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904B" w14:textId="77777777" w:rsidR="00413649" w:rsidRDefault="00413649" w:rsidP="00413649">
      <w:pPr>
        <w:contextualSpacing/>
        <w:jc w:val="center"/>
      </w:pPr>
      <w:r>
        <w:t>Lane Ferrero Fletcher</w:t>
      </w:r>
    </w:p>
    <w:p w14:paraId="6A9B7492" w14:textId="77777777" w:rsidR="00413649" w:rsidRDefault="00413649" w:rsidP="00413649">
      <w:pPr>
        <w:contextualSpacing/>
        <w:jc w:val="center"/>
      </w:pPr>
      <w:r>
        <w:t>Curriculum Vitae</w:t>
      </w:r>
    </w:p>
    <w:p w14:paraId="09458F1C" w14:textId="77777777" w:rsidR="00250C9A" w:rsidRDefault="00250C9A" w:rsidP="00413649">
      <w:pPr>
        <w:contextualSpacing/>
      </w:pPr>
    </w:p>
    <w:p w14:paraId="68D3F162" w14:textId="09CFF062" w:rsidR="00413649" w:rsidRDefault="00413649" w:rsidP="00413649">
      <w:pPr>
        <w:contextualSpacing/>
      </w:pPr>
      <w:r>
        <w:t>Name: Lane Ferrero Fletcher</w:t>
      </w:r>
    </w:p>
    <w:p w14:paraId="7D58E445" w14:textId="488FD72B" w:rsidR="00413649" w:rsidRDefault="00413649" w:rsidP="00413649">
      <w:pPr>
        <w:contextualSpacing/>
        <w:rPr>
          <w:rStyle w:val="Hyperlink"/>
        </w:rPr>
      </w:pPr>
      <w:bookmarkStart w:id="0" w:name="_GoBack"/>
      <w:bookmarkEnd w:id="0"/>
      <w:r>
        <w:t xml:space="preserve">Email: </w:t>
      </w:r>
      <w:hyperlink r:id="rId4" w:history="1">
        <w:r w:rsidR="00C10870" w:rsidRPr="00587856">
          <w:rPr>
            <w:rStyle w:val="Hyperlink"/>
          </w:rPr>
          <w:t>lane.fletcher@hccs.edu</w:t>
        </w:r>
      </w:hyperlink>
    </w:p>
    <w:p w14:paraId="48D06259" w14:textId="77777777" w:rsidR="00C10870" w:rsidRDefault="00C10870" w:rsidP="00413649">
      <w:pPr>
        <w:contextualSpacing/>
      </w:pPr>
    </w:p>
    <w:p w14:paraId="3DC99788" w14:textId="77777777" w:rsidR="00413649" w:rsidRDefault="00413649" w:rsidP="00413649">
      <w:r>
        <w:t>Education:</w:t>
      </w:r>
    </w:p>
    <w:p w14:paraId="79C71531" w14:textId="77777777" w:rsidR="00413649" w:rsidRDefault="00413649" w:rsidP="00413649">
      <w:pPr>
        <w:ind w:left="720" w:hanging="720"/>
        <w:contextualSpacing/>
      </w:pPr>
      <w:proofErr w:type="spellStart"/>
      <w:proofErr w:type="gramStart"/>
      <w:r>
        <w:t>Ph.D</w:t>
      </w:r>
      <w:proofErr w:type="spellEnd"/>
      <w:proofErr w:type="gramEnd"/>
      <w:r>
        <w:t xml:space="preserve"> English and American Literature. Specialization in Rhetoric, Composition, and Pedagogy,</w:t>
      </w:r>
    </w:p>
    <w:p w14:paraId="6585025E" w14:textId="77777777" w:rsidR="00413649" w:rsidRDefault="00413649" w:rsidP="00413649">
      <w:pPr>
        <w:ind w:left="720" w:hanging="720"/>
        <w:contextualSpacing/>
      </w:pPr>
      <w:r>
        <w:t>University of Houston, 2017</w:t>
      </w:r>
    </w:p>
    <w:p w14:paraId="3AB8BCDF" w14:textId="77777777" w:rsidR="00413649" w:rsidRDefault="00413649" w:rsidP="00413649">
      <w:pPr>
        <w:ind w:left="720" w:hanging="720"/>
        <w:contextualSpacing/>
      </w:pPr>
      <w:r>
        <w:t>Dissertation: “Minding the Gap: Constructing Students who Transfer between Community College and</w:t>
      </w:r>
    </w:p>
    <w:p w14:paraId="5C327FFE" w14:textId="77777777" w:rsidR="00413649" w:rsidRDefault="00413649" w:rsidP="00413649">
      <w:pPr>
        <w:ind w:left="720" w:hanging="720"/>
        <w:contextualSpacing/>
      </w:pPr>
      <w:r>
        <w:t>University”</w:t>
      </w:r>
    </w:p>
    <w:p w14:paraId="186509F8" w14:textId="77777777" w:rsidR="00413649" w:rsidRDefault="00413649" w:rsidP="00413649">
      <w:pPr>
        <w:ind w:left="720" w:hanging="720"/>
        <w:contextualSpacing/>
      </w:pPr>
      <w:r>
        <w:t>M.A. English and American Literature, University of Houston, 2003</w:t>
      </w:r>
    </w:p>
    <w:p w14:paraId="773C28A3" w14:textId="07AA586F" w:rsidR="00413649" w:rsidRDefault="00413649" w:rsidP="00413649">
      <w:pPr>
        <w:ind w:left="720" w:hanging="720"/>
        <w:contextualSpacing/>
      </w:pPr>
      <w:r>
        <w:t>B.A. English Teacher Education, University of Houston, 1978</w:t>
      </w:r>
    </w:p>
    <w:p w14:paraId="2D0F5C43" w14:textId="77777777" w:rsidR="00413649" w:rsidRDefault="00413649" w:rsidP="00413649">
      <w:pPr>
        <w:ind w:left="720" w:hanging="720"/>
        <w:contextualSpacing/>
      </w:pPr>
    </w:p>
    <w:p w14:paraId="59EFE23C" w14:textId="77777777" w:rsidR="00413649" w:rsidRDefault="00413649" w:rsidP="00413649">
      <w:pPr>
        <w:contextualSpacing/>
      </w:pPr>
      <w:r>
        <w:t>Teaching Experience:</w:t>
      </w:r>
    </w:p>
    <w:p w14:paraId="62C6FCB9" w14:textId="77777777" w:rsidR="00413649" w:rsidRDefault="00413649" w:rsidP="00413649">
      <w:pPr>
        <w:contextualSpacing/>
      </w:pPr>
      <w:r>
        <w:t>Instructor, 2004-current</w:t>
      </w:r>
    </w:p>
    <w:p w14:paraId="06DA38C0" w14:textId="77777777" w:rsidR="00413649" w:rsidRDefault="00413649" w:rsidP="00413649">
      <w:pPr>
        <w:contextualSpacing/>
      </w:pPr>
      <w:r>
        <w:t>Houston Community College</w:t>
      </w:r>
    </w:p>
    <w:p w14:paraId="13AE0F14" w14:textId="4E89C29E" w:rsidR="00413649" w:rsidRDefault="00413649" w:rsidP="00413649">
      <w:pPr>
        <w:contextualSpacing/>
      </w:pPr>
      <w:r>
        <w:t>Courses: Composition I and II ENGL 1301 and 1302, Forms of Literature ENGL 2342, Technical Writing ETWR 1302, British Literature I ENGL 2342, British Literature II ENGL 2343.</w:t>
      </w:r>
    </w:p>
    <w:p w14:paraId="15FBF4CD" w14:textId="77777777" w:rsidR="00413649" w:rsidRDefault="00413649" w:rsidP="00413649">
      <w:pPr>
        <w:contextualSpacing/>
      </w:pPr>
    </w:p>
    <w:p w14:paraId="240D3188" w14:textId="6CF12EB2" w:rsidR="00413649" w:rsidRDefault="00413649" w:rsidP="00413649">
      <w:pPr>
        <w:contextualSpacing/>
      </w:pPr>
      <w:r>
        <w:t>Instructor, 2018</w:t>
      </w:r>
    </w:p>
    <w:p w14:paraId="3C8FCBF1" w14:textId="7DEB284C" w:rsidR="00413649" w:rsidRDefault="00413649" w:rsidP="00413649">
      <w:pPr>
        <w:contextualSpacing/>
      </w:pPr>
      <w:r>
        <w:t>Lone Star College-North Harris</w:t>
      </w:r>
    </w:p>
    <w:p w14:paraId="4175E4EB" w14:textId="7B996423" w:rsidR="00413649" w:rsidRDefault="00413649" w:rsidP="00413649">
      <w:pPr>
        <w:contextualSpacing/>
      </w:pPr>
      <w:r>
        <w:t>Courses: Rhetoric and Composition ENGL 1302</w:t>
      </w:r>
    </w:p>
    <w:p w14:paraId="46A38E1F" w14:textId="77777777" w:rsidR="00413649" w:rsidRDefault="00413649" w:rsidP="00413649">
      <w:pPr>
        <w:contextualSpacing/>
      </w:pPr>
    </w:p>
    <w:p w14:paraId="664EA9CB" w14:textId="77777777" w:rsidR="00413649" w:rsidRDefault="00413649" w:rsidP="00413649">
      <w:pPr>
        <w:contextualSpacing/>
      </w:pPr>
      <w:r>
        <w:t>Professional Achievements and Service:</w:t>
      </w:r>
    </w:p>
    <w:p w14:paraId="72D4AC61" w14:textId="6B8F24FB" w:rsidR="00413649" w:rsidRDefault="00413649" w:rsidP="00413649">
      <w:pPr>
        <w:contextualSpacing/>
      </w:pPr>
      <w:r>
        <w:t>Certificate of Recognition for Outstanding Student Evaluation, Houston Community College (2010)</w:t>
      </w:r>
    </w:p>
    <w:p w14:paraId="7D4DEE80" w14:textId="77777777" w:rsidR="001C7E1E" w:rsidRDefault="001C7E1E" w:rsidP="001C7E1E">
      <w:pPr>
        <w:ind w:left="720" w:hanging="720"/>
        <w:contextualSpacing/>
      </w:pPr>
      <w:r>
        <w:t xml:space="preserve">“Collaborative Investigative Reports: Real Research, Real Writing” </w:t>
      </w:r>
      <w:proofErr w:type="spellStart"/>
      <w:r>
        <w:t>Comptalk</w:t>
      </w:r>
      <w:proofErr w:type="spellEnd"/>
      <w:r>
        <w:t>: Real Engagement, Real</w:t>
      </w:r>
    </w:p>
    <w:p w14:paraId="6D8AB4FB" w14:textId="39A95E1A" w:rsidR="001C7E1E" w:rsidRDefault="001C7E1E" w:rsidP="001C7E1E">
      <w:pPr>
        <w:ind w:left="720"/>
        <w:contextualSpacing/>
      </w:pPr>
      <w:r>
        <w:t>Results, Houston Community College (April 5, 2010)</w:t>
      </w:r>
    </w:p>
    <w:p w14:paraId="63E60B0F" w14:textId="77777777" w:rsidR="00413649" w:rsidRDefault="00413649" w:rsidP="000B4D17">
      <w:pPr>
        <w:ind w:left="720" w:hanging="720"/>
        <w:contextualSpacing/>
      </w:pPr>
      <w:r>
        <w:t>Recipient, ASPIRE (Asian Scholarship Program Inspiring Results and Excellence) Award, Houston</w:t>
      </w:r>
    </w:p>
    <w:p w14:paraId="0B43282D" w14:textId="77777777" w:rsidR="00413649" w:rsidRDefault="00413649" w:rsidP="000B4D17">
      <w:pPr>
        <w:ind w:left="720"/>
        <w:contextualSpacing/>
      </w:pPr>
      <w:r>
        <w:t>Community College (March 6, 2015)</w:t>
      </w:r>
    </w:p>
    <w:p w14:paraId="2A690524" w14:textId="77777777" w:rsidR="00413649" w:rsidRDefault="00413649" w:rsidP="000B4D17">
      <w:pPr>
        <w:ind w:left="720" w:hanging="720"/>
        <w:contextualSpacing/>
      </w:pPr>
      <w:r>
        <w:t xml:space="preserve">Classroom Host, </w:t>
      </w:r>
      <w:proofErr w:type="spellStart"/>
      <w:r>
        <w:t>Alief</w:t>
      </w:r>
      <w:proofErr w:type="spellEnd"/>
      <w:r>
        <w:t xml:space="preserve"> ISD Instructors of English Language Arts College Preparatory Course, Houston</w:t>
      </w:r>
    </w:p>
    <w:p w14:paraId="19F6F1CC" w14:textId="4DF21C59" w:rsidR="00413649" w:rsidRDefault="00413649" w:rsidP="000B4D17">
      <w:pPr>
        <w:ind w:left="720"/>
        <w:contextualSpacing/>
      </w:pPr>
      <w:r>
        <w:t>Community College Designated Partnership, March 11 and April 22, 2015</w:t>
      </w:r>
    </w:p>
    <w:p w14:paraId="21A2C0BD" w14:textId="77777777" w:rsidR="000B4D17" w:rsidRDefault="000B4D17" w:rsidP="000B4D17">
      <w:pPr>
        <w:ind w:left="720" w:hanging="720"/>
        <w:contextualSpacing/>
      </w:pPr>
      <w:r>
        <w:t>Independent Consultant, Lone Star College North Harris Writing Across the Curriculum Initiative, Title V Grant, 2017.</w:t>
      </w:r>
    </w:p>
    <w:p w14:paraId="7BC8D472" w14:textId="77777777" w:rsidR="000B4D17" w:rsidRDefault="000B4D17" w:rsidP="000B4D17">
      <w:pPr>
        <w:ind w:left="720" w:hanging="720"/>
        <w:contextualSpacing/>
      </w:pPr>
      <w:r>
        <w:t>“A Case for Rigor” Panel Presentation, Houston Community College Dual Credit Rigor Institute (August 7,</w:t>
      </w:r>
    </w:p>
    <w:p w14:paraId="628B05AF" w14:textId="77777777" w:rsidR="000B4D17" w:rsidRDefault="000B4D17" w:rsidP="001C7E1E">
      <w:pPr>
        <w:ind w:left="720"/>
        <w:contextualSpacing/>
      </w:pPr>
      <w:r>
        <w:t>2017)</w:t>
      </w:r>
    </w:p>
    <w:p w14:paraId="4817D4D8" w14:textId="77777777" w:rsidR="001C7E1E" w:rsidRDefault="001C7E1E" w:rsidP="001C7E1E">
      <w:pPr>
        <w:ind w:left="720" w:hanging="720"/>
        <w:contextualSpacing/>
      </w:pPr>
      <w:r>
        <w:t>“Fake News” panel presentation, Writing Day, Lone Star College North Harris (April 12, 2018)</w:t>
      </w:r>
    </w:p>
    <w:p w14:paraId="5C365367" w14:textId="10E11F6C" w:rsidR="000B4D17" w:rsidRDefault="001C7E1E" w:rsidP="001C7E1E">
      <w:pPr>
        <w:ind w:left="720" w:hanging="720"/>
        <w:contextualSpacing/>
      </w:pPr>
      <w:r>
        <w:t>Panel Presentation, Professional Development for Co-Requisite instructors (July 20, 2018)</w:t>
      </w:r>
    </w:p>
    <w:p w14:paraId="374DF92A" w14:textId="77777777" w:rsidR="000B4D17" w:rsidRDefault="000B4D17" w:rsidP="001C7E1E">
      <w:pPr>
        <w:contextualSpacing/>
      </w:pPr>
    </w:p>
    <w:p w14:paraId="31A6F008" w14:textId="77777777" w:rsidR="00413649" w:rsidRDefault="00413649" w:rsidP="000B4D17">
      <w:pPr>
        <w:ind w:left="720" w:hanging="720"/>
        <w:contextualSpacing/>
      </w:pPr>
      <w:r>
        <w:t>Publications and Conference Presentations:</w:t>
      </w:r>
    </w:p>
    <w:p w14:paraId="4CBDA85E" w14:textId="22CE9DF9" w:rsidR="00413649" w:rsidRDefault="001C7E1E" w:rsidP="000B4D17">
      <w:pPr>
        <w:ind w:left="720" w:hanging="720"/>
        <w:contextualSpacing/>
      </w:pPr>
      <w:r>
        <w:t xml:space="preserve"> </w:t>
      </w:r>
      <w:r w:rsidR="00413649">
        <w:t xml:space="preserve">“A Community of Scholars: Community Colleges and Research Universities” </w:t>
      </w:r>
      <w:proofErr w:type="spellStart"/>
      <w:r w:rsidR="00413649">
        <w:t>Counterhistories</w:t>
      </w:r>
      <w:proofErr w:type="spellEnd"/>
      <w:r w:rsidR="00413649">
        <w:t xml:space="preserve"> in</w:t>
      </w:r>
    </w:p>
    <w:p w14:paraId="22F0F4EB" w14:textId="77777777" w:rsidR="00413649" w:rsidRDefault="00413649" w:rsidP="000B4D17">
      <w:pPr>
        <w:ind w:left="720"/>
        <w:contextualSpacing/>
      </w:pPr>
      <w:r>
        <w:t>Rhetoric and Composition: A Conference Roundtable, University of Houston (December 2, 2010)</w:t>
      </w:r>
    </w:p>
    <w:p w14:paraId="10F09BE3" w14:textId="77777777" w:rsidR="00413649" w:rsidRDefault="00413649" w:rsidP="000B4D17">
      <w:pPr>
        <w:ind w:left="720" w:hanging="720"/>
        <w:contextualSpacing/>
      </w:pPr>
      <w:r>
        <w:t xml:space="preserve">“Why Can’t You Behave, Huckleberry? </w:t>
      </w:r>
      <w:proofErr w:type="spellStart"/>
      <w:r>
        <w:t>Sivilizing</w:t>
      </w:r>
      <w:proofErr w:type="spellEnd"/>
      <w:r>
        <w:t xml:space="preserve"> Huck Finn” in Plaza: Dialogues in Language and</w:t>
      </w:r>
    </w:p>
    <w:p w14:paraId="799915FF" w14:textId="77777777" w:rsidR="00413649" w:rsidRDefault="00413649" w:rsidP="000B4D17">
      <w:pPr>
        <w:ind w:left="720"/>
        <w:contextualSpacing/>
      </w:pPr>
      <w:r>
        <w:t>Literature 1.1 (2011) https://journals.tdl.org/plaza/issue/view/175</w:t>
      </w:r>
    </w:p>
    <w:p w14:paraId="00EDE33B" w14:textId="77777777" w:rsidR="00413649" w:rsidRDefault="00413649" w:rsidP="000B4D17">
      <w:pPr>
        <w:ind w:left="720" w:hanging="720"/>
        <w:contextualSpacing/>
      </w:pPr>
      <w:r>
        <w:t>“Bridge over Troubled Waters: Writing School English’” December Teaching Conference: Building</w:t>
      </w:r>
    </w:p>
    <w:p w14:paraId="41331132" w14:textId="77777777" w:rsidR="00413649" w:rsidRDefault="00413649" w:rsidP="000B4D17">
      <w:pPr>
        <w:ind w:left="720"/>
        <w:contextualSpacing/>
      </w:pPr>
      <w:r>
        <w:t>Pedagogical Bridges, University of Houston (December 6, 2011)</w:t>
      </w:r>
    </w:p>
    <w:p w14:paraId="5F277EEF" w14:textId="77777777" w:rsidR="00413649" w:rsidRDefault="00413649" w:rsidP="000B4D17">
      <w:pPr>
        <w:ind w:left="720" w:hanging="720"/>
        <w:contextualSpacing/>
      </w:pPr>
      <w:r>
        <w:t>“Falling Apart and Going Forward: Writing Strategies in First Year Writing” College Composition and</w:t>
      </w:r>
    </w:p>
    <w:p w14:paraId="093D7EFA" w14:textId="77777777" w:rsidR="00413649" w:rsidRDefault="00413649" w:rsidP="000B4D17">
      <w:pPr>
        <w:ind w:left="720"/>
        <w:contextualSpacing/>
      </w:pPr>
      <w:r>
        <w:lastRenderedPageBreak/>
        <w:t>Communication Conference, St. Louis, Missouri (March 23, 2012)</w:t>
      </w:r>
    </w:p>
    <w:p w14:paraId="173D02BB" w14:textId="77777777" w:rsidR="00413649" w:rsidRDefault="00413649" w:rsidP="000B4D17">
      <w:pPr>
        <w:ind w:left="720" w:hanging="720"/>
        <w:contextualSpacing/>
      </w:pPr>
      <w:r>
        <w:t>“Red, Black, and Green: The Red Scare and the Blacklist in the Greenwood of The Adventures of Robin</w:t>
      </w:r>
    </w:p>
    <w:p w14:paraId="1A9E8578" w14:textId="77777777" w:rsidR="00413649" w:rsidRDefault="00413649" w:rsidP="000B4D17">
      <w:pPr>
        <w:ind w:left="720"/>
        <w:contextualSpacing/>
      </w:pPr>
      <w:r>
        <w:t>Hood TV Series, 19551958” Pop Culture Association/American Culture Association, Boston,</w:t>
      </w:r>
    </w:p>
    <w:p w14:paraId="4E7315A6" w14:textId="77777777" w:rsidR="00413649" w:rsidRDefault="00413649" w:rsidP="000B4D17">
      <w:pPr>
        <w:ind w:left="720"/>
        <w:contextualSpacing/>
      </w:pPr>
      <w:r>
        <w:t>Massachusetts (April 11-14, 2012)</w:t>
      </w:r>
    </w:p>
    <w:p w14:paraId="30125EF7" w14:textId="77777777" w:rsidR="00413649" w:rsidRDefault="00413649" w:rsidP="000B4D17">
      <w:pPr>
        <w:ind w:left="720" w:hanging="720"/>
        <w:contextualSpacing/>
      </w:pPr>
      <w:r>
        <w:t>“Counting the Costs: Student ‘Swirling’ Between Community Colleges and Universities” Thomas R.</w:t>
      </w:r>
    </w:p>
    <w:p w14:paraId="4BD20584" w14:textId="77777777" w:rsidR="00413649" w:rsidRDefault="00413649" w:rsidP="000B4D17">
      <w:pPr>
        <w:ind w:left="720"/>
        <w:contextualSpacing/>
      </w:pPr>
      <w:r>
        <w:t>Watson Conference in Rhetoric and Composition, University of Louisville (October 18-20, 2012)</w:t>
      </w:r>
    </w:p>
    <w:p w14:paraId="532A8659" w14:textId="77777777" w:rsidR="00413649" w:rsidRDefault="00413649" w:rsidP="000B4D17">
      <w:pPr>
        <w:ind w:left="720" w:hanging="720"/>
        <w:contextualSpacing/>
      </w:pPr>
      <w:r>
        <w:t>“Counting the Cost of Student Swirling” Coastal Plains Conference on Language and Literature,</w:t>
      </w:r>
    </w:p>
    <w:p w14:paraId="2170E5AB" w14:textId="77777777" w:rsidR="00413649" w:rsidRDefault="00413649" w:rsidP="000B4D17">
      <w:pPr>
        <w:ind w:left="720"/>
        <w:contextualSpacing/>
      </w:pPr>
      <w:r>
        <w:t>University of Houston (April 5-6, 2013)</w:t>
      </w:r>
    </w:p>
    <w:p w14:paraId="032782BA" w14:textId="77777777" w:rsidR="00413649" w:rsidRDefault="00413649" w:rsidP="000B4D17">
      <w:pPr>
        <w:ind w:left="720" w:hanging="720"/>
        <w:contextualSpacing/>
      </w:pPr>
      <w:r>
        <w:t>“How is Dual Credit Like a Billiard Ball? A Reflection and Inquiry into Dual Credit English/Composition</w:t>
      </w:r>
    </w:p>
    <w:p w14:paraId="230746BE" w14:textId="0E0BF1B0" w:rsidR="00413649" w:rsidRDefault="00413649" w:rsidP="000B4D17">
      <w:pPr>
        <w:ind w:left="720"/>
        <w:contextualSpacing/>
      </w:pPr>
      <w:r>
        <w:t>I and II” Two-Year College English Association Southwest Annual Conference, Austin, Texas (October</w:t>
      </w:r>
      <w:r w:rsidR="000B4D17">
        <w:t xml:space="preserve"> </w:t>
      </w:r>
      <w:r>
        <w:t>31-November 2, 2013</w:t>
      </w:r>
    </w:p>
    <w:p w14:paraId="69319C85" w14:textId="77777777" w:rsidR="00413649" w:rsidRDefault="00413649" w:rsidP="000B4D17">
      <w:pPr>
        <w:ind w:left="720" w:hanging="720"/>
        <w:contextualSpacing/>
      </w:pPr>
      <w:r>
        <w:t>“Reading, Writing, and Rhetoric” Houston Community College English Department Colloquium (March</w:t>
      </w:r>
    </w:p>
    <w:p w14:paraId="2F4E8EAE" w14:textId="77777777" w:rsidR="00413649" w:rsidRDefault="00413649" w:rsidP="000B4D17">
      <w:pPr>
        <w:ind w:left="720"/>
        <w:contextualSpacing/>
      </w:pPr>
      <w:r>
        <w:t>21, 2014)</w:t>
      </w:r>
    </w:p>
    <w:p w14:paraId="73C4866B" w14:textId="77777777" w:rsidR="00413649" w:rsidRDefault="00413649" w:rsidP="000B4D17">
      <w:pPr>
        <w:ind w:left="720" w:hanging="720"/>
        <w:contextualSpacing/>
      </w:pPr>
      <w:r>
        <w:t xml:space="preserve">“‘Murder, We Wrote:’ </w:t>
      </w:r>
      <w:proofErr w:type="spellStart"/>
      <w:r>
        <w:t>Killin’It</w:t>
      </w:r>
      <w:proofErr w:type="spellEnd"/>
      <w:r>
        <w:t xml:space="preserve"> with Rhetoric in Freshman Composition” Two-Year College English</w:t>
      </w:r>
    </w:p>
    <w:p w14:paraId="5565B593" w14:textId="77777777" w:rsidR="00413649" w:rsidRDefault="00413649" w:rsidP="000B4D17">
      <w:pPr>
        <w:ind w:left="720"/>
        <w:contextualSpacing/>
      </w:pPr>
      <w:r>
        <w:t>Association Southwest Annual Conference, Frisco, Texas (October 23-24, 2014)</w:t>
      </w:r>
    </w:p>
    <w:p w14:paraId="39F3A83C" w14:textId="77777777" w:rsidR="00413649" w:rsidRDefault="00413649" w:rsidP="000B4D17">
      <w:pPr>
        <w:ind w:left="720" w:hanging="720"/>
        <w:contextualSpacing/>
      </w:pPr>
      <w:r>
        <w:t>“Writing Transfer Students into the University” Conference on College Composition and</w:t>
      </w:r>
    </w:p>
    <w:p w14:paraId="5389EBD9" w14:textId="77777777" w:rsidR="00413649" w:rsidRDefault="00413649" w:rsidP="000B4D17">
      <w:pPr>
        <w:ind w:left="720"/>
        <w:contextualSpacing/>
      </w:pPr>
      <w:r>
        <w:t>Communication, Houston Texas (April 6-9, 2016)</w:t>
      </w:r>
    </w:p>
    <w:p w14:paraId="6D29CCCE" w14:textId="77777777" w:rsidR="00413649" w:rsidRDefault="00413649" w:rsidP="000B4D17">
      <w:pPr>
        <w:ind w:left="720" w:hanging="720"/>
        <w:contextualSpacing/>
      </w:pPr>
      <w:r>
        <w:t>“Reading and Writing/Risks and Benefits: Constructing Student Identities” Two-Year College English</w:t>
      </w:r>
    </w:p>
    <w:p w14:paraId="77A2E708" w14:textId="6B175E5F" w:rsidR="00413649" w:rsidRDefault="00413649" w:rsidP="000B4D17">
      <w:pPr>
        <w:ind w:left="720"/>
        <w:contextualSpacing/>
      </w:pPr>
      <w:r>
        <w:t>Association Southwest Annual Conference, San Antonio, Texas (October 27-29, 2016)</w:t>
      </w:r>
    </w:p>
    <w:p w14:paraId="14788A38" w14:textId="20C558F3" w:rsidR="00413649" w:rsidRDefault="000B4D17" w:rsidP="000B4D17">
      <w:pPr>
        <w:ind w:left="720" w:hanging="720"/>
        <w:contextualSpacing/>
      </w:pPr>
      <w:r>
        <w:t xml:space="preserve"> </w:t>
      </w:r>
      <w:r w:rsidR="00413649">
        <w:t>“Are Americans Stupid? Addressing Post-Truth in Community College” Two-Year College English Association Southwest Annual Conference, Loveland, Colorado (October 19-21, 2017)</w:t>
      </w:r>
    </w:p>
    <w:sectPr w:rsidR="0041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9"/>
    <w:rsid w:val="000B4D17"/>
    <w:rsid w:val="001C7E1E"/>
    <w:rsid w:val="00250C9A"/>
    <w:rsid w:val="00413649"/>
    <w:rsid w:val="007920A1"/>
    <w:rsid w:val="00C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FA39"/>
  <w15:chartTrackingRefBased/>
  <w15:docId w15:val="{47805D2F-EEF6-4A54-9EBF-A40667E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e.fletcher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Fletcher</dc:creator>
  <cp:keywords/>
  <dc:description/>
  <cp:lastModifiedBy>Lane Fletcher</cp:lastModifiedBy>
  <cp:revision>2</cp:revision>
  <dcterms:created xsi:type="dcterms:W3CDTF">2018-07-27T15:19:00Z</dcterms:created>
  <dcterms:modified xsi:type="dcterms:W3CDTF">2018-08-20T22:24:00Z</dcterms:modified>
</cp:coreProperties>
</file>