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F3" w:rsidRPr="00CC04F3" w:rsidRDefault="00CC04F3" w:rsidP="00CC04F3">
      <w:pPr>
        <w:spacing w:before="100" w:beforeAutospacing="1" w:after="0" w:line="240" w:lineRule="auto"/>
        <w:jc w:val="center"/>
        <w:rPr>
          <w:rFonts w:ascii="Times New Roman" w:eastAsia="Times New Roman" w:hAnsi="Times New Roman" w:cs="Times New Roman"/>
          <w:sz w:val="24"/>
          <w:szCs w:val="24"/>
        </w:rPr>
      </w:pPr>
      <w:r w:rsidRPr="00CC04F3">
        <w:rPr>
          <w:rFonts w:ascii="Arial" w:eastAsia="Times New Roman" w:hAnsi="Arial" w:cs="Arial"/>
          <w:b/>
          <w:bCs/>
          <w:sz w:val="27"/>
          <w:szCs w:val="27"/>
        </w:rPr>
        <w:t>Northwest College</w:t>
      </w:r>
    </w:p>
    <w:p w:rsidR="00CC04F3" w:rsidRPr="00CC04F3" w:rsidRDefault="00CC04F3" w:rsidP="00CC04F3">
      <w:pPr>
        <w:spacing w:after="0" w:line="240" w:lineRule="auto"/>
        <w:jc w:val="center"/>
        <w:rPr>
          <w:rFonts w:ascii="Times New Roman" w:eastAsia="Times New Roman" w:hAnsi="Times New Roman" w:cs="Times New Roman"/>
          <w:sz w:val="24"/>
          <w:szCs w:val="24"/>
        </w:rPr>
      </w:pPr>
      <w:r w:rsidRPr="00CC04F3">
        <w:rPr>
          <w:rFonts w:ascii="Times New Roman" w:eastAsia="Times New Roman" w:hAnsi="Times New Roman" w:cs="Times New Roman"/>
          <w:sz w:val="24"/>
          <w:szCs w:val="24"/>
        </w:rPr>
        <w:pict>
          <v:rect id="_x0000_i1025" style="width:468pt;height:1.5pt" o:hralign="center" o:hrstd="t" o:hr="t" fillcolor="#a0a0a0" stroked="f"/>
        </w:pict>
      </w:r>
    </w:p>
    <w:p w:rsidR="00CC04F3" w:rsidRPr="00CC04F3" w:rsidRDefault="00CC04F3" w:rsidP="00CC04F3">
      <w:pPr>
        <w:spacing w:before="100" w:beforeAutospacing="1" w:after="100" w:afterAutospacing="1" w:line="240" w:lineRule="auto"/>
        <w:jc w:val="center"/>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 xml:space="preserve">Classroom </w:t>
      </w:r>
      <w:r w:rsidRPr="00CC04F3">
        <w:rPr>
          <w:rFonts w:ascii="Arial" w:eastAsia="Times New Roman" w:hAnsi="Arial" w:cs="Arial"/>
          <w:b/>
          <w:bCs/>
          <w:sz w:val="27"/>
          <w:szCs w:val="27"/>
        </w:rPr>
        <w:t>Course Syllabus</w:t>
      </w:r>
    </w:p>
    <w:p w:rsidR="00CC04F3" w:rsidRPr="00CC04F3" w:rsidRDefault="00CC04F3" w:rsidP="00CC04F3">
      <w:pPr>
        <w:spacing w:before="100" w:beforeAutospacing="1" w:after="0" w:line="240" w:lineRule="auto"/>
        <w:jc w:val="center"/>
        <w:rPr>
          <w:rFonts w:ascii="Times New Roman" w:eastAsia="Times New Roman" w:hAnsi="Times New Roman" w:cs="Times New Roman"/>
          <w:sz w:val="24"/>
          <w:szCs w:val="24"/>
        </w:rPr>
      </w:pPr>
      <w:proofErr w:type="spellStart"/>
      <w:r w:rsidRPr="00CC04F3">
        <w:rPr>
          <w:rFonts w:ascii="Arial" w:eastAsia="Times New Roman" w:hAnsi="Arial" w:cs="Arial"/>
          <w:b/>
          <w:bCs/>
          <w:sz w:val="27"/>
          <w:szCs w:val="27"/>
        </w:rPr>
        <w:t>Govt</w:t>
      </w:r>
      <w:proofErr w:type="spellEnd"/>
      <w:r w:rsidRPr="00CC04F3">
        <w:rPr>
          <w:rFonts w:ascii="Arial" w:eastAsia="Times New Roman" w:hAnsi="Arial" w:cs="Arial"/>
          <w:b/>
          <w:bCs/>
          <w:sz w:val="27"/>
          <w:szCs w:val="27"/>
        </w:rPr>
        <w:t xml:space="preserve"> 2306 - </w:t>
      </w:r>
      <w:r w:rsidRPr="00CC04F3">
        <w:rPr>
          <w:rFonts w:ascii="Arial" w:eastAsia="Times New Roman" w:hAnsi="Arial" w:cs="Arial"/>
          <w:b/>
          <w:bCs/>
          <w:sz w:val="24"/>
          <w:szCs w:val="24"/>
        </w:rPr>
        <w:t>Texas Government: Texas Constitution and Topics</w:t>
      </w:r>
    </w:p>
    <w:p w:rsidR="00CC04F3" w:rsidRPr="00CC04F3" w:rsidRDefault="00CC04F3" w:rsidP="00CC04F3">
      <w:pPr>
        <w:spacing w:before="100" w:beforeAutospacing="1" w:after="100" w:afterAutospacing="1" w:line="240" w:lineRule="auto"/>
        <w:jc w:val="center"/>
        <w:rPr>
          <w:rFonts w:ascii="Times New Roman" w:eastAsia="Times New Roman" w:hAnsi="Times New Roman" w:cs="Times New Roman"/>
          <w:sz w:val="24"/>
          <w:szCs w:val="24"/>
        </w:rPr>
      </w:pPr>
      <w:r w:rsidRPr="00CC04F3">
        <w:rPr>
          <w:rFonts w:ascii="Arial" w:eastAsia="Times New Roman" w:hAnsi="Arial" w:cs="Arial"/>
          <w:sz w:val="27"/>
          <w:szCs w:val="27"/>
        </w:rPr>
        <w:t>Spring 2014</w:t>
      </w:r>
      <w:r w:rsidRPr="00CC04F3">
        <w:rPr>
          <w:rFonts w:ascii="Arial" w:eastAsia="Times New Roman" w:hAnsi="Arial" w:cs="Arial"/>
          <w:sz w:val="27"/>
          <w:szCs w:val="27"/>
        </w:rPr>
        <w:br/>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Instructor: Andrew Teas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xml:space="preserve">Email: </w:t>
      </w:r>
      <w:hyperlink r:id="rId5" w:history="1">
        <w:r w:rsidRPr="00CC04F3">
          <w:rPr>
            <w:rFonts w:ascii="Arial" w:eastAsia="Times New Roman" w:hAnsi="Arial" w:cs="Arial"/>
            <w:color w:val="0000FF"/>
            <w:sz w:val="27"/>
            <w:szCs w:val="27"/>
            <w:u w:val="single"/>
          </w:rPr>
          <w:t>andrew.teas@hccs.edu</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xml:space="preserve">Learning Web: </w:t>
      </w:r>
      <w:hyperlink r:id="rId6" w:history="1">
        <w:r w:rsidRPr="00CC04F3">
          <w:rPr>
            <w:rFonts w:ascii="Arial" w:eastAsia="Times New Roman" w:hAnsi="Arial" w:cs="Arial"/>
            <w:color w:val="0000FF"/>
            <w:sz w:val="27"/>
            <w:szCs w:val="27"/>
            <w:u w:val="single"/>
          </w:rPr>
          <w:t>http://learning.hccs.edu/faculty/andrew.teas</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Office Phone: (713) 718-5528</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rPr>
        <w:t>Office Location</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xml:space="preserve">My office is at the Spring Branch Campus, Room 900B - over by Murphy's Deli. My official office hours are Fridays, 10:00 a.m. - Noon, but we can arrange to meet at your convenience. Just email me or give me a call, and we'll arrange a time that's convenient for you.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i/>
          <w:iCs/>
          <w:sz w:val="20"/>
          <w:szCs w:val="20"/>
        </w:rPr>
        <w:t>Please feel free to contact me concerning any problems that you are experiencing in this course. You do not need to wait until you have received a poor grade before asking for my assistance</w:t>
      </w:r>
      <w:r w:rsidRPr="00CC04F3">
        <w:rPr>
          <w:rFonts w:ascii="Arial" w:eastAsia="Times New Roman" w:hAnsi="Arial" w:cs="Arial"/>
          <w:sz w:val="20"/>
          <w:szCs w:val="20"/>
        </w:rPr>
        <w:t xml:space="preserve">. </w:t>
      </w:r>
      <w:r w:rsidRPr="00CC04F3">
        <w:rPr>
          <w:rFonts w:ascii="Arial" w:eastAsia="Times New Roman" w:hAnsi="Arial" w:cs="Arial"/>
          <w:i/>
          <w:iCs/>
          <w:sz w:val="20"/>
          <w:szCs w:val="20"/>
        </w:rPr>
        <w:t>Your performance in my class is very important to me. I am available to hear your concerns and to discuss course topics.</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 xml:space="preserve">Purpose of the Course: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Government 2306 is designed to introduce students to the study of the origin and development of the Texas constitution, structure and powers of state and local government, federalism and inter-governmental relations, political participation, the election process, public policy, and the political culture of Texas. This particular survey of the Texas state system of government includes the fundamental principles of political science, the study of the Texas state constitution, the state legislative, executive and judicial branches, local governments, methods of participation, and analysis of contemporary policies. This course is fully transferable to all Texas State colleges and universities.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HCC Required Textbook for Government 2306</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i/>
          <w:iCs/>
          <w:sz w:val="27"/>
          <w:szCs w:val="27"/>
        </w:rPr>
        <w:t>Texas Politics, 12</w:t>
      </w:r>
      <w:r w:rsidRPr="00CC04F3">
        <w:rPr>
          <w:rFonts w:ascii="Arial" w:eastAsia="Times New Roman" w:hAnsi="Arial" w:cs="Arial"/>
          <w:i/>
          <w:iCs/>
          <w:sz w:val="27"/>
          <w:szCs w:val="27"/>
          <w:vertAlign w:val="superscript"/>
        </w:rPr>
        <w:t>th</w:t>
      </w:r>
      <w:r w:rsidRPr="00CC04F3">
        <w:rPr>
          <w:rFonts w:ascii="Arial" w:eastAsia="Times New Roman" w:hAnsi="Arial" w:cs="Arial"/>
          <w:i/>
          <w:iCs/>
          <w:sz w:val="27"/>
          <w:szCs w:val="27"/>
        </w:rPr>
        <w:t xml:space="preserve"> Edition, </w:t>
      </w:r>
      <w:r w:rsidRPr="00CC04F3">
        <w:rPr>
          <w:rFonts w:ascii="Arial" w:eastAsia="Times New Roman" w:hAnsi="Arial" w:cs="Arial"/>
          <w:sz w:val="27"/>
          <w:szCs w:val="27"/>
        </w:rPr>
        <w:t xml:space="preserve">by </w:t>
      </w:r>
      <w:proofErr w:type="spellStart"/>
      <w:r w:rsidRPr="00CC04F3">
        <w:rPr>
          <w:rFonts w:ascii="Arial" w:eastAsia="Times New Roman" w:hAnsi="Arial" w:cs="Arial"/>
          <w:sz w:val="27"/>
          <w:szCs w:val="27"/>
        </w:rPr>
        <w:t>Charldean</w:t>
      </w:r>
      <w:proofErr w:type="spellEnd"/>
      <w:r w:rsidRPr="00CC04F3">
        <w:rPr>
          <w:rFonts w:ascii="Arial" w:eastAsia="Times New Roman" w:hAnsi="Arial" w:cs="Arial"/>
          <w:sz w:val="27"/>
          <w:szCs w:val="27"/>
        </w:rPr>
        <w:t xml:space="preserve"> Newell, David F. </w:t>
      </w:r>
      <w:proofErr w:type="spellStart"/>
      <w:r w:rsidRPr="00CC04F3">
        <w:rPr>
          <w:rFonts w:ascii="Arial" w:eastAsia="Times New Roman" w:hAnsi="Arial" w:cs="Arial"/>
          <w:sz w:val="27"/>
          <w:szCs w:val="27"/>
        </w:rPr>
        <w:t>Prindle</w:t>
      </w:r>
      <w:proofErr w:type="spellEnd"/>
      <w:r w:rsidRPr="00CC04F3">
        <w:rPr>
          <w:rFonts w:ascii="Arial" w:eastAsia="Times New Roman" w:hAnsi="Arial" w:cs="Arial"/>
          <w:sz w:val="27"/>
          <w:szCs w:val="27"/>
        </w:rPr>
        <w:t xml:space="preserve"> and James </w:t>
      </w:r>
      <w:proofErr w:type="spellStart"/>
      <w:r w:rsidRPr="00CC04F3">
        <w:rPr>
          <w:rFonts w:ascii="Arial" w:eastAsia="Times New Roman" w:hAnsi="Arial" w:cs="Arial"/>
          <w:sz w:val="27"/>
          <w:szCs w:val="27"/>
        </w:rPr>
        <w:t>Riddlesperger</w:t>
      </w:r>
      <w:proofErr w:type="spellEnd"/>
      <w:r w:rsidRPr="00CC04F3">
        <w:rPr>
          <w:rFonts w:ascii="Arial" w:eastAsia="Times New Roman" w:hAnsi="Arial" w:cs="Arial"/>
          <w:sz w:val="27"/>
          <w:szCs w:val="27"/>
        </w:rPr>
        <w:t>; 2013 Cengage Learning, ISBN-10: 1111833060 ISBN-13: 9781111833060</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lastRenderedPageBreak/>
        <w:t xml:space="preserve">Find information about the book here: </w:t>
      </w:r>
      <w:hyperlink r:id="rId7" w:history="1">
        <w:r w:rsidRPr="00CC04F3">
          <w:rPr>
            <w:rFonts w:ascii="Arial" w:eastAsia="Times New Roman" w:hAnsi="Arial" w:cs="Arial"/>
            <w:color w:val="0000FF"/>
            <w:sz w:val="27"/>
            <w:szCs w:val="27"/>
            <w:u w:val="single"/>
          </w:rPr>
          <w:t>http://www.cengage.com/aushed/instructor.do?product_isbn=9781111833060</w:t>
        </w:r>
      </w:hyperlink>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xml:space="preserve">Buy online access for $53.49 for the semester: </w:t>
      </w:r>
      <w:hyperlink r:id="rId8" w:history="1">
        <w:r w:rsidRPr="00CC04F3">
          <w:rPr>
            <w:rFonts w:ascii="Arial" w:eastAsia="Times New Roman" w:hAnsi="Arial" w:cs="Arial"/>
            <w:color w:val="0000FF"/>
            <w:sz w:val="27"/>
            <w:szCs w:val="27"/>
            <w:u w:val="single"/>
          </w:rPr>
          <w:t>http://www.cengagebrain.com/shop/isbn/9781111833060</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7"/>
          <w:szCs w:val="27"/>
        </w:rPr>
        <w:t xml:space="preserve">A printed copy of the book should be available at the HCC bookstores at the Spring Branch, Katy and </w:t>
      </w:r>
      <w:proofErr w:type="spellStart"/>
      <w:r w:rsidRPr="00CC04F3">
        <w:rPr>
          <w:rFonts w:ascii="Arial" w:eastAsia="Times New Roman" w:hAnsi="Arial" w:cs="Arial"/>
          <w:sz w:val="27"/>
          <w:szCs w:val="27"/>
        </w:rPr>
        <w:t>Alief</w:t>
      </w:r>
      <w:proofErr w:type="spellEnd"/>
      <w:r w:rsidRPr="00CC04F3">
        <w:rPr>
          <w:rFonts w:ascii="Arial" w:eastAsia="Times New Roman" w:hAnsi="Arial" w:cs="Arial"/>
          <w:sz w:val="27"/>
          <w:szCs w:val="27"/>
        </w:rPr>
        <w:t xml:space="preserve"> campuses. Also, a lot of online sources for a printed version of this textbook are </w:t>
      </w:r>
      <w:proofErr w:type="spellStart"/>
      <w:r w:rsidRPr="00CC04F3">
        <w:rPr>
          <w:rFonts w:ascii="Arial" w:eastAsia="Times New Roman" w:hAnsi="Arial" w:cs="Arial"/>
          <w:sz w:val="27"/>
          <w:szCs w:val="27"/>
        </w:rPr>
        <w:t>complied</w:t>
      </w:r>
      <w:proofErr w:type="spellEnd"/>
      <w:r w:rsidRPr="00CC04F3">
        <w:rPr>
          <w:rFonts w:ascii="Arial" w:eastAsia="Times New Roman" w:hAnsi="Arial" w:cs="Arial"/>
          <w:sz w:val="27"/>
          <w:szCs w:val="27"/>
        </w:rPr>
        <w:t xml:space="preserve"> here: </w:t>
      </w:r>
      <w:hyperlink r:id="rId9" w:history="1">
        <w:r w:rsidRPr="00CC04F3">
          <w:rPr>
            <w:rFonts w:ascii="Arial" w:eastAsia="Times New Roman" w:hAnsi="Arial" w:cs="Arial"/>
            <w:color w:val="0000FF"/>
            <w:sz w:val="27"/>
            <w:szCs w:val="27"/>
            <w:u w:val="single"/>
          </w:rPr>
          <w:t>http://www.directtextbook.com/Texas-Politics-12th-edition-Newell-paperback-2012/9781111833060</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Grading/Testing</w:t>
      </w:r>
      <w:r w:rsidRPr="00CC04F3">
        <w:rPr>
          <w:rFonts w:ascii="Arial" w:eastAsia="Times New Roman" w:hAnsi="Arial" w:cs="Arial"/>
          <w:b/>
          <w:bCs/>
          <w:sz w:val="27"/>
          <w:szCs w:val="27"/>
        </w:rPr>
        <w:t>:</w:t>
      </w:r>
      <w:r w:rsidRPr="00CC04F3">
        <w:rPr>
          <w:rFonts w:ascii="Arial" w:eastAsia="Times New Roman" w:hAnsi="Arial" w:cs="Arial"/>
          <w:sz w:val="27"/>
          <w:szCs w:val="27"/>
        </w:rPr>
        <w:t xml:space="preserve"> Each assignment and quiz is equally weighted. Your grade for the course will be the average grade for all assignments and quizzes.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Exams</w:t>
      </w:r>
      <w:r w:rsidRPr="00CC04F3">
        <w:rPr>
          <w:rFonts w:ascii="Arial" w:eastAsia="Times New Roman" w:hAnsi="Arial" w:cs="Arial"/>
          <w:b/>
          <w:bCs/>
          <w:sz w:val="27"/>
          <w:szCs w:val="27"/>
        </w:rPr>
        <w:t>:</w:t>
      </w:r>
      <w:r w:rsidRPr="00CC04F3">
        <w:rPr>
          <w:rFonts w:ascii="Arial" w:eastAsia="Times New Roman" w:hAnsi="Arial" w:cs="Arial"/>
          <w:sz w:val="27"/>
          <w:szCs w:val="27"/>
        </w:rPr>
        <w:t xml:space="preserve"> No exams, just assignments and quizzes. No midterm. No final.</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Written Assignments</w:t>
      </w:r>
      <w:r w:rsidRPr="00CC04F3">
        <w:rPr>
          <w:rFonts w:ascii="Arial" w:eastAsia="Times New Roman" w:hAnsi="Arial" w:cs="Arial"/>
          <w:sz w:val="27"/>
          <w:szCs w:val="27"/>
        </w:rPr>
        <w:t xml:space="preserve">: Each written assignment is explained in its file under "Assignments." Submit in </w:t>
      </w:r>
      <w:r w:rsidRPr="00CC04F3">
        <w:rPr>
          <w:rFonts w:ascii="Arial" w:eastAsia="Times New Roman" w:hAnsi="Arial" w:cs="Arial"/>
          <w:b/>
          <w:bCs/>
          <w:sz w:val="27"/>
          <w:szCs w:val="27"/>
        </w:rPr>
        <w:t>Microsoft Word</w:t>
      </w:r>
      <w:r w:rsidRPr="00CC04F3">
        <w:rPr>
          <w:rFonts w:ascii="Arial" w:eastAsia="Times New Roman" w:hAnsi="Arial" w:cs="Arial"/>
          <w:sz w:val="27"/>
          <w:szCs w:val="27"/>
        </w:rPr>
        <w:t xml:space="preserve"> before the deadline using the Eagle Online system.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Quizzes</w:t>
      </w:r>
      <w:r w:rsidRPr="00CC04F3">
        <w:rPr>
          <w:rFonts w:ascii="Arial" w:eastAsia="Times New Roman" w:hAnsi="Arial" w:cs="Arial"/>
          <w:b/>
          <w:bCs/>
          <w:sz w:val="27"/>
          <w:szCs w:val="27"/>
        </w:rPr>
        <w:t>:</w:t>
      </w:r>
      <w:r w:rsidRPr="00CC04F3">
        <w:rPr>
          <w:rFonts w:ascii="Arial" w:eastAsia="Times New Roman" w:hAnsi="Arial" w:cs="Arial"/>
          <w:sz w:val="27"/>
          <w:szCs w:val="27"/>
        </w:rPr>
        <w:t xml:space="preserve"> They’re mostly short and easy. Do them before the deadline. They're open book, open internet and I give you plenty of time, but finish them once you open them.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Late Work</w:t>
      </w:r>
      <w:r w:rsidRPr="00CC04F3">
        <w:rPr>
          <w:rFonts w:ascii="Arial" w:eastAsia="Times New Roman" w:hAnsi="Arial" w:cs="Arial"/>
          <w:b/>
          <w:bCs/>
          <w:sz w:val="27"/>
          <w:szCs w:val="27"/>
        </w:rPr>
        <w:t>:</w:t>
      </w:r>
      <w:r w:rsidRPr="00CC04F3">
        <w:rPr>
          <w:rFonts w:ascii="Arial" w:eastAsia="Times New Roman" w:hAnsi="Arial" w:cs="Arial"/>
          <w:sz w:val="27"/>
          <w:szCs w:val="27"/>
        </w:rPr>
        <w:t xml:space="preserve"> The deadlines for most assignments and quizzes are Saturday nights at 11:30 p.m. I know it says "11:55 p.m.," but the Eagle Online clock always runs ahead of real time for some reason. My recommendation: Stay a day or two ahead of the deadlines in case something goes wrong. You can submit assignments after the deadline (only assignments, not quizzes) and receive a grade with 10 points per day late deducted.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7"/>
          <w:szCs w:val="27"/>
          <w:u w:val="single"/>
        </w:rPr>
        <w:t>Grading Scale</w:t>
      </w:r>
      <w:r w:rsidRPr="00CC04F3">
        <w:rPr>
          <w:rFonts w:ascii="Arial" w:eastAsia="Times New Roman" w:hAnsi="Arial" w:cs="Arial"/>
          <w:b/>
          <w:bCs/>
          <w:sz w:val="27"/>
          <w:szCs w:val="27"/>
        </w:rPr>
        <w:t>:</w:t>
      </w:r>
      <w:r w:rsidRPr="00CC04F3">
        <w:rPr>
          <w:rFonts w:ascii="Arial" w:eastAsia="Times New Roman" w:hAnsi="Arial" w:cs="Arial"/>
          <w:sz w:val="27"/>
          <w:szCs w:val="27"/>
        </w:rPr>
        <w:t xml:space="preserve"> </w:t>
      </w:r>
      <w:r w:rsidRPr="00CC04F3">
        <w:rPr>
          <w:rFonts w:ascii="Arial" w:eastAsia="Times New Roman" w:hAnsi="Arial" w:cs="Arial"/>
          <w:sz w:val="27"/>
          <w:szCs w:val="27"/>
        </w:rPr>
        <w:br/>
        <w:t xml:space="preserve">A = 90+ </w:t>
      </w:r>
      <w:r w:rsidRPr="00CC04F3">
        <w:rPr>
          <w:rFonts w:ascii="Arial" w:eastAsia="Times New Roman" w:hAnsi="Arial" w:cs="Arial"/>
          <w:sz w:val="27"/>
          <w:szCs w:val="27"/>
        </w:rPr>
        <w:br/>
        <w:t xml:space="preserve">B = 80-89 </w:t>
      </w:r>
      <w:r w:rsidRPr="00CC04F3">
        <w:rPr>
          <w:rFonts w:ascii="Arial" w:eastAsia="Times New Roman" w:hAnsi="Arial" w:cs="Arial"/>
          <w:sz w:val="27"/>
          <w:szCs w:val="27"/>
        </w:rPr>
        <w:br/>
        <w:t xml:space="preserve">C = 70-79 </w:t>
      </w:r>
      <w:r w:rsidRPr="00CC04F3">
        <w:rPr>
          <w:rFonts w:ascii="Arial" w:eastAsia="Times New Roman" w:hAnsi="Arial" w:cs="Arial"/>
          <w:sz w:val="27"/>
          <w:szCs w:val="27"/>
        </w:rPr>
        <w:br/>
        <w:t xml:space="preserve">D = 60-69 </w:t>
      </w:r>
      <w:r w:rsidRPr="00CC04F3">
        <w:rPr>
          <w:rFonts w:ascii="Arial" w:eastAsia="Times New Roman" w:hAnsi="Arial" w:cs="Arial"/>
          <w:sz w:val="27"/>
          <w:szCs w:val="27"/>
        </w:rPr>
        <w:br/>
        <w:t xml:space="preserve">F = below 60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Prerequisites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Students will have completed developmental English classes or achieved passing grades on the English portion of the college assessment exam: College Ready Reading &amp; Writing.</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u w:val="single"/>
        </w:rPr>
        <w:lastRenderedPageBreak/>
        <w:t>Logging in to Eagle Online</w:t>
      </w:r>
      <w:r w:rsidRPr="00CC04F3">
        <w:rPr>
          <w:rFonts w:ascii="Arial" w:eastAsia="Times New Roman" w:hAnsi="Arial" w:cs="Arial"/>
          <w:b/>
          <w:bCs/>
          <w:sz w:val="20"/>
          <w:szCs w:val="20"/>
          <w:u w:val="single"/>
        </w:rPr>
        <w:br/>
      </w:r>
      <w:r w:rsidRPr="00CC04F3">
        <w:rPr>
          <w:rFonts w:ascii="Arial" w:eastAsia="Times New Roman" w:hAnsi="Arial" w:cs="Arial"/>
          <w:sz w:val="20"/>
          <w:szCs w:val="20"/>
        </w:rPr>
        <w:br/>
      </w:r>
      <w:proofErr w:type="gramStart"/>
      <w:r w:rsidRPr="00CC04F3">
        <w:rPr>
          <w:rFonts w:ascii="Arial" w:eastAsia="Times New Roman" w:hAnsi="Arial" w:cs="Arial"/>
          <w:sz w:val="20"/>
          <w:szCs w:val="20"/>
        </w:rPr>
        <w:t>If</w:t>
      </w:r>
      <w:proofErr w:type="gramEnd"/>
      <w:r w:rsidRPr="00CC04F3">
        <w:rPr>
          <w:rFonts w:ascii="Arial" w:eastAsia="Times New Roman" w:hAnsi="Arial" w:cs="Arial"/>
          <w:sz w:val="20"/>
          <w:szCs w:val="20"/>
        </w:rPr>
        <w:t xml:space="preserve"> you haven't already done so, PLEASE take the </w:t>
      </w:r>
      <w:hyperlink r:id="rId10" w:tgtFrame="viewfile" w:history="1">
        <w:r w:rsidRPr="00CC04F3">
          <w:rPr>
            <w:rFonts w:ascii="Arial" w:eastAsia="Times New Roman" w:hAnsi="Arial" w:cs="Arial"/>
            <w:color w:val="0000FF"/>
            <w:sz w:val="20"/>
            <w:szCs w:val="20"/>
            <w:u w:val="single"/>
          </w:rPr>
          <w:t>HCC Online Eagle Online Orientation for Students</w:t>
        </w:r>
      </w:hyperlink>
      <w:r w:rsidRPr="00CC04F3">
        <w:rPr>
          <w:rFonts w:ascii="Arial" w:eastAsia="Times New Roman" w:hAnsi="Arial" w:cs="Arial"/>
          <w:sz w:val="20"/>
          <w:szCs w:val="20"/>
        </w:rPr>
        <w:t>.</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Your entry page for the Eagle Online server is </w:t>
      </w:r>
      <w:hyperlink r:id="rId11" w:tgtFrame="_blank" w:history="1">
        <w:r w:rsidRPr="00CC04F3">
          <w:rPr>
            <w:rFonts w:ascii="Arial" w:eastAsia="Times New Roman" w:hAnsi="Arial" w:cs="Arial"/>
            <w:color w:val="0000FF"/>
            <w:sz w:val="20"/>
            <w:szCs w:val="20"/>
            <w:u w:val="single"/>
          </w:rPr>
          <w:t>here</w:t>
        </w:r>
      </w:hyperlink>
      <w:r w:rsidRPr="00CC04F3">
        <w:rPr>
          <w:rFonts w:ascii="Arial" w:eastAsia="Times New Roman" w:hAnsi="Arial" w:cs="Arial"/>
          <w:sz w:val="20"/>
          <w:szCs w:val="20"/>
        </w:rPr>
        <w:t xml:space="preserve">. </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Your username is the same as your ID for your </w:t>
      </w:r>
      <w:hyperlink r:id="rId12" w:history="1">
        <w:r w:rsidRPr="00CC04F3">
          <w:rPr>
            <w:rFonts w:ascii="Arial" w:eastAsia="Times New Roman" w:hAnsi="Arial" w:cs="Arial"/>
            <w:color w:val="0000FF"/>
            <w:sz w:val="20"/>
            <w:szCs w:val="20"/>
            <w:u w:val="single"/>
          </w:rPr>
          <w:t>HCC Student System Sign In</w:t>
        </w:r>
      </w:hyperlink>
      <w:r w:rsidRPr="00CC04F3">
        <w:rPr>
          <w:rFonts w:ascii="Arial" w:eastAsia="Times New Roman" w:hAnsi="Arial" w:cs="Arial"/>
          <w:sz w:val="20"/>
          <w:szCs w:val="20"/>
        </w:rPr>
        <w:t xml:space="preserve">. If you don't know it, you can retrieve it </w:t>
      </w:r>
      <w:hyperlink r:id="rId13" w:tgtFrame="_blank" w:history="1">
        <w:r w:rsidRPr="00CC04F3">
          <w:rPr>
            <w:rFonts w:ascii="Arial" w:eastAsia="Times New Roman" w:hAnsi="Arial" w:cs="Arial"/>
            <w:color w:val="0000FF"/>
            <w:sz w:val="20"/>
            <w:szCs w:val="20"/>
            <w:u w:val="single"/>
          </w:rPr>
          <w:t>here</w:t>
        </w:r>
      </w:hyperlink>
      <w:r w:rsidRPr="00CC04F3">
        <w:rPr>
          <w:rFonts w:ascii="Arial" w:eastAsia="Times New Roman" w:hAnsi="Arial" w:cs="Arial"/>
          <w:sz w:val="20"/>
          <w:szCs w:val="20"/>
        </w:rPr>
        <w:t>.</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Your initial password is the word "distance" in lowercase.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If you have created your own password after your initial login, and can't remember it, please call 713-718-5275 option 1 for assistance.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Active Participation</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The official day of record for this course is </w:t>
      </w:r>
      <w:r w:rsidRPr="00CC04F3">
        <w:rPr>
          <w:rFonts w:ascii="Arial" w:eastAsia="Times New Roman" w:hAnsi="Arial" w:cs="Arial"/>
          <w:sz w:val="20"/>
          <w:szCs w:val="20"/>
          <w:u w:val="single"/>
        </w:rPr>
        <w:t>January 27, 2014</w:t>
      </w:r>
      <w:r w:rsidRPr="00CC04F3">
        <w:rPr>
          <w:rFonts w:ascii="Arial" w:eastAsia="Times New Roman" w:hAnsi="Arial" w:cs="Arial"/>
          <w:sz w:val="20"/>
          <w:szCs w:val="20"/>
        </w:rPr>
        <w:t>. Students who have not actively participated in the course by that day will be dropped. For the purposes of this requirement, “active participation” means the completion of at least one quiz or assignment.</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HCC Policy Statements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Access Student Services Policies on this Web site: </w:t>
      </w:r>
      <w:hyperlink r:id="rId14" w:history="1">
        <w:r w:rsidRPr="00CC04F3">
          <w:rPr>
            <w:rFonts w:ascii="Arial" w:eastAsia="Times New Roman" w:hAnsi="Arial" w:cs="Arial"/>
            <w:color w:val="0000FF"/>
            <w:sz w:val="20"/>
            <w:szCs w:val="20"/>
            <w:u w:val="single"/>
          </w:rPr>
          <w:t>http://hccs.edu/students-rights</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DE STUDENT SERVICES</w:t>
      </w:r>
      <w:r w:rsidRPr="00CC04F3">
        <w:rPr>
          <w:rFonts w:ascii="Arial" w:eastAsia="Times New Roman" w:hAnsi="Arial" w:cs="Arial"/>
          <w:sz w:val="20"/>
          <w:szCs w:val="20"/>
        </w:rPr>
        <w:br/>
      </w:r>
      <w:r w:rsidRPr="00CC04F3">
        <w:rPr>
          <w:rFonts w:ascii="Arial" w:eastAsia="Times New Roman" w:hAnsi="Arial" w:cs="Arial"/>
          <w:sz w:val="20"/>
          <w:szCs w:val="20"/>
        </w:rPr>
        <w:br/>
        <w:t xml:space="preserve">The Distance Education Student Handbook contains policies and procedures unique to the DE student. It is the student's responsibility to be familiar with the handbook's contents and part of the mandatory orientation.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 </w:t>
      </w:r>
      <w:hyperlink r:id="rId15" w:tgtFrame="_blank" w:history="1">
        <w:r w:rsidRPr="00CC04F3">
          <w:rPr>
            <w:rFonts w:ascii="Arial" w:eastAsia="Times New Roman" w:hAnsi="Arial" w:cs="Arial"/>
            <w:color w:val="0000FF"/>
            <w:sz w:val="20"/>
            <w:szCs w:val="20"/>
            <w:u w:val="single"/>
          </w:rPr>
          <w:t>http://de.hccs.edu/de/de-student-handbook</w:t>
        </w:r>
      </w:hyperlink>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International Students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International Students are restricted to ONLY ONE online/distance education class per semester. Please contact the International Student Office at 713-718-8520 if you have additional questions about your visa status.</w:t>
      </w:r>
      <w:r w:rsidRPr="00CC04F3">
        <w:rPr>
          <w:rFonts w:ascii="Arial" w:eastAsia="Times New Roman" w:hAnsi="Arial" w:cs="Arial"/>
          <w:sz w:val="20"/>
          <w:szCs w:val="20"/>
        </w:rPr>
        <w:br/>
      </w:r>
      <w:r w:rsidRPr="00CC04F3">
        <w:rPr>
          <w:rFonts w:ascii="Arial" w:eastAsia="Times New Roman" w:hAnsi="Arial" w:cs="Arial"/>
          <w:sz w:val="20"/>
          <w:szCs w:val="20"/>
        </w:rPr>
        <w:br/>
      </w:r>
      <w:r w:rsidRPr="00CC04F3">
        <w:rPr>
          <w:rFonts w:ascii="Arial" w:eastAsia="Times New Roman" w:hAnsi="Arial" w:cs="Arial"/>
          <w:b/>
          <w:bCs/>
          <w:sz w:val="20"/>
          <w:szCs w:val="20"/>
        </w:rPr>
        <w:t>Virtual Classroom Conduct</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As with on-campus classes, all students in HCC Distance Education courses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Academic Dishonesty</w:t>
      </w:r>
      <w:r w:rsidRPr="00CC04F3">
        <w:rPr>
          <w:rFonts w:ascii="Arial" w:eastAsia="Times New Roman" w:hAnsi="Arial" w:cs="Arial"/>
          <w:sz w:val="20"/>
          <w:szCs w:val="20"/>
        </w:rPr>
        <w:t xml:space="preserv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Plagiarism, cheating, and other forms of academic dishonesty are prohibited. Plagiarism involves using the ideas or words of another person (either in whole or in part) without crediting the source (for example, </w:t>
      </w:r>
      <w:r w:rsidRPr="00CC04F3">
        <w:rPr>
          <w:rFonts w:ascii="Arial" w:eastAsia="Times New Roman" w:hAnsi="Arial" w:cs="Arial"/>
          <w:sz w:val="20"/>
          <w:szCs w:val="20"/>
        </w:rPr>
        <w:lastRenderedPageBreak/>
        <w:t xml:space="preserve">pasting text directly out of one of the websites we use without showing it as a quote and citing the source!!). Cheating involves fraud and deception for the purpose of violating testing rules. Students who improperly assist other students are just as guilty as students who receive the assistance. If two or more students submit work that is identical or nearly identical, in whole or in part, they are equally guilty of violating the academic dishonesty policy. A student guilty of a first offense will receive a grade of </w:t>
      </w:r>
      <w:r w:rsidRPr="00CC04F3">
        <w:rPr>
          <w:rFonts w:ascii="Arial" w:eastAsia="Times New Roman" w:hAnsi="Arial" w:cs="Arial"/>
          <w:b/>
          <w:bCs/>
          <w:sz w:val="20"/>
          <w:szCs w:val="20"/>
        </w:rPr>
        <w:t>F</w:t>
      </w:r>
      <w:r w:rsidRPr="00CC04F3">
        <w:rPr>
          <w:rFonts w:ascii="Arial" w:eastAsia="Times New Roman" w:hAnsi="Arial" w:cs="Arial"/>
          <w:sz w:val="20"/>
          <w:szCs w:val="20"/>
        </w:rPr>
        <w:t xml:space="preserve"> on the assignment involved. For a second offense, the student will receive a grade of </w:t>
      </w:r>
      <w:r w:rsidRPr="00CC04F3">
        <w:rPr>
          <w:rFonts w:ascii="Arial" w:eastAsia="Times New Roman" w:hAnsi="Arial" w:cs="Arial"/>
          <w:b/>
          <w:bCs/>
          <w:sz w:val="20"/>
          <w:szCs w:val="20"/>
        </w:rPr>
        <w:t>F</w:t>
      </w:r>
      <w:r w:rsidRPr="00CC04F3">
        <w:rPr>
          <w:rFonts w:ascii="Arial" w:eastAsia="Times New Roman" w:hAnsi="Arial" w:cs="Arial"/>
          <w:sz w:val="20"/>
          <w:szCs w:val="20"/>
        </w:rPr>
        <w:t xml:space="preserve"> for the course. </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u w:val="single"/>
        </w:rPr>
        <w:t xml:space="preserve">Services to Students with Disabilities </w:t>
      </w:r>
      <w:r w:rsidRPr="00CC04F3">
        <w:rPr>
          <w:rFonts w:ascii="Arial" w:eastAsia="Times New Roman" w:hAnsi="Arial" w:cs="Arial"/>
          <w:sz w:val="20"/>
          <w:szCs w:val="20"/>
          <w:u w:val="single"/>
        </w:rPr>
        <w:br/>
      </w:r>
      <w:r w:rsidRPr="00CC04F3">
        <w:rPr>
          <w:rFonts w:ascii="Arial" w:eastAsia="Times New Roman" w:hAnsi="Arial" w:cs="Arial"/>
          <w:sz w:val="20"/>
          <w:szCs w:val="20"/>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r w:rsidRPr="00CC04F3">
        <w:rPr>
          <w:rFonts w:ascii="Arial" w:eastAsia="Times New Roman" w:hAnsi="Arial" w:cs="Arial"/>
          <w:sz w:val="20"/>
          <w:szCs w:val="20"/>
        </w:rPr>
        <w:br/>
      </w:r>
      <w:r w:rsidRPr="00CC04F3">
        <w:rPr>
          <w:rFonts w:ascii="Arial" w:eastAsia="Times New Roman" w:hAnsi="Arial" w:cs="Arial"/>
          <w:sz w:val="20"/>
          <w:szCs w:val="20"/>
        </w:rPr>
        <w:br/>
        <w:t xml:space="preserve">For questions, please contact Donna Price at 713.718.5165 or the Disability Counselor at your college. </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HCC-Northwest ADA Counselor: Northwest ADA Counselor - </w:t>
      </w:r>
      <w:proofErr w:type="spellStart"/>
      <w:r w:rsidRPr="00CC04F3">
        <w:rPr>
          <w:rFonts w:ascii="Arial" w:eastAsia="Times New Roman" w:hAnsi="Arial" w:cs="Arial"/>
          <w:sz w:val="20"/>
          <w:szCs w:val="20"/>
        </w:rPr>
        <w:t>Mahnaz</w:t>
      </w:r>
      <w:proofErr w:type="spellEnd"/>
      <w:r w:rsidRPr="00CC04F3">
        <w:rPr>
          <w:rFonts w:ascii="Arial" w:eastAsia="Times New Roman" w:hAnsi="Arial" w:cs="Arial"/>
          <w:sz w:val="20"/>
          <w:szCs w:val="20"/>
        </w:rPr>
        <w:t xml:space="preserve"> </w:t>
      </w:r>
      <w:proofErr w:type="spellStart"/>
      <w:r w:rsidRPr="00CC04F3">
        <w:rPr>
          <w:rFonts w:ascii="Arial" w:eastAsia="Times New Roman" w:hAnsi="Arial" w:cs="Arial"/>
          <w:sz w:val="20"/>
          <w:szCs w:val="20"/>
        </w:rPr>
        <w:t>Kolaini</w:t>
      </w:r>
      <w:proofErr w:type="spellEnd"/>
      <w:r w:rsidRPr="00CC04F3">
        <w:rPr>
          <w:rFonts w:ascii="Arial" w:eastAsia="Times New Roman" w:hAnsi="Arial" w:cs="Arial"/>
          <w:sz w:val="20"/>
          <w:szCs w:val="20"/>
        </w:rPr>
        <w:t xml:space="preserve"> - 713.718.5422</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HCC Policy Statement: Academic Honesty</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HCC Policy on Academic Honesty, found in the student handbook.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u w:val="single"/>
        </w:rPr>
        <w:t>Cheating</w:t>
      </w:r>
      <w:r w:rsidRPr="00CC04F3">
        <w:rPr>
          <w:rFonts w:ascii="Arial" w:eastAsia="Times New Roman" w:hAnsi="Arial" w:cs="Arial"/>
          <w:sz w:val="20"/>
          <w:szCs w:val="20"/>
        </w:rPr>
        <w:t xml:space="preserve"> on a test includes:</w:t>
      </w:r>
    </w:p>
    <w:p w:rsidR="00CC04F3" w:rsidRPr="00CC04F3" w:rsidRDefault="00CC04F3" w:rsidP="00CC0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Copying from another students’ test paper; </w:t>
      </w:r>
    </w:p>
    <w:p w:rsidR="00CC04F3" w:rsidRPr="00CC04F3" w:rsidRDefault="00CC04F3" w:rsidP="00CC0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Using materials not authorized by the person giving the test;</w:t>
      </w:r>
    </w:p>
    <w:p w:rsidR="00CC04F3" w:rsidRPr="00CC04F3" w:rsidRDefault="00CC04F3" w:rsidP="00CC0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Collaborating with another student during a test without authorization;</w:t>
      </w:r>
    </w:p>
    <w:p w:rsidR="00CC04F3" w:rsidRPr="00CC04F3" w:rsidRDefault="00CC04F3" w:rsidP="00CC0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Knowingly using, buying, selling, stealing, transporting, or soliciting in whole or part the contents of a test that has not been administered;</w:t>
      </w:r>
    </w:p>
    <w:p w:rsidR="00CC04F3" w:rsidRPr="00CC04F3" w:rsidRDefault="00CC04F3" w:rsidP="00CC0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Bribing another person to obtain a test that is to be administered.</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sz w:val="20"/>
          <w:szCs w:val="20"/>
          <w:u w:val="single"/>
        </w:rPr>
        <w:t>Plagiarism</w:t>
      </w:r>
      <w:r w:rsidRPr="00CC04F3">
        <w:rPr>
          <w:rFonts w:ascii="Arial" w:eastAsia="Times New Roman" w:hAnsi="Arial" w:cs="Arial"/>
          <w:sz w:val="20"/>
          <w:szCs w:val="20"/>
        </w:rPr>
        <w:t xml:space="preserve"> means the appropriation of another’s work and the unacknowledged incorporation of that work in one’s own written work offered for credit.</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u w:val="single"/>
        </w:rPr>
        <w:t>Collusion</w:t>
      </w:r>
      <w:r w:rsidRPr="00CC04F3">
        <w:rPr>
          <w:rFonts w:ascii="Arial" w:eastAsia="Times New Roman" w:hAnsi="Arial" w:cs="Arial"/>
          <w:sz w:val="20"/>
          <w:szCs w:val="20"/>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i/>
          <w:iCs/>
          <w:sz w:val="20"/>
          <w:szCs w:val="20"/>
        </w:rPr>
        <w:t>HCC Course Withdrawal Policy</w:t>
      </w:r>
      <w:r w:rsidRPr="00CC04F3">
        <w:rPr>
          <w:rFonts w:ascii="Arial" w:eastAsia="Times New Roman" w:hAnsi="Arial" w:cs="Arial"/>
          <w:b/>
          <w:bCs/>
          <w:sz w:val="20"/>
          <w:szCs w:val="20"/>
          <w:u w:val="single"/>
        </w:rPr>
        <w:br/>
      </w:r>
      <w:proofErr w:type="gramStart"/>
      <w:r w:rsidRPr="00CC04F3">
        <w:rPr>
          <w:rFonts w:ascii="Arial" w:eastAsia="Times New Roman" w:hAnsi="Arial" w:cs="Arial"/>
          <w:sz w:val="20"/>
          <w:szCs w:val="20"/>
        </w:rPr>
        <w:t>If</w:t>
      </w:r>
      <w:proofErr w:type="gramEnd"/>
      <w:r w:rsidRPr="00CC04F3">
        <w:rPr>
          <w:rFonts w:ascii="Arial" w:eastAsia="Times New Roman" w:hAnsi="Arial" w:cs="Arial"/>
          <w:sz w:val="20"/>
          <w:szCs w:val="20"/>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CC04F3">
        <w:rPr>
          <w:rFonts w:ascii="Arial" w:eastAsia="Times New Roman" w:hAnsi="Arial" w:cs="Arial"/>
          <w:b/>
          <w:bCs/>
          <w:sz w:val="20"/>
          <w:szCs w:val="20"/>
        </w:rPr>
        <w:t xml:space="preserve">SIX </w:t>
      </w:r>
      <w:r w:rsidRPr="00CC04F3">
        <w:rPr>
          <w:rFonts w:ascii="Arial" w:eastAsia="Times New Roman" w:hAnsi="Arial" w:cs="Arial"/>
          <w:sz w:val="20"/>
          <w:szCs w:val="20"/>
        </w:rPr>
        <w:t xml:space="preserve">total course withdrawals </w:t>
      </w:r>
      <w:r w:rsidRPr="00CC04F3">
        <w:rPr>
          <w:rFonts w:ascii="Arial" w:eastAsia="Times New Roman" w:hAnsi="Arial" w:cs="Arial"/>
          <w:b/>
          <w:bCs/>
          <w:sz w:val="20"/>
          <w:szCs w:val="20"/>
        </w:rPr>
        <w:t xml:space="preserve">throughout </w:t>
      </w:r>
      <w:r w:rsidRPr="00CC04F3">
        <w:rPr>
          <w:rFonts w:ascii="Arial" w:eastAsia="Times New Roman" w:hAnsi="Arial" w:cs="Arial"/>
          <w:sz w:val="20"/>
          <w:szCs w:val="20"/>
        </w:rPr>
        <w:t xml:space="preserve">their educational career in obtaining a certificate and/or degree.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lastRenderedPageBreak/>
        <w:t xml:space="preserve">To help students avoid having to drop/withdraw from any class, HCC has instituted an Early Alert process by which your professor </w:t>
      </w:r>
      <w:r w:rsidRPr="00CC04F3">
        <w:rPr>
          <w:rFonts w:ascii="Arial" w:eastAsia="Times New Roman" w:hAnsi="Arial" w:cs="Arial"/>
          <w:i/>
          <w:iCs/>
          <w:sz w:val="20"/>
          <w:szCs w:val="20"/>
        </w:rPr>
        <w:t>may</w:t>
      </w:r>
      <w:r w:rsidRPr="00CC04F3">
        <w:rPr>
          <w:rFonts w:ascii="Arial" w:eastAsia="Times New Roman" w:hAnsi="Arial" w:cs="Arial"/>
          <w:sz w:val="20"/>
          <w:szCs w:val="20"/>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i/>
          <w:iCs/>
          <w:sz w:val="20"/>
          <w:szCs w:val="20"/>
        </w:rPr>
        <w:t>IMPORTANT:</w:t>
      </w:r>
      <w:r w:rsidRPr="00CC04F3">
        <w:rPr>
          <w:rFonts w:ascii="Arial" w:eastAsia="Times New Roman" w:hAnsi="Arial" w:cs="Arial"/>
          <w:sz w:val="20"/>
          <w:szCs w:val="20"/>
        </w:rPr>
        <w:t xml:space="preserve"> Students are now able to withdraw from one or more of their classes online. While it is still advisable that student receive good counsel from instructional and counseling faculty prior to dropping one or more classes, students will no longer be required to “see” someone before they will be allowed to drop. They will be provided information related to the implications and possible consequences of dropping their courses. The following will occur when a student selects the “drop” option during an enrollment request:</w:t>
      </w:r>
    </w:p>
    <w:p w:rsidR="00CC04F3" w:rsidRPr="00CC04F3" w:rsidRDefault="00CC04F3" w:rsidP="00CC04F3">
      <w:pPr>
        <w:spacing w:before="100" w:beforeAutospacing="1" w:after="100" w:afterAutospacing="1" w:line="240" w:lineRule="auto"/>
        <w:ind w:left="1380" w:hanging="360"/>
        <w:rPr>
          <w:rFonts w:ascii="Times New Roman" w:eastAsia="Times New Roman" w:hAnsi="Times New Roman" w:cs="Times New Roman"/>
          <w:sz w:val="24"/>
          <w:szCs w:val="24"/>
        </w:rPr>
      </w:pPr>
      <w:r w:rsidRPr="00CC04F3">
        <w:rPr>
          <w:rFonts w:ascii="Arial" w:eastAsia="Times New Roman" w:hAnsi="Arial" w:cs="Arial"/>
          <w:sz w:val="20"/>
          <w:szCs w:val="20"/>
        </w:rPr>
        <w:t>· Students will be required to select a drop reason in order to complete the withdrawal request (the drop reason will cue whether the dropped course will count toward the 6 drop rule or not).</w:t>
      </w:r>
    </w:p>
    <w:p w:rsidR="00CC04F3" w:rsidRPr="00CC04F3" w:rsidRDefault="00CC04F3" w:rsidP="00CC04F3">
      <w:pPr>
        <w:spacing w:before="100" w:beforeAutospacing="1" w:after="100" w:afterAutospacing="1" w:line="240" w:lineRule="auto"/>
        <w:ind w:left="1380" w:hanging="360"/>
        <w:rPr>
          <w:rFonts w:ascii="Times New Roman" w:eastAsia="Times New Roman" w:hAnsi="Times New Roman" w:cs="Times New Roman"/>
          <w:sz w:val="24"/>
          <w:szCs w:val="24"/>
        </w:rPr>
      </w:pPr>
      <w:r w:rsidRPr="00CC04F3">
        <w:rPr>
          <w:rFonts w:ascii="Arial" w:eastAsia="Times New Roman" w:hAnsi="Arial" w:cs="Arial"/>
          <w:sz w:val="20"/>
          <w:szCs w:val="20"/>
        </w:rPr>
        <w:t>· Students will be invited to click on several links to learn more of the implications of dropping on the six-drop rule (</w:t>
      </w:r>
      <w:hyperlink r:id="rId16" w:history="1">
        <w:r w:rsidRPr="00CC04F3">
          <w:rPr>
            <w:rFonts w:ascii="Arial" w:eastAsia="Times New Roman" w:hAnsi="Arial" w:cs="Arial"/>
            <w:color w:val="0000FF"/>
            <w:sz w:val="20"/>
            <w:szCs w:val="20"/>
            <w:u w:val="single"/>
          </w:rPr>
          <w:t>http://imc02.hccs.edu/gcac/drop.htm</w:t>
        </w:r>
      </w:hyperlink>
      <w:r w:rsidRPr="00CC04F3">
        <w:rPr>
          <w:rFonts w:ascii="Arial" w:eastAsia="Times New Roman" w:hAnsi="Arial" w:cs="Arial"/>
          <w:sz w:val="20"/>
          <w:szCs w:val="20"/>
        </w:rPr>
        <w:t>), on veterans, on financial aid, and on international students.</w:t>
      </w:r>
    </w:p>
    <w:p w:rsidR="00CC04F3" w:rsidRPr="00CC04F3" w:rsidRDefault="00CC04F3" w:rsidP="00CC04F3">
      <w:pPr>
        <w:spacing w:before="100" w:beforeAutospacing="1" w:after="100" w:afterAutospacing="1" w:line="240" w:lineRule="auto"/>
        <w:ind w:left="1380" w:hanging="360"/>
        <w:rPr>
          <w:rFonts w:ascii="Times New Roman" w:eastAsia="Times New Roman" w:hAnsi="Times New Roman" w:cs="Times New Roman"/>
          <w:sz w:val="24"/>
          <w:szCs w:val="24"/>
        </w:rPr>
      </w:pPr>
      <w:r w:rsidRPr="00CC04F3">
        <w:rPr>
          <w:rFonts w:ascii="Arial" w:eastAsia="Times New Roman" w:hAnsi="Arial" w:cs="Arial"/>
          <w:sz w:val="20"/>
          <w:szCs w:val="20"/>
        </w:rPr>
        <w:t>· Students will be required to acknowledge the implications of withdrawing from a class.</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i/>
          <w:iCs/>
          <w:sz w:val="20"/>
          <w:szCs w:val="20"/>
        </w:rPr>
        <w:t xml:space="preserve">Due to the new HCC policies, </w:t>
      </w:r>
      <w:r w:rsidRPr="00CC04F3">
        <w:rPr>
          <w:rFonts w:ascii="Arial" w:eastAsia="Times New Roman" w:hAnsi="Arial" w:cs="Arial"/>
          <w:b/>
          <w:bCs/>
          <w:i/>
          <w:iCs/>
          <w:sz w:val="20"/>
          <w:szCs w:val="20"/>
        </w:rPr>
        <w:t>I will NOT withdraw students for low or no attendance</w:t>
      </w:r>
      <w:r w:rsidRPr="00CC04F3">
        <w:rPr>
          <w:rFonts w:ascii="Arial" w:eastAsia="Times New Roman" w:hAnsi="Arial" w:cs="Arial"/>
          <w:i/>
          <w:iCs/>
          <w:sz w:val="20"/>
          <w:szCs w:val="20"/>
        </w:rPr>
        <w:t xml:space="preserve">. I recommend that you discuss this with me before you decide, but the decision is yours. The last day that you can withdraw is </w:t>
      </w:r>
      <w:r w:rsidRPr="00CC04F3">
        <w:rPr>
          <w:rFonts w:ascii="Arial" w:eastAsia="Times New Roman" w:hAnsi="Arial" w:cs="Arial"/>
          <w:b/>
          <w:bCs/>
          <w:i/>
          <w:iCs/>
          <w:sz w:val="20"/>
          <w:szCs w:val="20"/>
        </w:rPr>
        <w:t>March 31, 2014</w:t>
      </w:r>
      <w:r w:rsidRPr="00CC04F3">
        <w:rPr>
          <w:rFonts w:ascii="Arial" w:eastAsia="Times New Roman" w:hAnsi="Arial" w:cs="Arial"/>
          <w:i/>
          <w:iCs/>
          <w:sz w:val="20"/>
          <w:szCs w:val="20"/>
        </w:rPr>
        <w:t xml:space="preserve">. If you do not withdraw by this date, you will </w:t>
      </w:r>
      <w:r w:rsidRPr="00CC04F3">
        <w:rPr>
          <w:rFonts w:ascii="Arial" w:eastAsia="Times New Roman" w:hAnsi="Arial" w:cs="Arial"/>
          <w:b/>
          <w:bCs/>
          <w:i/>
          <w:iCs/>
          <w:sz w:val="20"/>
          <w:szCs w:val="20"/>
        </w:rPr>
        <w:t>NOT</w:t>
      </w:r>
      <w:r w:rsidRPr="00CC04F3">
        <w:rPr>
          <w:rFonts w:ascii="Arial" w:eastAsia="Times New Roman" w:hAnsi="Arial" w:cs="Arial"/>
          <w:i/>
          <w:iCs/>
          <w:sz w:val="20"/>
          <w:szCs w:val="20"/>
        </w:rPr>
        <w:t xml:space="preserve"> receive a 'W'.</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Repeat Course Fee (3-peaters</w:t>
      </w:r>
      <w:proofErr w:type="gramStart"/>
      <w:r w:rsidRPr="00CC04F3">
        <w:rPr>
          <w:rFonts w:ascii="Arial" w:eastAsia="Times New Roman" w:hAnsi="Arial" w:cs="Arial"/>
          <w:b/>
          <w:bCs/>
          <w:sz w:val="20"/>
          <w:szCs w:val="20"/>
        </w:rPr>
        <w:t>)</w:t>
      </w:r>
      <w:proofErr w:type="gramEnd"/>
      <w:r w:rsidRPr="00CC04F3">
        <w:rPr>
          <w:rFonts w:ascii="Arial" w:eastAsia="Times New Roman" w:hAnsi="Arial" w:cs="Arial"/>
          <w:b/>
          <w:bCs/>
          <w:sz w:val="20"/>
          <w:szCs w:val="20"/>
          <w:u w:val="single"/>
        </w:rPr>
        <w:br/>
      </w:r>
      <w:r w:rsidRPr="00CC04F3">
        <w:rPr>
          <w:rFonts w:ascii="Arial" w:eastAsia="Times New Roman" w:hAnsi="Arial" w:cs="Arial"/>
          <w:sz w:val="20"/>
          <w:szCs w:val="20"/>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Classroom Behavior</w:t>
      </w:r>
      <w:r w:rsidRPr="00CC04F3">
        <w:rPr>
          <w:rFonts w:ascii="Arial" w:eastAsia="Times New Roman" w:hAnsi="Arial" w:cs="Arial"/>
          <w:b/>
          <w:bCs/>
          <w:sz w:val="20"/>
          <w:szCs w:val="20"/>
          <w:u w:val="single"/>
        </w:rPr>
        <w:br/>
      </w:r>
      <w:r w:rsidRPr="00CC04F3">
        <w:rPr>
          <w:rFonts w:ascii="Arial" w:eastAsia="Times New Roman" w:hAnsi="Arial" w:cs="Arial"/>
          <w:sz w:val="20"/>
          <w:szCs w:val="20"/>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CC04F3" w:rsidRPr="00CC04F3" w:rsidRDefault="00CC04F3" w:rsidP="00CC04F3">
      <w:pPr>
        <w:spacing w:before="100" w:beforeAutospacing="1" w:after="240"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rPr>
        <w:t>Use of Camera and/or Recording Devices</w:t>
      </w:r>
      <w:r w:rsidRPr="00CC04F3">
        <w:rPr>
          <w:rFonts w:ascii="Arial" w:eastAsia="Times New Roman" w:hAnsi="Arial" w:cs="Arial"/>
          <w:b/>
          <w:bCs/>
          <w:sz w:val="20"/>
          <w:szCs w:val="20"/>
          <w:u w:val="single"/>
        </w:rPr>
        <w:br/>
      </w:r>
      <w:r w:rsidRPr="00CC04F3">
        <w:rPr>
          <w:rFonts w:ascii="Arial" w:eastAsia="Times New Roman" w:hAnsi="Arial" w:cs="Arial"/>
          <w:sz w:val="20"/>
          <w:szCs w:val="20"/>
        </w:rPr>
        <w:t>As a student active in the learning community of this course, it is your responsibility to be respectful of the learning atmosphere in your classroom. To show respect of your fellow students and instructor, you will turn off your phone, laptop and other electronic devices, and will not use these devices in the classroom unless you receive permission from the instructor.</w:t>
      </w:r>
    </w:p>
    <w:p w:rsidR="00CC04F3" w:rsidRPr="00CC04F3" w:rsidRDefault="00CC04F3" w:rsidP="00CC04F3">
      <w:pPr>
        <w:spacing w:before="100" w:beforeAutospacing="1" w:after="100" w:afterAutospacing="1"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Use of recording devices, including camera phones and tape recorders, is prohibited in classrooms, laboratories, faculty offices, and other locations where instruction, tutoring, or testing occurs. Students </w:t>
      </w:r>
      <w:r w:rsidRPr="00CC04F3">
        <w:rPr>
          <w:rFonts w:ascii="Arial" w:eastAsia="Times New Roman" w:hAnsi="Arial" w:cs="Arial"/>
          <w:sz w:val="20"/>
          <w:szCs w:val="20"/>
        </w:rPr>
        <w:lastRenderedPageBreak/>
        <w:t>with disabilities who need to use a recording device as a reasonable accommodation should contact the Office for Students with Disabilities for information regarding reasonable accommodations</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u w:val="single"/>
        </w:rPr>
        <w:t>Course Student Learning Outcomes:</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Upon successful completion of this course, students will: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1. Explain the origin and development of the Texas constitution.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2. Describe state and local political systems and their relationship with the federal government.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3. Describe separation of powers and checks and balances in both theory and practice in Texas.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4. Demonstrate knowledge of the legislative, executive, and judicial branches of Texas government.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5. Evaluate the role of public opinion, interest groups, and political parties in Texas.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6. Analyze the state and local election process.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7. Identify the rights and responsibilities of citizens. </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8. Analyze issues, policies and political culture of Texas.</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b/>
          <w:bCs/>
          <w:sz w:val="20"/>
          <w:szCs w:val="20"/>
          <w:u w:val="single"/>
        </w:rPr>
        <w:t>Core Objectives (Currently Under System Revision)</w:t>
      </w:r>
      <w:r w:rsidRPr="00CC04F3">
        <w:rPr>
          <w:rFonts w:ascii="Arial" w:eastAsia="Times New Roman" w:hAnsi="Arial" w:cs="Arial"/>
          <w:b/>
          <w:bCs/>
          <w:sz w:val="20"/>
          <w:szCs w:val="20"/>
        </w:rPr>
        <w:t>:</w:t>
      </w:r>
    </w:p>
    <w:p w:rsidR="00CC04F3" w:rsidRPr="00CC04F3" w:rsidRDefault="00CC04F3" w:rsidP="00CC04F3">
      <w:pPr>
        <w:spacing w:before="100" w:beforeAutospacing="1" w:after="0" w:line="240" w:lineRule="auto"/>
        <w:rPr>
          <w:rFonts w:ascii="Times New Roman" w:eastAsia="Times New Roman" w:hAnsi="Times New Roman" w:cs="Times New Roman"/>
          <w:sz w:val="24"/>
          <w:szCs w:val="24"/>
        </w:rPr>
      </w:pPr>
      <w:r w:rsidRPr="00CC04F3">
        <w:rPr>
          <w:rFonts w:ascii="Arial" w:eastAsia="Times New Roman" w:hAnsi="Arial" w:cs="Arial"/>
          <w:sz w:val="20"/>
          <w:szCs w:val="20"/>
        </w:rPr>
        <w:t xml:space="preserve">Students in a Core Curriculum course are assessed on their ability to demonstrate all or most of the following core objective proficiencies as mandated by the Higher Education Coordinating Board core objectives, which are as follows: </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Critical thinking skills – to include creative thinking, innovation, inquiry, and analysis, evaluation and synthesis of information</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Communication skills – to include effective written, oral, and visual communication</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Empirical and Quantitative skills – to include the manipulation and analysis of numerical data or observable facts resulting in informed conclusions</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Teamwork – to include the ability to consider different points of view and to work effectively with others to support a shared purpose or goal</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Social Responsibility – to include intercultural competency, knowledge of civic responsibility, and the ability to engage effectively in regional, national, and global communities</w:t>
      </w:r>
    </w:p>
    <w:p w:rsidR="00CC04F3" w:rsidRPr="00CC04F3" w:rsidRDefault="00CC04F3" w:rsidP="00CC04F3">
      <w:pPr>
        <w:spacing w:after="0" w:line="240" w:lineRule="auto"/>
        <w:ind w:left="720"/>
        <w:rPr>
          <w:rFonts w:ascii="Times New Roman" w:eastAsia="Times New Roman" w:hAnsi="Times New Roman" w:cs="Times New Roman"/>
          <w:sz w:val="24"/>
          <w:szCs w:val="24"/>
        </w:rPr>
      </w:pPr>
      <w:r w:rsidRPr="00CC04F3">
        <w:rPr>
          <w:rFonts w:ascii="Arial" w:eastAsia="Times New Roman" w:hAnsi="Arial" w:cs="Arial"/>
          <w:sz w:val="20"/>
          <w:szCs w:val="20"/>
        </w:rPr>
        <w:t>Personal Responsibility – to include the ability to connect choices, actions, and consequences to ethical decision-making</w:t>
      </w:r>
    </w:p>
    <w:p w:rsidR="00A420E3" w:rsidRDefault="00A420E3">
      <w:bookmarkStart w:id="0" w:name="_GoBack"/>
      <w:bookmarkEnd w:id="0"/>
    </w:p>
    <w:sectPr w:rsidR="00A4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D3579"/>
    <w:multiLevelType w:val="multilevel"/>
    <w:tmpl w:val="1C9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F3"/>
    <w:rsid w:val="00A420E3"/>
    <w:rsid w:val="00C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E0E1-F602-4C9E-80A7-0F55FC0A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0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shop/isbn/9781111833060" TargetMode="External"/><Relationship Id="rId13" Type="http://schemas.openxmlformats.org/officeDocument/2006/relationships/hyperlink" Target="https://hccsaweb.hccs.edu:8080/psp/cspwd/EMPLOYEE/HRMS/c/HCCS_CUST_MENU.HCC_UAT.G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gage.com/aushed/instructor.do?product_isbn=9781111833060" TargetMode="External"/><Relationship Id="rId12" Type="http://schemas.openxmlformats.org/officeDocument/2006/relationships/hyperlink" Target="https://hccsaweb.hccs.edu:8080/psp/csprd/?cmd=login&amp;languageCd=E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c02.hccs.edu/gcac/drop.htm" TargetMode="External"/><Relationship Id="rId1" Type="http://schemas.openxmlformats.org/officeDocument/2006/relationships/numbering" Target="numbering.xml"/><Relationship Id="rId6" Type="http://schemas.openxmlformats.org/officeDocument/2006/relationships/hyperlink" Target="http://learning.hccs.edu/faculty/andrew.teas" TargetMode="External"/><Relationship Id="rId11" Type="http://schemas.openxmlformats.org/officeDocument/2006/relationships/hyperlink" Target="https://hccs1.mrooms3.net/login/index.php" TargetMode="External"/><Relationship Id="rId5" Type="http://schemas.openxmlformats.org/officeDocument/2006/relationships/hyperlink" Target="mailto:andrew.teas@hccs.edu" TargetMode="External"/><Relationship Id="rId15" Type="http://schemas.openxmlformats.org/officeDocument/2006/relationships/hyperlink" Target="https://webmail.hccs.edu/owa/redir.aspx?C=c9f9b197fd334bf888f57271a83a5c60&amp;URL=http%3a%2f%2fde.hccs.edu%2fde%2fde-student-handbook" TargetMode="External"/><Relationship Id="rId10" Type="http://schemas.openxmlformats.org/officeDocument/2006/relationships/hyperlink" Target="http://smartipantz.perceptis.com/hccs/hccsUserContent/ContentFiles150/HCC%20Online%20Student%20Orientation_01-10-11_v.1.9.pdf" TargetMode="External"/><Relationship Id="rId4" Type="http://schemas.openxmlformats.org/officeDocument/2006/relationships/webSettings" Target="webSettings.xml"/><Relationship Id="rId9" Type="http://schemas.openxmlformats.org/officeDocument/2006/relationships/hyperlink" Target="http://www.directtextbook.com/Texas-Politics-12th-edition-Newell-paperback-2012/9781111833060" TargetMode="External"/><Relationship Id="rId14" Type="http://schemas.openxmlformats.org/officeDocument/2006/relationships/hyperlink" Target="http://hccs.edu/student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Teas</dc:creator>
  <cp:keywords/>
  <dc:description/>
  <cp:lastModifiedBy>Andy Teas</cp:lastModifiedBy>
  <cp:revision>1</cp:revision>
  <dcterms:created xsi:type="dcterms:W3CDTF">2014-08-06T20:10:00Z</dcterms:created>
  <dcterms:modified xsi:type="dcterms:W3CDTF">2014-08-06T20:10:00Z</dcterms:modified>
</cp:coreProperties>
</file>