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EF0E3" w14:textId="534DBB5F" w:rsidR="00F52291" w:rsidRDefault="006562D6" w:rsidP="00B5059A">
      <w:pPr>
        <w:pStyle w:val="NormalWeb"/>
        <w:jc w:val="center"/>
      </w:pPr>
      <w:r>
        <w:t xml:space="preserve"> </w:t>
      </w:r>
      <w:r w:rsidR="007544A1">
        <w:rPr>
          <w:noProof/>
        </w:rPr>
        <w:drawing>
          <wp:inline distT="0" distB="0" distL="0" distR="0" wp14:anchorId="0C8EED7D" wp14:editId="597E46BC">
            <wp:extent cx="5715000" cy="876300"/>
            <wp:effectExtent l="0" t="0" r="0" b="0"/>
            <wp:docPr id="2" name="Picture 2" descr="Image of the logo for Houston Community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ccs.edu/media/houston-community-college/district/images/wordmar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876300"/>
                    </a:xfrm>
                    <a:prstGeom prst="rect">
                      <a:avLst/>
                    </a:prstGeom>
                    <a:noFill/>
                    <a:ln>
                      <a:noFill/>
                    </a:ln>
                  </pic:spPr>
                </pic:pic>
              </a:graphicData>
            </a:graphic>
          </wp:inline>
        </w:drawing>
      </w:r>
    </w:p>
    <w:p w14:paraId="79828B51" w14:textId="77777777" w:rsidR="004010ED" w:rsidRDefault="004010ED" w:rsidP="004010ED">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sz w:val="24"/>
          <w:szCs w:val="24"/>
        </w:rPr>
      </w:pPr>
      <w:bookmarkStart w:id="0" w:name="TEMPLATE"/>
    </w:p>
    <w:p w14:paraId="1817FC3E" w14:textId="77777777" w:rsidR="004010ED" w:rsidRDefault="004010ED" w:rsidP="00445CAF">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4"/>
          <w:szCs w:val="24"/>
        </w:rPr>
        <w:sectPr w:rsidR="004010ED" w:rsidSect="003D1A60">
          <w:headerReference w:type="default" r:id="rId12"/>
          <w:footerReference w:type="default" r:id="rId13"/>
          <w:type w:val="continuous"/>
          <w:pgSz w:w="12240" w:h="15840"/>
          <w:pgMar w:top="1080" w:right="720" w:bottom="720" w:left="1080" w:header="720" w:footer="566" w:gutter="0"/>
          <w:cols w:space="720"/>
          <w:docGrid w:linePitch="360"/>
        </w:sectPr>
      </w:pPr>
    </w:p>
    <w:p w14:paraId="1DEBE77E" w14:textId="155812A1" w:rsidR="00F52291" w:rsidRPr="000025CB" w:rsidRDefault="00445CAF" w:rsidP="00B560F9">
      <w:pPr>
        <w:pStyle w:val="Title"/>
      </w:pPr>
      <w:r w:rsidRPr="000025CB">
        <w:t xml:space="preserve">Division of </w:t>
      </w:r>
      <w:r w:rsidR="000153F0">
        <w:t>English &amp; Communication</w:t>
      </w:r>
      <w:r w:rsidRPr="000025CB">
        <w:t xml:space="preserve"> </w:t>
      </w:r>
    </w:p>
    <w:bookmarkEnd w:id="0"/>
    <w:p w14:paraId="7E1C9AFF" w14:textId="6D1ABD8F" w:rsidR="00445CAF" w:rsidRPr="000025CB" w:rsidRDefault="000153F0" w:rsidP="00B560F9">
      <w:pPr>
        <w:pStyle w:val="Title"/>
      </w:pPr>
      <w:r>
        <w:t>Speech</w:t>
      </w:r>
      <w:r w:rsidR="0062380A" w:rsidRPr="000025CB">
        <w:t xml:space="preserve"> Department</w:t>
      </w:r>
    </w:p>
    <w:p w14:paraId="1CD62A2B" w14:textId="61792ACD" w:rsidR="00445CAF" w:rsidRPr="00F57A40" w:rsidRDefault="00123C8C" w:rsidP="00445CAF">
      <w:pPr>
        <w:pStyle w:val="Header"/>
        <w:tabs>
          <w:tab w:val="clear" w:pos="4320"/>
          <w:tab w:val="clear" w:pos="8640"/>
        </w:tabs>
        <w:jc w:val="center"/>
        <w:rPr>
          <w:szCs w:val="24"/>
        </w:rPr>
      </w:pPr>
      <w:hyperlink r:id="rId14" w:history="1">
        <w:r w:rsidR="000D0537" w:rsidRPr="000D0537">
          <w:rPr>
            <w:rStyle w:val="Hyperlink"/>
            <w:sz w:val="22"/>
            <w:szCs w:val="22"/>
          </w:rPr>
          <w:t>https://www.hccs.edu/programs/areas-of-study/liberal-arts-humanities--education/speech/</w:t>
        </w:r>
      </w:hyperlink>
      <w:r w:rsidR="000D0537" w:rsidRPr="000D0537">
        <w:rPr>
          <w:sz w:val="22"/>
          <w:szCs w:val="22"/>
        </w:rPr>
        <w:t xml:space="preserve">  </w:t>
      </w:r>
      <w:r>
        <w:rPr>
          <w:szCs w:val="24"/>
        </w:rPr>
        <w:pict w14:anchorId="56C8F8F4">
          <v:rect id="_x0000_i1026" style="width:0;height:1.5pt" o:hralign="center" o:hrstd="t" o:hr="t" fillcolor="#aca899" stroked="f"/>
        </w:pict>
      </w:r>
    </w:p>
    <w:p w14:paraId="3717B504" w14:textId="77777777" w:rsidR="00B5059A" w:rsidRDefault="00B5059A" w:rsidP="00445CAF">
      <w:pPr>
        <w:jc w:val="center"/>
        <w:rPr>
          <w:b/>
          <w:szCs w:val="24"/>
        </w:rPr>
        <w:sectPr w:rsidR="00B5059A" w:rsidSect="003D1A60">
          <w:type w:val="continuous"/>
          <w:pgSz w:w="12240" w:h="15840"/>
          <w:pgMar w:top="1080" w:right="720" w:bottom="720" w:left="1080" w:header="720" w:footer="566" w:gutter="0"/>
          <w:cols w:space="720"/>
          <w:docGrid w:linePitch="360"/>
        </w:sectPr>
      </w:pPr>
    </w:p>
    <w:p w14:paraId="5F1C751B" w14:textId="472A5445" w:rsidR="00445CAF" w:rsidRPr="00F57A40" w:rsidRDefault="00445CAF" w:rsidP="004010ED">
      <w:pPr>
        <w:rPr>
          <w:b/>
          <w:szCs w:val="24"/>
        </w:rPr>
      </w:pPr>
    </w:p>
    <w:p w14:paraId="1D6B2727" w14:textId="77777777" w:rsidR="004010ED" w:rsidRDefault="004010ED" w:rsidP="00F52291">
      <w:pPr>
        <w:pStyle w:val="Title"/>
        <w:rPr>
          <w:color w:val="auto"/>
        </w:rPr>
        <w:sectPr w:rsidR="004010ED" w:rsidSect="003D1A60">
          <w:type w:val="continuous"/>
          <w:pgSz w:w="12240" w:h="15840"/>
          <w:pgMar w:top="1080" w:right="720" w:bottom="720" w:left="1080" w:header="720" w:footer="566" w:gutter="0"/>
          <w:cols w:space="720"/>
          <w:docGrid w:linePitch="360"/>
        </w:sectPr>
      </w:pPr>
    </w:p>
    <w:p w14:paraId="61C58391" w14:textId="67B63C67" w:rsidR="00445CAF" w:rsidRPr="00D65657" w:rsidRDefault="00DA3D69" w:rsidP="00A22C20">
      <w:pPr>
        <w:pStyle w:val="Heading1"/>
      </w:pPr>
      <w:r>
        <w:t>SPCH 1315</w:t>
      </w:r>
      <w:r w:rsidR="00445CAF" w:rsidRPr="00D65657">
        <w:t xml:space="preserve">: </w:t>
      </w:r>
      <w:r>
        <w:t>Public</w:t>
      </w:r>
      <w:r w:rsidR="00445CAF" w:rsidRPr="00D65657">
        <w:t xml:space="preserve"> </w:t>
      </w:r>
      <w:r>
        <w:t>Speaking</w:t>
      </w:r>
      <w:r w:rsidR="008417BF" w:rsidRPr="00D65657">
        <w:t xml:space="preserve"> </w:t>
      </w:r>
      <w:r w:rsidR="001D791A" w:rsidRPr="00D65657">
        <w:t>|</w:t>
      </w:r>
      <w:r w:rsidR="008417BF" w:rsidRPr="00D65657">
        <w:t xml:space="preserve"> Lecture</w:t>
      </w:r>
      <w:r w:rsidR="001D791A" w:rsidRPr="00D65657">
        <w:t xml:space="preserve"> | #</w:t>
      </w:r>
      <w:r w:rsidR="004C7E4F">
        <w:t>16948</w:t>
      </w:r>
    </w:p>
    <w:p w14:paraId="2335366D" w14:textId="7D832364" w:rsidR="001D791A" w:rsidRPr="00D65657" w:rsidRDefault="00277E06" w:rsidP="00270393">
      <w:pPr>
        <w:jc w:val="center"/>
        <w:rPr>
          <w:sz w:val="24"/>
          <w:szCs w:val="24"/>
        </w:rPr>
      </w:pPr>
      <w:r>
        <w:rPr>
          <w:sz w:val="24"/>
          <w:szCs w:val="24"/>
        </w:rPr>
        <w:t>Spring</w:t>
      </w:r>
      <w:r w:rsidR="00270393" w:rsidRPr="00D65657">
        <w:rPr>
          <w:sz w:val="24"/>
          <w:szCs w:val="24"/>
        </w:rPr>
        <w:t xml:space="preserve"> 20</w:t>
      </w:r>
      <w:r w:rsidR="00320324">
        <w:rPr>
          <w:sz w:val="24"/>
          <w:szCs w:val="24"/>
        </w:rPr>
        <w:t>2</w:t>
      </w:r>
      <w:r>
        <w:rPr>
          <w:sz w:val="24"/>
          <w:szCs w:val="24"/>
        </w:rPr>
        <w:t>1</w:t>
      </w:r>
      <w:r w:rsidR="002E0397">
        <w:rPr>
          <w:sz w:val="24"/>
          <w:szCs w:val="24"/>
        </w:rPr>
        <w:t xml:space="preserve"> | 1</w:t>
      </w:r>
      <w:r w:rsidR="004C7E4F">
        <w:rPr>
          <w:sz w:val="24"/>
          <w:szCs w:val="24"/>
        </w:rPr>
        <w:t>2</w:t>
      </w:r>
      <w:r w:rsidR="00270393" w:rsidRPr="00D65657">
        <w:rPr>
          <w:sz w:val="24"/>
          <w:szCs w:val="24"/>
        </w:rPr>
        <w:t xml:space="preserve"> Weeks </w:t>
      </w:r>
      <w:r w:rsidR="001D791A" w:rsidRPr="00D65657">
        <w:rPr>
          <w:sz w:val="24"/>
          <w:szCs w:val="24"/>
        </w:rPr>
        <w:t>(</w:t>
      </w:r>
      <w:r w:rsidR="004C7E4F">
        <w:rPr>
          <w:sz w:val="24"/>
          <w:szCs w:val="24"/>
        </w:rPr>
        <w:t>2</w:t>
      </w:r>
      <w:r w:rsidR="002E0397">
        <w:rPr>
          <w:sz w:val="24"/>
          <w:szCs w:val="24"/>
        </w:rPr>
        <w:t>.</w:t>
      </w:r>
      <w:r>
        <w:rPr>
          <w:sz w:val="24"/>
          <w:szCs w:val="24"/>
        </w:rPr>
        <w:t>1</w:t>
      </w:r>
      <w:r w:rsidR="004C7E4F">
        <w:rPr>
          <w:sz w:val="24"/>
          <w:szCs w:val="24"/>
        </w:rPr>
        <w:t>6</w:t>
      </w:r>
      <w:r w:rsidR="001D791A" w:rsidRPr="00D65657">
        <w:rPr>
          <w:sz w:val="24"/>
          <w:szCs w:val="24"/>
        </w:rPr>
        <w:t>.20</w:t>
      </w:r>
      <w:r w:rsidR="00320324">
        <w:rPr>
          <w:sz w:val="24"/>
          <w:szCs w:val="24"/>
        </w:rPr>
        <w:t>2</w:t>
      </w:r>
      <w:r>
        <w:rPr>
          <w:sz w:val="24"/>
          <w:szCs w:val="24"/>
        </w:rPr>
        <w:t>1</w:t>
      </w:r>
      <w:r w:rsidR="001D791A" w:rsidRPr="00D65657">
        <w:rPr>
          <w:sz w:val="24"/>
          <w:szCs w:val="24"/>
        </w:rPr>
        <w:t>-</w:t>
      </w:r>
      <w:r>
        <w:rPr>
          <w:sz w:val="24"/>
          <w:szCs w:val="24"/>
        </w:rPr>
        <w:t>5</w:t>
      </w:r>
      <w:r w:rsidR="001D791A" w:rsidRPr="00D65657">
        <w:rPr>
          <w:sz w:val="24"/>
          <w:szCs w:val="24"/>
        </w:rPr>
        <w:t>.1</w:t>
      </w:r>
      <w:r>
        <w:rPr>
          <w:sz w:val="24"/>
          <w:szCs w:val="24"/>
        </w:rPr>
        <w:t>6</w:t>
      </w:r>
      <w:r w:rsidR="001D791A" w:rsidRPr="00D65657">
        <w:rPr>
          <w:sz w:val="24"/>
          <w:szCs w:val="24"/>
        </w:rPr>
        <w:t>.20</w:t>
      </w:r>
      <w:r w:rsidR="00460AB2">
        <w:rPr>
          <w:sz w:val="24"/>
          <w:szCs w:val="24"/>
        </w:rPr>
        <w:t>2</w:t>
      </w:r>
      <w:r>
        <w:rPr>
          <w:sz w:val="24"/>
          <w:szCs w:val="24"/>
        </w:rPr>
        <w:t>1</w:t>
      </w:r>
      <w:r w:rsidR="001D791A" w:rsidRPr="00D65657">
        <w:rPr>
          <w:sz w:val="24"/>
          <w:szCs w:val="24"/>
        </w:rPr>
        <w:t xml:space="preserve">) </w:t>
      </w:r>
      <w:r w:rsidR="000D0537">
        <w:rPr>
          <w:sz w:val="24"/>
          <w:szCs w:val="24"/>
        </w:rPr>
        <w:tab/>
      </w:r>
    </w:p>
    <w:p w14:paraId="30E7543B" w14:textId="0E2773DE" w:rsidR="00277E06" w:rsidRDefault="00460AB2" w:rsidP="00270393">
      <w:pPr>
        <w:jc w:val="center"/>
        <w:rPr>
          <w:sz w:val="24"/>
          <w:szCs w:val="24"/>
        </w:rPr>
      </w:pPr>
      <w:r>
        <w:rPr>
          <w:b/>
          <w:bCs/>
          <w:color w:val="FF0000"/>
          <w:sz w:val="24"/>
          <w:szCs w:val="24"/>
        </w:rPr>
        <w:t xml:space="preserve">ONLINE </w:t>
      </w:r>
      <w:r w:rsidR="004C7E4F">
        <w:rPr>
          <w:b/>
          <w:bCs/>
          <w:color w:val="FF0000"/>
          <w:sz w:val="24"/>
          <w:szCs w:val="24"/>
        </w:rPr>
        <w:t>ANYTIME</w:t>
      </w:r>
      <w:r w:rsidR="001D791A" w:rsidRPr="00D65657">
        <w:rPr>
          <w:sz w:val="24"/>
          <w:szCs w:val="24"/>
        </w:rPr>
        <w:t xml:space="preserve">| </w:t>
      </w:r>
      <w:r w:rsidR="00195E67">
        <w:rPr>
          <w:sz w:val="24"/>
          <w:szCs w:val="24"/>
        </w:rPr>
        <w:t>Spring Branch</w:t>
      </w:r>
      <w:r w:rsidR="001D791A" w:rsidRPr="00D65657">
        <w:rPr>
          <w:sz w:val="24"/>
          <w:szCs w:val="24"/>
        </w:rPr>
        <w:t xml:space="preserve">| </w:t>
      </w:r>
      <w:r>
        <w:rPr>
          <w:sz w:val="24"/>
          <w:szCs w:val="24"/>
        </w:rPr>
        <w:t>Virtual Class Meetings</w:t>
      </w:r>
      <w:r w:rsidR="00277E06">
        <w:rPr>
          <w:sz w:val="24"/>
          <w:szCs w:val="24"/>
        </w:rPr>
        <w:t xml:space="preserve"> </w:t>
      </w:r>
      <w:r w:rsidR="004C7E4F">
        <w:rPr>
          <w:sz w:val="24"/>
          <w:szCs w:val="24"/>
        </w:rPr>
        <w:t>MW</w:t>
      </w:r>
      <w:r>
        <w:rPr>
          <w:sz w:val="24"/>
          <w:szCs w:val="24"/>
        </w:rPr>
        <w:t xml:space="preserve"> via Webex</w:t>
      </w:r>
      <w:r w:rsidR="00195E67">
        <w:rPr>
          <w:sz w:val="24"/>
          <w:szCs w:val="24"/>
        </w:rPr>
        <w:t xml:space="preserve"> </w:t>
      </w:r>
    </w:p>
    <w:p w14:paraId="23B68CB1" w14:textId="17299289" w:rsidR="001D791A" w:rsidRPr="00D65657" w:rsidRDefault="00195E67" w:rsidP="00270393">
      <w:pPr>
        <w:jc w:val="center"/>
        <w:rPr>
          <w:sz w:val="24"/>
          <w:szCs w:val="24"/>
        </w:rPr>
      </w:pPr>
      <w:r>
        <w:rPr>
          <w:sz w:val="24"/>
          <w:szCs w:val="24"/>
        </w:rPr>
        <w:t>in Canvas</w:t>
      </w:r>
    </w:p>
    <w:p w14:paraId="05D77111" w14:textId="20C89EE6" w:rsidR="001D791A" w:rsidRPr="00D65657" w:rsidRDefault="001D791A" w:rsidP="00270393">
      <w:pPr>
        <w:jc w:val="center"/>
        <w:rPr>
          <w:b/>
          <w:sz w:val="24"/>
          <w:szCs w:val="24"/>
        </w:rPr>
      </w:pPr>
      <w:r w:rsidRPr="00D65657">
        <w:rPr>
          <w:sz w:val="24"/>
          <w:szCs w:val="24"/>
        </w:rPr>
        <w:t>3</w:t>
      </w:r>
      <w:r w:rsidR="00FD5507" w:rsidRPr="00D65657">
        <w:rPr>
          <w:sz w:val="24"/>
          <w:szCs w:val="24"/>
        </w:rPr>
        <w:t xml:space="preserve"> Credit Hours</w:t>
      </w:r>
      <w:r w:rsidRPr="00D65657">
        <w:rPr>
          <w:sz w:val="24"/>
          <w:szCs w:val="24"/>
        </w:rPr>
        <w:t xml:space="preserve"> | 48 hours per semester</w:t>
      </w:r>
    </w:p>
    <w:p w14:paraId="42F682BA" w14:textId="348CE8CD" w:rsidR="00270393" w:rsidRPr="0025433F" w:rsidRDefault="00270393" w:rsidP="009D023C">
      <w:pPr>
        <w:rPr>
          <w:sz w:val="22"/>
          <w:szCs w:val="22"/>
        </w:rPr>
      </w:pPr>
    </w:p>
    <w:p w14:paraId="35129A0D" w14:textId="77777777" w:rsidR="004010ED" w:rsidRDefault="004010ED" w:rsidP="00B5059A">
      <w:pPr>
        <w:pStyle w:val="Heading3"/>
        <w:sectPr w:rsidR="004010ED" w:rsidSect="003D1A60">
          <w:type w:val="continuous"/>
          <w:pgSz w:w="12240" w:h="15840"/>
          <w:pgMar w:top="1080" w:right="720" w:bottom="720" w:left="1080" w:header="720" w:footer="566" w:gutter="0"/>
          <w:cols w:space="720"/>
          <w:formProt w:val="0"/>
          <w:docGrid w:linePitch="360"/>
        </w:sectPr>
      </w:pPr>
    </w:p>
    <w:p w14:paraId="5388C8C9" w14:textId="5AC7F50B" w:rsidR="008417BF" w:rsidRPr="008417BF" w:rsidRDefault="008417BF" w:rsidP="00B560F9">
      <w:pPr>
        <w:pStyle w:val="Heading2"/>
      </w:pPr>
      <w:r w:rsidRPr="008417BF">
        <w:t xml:space="preserve">Instructor </w:t>
      </w:r>
      <w:r w:rsidR="00B5059A">
        <w:t>Contact Information</w:t>
      </w:r>
    </w:p>
    <w:p w14:paraId="22E7FDC9" w14:textId="0640270D" w:rsidR="008417BF" w:rsidRPr="0025433F" w:rsidRDefault="008417BF" w:rsidP="009D023C">
      <w:pPr>
        <w:rPr>
          <w:sz w:val="22"/>
          <w:szCs w:val="22"/>
        </w:rPr>
      </w:pPr>
    </w:p>
    <w:p w14:paraId="30CE735E"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3E6B16F1" w14:textId="50EE2F81" w:rsidR="008417BF" w:rsidRPr="009F7E01" w:rsidRDefault="008417BF" w:rsidP="009D023C">
      <w:pPr>
        <w:rPr>
          <w:color w:val="000000" w:themeColor="text1"/>
          <w:sz w:val="22"/>
          <w:szCs w:val="22"/>
        </w:rPr>
      </w:pPr>
      <w:r w:rsidRPr="009F7E01">
        <w:rPr>
          <w:color w:val="000000" w:themeColor="text1"/>
          <w:sz w:val="22"/>
          <w:szCs w:val="22"/>
        </w:rPr>
        <w:t xml:space="preserve">Instructor: </w:t>
      </w:r>
      <w:r w:rsidRPr="009F7E01">
        <w:rPr>
          <w:color w:val="000000" w:themeColor="text1"/>
          <w:sz w:val="22"/>
          <w:szCs w:val="22"/>
        </w:rPr>
        <w:tab/>
      </w:r>
      <w:r w:rsidR="00195E67">
        <w:rPr>
          <w:color w:val="000000" w:themeColor="text1"/>
          <w:sz w:val="22"/>
          <w:szCs w:val="22"/>
        </w:rPr>
        <w:t>Autumn Raynor, M.A</w:t>
      </w:r>
      <w:r w:rsidRPr="009F7E01">
        <w:rPr>
          <w:color w:val="000000" w:themeColor="text1"/>
          <w:sz w:val="22"/>
          <w:szCs w:val="22"/>
        </w:rPr>
        <w:t>.</w:t>
      </w:r>
      <w:r w:rsidRPr="009F7E01">
        <w:rPr>
          <w:color w:val="000000" w:themeColor="text1"/>
          <w:sz w:val="22"/>
          <w:szCs w:val="22"/>
        </w:rPr>
        <w:tab/>
      </w:r>
      <w:r w:rsidRPr="009F7E01">
        <w:rPr>
          <w:color w:val="000000" w:themeColor="text1"/>
          <w:sz w:val="22"/>
          <w:szCs w:val="22"/>
        </w:rPr>
        <w:tab/>
        <w:t>Office Phone:</w:t>
      </w:r>
      <w:r w:rsidRPr="009F7E01">
        <w:rPr>
          <w:color w:val="000000" w:themeColor="text1"/>
          <w:sz w:val="22"/>
          <w:szCs w:val="22"/>
        </w:rPr>
        <w:tab/>
        <w:t>713-718-</w:t>
      </w:r>
      <w:r w:rsidR="00195E67">
        <w:rPr>
          <w:color w:val="000000" w:themeColor="text1"/>
          <w:sz w:val="22"/>
          <w:szCs w:val="22"/>
        </w:rPr>
        <w:t>5672</w:t>
      </w:r>
    </w:p>
    <w:p w14:paraId="251AFD1D" w14:textId="764C9C59" w:rsidR="008417BF" w:rsidRPr="009F7E01" w:rsidRDefault="008417BF" w:rsidP="009D023C">
      <w:pPr>
        <w:rPr>
          <w:color w:val="000000" w:themeColor="text1"/>
          <w:sz w:val="22"/>
          <w:szCs w:val="22"/>
        </w:rPr>
      </w:pPr>
      <w:r w:rsidRPr="009F7E01">
        <w:rPr>
          <w:color w:val="000000" w:themeColor="text1"/>
          <w:sz w:val="22"/>
          <w:szCs w:val="22"/>
        </w:rPr>
        <w:t>Office:</w:t>
      </w:r>
      <w:r w:rsidR="00320324">
        <w:rPr>
          <w:color w:val="000000" w:themeColor="text1"/>
          <w:sz w:val="22"/>
          <w:szCs w:val="22"/>
        </w:rPr>
        <w:t xml:space="preserve"> </w:t>
      </w:r>
      <w:r w:rsidR="00195E67">
        <w:rPr>
          <w:color w:val="000000" w:themeColor="text1"/>
          <w:sz w:val="22"/>
          <w:szCs w:val="22"/>
        </w:rPr>
        <w:t>Spring Branch Ste. AD5</w:t>
      </w:r>
      <w:r w:rsidRPr="009F7E01">
        <w:rPr>
          <w:color w:val="000000" w:themeColor="text1"/>
          <w:sz w:val="22"/>
          <w:szCs w:val="22"/>
        </w:rPr>
        <w:tab/>
      </w:r>
      <w:r w:rsidR="00460AB2">
        <w:rPr>
          <w:color w:val="000000" w:themeColor="text1"/>
          <w:sz w:val="22"/>
          <w:szCs w:val="22"/>
        </w:rPr>
        <w:t xml:space="preserve">                   </w:t>
      </w:r>
      <w:r w:rsidRPr="009F7E01">
        <w:rPr>
          <w:color w:val="000000" w:themeColor="text1"/>
          <w:sz w:val="22"/>
          <w:szCs w:val="22"/>
        </w:rPr>
        <w:t>Office Hours:</w:t>
      </w:r>
      <w:r w:rsidR="00460AB2">
        <w:rPr>
          <w:color w:val="000000" w:themeColor="text1"/>
          <w:sz w:val="22"/>
          <w:szCs w:val="22"/>
        </w:rPr>
        <w:t xml:space="preserve">        By Appointment</w:t>
      </w:r>
      <w:r w:rsidR="00320324">
        <w:rPr>
          <w:color w:val="000000" w:themeColor="text1"/>
          <w:sz w:val="22"/>
          <w:szCs w:val="22"/>
        </w:rPr>
        <w:t xml:space="preserve">  </w:t>
      </w:r>
    </w:p>
    <w:p w14:paraId="70639563" w14:textId="5CA13D5B" w:rsidR="008417BF" w:rsidRPr="009F7E01" w:rsidRDefault="008417BF" w:rsidP="009D023C">
      <w:pPr>
        <w:rPr>
          <w:color w:val="000000" w:themeColor="text1"/>
          <w:sz w:val="22"/>
          <w:szCs w:val="22"/>
        </w:rPr>
      </w:pPr>
      <w:r w:rsidRPr="009F7E01">
        <w:rPr>
          <w:color w:val="000000" w:themeColor="text1"/>
          <w:sz w:val="22"/>
          <w:szCs w:val="22"/>
        </w:rPr>
        <w:t>HCC Email:</w:t>
      </w:r>
      <w:r w:rsidRPr="009F7E01">
        <w:rPr>
          <w:color w:val="000000" w:themeColor="text1"/>
          <w:sz w:val="22"/>
          <w:szCs w:val="22"/>
        </w:rPr>
        <w:tab/>
      </w:r>
      <w:hyperlink r:id="rId15" w:history="1">
        <w:r w:rsidR="00195E67" w:rsidRPr="00F9688A">
          <w:rPr>
            <w:rStyle w:val="Hyperlink"/>
            <w:sz w:val="22"/>
            <w:szCs w:val="22"/>
          </w:rPr>
          <w:t>autumn.raynor@hccs.edu</w:t>
        </w:r>
      </w:hyperlink>
      <w:r w:rsidRPr="009F7E01">
        <w:rPr>
          <w:color w:val="000000" w:themeColor="text1"/>
          <w:sz w:val="22"/>
          <w:szCs w:val="22"/>
        </w:rPr>
        <w:t xml:space="preserve"> </w:t>
      </w:r>
      <w:r w:rsidR="00BB0352" w:rsidRPr="009F7E01">
        <w:rPr>
          <w:color w:val="000000" w:themeColor="text1"/>
          <w:sz w:val="22"/>
          <w:szCs w:val="22"/>
        </w:rPr>
        <w:tab/>
        <w:t xml:space="preserve">Office Location: </w:t>
      </w:r>
      <w:r w:rsidR="00BB0352" w:rsidRPr="009F7E01">
        <w:rPr>
          <w:color w:val="000000" w:themeColor="text1"/>
          <w:sz w:val="22"/>
          <w:szCs w:val="22"/>
        </w:rPr>
        <w:tab/>
      </w:r>
      <w:r w:rsidR="00195E67">
        <w:rPr>
          <w:color w:val="000000" w:themeColor="text1"/>
          <w:sz w:val="22"/>
          <w:szCs w:val="22"/>
        </w:rPr>
        <w:t>Main Bldg.</w:t>
      </w:r>
    </w:p>
    <w:p w14:paraId="1B2BA95F" w14:textId="30F374CA" w:rsidR="008417BF" w:rsidRPr="009F7E01" w:rsidRDefault="008417BF" w:rsidP="009D023C">
      <w:pPr>
        <w:rPr>
          <w:color w:val="000000" w:themeColor="text1"/>
          <w:sz w:val="22"/>
          <w:szCs w:val="22"/>
        </w:rPr>
      </w:pPr>
    </w:p>
    <w:p w14:paraId="2B379890" w14:textId="006C7B9B" w:rsidR="004E2DCE" w:rsidRPr="009F7E01" w:rsidRDefault="004E2DCE" w:rsidP="004E2DCE">
      <w:pPr>
        <w:rPr>
          <w:color w:val="000000" w:themeColor="text1"/>
          <w:sz w:val="22"/>
          <w:szCs w:val="22"/>
        </w:rPr>
      </w:pPr>
      <w:r w:rsidRPr="009F7E01">
        <w:rPr>
          <w:color w:val="000000" w:themeColor="text1"/>
          <w:sz w:val="22"/>
          <w:szCs w:val="22"/>
        </w:rPr>
        <w:t xml:space="preserve">Please feel free to contact me concerning any problems that you are experiencing in this course.  Your performance in my class is very important to me.  I am available to hear </w:t>
      </w:r>
      <w:r w:rsidR="00122FF2">
        <w:rPr>
          <w:color w:val="000000" w:themeColor="text1"/>
          <w:sz w:val="22"/>
          <w:szCs w:val="22"/>
        </w:rPr>
        <w:t>the</w:t>
      </w:r>
      <w:r w:rsidRPr="009F7E01">
        <w:rPr>
          <w:color w:val="000000" w:themeColor="text1"/>
          <w:sz w:val="22"/>
          <w:szCs w:val="22"/>
        </w:rPr>
        <w:t xml:space="preserve"> concerns and just to discuss course topics.</w:t>
      </w:r>
    </w:p>
    <w:p w14:paraId="7391B692" w14:textId="77777777" w:rsidR="004E2DCE" w:rsidRPr="00025CE6" w:rsidRDefault="004E2DCE" w:rsidP="004E2DCE">
      <w:pPr>
        <w:rPr>
          <w:sz w:val="22"/>
          <w:szCs w:val="22"/>
        </w:rPr>
      </w:pPr>
    </w:p>
    <w:p w14:paraId="56319E6C" w14:textId="77777777" w:rsidR="004010ED" w:rsidRDefault="004010ED" w:rsidP="003A132E">
      <w:pPr>
        <w:pStyle w:val="Heading2"/>
        <w:sectPr w:rsidR="004010ED" w:rsidSect="003D1A60">
          <w:type w:val="continuous"/>
          <w:pgSz w:w="12240" w:h="15840"/>
          <w:pgMar w:top="1080" w:right="720" w:bottom="720" w:left="1080" w:header="720" w:footer="566" w:gutter="0"/>
          <w:cols w:space="720"/>
          <w:formProt w:val="0"/>
          <w:docGrid w:linePitch="360"/>
        </w:sectPr>
      </w:pPr>
    </w:p>
    <w:p w14:paraId="0AC58128" w14:textId="5CDAEFE2" w:rsidR="003F5B1B" w:rsidRPr="003A132E" w:rsidRDefault="003F5B1B" w:rsidP="00B560F9">
      <w:pPr>
        <w:pStyle w:val="Heading3"/>
      </w:pPr>
      <w:r w:rsidRPr="003A132E">
        <w:t>Instructor’s Preferred Method of Contact</w:t>
      </w:r>
    </w:p>
    <w:p w14:paraId="10DBFEB4" w14:textId="77777777" w:rsidR="004010ED" w:rsidRDefault="004010ED" w:rsidP="004E2DCE">
      <w:pPr>
        <w:rPr>
          <w:color w:val="C00000"/>
          <w:sz w:val="22"/>
          <w:szCs w:val="22"/>
        </w:rPr>
        <w:sectPr w:rsidR="004010ED" w:rsidSect="003D1A60">
          <w:type w:val="continuous"/>
          <w:pgSz w:w="12240" w:h="15840"/>
          <w:pgMar w:top="1080" w:right="720" w:bottom="720" w:left="1080" w:header="720" w:footer="566" w:gutter="0"/>
          <w:cols w:space="720"/>
          <w:docGrid w:linePitch="360"/>
        </w:sectPr>
      </w:pPr>
    </w:p>
    <w:p w14:paraId="40594B60" w14:textId="2AEC0B10" w:rsidR="004E2DCE" w:rsidRPr="009F7E01" w:rsidRDefault="00DA3D69" w:rsidP="004E2DCE">
      <w:pPr>
        <w:rPr>
          <w:color w:val="000000" w:themeColor="text1"/>
          <w:sz w:val="22"/>
          <w:szCs w:val="22"/>
        </w:rPr>
      </w:pPr>
      <w:r>
        <w:rPr>
          <w:color w:val="000000" w:themeColor="text1"/>
          <w:sz w:val="22"/>
          <w:szCs w:val="22"/>
        </w:rPr>
        <w:t xml:space="preserve">Please contact me via email.  </w:t>
      </w:r>
      <w:r w:rsidR="004E2DCE" w:rsidRPr="009F7E01">
        <w:rPr>
          <w:color w:val="000000" w:themeColor="text1"/>
          <w:sz w:val="22"/>
          <w:szCs w:val="22"/>
        </w:rPr>
        <w:t>I will respond to emails within 24 hours</w:t>
      </w:r>
      <w:r>
        <w:rPr>
          <w:color w:val="000000" w:themeColor="text1"/>
          <w:sz w:val="22"/>
          <w:szCs w:val="22"/>
        </w:rPr>
        <w:t>,</w:t>
      </w:r>
      <w:r w:rsidR="004E2DCE" w:rsidRPr="009F7E01">
        <w:rPr>
          <w:color w:val="000000" w:themeColor="text1"/>
          <w:sz w:val="22"/>
          <w:szCs w:val="22"/>
        </w:rPr>
        <w:t xml:space="preserve"> Monday through Friday; I will reply to weekend messages on Monday mornings.</w:t>
      </w:r>
      <w:r>
        <w:rPr>
          <w:color w:val="000000" w:themeColor="text1"/>
          <w:sz w:val="22"/>
          <w:szCs w:val="22"/>
        </w:rPr>
        <w:t xml:space="preserve">  If you need to reach me by phone, please call me Monday-Friday, between the hours of 8:00 a.m.-4:00 p.m.  If you are unable to reach me, please contact our department Administrative Assistant at 713-718-</w:t>
      </w:r>
      <w:r w:rsidR="00D0600F">
        <w:rPr>
          <w:color w:val="000000" w:themeColor="text1"/>
          <w:sz w:val="22"/>
          <w:szCs w:val="22"/>
        </w:rPr>
        <w:t>5672</w:t>
      </w:r>
      <w:r>
        <w:rPr>
          <w:color w:val="000000" w:themeColor="text1"/>
          <w:sz w:val="22"/>
          <w:szCs w:val="22"/>
        </w:rPr>
        <w:t>.</w:t>
      </w:r>
    </w:p>
    <w:p w14:paraId="2725455C" w14:textId="6F8FB717" w:rsidR="004E2DCE" w:rsidRDefault="004E2DCE" w:rsidP="009D023C">
      <w:pPr>
        <w:rPr>
          <w:sz w:val="22"/>
          <w:szCs w:val="22"/>
        </w:rPr>
      </w:pPr>
    </w:p>
    <w:p w14:paraId="17A3D41F"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ADC50CB" w14:textId="3A137608" w:rsidR="000C78A3" w:rsidRPr="008417BF" w:rsidRDefault="00293386" w:rsidP="00B560F9">
      <w:pPr>
        <w:pStyle w:val="Heading2"/>
      </w:pPr>
      <w:r>
        <w:t xml:space="preserve">What’s Exciting </w:t>
      </w:r>
      <w:r w:rsidR="00616984">
        <w:t>A</w:t>
      </w:r>
      <w:r>
        <w:t xml:space="preserve">bout </w:t>
      </w:r>
      <w:r w:rsidR="00616984">
        <w:t>T</w:t>
      </w:r>
      <w:r>
        <w:t>his</w:t>
      </w:r>
      <w:r w:rsidR="000C78A3">
        <w:t xml:space="preserve"> Course</w:t>
      </w:r>
    </w:p>
    <w:p w14:paraId="1F3DD2B1" w14:textId="77777777" w:rsidR="004010ED" w:rsidRDefault="004010ED" w:rsidP="009D023C">
      <w:pPr>
        <w:rPr>
          <w:sz w:val="22"/>
          <w:szCs w:val="22"/>
        </w:rPr>
        <w:sectPr w:rsidR="004010ED" w:rsidSect="003D1A60">
          <w:type w:val="continuous"/>
          <w:pgSz w:w="12240" w:h="15840"/>
          <w:pgMar w:top="1080" w:right="720" w:bottom="720" w:left="1080" w:header="720" w:footer="566" w:gutter="0"/>
          <w:cols w:space="720"/>
          <w:docGrid w:linePitch="360"/>
        </w:sectPr>
      </w:pPr>
    </w:p>
    <w:p w14:paraId="2DA98CB2" w14:textId="635DC43A" w:rsidR="000C78A3" w:rsidRPr="0025433F" w:rsidRDefault="000C78A3" w:rsidP="009D023C">
      <w:pPr>
        <w:rPr>
          <w:sz w:val="22"/>
          <w:szCs w:val="22"/>
        </w:rPr>
      </w:pPr>
    </w:p>
    <w:p w14:paraId="26CD46A0" w14:textId="77777777" w:rsidR="00DA3D69" w:rsidRPr="009F7E01" w:rsidRDefault="00DA3D69" w:rsidP="00DA3D69">
      <w:pPr>
        <w:rPr>
          <w:color w:val="000000" w:themeColor="text1"/>
          <w:sz w:val="22"/>
          <w:szCs w:val="22"/>
        </w:rPr>
      </w:pPr>
      <w:r>
        <w:rPr>
          <w:color w:val="000000" w:themeColor="text1"/>
          <w:sz w:val="22"/>
          <w:szCs w:val="22"/>
        </w:rPr>
        <w:t xml:space="preserve">Did you know that Public Speaking is listed as American’s number one fear, even before death?  In this course, you will be introduced to the tools you need to create and deliver effective speeches.  You will also learn proven techniques to build your confidence by overcoming anxiety associated with public speaking.  The course uses application of communication theory and practice to the public speaking context, with emphasis on audience analysis, speaker delivery, ethics of communication, cultural diversity, and speech organizational techniques, to develop students’ speaking abilities, as well as the ability to effectively evaluate oral presentations.  </w:t>
      </w:r>
    </w:p>
    <w:p w14:paraId="750C421A" w14:textId="77777777" w:rsidR="000C78A3" w:rsidRPr="0025433F" w:rsidRDefault="000C78A3" w:rsidP="009D023C">
      <w:pPr>
        <w:rPr>
          <w:sz w:val="22"/>
          <w:szCs w:val="22"/>
        </w:rPr>
      </w:pPr>
    </w:p>
    <w:p w14:paraId="1BCDC4DA" w14:textId="77777777" w:rsidR="004010ED" w:rsidRDefault="004010ED" w:rsidP="0025433F">
      <w:pPr>
        <w:pStyle w:val="Heading3"/>
        <w:sectPr w:rsidR="004010ED" w:rsidSect="003D1A60">
          <w:type w:val="continuous"/>
          <w:pgSz w:w="12240" w:h="15840"/>
          <w:pgMar w:top="1080" w:right="720" w:bottom="720" w:left="1080" w:header="720" w:footer="566" w:gutter="0"/>
          <w:cols w:space="720"/>
          <w:formProt w:val="0"/>
          <w:docGrid w:linePitch="360"/>
        </w:sectPr>
      </w:pPr>
    </w:p>
    <w:p w14:paraId="422F3C0F" w14:textId="77777777" w:rsidR="004D0D47" w:rsidRDefault="000C78A3" w:rsidP="00B560F9">
      <w:pPr>
        <w:pStyle w:val="Heading2"/>
      </w:pPr>
      <w:r>
        <w:t>My Personal Welcome</w:t>
      </w:r>
    </w:p>
    <w:p w14:paraId="48C06C48" w14:textId="758CA2D9" w:rsidR="004010ED" w:rsidRDefault="004010ED" w:rsidP="004D0D47">
      <w:pPr>
        <w:pStyle w:val="Heading3"/>
      </w:pPr>
    </w:p>
    <w:p w14:paraId="2F5065DB" w14:textId="77777777" w:rsidR="004D0D47" w:rsidRPr="004D0D47" w:rsidRDefault="004D0D47" w:rsidP="004D0D47">
      <w:pPr>
        <w:sectPr w:rsidR="004D0D47" w:rsidRPr="004D0D47" w:rsidSect="003D1A60">
          <w:type w:val="continuous"/>
          <w:pgSz w:w="12240" w:h="15840"/>
          <w:pgMar w:top="1080" w:right="720" w:bottom="720" w:left="1080" w:header="720" w:footer="566" w:gutter="0"/>
          <w:cols w:space="720"/>
          <w:docGrid w:linePitch="360"/>
        </w:sectPr>
      </w:pPr>
    </w:p>
    <w:p w14:paraId="118E662A" w14:textId="77777777" w:rsidR="00BE191E" w:rsidRPr="009F7E01" w:rsidRDefault="00BE191E" w:rsidP="00BE191E">
      <w:pPr>
        <w:rPr>
          <w:color w:val="000000" w:themeColor="text1"/>
          <w:sz w:val="22"/>
          <w:szCs w:val="22"/>
        </w:rPr>
      </w:pPr>
      <w:r w:rsidRPr="009F7E01">
        <w:rPr>
          <w:color w:val="000000" w:themeColor="text1"/>
          <w:sz w:val="22"/>
          <w:szCs w:val="22"/>
        </w:rPr>
        <w:lastRenderedPageBreak/>
        <w:t xml:space="preserve">Welcome to </w:t>
      </w:r>
      <w:r>
        <w:rPr>
          <w:color w:val="000000" w:themeColor="text1"/>
          <w:sz w:val="22"/>
          <w:szCs w:val="22"/>
        </w:rPr>
        <w:t>Public Speaking</w:t>
      </w:r>
      <w:r w:rsidRPr="009F7E01">
        <w:rPr>
          <w:color w:val="000000" w:themeColor="text1"/>
          <w:sz w:val="22"/>
          <w:szCs w:val="22"/>
        </w:rPr>
        <w:t xml:space="preserve">—I’m delighted that you have chosen this course.  One of my passions is </w:t>
      </w:r>
      <w:r>
        <w:rPr>
          <w:color w:val="000000" w:themeColor="text1"/>
          <w:sz w:val="22"/>
          <w:szCs w:val="22"/>
        </w:rPr>
        <w:t xml:space="preserve">public speaking; we actually have a love/hate relationship!  In this course, I will present the information in the most exciting way I know, so that you can grasp the concepts and apply them now and hopefully throughout your life.  As you read and wrestle with new ideas and facts that may challenge you, I am available to support you.  The fastest way to reach me is by my HCC email.  The best way to discuss issues is in person and I am available during posted office hours to tackle any questions you might have.  My goal is for you to walk out of the course with confidence in your public speaking skills.  </w:t>
      </w:r>
    </w:p>
    <w:p w14:paraId="2CB93B64" w14:textId="5340BF4F" w:rsidR="000C78A3" w:rsidRPr="0025433F" w:rsidRDefault="000C78A3" w:rsidP="009D023C">
      <w:pPr>
        <w:rPr>
          <w:sz w:val="22"/>
          <w:szCs w:val="22"/>
        </w:rPr>
      </w:pPr>
    </w:p>
    <w:p w14:paraId="601B3312" w14:textId="77777777" w:rsidR="00F94777" w:rsidRDefault="00F94777" w:rsidP="0025433F">
      <w:pPr>
        <w:pStyle w:val="Heading3"/>
        <w:sectPr w:rsidR="00F94777" w:rsidSect="003D1A60">
          <w:type w:val="continuous"/>
          <w:pgSz w:w="12240" w:h="15840"/>
          <w:pgMar w:top="1080" w:right="720" w:bottom="720" w:left="1080" w:header="720" w:footer="566" w:gutter="0"/>
          <w:cols w:space="720"/>
          <w:formProt w:val="0"/>
          <w:docGrid w:linePitch="360"/>
        </w:sectPr>
      </w:pPr>
    </w:p>
    <w:p w14:paraId="1BD6D405" w14:textId="19B216A3" w:rsidR="009D023C" w:rsidRPr="008417BF" w:rsidRDefault="009D023C" w:rsidP="00B560F9">
      <w:pPr>
        <w:pStyle w:val="Heading2"/>
      </w:pPr>
      <w:r w:rsidRPr="008417BF">
        <w:t>Prerequisites</w:t>
      </w:r>
      <w:r w:rsidR="00D02875" w:rsidRPr="008417BF">
        <w:t xml:space="preserve"> and/</w:t>
      </w:r>
      <w:r w:rsidR="005032CF" w:rsidRPr="008417BF">
        <w:t>or Co-</w:t>
      </w:r>
      <w:r w:rsidR="0025433F">
        <w:t>R</w:t>
      </w:r>
      <w:r w:rsidR="005032CF" w:rsidRPr="008417BF">
        <w:t>equisites</w:t>
      </w:r>
    </w:p>
    <w:p w14:paraId="63BC0059" w14:textId="74D20A6A" w:rsidR="0025433F" w:rsidRPr="0025433F" w:rsidRDefault="0025433F" w:rsidP="009D023C">
      <w:pPr>
        <w:rPr>
          <w:sz w:val="22"/>
          <w:szCs w:val="22"/>
        </w:rPr>
      </w:pPr>
    </w:p>
    <w:p w14:paraId="1B9093FE" w14:textId="7EEEB4D5" w:rsidR="009D023C" w:rsidRPr="0025433F" w:rsidRDefault="00BE191E" w:rsidP="009D023C">
      <w:pPr>
        <w:rPr>
          <w:sz w:val="22"/>
          <w:szCs w:val="22"/>
        </w:rPr>
      </w:pPr>
      <w:r>
        <w:rPr>
          <w:sz w:val="22"/>
          <w:szCs w:val="22"/>
        </w:rPr>
        <w:t>SPCH 1315 requires college-level reading and writing skills.  Research indicates that you are most likely to succeed if you have already taken and passed ENGL 1301.  The minimum requirements for enrollment in SPCH 1315 include placement in college-level reading (or take INRW 0420 or ESOL 0360 as a co-requisite).  If you have enrolled in this course having satisfied these prerequisites, you have a higher chance of success than students who have not done so.</w:t>
      </w:r>
      <w:r w:rsidR="0086453E">
        <w:rPr>
          <w:sz w:val="22"/>
          <w:szCs w:val="22"/>
        </w:rPr>
        <w:t xml:space="preserve">  Please</w:t>
      </w:r>
      <w:r w:rsidR="009D023C" w:rsidRPr="0025433F">
        <w:rPr>
          <w:sz w:val="22"/>
          <w:szCs w:val="22"/>
        </w:rPr>
        <w:t xml:space="preserve"> carefully read and consider the repeater policy in the </w:t>
      </w:r>
      <w:hyperlink r:id="rId16" w:history="1">
        <w:r w:rsidR="009D023C" w:rsidRPr="0025433F">
          <w:rPr>
            <w:rStyle w:val="Hyperlink"/>
            <w:sz w:val="22"/>
            <w:szCs w:val="22"/>
          </w:rPr>
          <w:t>HCCS Student Handbook.</w:t>
        </w:r>
      </w:hyperlink>
    </w:p>
    <w:p w14:paraId="6D952442" w14:textId="1B62BBD7" w:rsidR="00F94777" w:rsidRDefault="00F94777" w:rsidP="00F94777">
      <w:pPr>
        <w:tabs>
          <w:tab w:val="left" w:pos="3555"/>
        </w:tabs>
        <w:rPr>
          <w:bCs/>
          <w:sz w:val="22"/>
          <w:szCs w:val="22"/>
        </w:rPr>
      </w:pPr>
    </w:p>
    <w:p w14:paraId="37EC610D" w14:textId="02540D76" w:rsidR="00F94777" w:rsidRDefault="00F94777" w:rsidP="00F94777">
      <w:pPr>
        <w:tabs>
          <w:tab w:val="left" w:pos="3555"/>
        </w:tabs>
        <w:rPr>
          <w:bCs/>
          <w:sz w:val="22"/>
          <w:szCs w:val="22"/>
        </w:rPr>
        <w:sectPr w:rsidR="00F94777" w:rsidSect="003D1A60">
          <w:type w:val="continuous"/>
          <w:pgSz w:w="12240" w:h="15840"/>
          <w:pgMar w:top="1080" w:right="720" w:bottom="720" w:left="1080" w:header="720" w:footer="566" w:gutter="0"/>
          <w:cols w:space="720"/>
          <w:docGrid w:linePitch="360"/>
        </w:sectPr>
      </w:pPr>
    </w:p>
    <w:p w14:paraId="3E48BD97" w14:textId="25764D5C" w:rsidR="00A14E4D" w:rsidRPr="008417BF" w:rsidRDefault="00A14E4D" w:rsidP="00B560F9">
      <w:pPr>
        <w:pStyle w:val="Heading2"/>
      </w:pPr>
      <w:r w:rsidRPr="008417BF">
        <w:t>Canvas Learning Management System</w:t>
      </w:r>
    </w:p>
    <w:p w14:paraId="21DAFE28" w14:textId="6F92B060" w:rsidR="0025433F" w:rsidRPr="0025433F" w:rsidRDefault="0025433F" w:rsidP="00A14E4D">
      <w:pPr>
        <w:rPr>
          <w:sz w:val="22"/>
          <w:szCs w:val="22"/>
        </w:rPr>
      </w:pPr>
    </w:p>
    <w:p w14:paraId="4BF73571" w14:textId="3C712E65" w:rsidR="00BE191E" w:rsidRPr="005F10AA" w:rsidRDefault="00BE191E" w:rsidP="00BE191E">
      <w:pPr>
        <w:rPr>
          <w:b/>
          <w:color w:val="000000" w:themeColor="text1"/>
          <w:sz w:val="22"/>
          <w:szCs w:val="22"/>
        </w:rPr>
      </w:pPr>
      <w:r w:rsidRPr="0025433F">
        <w:rPr>
          <w:sz w:val="22"/>
          <w:szCs w:val="22"/>
        </w:rPr>
        <w:t xml:space="preserve">This section of </w:t>
      </w:r>
      <w:r>
        <w:rPr>
          <w:sz w:val="22"/>
          <w:szCs w:val="22"/>
        </w:rPr>
        <w:t>SPCH 1315</w:t>
      </w:r>
      <w:r w:rsidRPr="0025433F">
        <w:rPr>
          <w:sz w:val="22"/>
          <w:szCs w:val="22"/>
        </w:rPr>
        <w:t xml:space="preserve"> will use </w:t>
      </w:r>
      <w:hyperlink r:id="rId17" w:history="1">
        <w:r w:rsidRPr="0025433F">
          <w:rPr>
            <w:rStyle w:val="Hyperlink"/>
            <w:sz w:val="22"/>
            <w:szCs w:val="22"/>
          </w:rPr>
          <w:t>Eagle Online Canvas</w:t>
        </w:r>
      </w:hyperlink>
      <w:r w:rsidRPr="0025433F">
        <w:rPr>
          <w:sz w:val="22"/>
          <w:szCs w:val="22"/>
        </w:rPr>
        <w:t xml:space="preserve"> </w:t>
      </w:r>
      <w:r>
        <w:rPr>
          <w:sz w:val="22"/>
          <w:szCs w:val="22"/>
        </w:rPr>
        <w:t>(</w:t>
      </w:r>
      <w:hyperlink r:id="rId18" w:history="1">
        <w:r w:rsidRPr="00F778B4">
          <w:rPr>
            <w:rStyle w:val="Hyperlink"/>
            <w:sz w:val="22"/>
            <w:szCs w:val="22"/>
            <w:shd w:val="clear" w:color="auto" w:fill="FFFFFF"/>
          </w:rPr>
          <w:t>https://eagleonline.hccs.edu</w:t>
        </w:r>
      </w:hyperlink>
      <w:r w:rsidRPr="00D65657">
        <w:rPr>
          <w:rStyle w:val="Hyperlink"/>
          <w:color w:val="auto"/>
          <w:sz w:val="22"/>
          <w:szCs w:val="22"/>
          <w:shd w:val="clear" w:color="auto" w:fill="FFFFFF"/>
        </w:rPr>
        <w:t>)</w:t>
      </w:r>
      <w:r>
        <w:rPr>
          <w:rStyle w:val="Hyperlink"/>
          <w:sz w:val="22"/>
          <w:szCs w:val="22"/>
          <w:shd w:val="clear" w:color="auto" w:fill="FFFFFF"/>
        </w:rPr>
        <w:t xml:space="preserve"> </w:t>
      </w:r>
      <w:r w:rsidRPr="0025433F">
        <w:rPr>
          <w:sz w:val="22"/>
          <w:szCs w:val="22"/>
        </w:rPr>
        <w:t xml:space="preserve">to supplement in-class assignments, exams, and activities.  </w:t>
      </w:r>
    </w:p>
    <w:p w14:paraId="65CA09AA" w14:textId="77777777" w:rsidR="00BE191E" w:rsidRPr="0025433F" w:rsidRDefault="00BE191E" w:rsidP="00BE191E">
      <w:pPr>
        <w:rPr>
          <w:sz w:val="22"/>
          <w:szCs w:val="22"/>
        </w:rPr>
      </w:pPr>
      <w:r w:rsidRPr="0025433F">
        <w:rPr>
          <w:sz w:val="22"/>
          <w:szCs w:val="22"/>
        </w:rPr>
        <w:t xml:space="preserve">HCCS Open Lab locations may be used to access the Internet and Eagle Online Canvas.  It is recommended that you </w:t>
      </w:r>
      <w:r w:rsidRPr="0025433F">
        <w:rPr>
          <w:b/>
          <w:sz w:val="22"/>
          <w:szCs w:val="22"/>
        </w:rPr>
        <w:t xml:space="preserve">USE </w:t>
      </w:r>
      <w:hyperlink r:id="rId19" w:history="1">
        <w:r w:rsidRPr="0025433F">
          <w:rPr>
            <w:rStyle w:val="Hyperlink"/>
            <w:b/>
            <w:sz w:val="22"/>
            <w:szCs w:val="22"/>
          </w:rPr>
          <w:t>FIREFOX</w:t>
        </w:r>
      </w:hyperlink>
      <w:r w:rsidRPr="0025433F">
        <w:rPr>
          <w:b/>
          <w:sz w:val="22"/>
          <w:szCs w:val="22"/>
        </w:rPr>
        <w:t xml:space="preserve"> OR </w:t>
      </w:r>
      <w:hyperlink r:id="rId20" w:history="1">
        <w:r w:rsidRPr="0025433F">
          <w:rPr>
            <w:rStyle w:val="Hyperlink"/>
            <w:b/>
            <w:sz w:val="22"/>
            <w:szCs w:val="22"/>
          </w:rPr>
          <w:t>CHROME</w:t>
        </w:r>
      </w:hyperlink>
      <w:r w:rsidRPr="0025433F">
        <w:rPr>
          <w:b/>
          <w:sz w:val="22"/>
          <w:szCs w:val="22"/>
        </w:rPr>
        <w:t xml:space="preserve"> AS YOUR BROWSER</w:t>
      </w:r>
      <w:r w:rsidRPr="0025433F">
        <w:rPr>
          <w:sz w:val="22"/>
          <w:szCs w:val="22"/>
        </w:rPr>
        <w:t xml:space="preserve">. </w:t>
      </w:r>
    </w:p>
    <w:p w14:paraId="60231196" w14:textId="70200B3E" w:rsidR="00757870" w:rsidRDefault="00757870" w:rsidP="00A14E4D">
      <w:pPr>
        <w:rPr>
          <w:sz w:val="22"/>
          <w:szCs w:val="22"/>
        </w:rPr>
      </w:pPr>
    </w:p>
    <w:p w14:paraId="30C67ED8" w14:textId="2A0D28D4" w:rsidR="00757870" w:rsidRPr="008417BF" w:rsidRDefault="00757870" w:rsidP="00B560F9">
      <w:pPr>
        <w:pStyle w:val="Heading3"/>
      </w:pPr>
      <w:r w:rsidRPr="008417BF">
        <w:t>HCC Online Information and Policies</w:t>
      </w:r>
    </w:p>
    <w:p w14:paraId="49FCEAD3" w14:textId="452E9FB5" w:rsidR="00757870" w:rsidRPr="005E20B1" w:rsidRDefault="00757870" w:rsidP="00757870">
      <w:pPr>
        <w:rPr>
          <w:rStyle w:val="Hyperlink"/>
          <w:rFonts w:cs="Arial"/>
          <w:color w:val="auto"/>
          <w:sz w:val="22"/>
          <w:szCs w:val="22"/>
          <w:u w:val="none"/>
        </w:rPr>
      </w:pPr>
      <w:r w:rsidRPr="005E20B1">
        <w:rPr>
          <w:sz w:val="22"/>
          <w:szCs w:val="22"/>
        </w:rPr>
        <w:t>Here is the link to information about HCC Online classes including the required Online Orientation for all full</w:t>
      </w:r>
      <w:r w:rsidR="005E20B1">
        <w:rPr>
          <w:sz w:val="22"/>
          <w:szCs w:val="22"/>
        </w:rPr>
        <w:t>y</w:t>
      </w:r>
      <w:r w:rsidRPr="005E20B1">
        <w:rPr>
          <w:sz w:val="22"/>
          <w:szCs w:val="22"/>
        </w:rPr>
        <w:t xml:space="preserve"> online classes: </w:t>
      </w:r>
      <w:hyperlink r:id="rId21" w:history="1">
        <w:r w:rsidRPr="005E20B1">
          <w:rPr>
            <w:rStyle w:val="Hyperlink"/>
            <w:rFonts w:cs="Arial"/>
            <w:sz w:val="22"/>
            <w:szCs w:val="22"/>
          </w:rPr>
          <w:t>http://www.hccs.edu/online/</w:t>
        </w:r>
      </w:hyperlink>
      <w:r w:rsidRPr="005E20B1">
        <w:rPr>
          <w:rStyle w:val="Hyperlink"/>
          <w:rFonts w:cs="Arial"/>
          <w:color w:val="auto"/>
          <w:sz w:val="22"/>
          <w:szCs w:val="22"/>
          <w:u w:val="none"/>
        </w:rPr>
        <w:t xml:space="preserve"> </w:t>
      </w:r>
    </w:p>
    <w:p w14:paraId="5977235E" w14:textId="0C7CC4DD" w:rsidR="00757870" w:rsidRDefault="00757870" w:rsidP="00A14E4D">
      <w:pPr>
        <w:rPr>
          <w:sz w:val="22"/>
          <w:szCs w:val="22"/>
        </w:rPr>
      </w:pPr>
    </w:p>
    <w:p w14:paraId="2E4858E4" w14:textId="77777777" w:rsidR="00D65657" w:rsidRPr="000F6631" w:rsidRDefault="00D65657" w:rsidP="00B560F9">
      <w:pPr>
        <w:pStyle w:val="Heading3"/>
      </w:pPr>
      <w:r w:rsidRPr="000F6631">
        <w:t>Scoring Rubrics, Sample Assignments, etc.</w:t>
      </w:r>
    </w:p>
    <w:p w14:paraId="2886F972" w14:textId="58D51AB3" w:rsidR="00D65657" w:rsidRPr="000F6631" w:rsidRDefault="00D65657" w:rsidP="00D65657">
      <w:pPr>
        <w:rPr>
          <w:sz w:val="22"/>
          <w:szCs w:val="22"/>
        </w:rPr>
      </w:pPr>
      <w:r w:rsidRPr="000F6631">
        <w:rPr>
          <w:sz w:val="22"/>
          <w:szCs w:val="22"/>
          <w:shd w:val="clear" w:color="auto" w:fill="FFFFFF"/>
        </w:rPr>
        <w:t>Look in Canvas for the scoring rubrics for assignment</w:t>
      </w:r>
      <w:r>
        <w:rPr>
          <w:sz w:val="22"/>
          <w:szCs w:val="22"/>
          <w:shd w:val="clear" w:color="auto" w:fill="FFFFFF"/>
        </w:rPr>
        <w:t>s</w:t>
      </w:r>
      <w:r w:rsidRPr="000F6631">
        <w:rPr>
          <w:sz w:val="22"/>
          <w:szCs w:val="22"/>
          <w:shd w:val="clear" w:color="auto" w:fill="FFFFFF"/>
        </w:rPr>
        <w:t xml:space="preserve">, samples of class assignments, and other information to assist you in the course.  </w:t>
      </w:r>
      <w:hyperlink r:id="rId22" w:history="1">
        <w:r w:rsidRPr="000F6631">
          <w:rPr>
            <w:rStyle w:val="Hyperlink"/>
            <w:sz w:val="22"/>
            <w:szCs w:val="22"/>
            <w:shd w:val="clear" w:color="auto" w:fill="FFFFFF"/>
          </w:rPr>
          <w:t>https://eagleonline.hccs.edu/login/ldap</w:t>
        </w:r>
      </w:hyperlink>
    </w:p>
    <w:p w14:paraId="5D1C635A" w14:textId="77777777" w:rsidR="00D65657" w:rsidRDefault="00D65657" w:rsidP="00D65657">
      <w:pPr>
        <w:rPr>
          <w:sz w:val="22"/>
          <w:szCs w:val="22"/>
        </w:rPr>
      </w:pPr>
    </w:p>
    <w:p w14:paraId="2DD43196" w14:textId="2E30652A" w:rsidR="00D65657" w:rsidRPr="0025433F" w:rsidRDefault="00D65657" w:rsidP="00A14E4D">
      <w:pPr>
        <w:rPr>
          <w:sz w:val="22"/>
          <w:szCs w:val="22"/>
        </w:rPr>
      </w:pPr>
    </w:p>
    <w:p w14:paraId="20149336" w14:textId="77777777" w:rsidR="008A2DBD" w:rsidRDefault="008A2DBD" w:rsidP="00A22C20">
      <w:pPr>
        <w:pStyle w:val="Heading1"/>
        <w:sectPr w:rsidR="008A2DBD" w:rsidSect="003D1A60">
          <w:type w:val="continuous"/>
          <w:pgSz w:w="12240" w:h="15840"/>
          <w:pgMar w:top="1080" w:right="720" w:bottom="720" w:left="1080" w:header="720" w:footer="566" w:gutter="0"/>
          <w:cols w:space="720"/>
          <w:formProt w:val="0"/>
          <w:docGrid w:linePitch="360"/>
        </w:sectPr>
      </w:pPr>
    </w:p>
    <w:p w14:paraId="73B99DBA" w14:textId="77777777" w:rsidR="00663AF8" w:rsidRDefault="00663AF8">
      <w:pPr>
        <w:spacing w:after="160" w:line="259" w:lineRule="auto"/>
        <w:rPr>
          <w:rFonts w:eastAsiaTheme="majorEastAsia" w:cstheme="majorBidi"/>
          <w:b/>
          <w:color w:val="000000" w:themeColor="text1"/>
          <w:sz w:val="28"/>
          <w:szCs w:val="28"/>
        </w:rPr>
      </w:pPr>
      <w:r>
        <w:br w:type="page"/>
      </w:r>
    </w:p>
    <w:p w14:paraId="063A52A3" w14:textId="282021B3" w:rsidR="00F7570B" w:rsidRDefault="00F7570B" w:rsidP="00A22C20">
      <w:pPr>
        <w:pStyle w:val="Heading1"/>
      </w:pPr>
      <w:r w:rsidRPr="00A508B4">
        <w:lastRenderedPageBreak/>
        <w:t>Instructional Materials</w:t>
      </w:r>
    </w:p>
    <w:p w14:paraId="1CEE68A8" w14:textId="74B87F5F" w:rsidR="0025433F" w:rsidRPr="0025433F" w:rsidRDefault="0025433F" w:rsidP="0025433F">
      <w:pPr>
        <w:rPr>
          <w:sz w:val="22"/>
          <w:szCs w:val="22"/>
        </w:rPr>
      </w:pPr>
    </w:p>
    <w:p w14:paraId="07FAC472" w14:textId="77777777" w:rsidR="008A2DBD" w:rsidRDefault="008A2DBD" w:rsidP="0025433F">
      <w:pPr>
        <w:pStyle w:val="Heading3"/>
        <w:sectPr w:rsidR="008A2DBD" w:rsidSect="003D1A60">
          <w:type w:val="continuous"/>
          <w:pgSz w:w="12240" w:h="15840"/>
          <w:pgMar w:top="1080" w:right="720" w:bottom="720" w:left="1080" w:header="720" w:footer="566" w:gutter="0"/>
          <w:cols w:space="720"/>
          <w:docGrid w:linePitch="360"/>
        </w:sectPr>
      </w:pPr>
    </w:p>
    <w:p w14:paraId="0680DE08" w14:textId="01B7790F" w:rsidR="00F7570B" w:rsidRDefault="00AB4143" w:rsidP="00B560F9">
      <w:pPr>
        <w:pStyle w:val="Heading2"/>
      </w:pPr>
      <w:r w:rsidRPr="00A508B4">
        <w:rPr>
          <w:noProof/>
          <w:szCs w:val="24"/>
        </w:rPr>
        <w:drawing>
          <wp:anchor distT="0" distB="0" distL="114300" distR="114300" simplePos="0" relativeHeight="251658240" behindDoc="0" locked="0" layoutInCell="1" allowOverlap="1" wp14:anchorId="6DE3D823" wp14:editId="602D7E8F">
            <wp:simplePos x="0" y="0"/>
            <wp:positionH relativeFrom="column">
              <wp:posOffset>234315</wp:posOffset>
            </wp:positionH>
            <wp:positionV relativeFrom="paragraph">
              <wp:posOffset>213995</wp:posOffset>
            </wp:positionV>
            <wp:extent cx="735965" cy="152654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stering the World of Psychology 5th edition 9780205968084 020596808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735965" cy="1526540"/>
                    </a:xfrm>
                    <a:prstGeom prst="rect">
                      <a:avLst/>
                    </a:prstGeom>
                    <a:noFill/>
                    <a:ln>
                      <a:noFill/>
                    </a:ln>
                  </pic:spPr>
                </pic:pic>
              </a:graphicData>
            </a:graphic>
            <wp14:sizeRelH relativeFrom="page">
              <wp14:pctWidth>0</wp14:pctWidth>
            </wp14:sizeRelH>
            <wp14:sizeRelV relativeFrom="page">
              <wp14:pctHeight>0</wp14:pctHeight>
            </wp14:sizeRelV>
          </wp:anchor>
        </w:drawing>
      </w:r>
      <w:r w:rsidR="00F7570B" w:rsidRPr="00A508B4">
        <w:t>Textbook Information</w:t>
      </w:r>
    </w:p>
    <w:p w14:paraId="725BE6C5" w14:textId="1E5D70A7" w:rsidR="00C2090B" w:rsidRPr="00C2090B" w:rsidRDefault="00C2090B" w:rsidP="00C2090B"/>
    <w:p w14:paraId="17E7F83D" w14:textId="6C0618B9" w:rsidR="00C2090B" w:rsidRPr="0025433F" w:rsidRDefault="00C2090B" w:rsidP="00C2090B">
      <w:pPr>
        <w:spacing w:line="276" w:lineRule="auto"/>
        <w:rPr>
          <w:rFonts w:cs="Arial"/>
          <w:sz w:val="22"/>
          <w:szCs w:val="22"/>
        </w:rPr>
      </w:pPr>
      <w:r w:rsidRPr="00C2090B">
        <w:rPr>
          <w:rFonts w:cs="Arial"/>
          <w:sz w:val="22"/>
          <w:szCs w:val="22"/>
        </w:rPr>
        <w:t xml:space="preserve"> </w:t>
      </w:r>
      <w:r w:rsidRPr="0025433F">
        <w:rPr>
          <w:rFonts w:cs="Arial"/>
          <w:sz w:val="22"/>
          <w:szCs w:val="22"/>
        </w:rPr>
        <w:t xml:space="preserve">The textbook listed below is </w:t>
      </w:r>
      <w:r w:rsidRPr="0025433F">
        <w:rPr>
          <w:rFonts w:cs="Arial"/>
          <w:b/>
          <w:i/>
          <w:sz w:val="22"/>
          <w:szCs w:val="22"/>
        </w:rPr>
        <w:t>required</w:t>
      </w:r>
      <w:r w:rsidRPr="0025433F">
        <w:rPr>
          <w:rFonts w:cs="Arial"/>
          <w:sz w:val="22"/>
          <w:szCs w:val="22"/>
        </w:rPr>
        <w:t xml:space="preserve"> for this course. </w:t>
      </w:r>
    </w:p>
    <w:p w14:paraId="41FB3213" w14:textId="61477713" w:rsidR="00C2090B" w:rsidRPr="00CC21E6" w:rsidRDefault="00C2090B" w:rsidP="00C2090B">
      <w:pPr>
        <w:spacing w:line="276" w:lineRule="auto"/>
        <w:rPr>
          <w:rFonts w:cs="Arial"/>
          <w:color w:val="333333"/>
          <w:sz w:val="22"/>
          <w:szCs w:val="22"/>
        </w:rPr>
      </w:pPr>
      <w:r w:rsidRPr="0025433F">
        <w:rPr>
          <w:rFonts w:cs="Arial"/>
          <w:b/>
          <w:i/>
          <w:sz w:val="22"/>
          <w:szCs w:val="22"/>
        </w:rPr>
        <w:t>"</w:t>
      </w:r>
      <w:r w:rsidR="00BE191E">
        <w:rPr>
          <w:rFonts w:cs="Arial"/>
          <w:b/>
          <w:i/>
          <w:sz w:val="22"/>
          <w:szCs w:val="22"/>
        </w:rPr>
        <w:t>A Pocket Guide to Public Speaking</w:t>
      </w:r>
      <w:r w:rsidRPr="0025433F">
        <w:rPr>
          <w:rFonts w:cs="Arial"/>
          <w:b/>
          <w:i/>
          <w:sz w:val="22"/>
          <w:szCs w:val="22"/>
        </w:rPr>
        <w:t>"</w:t>
      </w:r>
      <w:r w:rsidRPr="0025433F">
        <w:rPr>
          <w:rFonts w:cs="Arial"/>
          <w:sz w:val="22"/>
          <w:szCs w:val="22"/>
        </w:rPr>
        <w:t xml:space="preserve"> (</w:t>
      </w:r>
      <w:r w:rsidR="00FD13C7">
        <w:rPr>
          <w:rFonts w:cs="Arial"/>
          <w:sz w:val="22"/>
          <w:szCs w:val="22"/>
        </w:rPr>
        <w:t>6</w:t>
      </w:r>
      <w:r w:rsidRPr="0025433F">
        <w:rPr>
          <w:rFonts w:cs="Arial"/>
          <w:sz w:val="22"/>
          <w:szCs w:val="22"/>
          <w:vertAlign w:val="superscript"/>
        </w:rPr>
        <w:t>th</w:t>
      </w:r>
      <w:r w:rsidRPr="0025433F">
        <w:rPr>
          <w:rFonts w:cs="Arial"/>
          <w:sz w:val="22"/>
          <w:szCs w:val="22"/>
        </w:rPr>
        <w:t xml:space="preserve"> edition) by </w:t>
      </w:r>
      <w:r w:rsidR="00BE191E">
        <w:rPr>
          <w:rFonts w:cs="Arial"/>
          <w:sz w:val="22"/>
          <w:szCs w:val="22"/>
        </w:rPr>
        <w:t>Dan O’hair, Hannah Rubenstein, and Rob Stewart</w:t>
      </w:r>
      <w:r w:rsidRPr="0025433F">
        <w:rPr>
          <w:rFonts w:cs="Arial"/>
          <w:sz w:val="22"/>
          <w:szCs w:val="22"/>
        </w:rPr>
        <w:t xml:space="preserve"> (</w:t>
      </w:r>
      <w:r w:rsidR="00BE191E">
        <w:rPr>
          <w:rFonts w:cs="Arial"/>
          <w:sz w:val="22"/>
          <w:szCs w:val="22"/>
        </w:rPr>
        <w:t>MacMillan Education</w:t>
      </w:r>
      <w:r w:rsidRPr="0025433F">
        <w:rPr>
          <w:rFonts w:cs="Arial"/>
          <w:sz w:val="22"/>
          <w:szCs w:val="22"/>
        </w:rPr>
        <w:t xml:space="preserve">).  ISBN: </w:t>
      </w:r>
      <w:r w:rsidR="00BE191E">
        <w:rPr>
          <w:rFonts w:cs="Arial"/>
          <w:color w:val="333333"/>
          <w:sz w:val="22"/>
          <w:szCs w:val="22"/>
        </w:rPr>
        <w:t>978-319102784</w:t>
      </w:r>
    </w:p>
    <w:p w14:paraId="5DE84CCF" w14:textId="77777777" w:rsidR="00CC21E6" w:rsidRPr="0025433F" w:rsidRDefault="00CC21E6" w:rsidP="00C2090B">
      <w:pPr>
        <w:spacing w:line="276" w:lineRule="auto"/>
        <w:rPr>
          <w:rFonts w:cs="Arial"/>
          <w:sz w:val="22"/>
          <w:szCs w:val="22"/>
        </w:rPr>
      </w:pPr>
    </w:p>
    <w:p w14:paraId="18D28FD5" w14:textId="1C47BF24" w:rsidR="00F7570B" w:rsidRPr="00A508B4" w:rsidRDefault="00CC21E6" w:rsidP="00C2090B">
      <w:pPr>
        <w:spacing w:line="276" w:lineRule="auto"/>
        <w:rPr>
          <w:rFonts w:cs="Arial"/>
          <w:sz w:val="24"/>
          <w:szCs w:val="24"/>
        </w:rPr>
      </w:pPr>
      <w:r>
        <w:rPr>
          <w:rFonts w:cs="Arial"/>
          <w:sz w:val="22"/>
          <w:szCs w:val="22"/>
        </w:rPr>
        <w:t>The book</w:t>
      </w:r>
      <w:r w:rsidR="00C2090B">
        <w:rPr>
          <w:rFonts w:cs="Arial"/>
          <w:sz w:val="22"/>
          <w:szCs w:val="22"/>
        </w:rPr>
        <w:t xml:space="preserve"> is included in a </w:t>
      </w:r>
      <w:r w:rsidR="00C2090B" w:rsidRPr="0025433F">
        <w:rPr>
          <w:rFonts w:cs="Arial"/>
          <w:sz w:val="22"/>
          <w:szCs w:val="22"/>
        </w:rPr>
        <w:t xml:space="preserve">package </w:t>
      </w:r>
      <w:r w:rsidR="00C2090B">
        <w:rPr>
          <w:rFonts w:cs="Arial"/>
          <w:sz w:val="22"/>
          <w:szCs w:val="22"/>
        </w:rPr>
        <w:t xml:space="preserve">that </w:t>
      </w:r>
      <w:r w:rsidR="00C2090B" w:rsidRPr="0025433F">
        <w:rPr>
          <w:rFonts w:cs="Arial"/>
          <w:sz w:val="22"/>
          <w:szCs w:val="22"/>
        </w:rPr>
        <w:t xml:space="preserve">contains the text as well as an access code and </w:t>
      </w:r>
      <w:r w:rsidR="00C2090B">
        <w:rPr>
          <w:rFonts w:cs="Arial"/>
          <w:sz w:val="22"/>
          <w:szCs w:val="22"/>
        </w:rPr>
        <w:t>are</w:t>
      </w:r>
      <w:r w:rsidR="00C2090B" w:rsidRPr="0025433F">
        <w:rPr>
          <w:rFonts w:cs="Arial"/>
          <w:sz w:val="22"/>
          <w:szCs w:val="22"/>
        </w:rPr>
        <w:t xml:space="preserve"> found at the</w:t>
      </w:r>
      <w:r w:rsidR="00FA4DFD">
        <w:rPr>
          <w:rFonts w:cs="Arial"/>
          <w:sz w:val="22"/>
          <w:szCs w:val="22"/>
        </w:rPr>
        <w:t xml:space="preserve"> HCC Bookstore.  Y</w:t>
      </w:r>
      <w:r w:rsidR="00C2090B" w:rsidRPr="0025433F">
        <w:rPr>
          <w:rFonts w:cs="Arial"/>
          <w:sz w:val="22"/>
          <w:szCs w:val="22"/>
        </w:rPr>
        <w:t xml:space="preserve">ou may either use a hard copy of the book, or </w:t>
      </w:r>
      <w:r w:rsidR="00A22C20">
        <w:rPr>
          <w:rFonts w:cs="Arial"/>
          <w:sz w:val="22"/>
          <w:szCs w:val="22"/>
        </w:rPr>
        <w:t>an</w:t>
      </w:r>
      <w:r w:rsidR="00C2090B" w:rsidRPr="0025433F">
        <w:rPr>
          <w:rFonts w:cs="Arial"/>
          <w:sz w:val="22"/>
          <w:szCs w:val="22"/>
        </w:rPr>
        <w:t xml:space="preserve"> e-book from </w:t>
      </w:r>
      <w:r w:rsidR="00BE191E">
        <w:rPr>
          <w:rFonts w:cs="Arial"/>
          <w:sz w:val="22"/>
          <w:szCs w:val="22"/>
        </w:rPr>
        <w:t>MacMillan Education</w:t>
      </w:r>
      <w:r w:rsidR="00C2090B" w:rsidRPr="0025433F">
        <w:rPr>
          <w:rFonts w:cs="Arial"/>
          <w:sz w:val="22"/>
          <w:szCs w:val="22"/>
        </w:rPr>
        <w:t xml:space="preserve">.  </w:t>
      </w:r>
    </w:p>
    <w:p w14:paraId="3C5901E8" w14:textId="5C0466C8" w:rsidR="00F7570B" w:rsidRPr="00A508B4" w:rsidRDefault="00F7570B" w:rsidP="00F7570B">
      <w:pPr>
        <w:spacing w:line="276" w:lineRule="auto"/>
        <w:rPr>
          <w:rFonts w:cs="Arial"/>
          <w:sz w:val="24"/>
          <w:szCs w:val="24"/>
        </w:rPr>
      </w:pPr>
    </w:p>
    <w:p w14:paraId="3DAB08C2" w14:textId="77777777" w:rsidR="00F7570B" w:rsidRPr="00A508B4" w:rsidRDefault="00F7570B" w:rsidP="00B560F9">
      <w:pPr>
        <w:pStyle w:val="Heading2"/>
      </w:pPr>
      <w:r w:rsidRPr="00A508B4">
        <w:t>Temporary Free Access to E-Book</w:t>
      </w:r>
    </w:p>
    <w:p w14:paraId="1A7DFCBC" w14:textId="77777777" w:rsidR="0025433F" w:rsidRPr="0025433F" w:rsidRDefault="0025433F" w:rsidP="00F7570B">
      <w:pPr>
        <w:rPr>
          <w:sz w:val="22"/>
          <w:szCs w:val="22"/>
        </w:rPr>
      </w:pPr>
    </w:p>
    <w:p w14:paraId="2C642D47" w14:textId="77777777" w:rsidR="00BE191E" w:rsidRDefault="00BE191E" w:rsidP="00BE191E">
      <w:pPr>
        <w:rPr>
          <w:sz w:val="22"/>
          <w:szCs w:val="22"/>
        </w:rPr>
      </w:pPr>
      <w:r>
        <w:rPr>
          <w:sz w:val="22"/>
          <w:szCs w:val="22"/>
        </w:rPr>
        <w:t>Here is the link</w:t>
      </w:r>
      <w:r w:rsidRPr="0025433F">
        <w:rPr>
          <w:sz w:val="22"/>
          <w:szCs w:val="22"/>
        </w:rPr>
        <w:t xml:space="preserve"> to get temporary free access to a digital version of the text for </w:t>
      </w:r>
      <w:r>
        <w:rPr>
          <w:sz w:val="22"/>
          <w:szCs w:val="22"/>
        </w:rPr>
        <w:t>21</w:t>
      </w:r>
      <w:r w:rsidRPr="0025433F">
        <w:rPr>
          <w:sz w:val="22"/>
          <w:szCs w:val="22"/>
        </w:rPr>
        <w:t xml:space="preserve"> days:</w:t>
      </w:r>
    </w:p>
    <w:p w14:paraId="1A29BE35" w14:textId="77777777" w:rsidR="00BE191E" w:rsidRPr="005906D3" w:rsidRDefault="00123C8C" w:rsidP="00BE191E">
      <w:pPr>
        <w:rPr>
          <w:sz w:val="22"/>
          <w:szCs w:val="22"/>
        </w:rPr>
      </w:pPr>
      <w:hyperlink r:id="rId24" w:tgtFrame="_blank" w:history="1">
        <w:r w:rsidR="00BE191E" w:rsidRPr="005906D3">
          <w:rPr>
            <w:rStyle w:val="Hyperlink"/>
            <w:sz w:val="22"/>
            <w:szCs w:val="22"/>
          </w:rPr>
          <w:t>https://reg.macmillanhighered.com/Account/Unauthenticated?TargetURL=http://www.macmillanhighered.com/launchpad/pocketspeak6e/9776722</w:t>
        </w:r>
      </w:hyperlink>
    </w:p>
    <w:p w14:paraId="4E72C0AF" w14:textId="77777777" w:rsidR="00BE191E" w:rsidRDefault="00BE191E" w:rsidP="00BE191E">
      <w:pPr>
        <w:pStyle w:val="Heading3"/>
      </w:pPr>
    </w:p>
    <w:p w14:paraId="442FD655" w14:textId="77777777" w:rsidR="001B513E" w:rsidRDefault="001B513E" w:rsidP="0025433F">
      <w:pPr>
        <w:pStyle w:val="Heading3"/>
        <w:sectPr w:rsidR="001B513E" w:rsidSect="003D1A60">
          <w:type w:val="continuous"/>
          <w:pgSz w:w="12240" w:h="15840"/>
          <w:pgMar w:top="1080" w:right="720" w:bottom="720" w:left="1080" w:header="720" w:footer="566" w:gutter="0"/>
          <w:cols w:space="720"/>
          <w:docGrid w:linePitch="360"/>
        </w:sectPr>
      </w:pPr>
    </w:p>
    <w:p w14:paraId="3BBC58B8" w14:textId="77777777" w:rsidR="001B513E" w:rsidRDefault="00C2322A" w:rsidP="00B560F9">
      <w:pPr>
        <w:pStyle w:val="Heading2"/>
      </w:pPr>
      <w:r w:rsidRPr="00A508B4">
        <w:t>Other Instructional Resources</w:t>
      </w:r>
    </w:p>
    <w:p w14:paraId="42D03E91" w14:textId="450714F8" w:rsidR="009C76EA" w:rsidRPr="009C76EA" w:rsidRDefault="009C76EA" w:rsidP="009C76EA">
      <w:pPr>
        <w:sectPr w:rsidR="009C76EA" w:rsidRPr="009C76EA" w:rsidSect="003D1A60">
          <w:type w:val="continuous"/>
          <w:pgSz w:w="12240" w:h="15840"/>
          <w:pgMar w:top="1080" w:right="720" w:bottom="720" w:left="1080" w:header="720" w:footer="566" w:gutter="0"/>
          <w:cols w:space="720"/>
          <w:docGrid w:linePitch="360"/>
        </w:sectPr>
      </w:pPr>
    </w:p>
    <w:p w14:paraId="3CB65DCD" w14:textId="77777777" w:rsidR="0025433F" w:rsidRPr="0025433F" w:rsidRDefault="0025433F" w:rsidP="003A132E">
      <w:pPr>
        <w:pStyle w:val="Heading2"/>
        <w:rPr>
          <w:rStyle w:val="Hyperlink"/>
          <w:color w:val="auto"/>
          <w:u w:val="none"/>
        </w:rPr>
      </w:pPr>
    </w:p>
    <w:p w14:paraId="53EF3A2B" w14:textId="4514CE08" w:rsidR="003A132E" w:rsidRDefault="008D6E68" w:rsidP="00B560F9">
      <w:pPr>
        <w:pStyle w:val="Heading3"/>
      </w:pPr>
      <w:r>
        <w:t>Publisher’s Digital Workbook</w:t>
      </w:r>
    </w:p>
    <w:p w14:paraId="0646AB6E" w14:textId="2BC118F1" w:rsidR="00FA6E05" w:rsidRDefault="00FA6E05" w:rsidP="00025CE6">
      <w:pPr>
        <w:rPr>
          <w:rFonts w:eastAsiaTheme="majorEastAsia" w:cstheme="majorBidi"/>
          <w:sz w:val="22"/>
          <w:szCs w:val="22"/>
        </w:rPr>
      </w:pPr>
    </w:p>
    <w:p w14:paraId="3547C7E5" w14:textId="77777777" w:rsidR="002E4453" w:rsidRDefault="002E4453" w:rsidP="003A132E">
      <w:pPr>
        <w:pStyle w:val="Heading2"/>
        <w:sectPr w:rsidR="002E4453" w:rsidSect="003D1A60">
          <w:type w:val="continuous"/>
          <w:pgSz w:w="12240" w:h="15840"/>
          <w:pgMar w:top="1080" w:right="720" w:bottom="720" w:left="1080" w:header="720" w:footer="566" w:gutter="0"/>
          <w:cols w:space="720"/>
          <w:formProt w:val="0"/>
          <w:docGrid w:linePitch="360"/>
        </w:sectPr>
      </w:pPr>
    </w:p>
    <w:p w14:paraId="51DB8CCD" w14:textId="332F366D" w:rsidR="00025CE6" w:rsidRPr="000F6631" w:rsidRDefault="00025CE6" w:rsidP="00B560F9">
      <w:pPr>
        <w:pStyle w:val="Heading3"/>
      </w:pPr>
      <w:r w:rsidRPr="000F6631">
        <w:t>Tutoring</w:t>
      </w:r>
    </w:p>
    <w:p w14:paraId="6EB56C36" w14:textId="3C2A5841" w:rsidR="00025CE6" w:rsidRPr="000F6631" w:rsidRDefault="00025CE6" w:rsidP="00025CE6">
      <w:pPr>
        <w:rPr>
          <w:sz w:val="22"/>
          <w:szCs w:val="22"/>
          <w:shd w:val="clear" w:color="auto" w:fill="FFFFFF"/>
        </w:rPr>
      </w:pPr>
      <w:r w:rsidRPr="000F6631">
        <w:rPr>
          <w:sz w:val="22"/>
          <w:szCs w:val="22"/>
        </w:rPr>
        <w:t xml:space="preserve">HCC </w:t>
      </w:r>
      <w:r w:rsidRPr="000F6631">
        <w:rPr>
          <w:sz w:val="22"/>
          <w:szCs w:val="22"/>
          <w:shd w:val="clear" w:color="auto" w:fill="FFFFFF"/>
        </w:rPr>
        <w:t>provides free, confidential, and convenient academic support</w:t>
      </w:r>
      <w:r w:rsidR="00D64FAB">
        <w:rPr>
          <w:sz w:val="22"/>
          <w:szCs w:val="22"/>
          <w:shd w:val="clear" w:color="auto" w:fill="FFFFFF"/>
        </w:rPr>
        <w:t xml:space="preserve">, including writing critiques, </w:t>
      </w:r>
      <w:r w:rsidRPr="000F6631">
        <w:rPr>
          <w:sz w:val="22"/>
          <w:szCs w:val="22"/>
          <w:shd w:val="clear" w:color="auto" w:fill="FFFFFF"/>
        </w:rPr>
        <w:t xml:space="preserve"> to HCC students in an online environment and on campus. </w:t>
      </w:r>
      <w:r w:rsidR="00D64FAB">
        <w:rPr>
          <w:sz w:val="22"/>
          <w:szCs w:val="22"/>
          <w:shd w:val="clear" w:color="auto" w:fill="FFFFFF"/>
        </w:rPr>
        <w:t xml:space="preserve"> </w:t>
      </w:r>
      <w:r w:rsidRPr="000F6631">
        <w:rPr>
          <w:sz w:val="22"/>
          <w:szCs w:val="22"/>
          <w:shd w:val="clear" w:color="auto" w:fill="FFFFFF"/>
        </w:rPr>
        <w:t xml:space="preserve">Tutoring is provided by HCC personnel in order to ensure that it is contextual and appropriate.  Visit the </w:t>
      </w:r>
      <w:hyperlink r:id="rId25" w:history="1">
        <w:r w:rsidRPr="000F6631">
          <w:rPr>
            <w:rStyle w:val="Hyperlink"/>
            <w:sz w:val="22"/>
            <w:szCs w:val="22"/>
            <w:shd w:val="clear" w:color="auto" w:fill="FFFFFF"/>
          </w:rPr>
          <w:t>HCC Tutoring Services</w:t>
        </w:r>
      </w:hyperlink>
      <w:r w:rsidRPr="000F6631">
        <w:rPr>
          <w:sz w:val="22"/>
          <w:szCs w:val="22"/>
          <w:shd w:val="clear" w:color="auto" w:fill="FFFFFF"/>
        </w:rPr>
        <w:t xml:space="preserve"> website for </w:t>
      </w:r>
      <w:r w:rsidR="00D64FAB">
        <w:rPr>
          <w:sz w:val="22"/>
          <w:szCs w:val="22"/>
          <w:shd w:val="clear" w:color="auto" w:fill="FFFFFF"/>
        </w:rPr>
        <w:t>services provided</w:t>
      </w:r>
      <w:r w:rsidRPr="000F6631">
        <w:rPr>
          <w:sz w:val="22"/>
          <w:szCs w:val="22"/>
          <w:shd w:val="clear" w:color="auto" w:fill="FFFFFF"/>
        </w:rPr>
        <w:t>.</w:t>
      </w:r>
    </w:p>
    <w:p w14:paraId="4105485B" w14:textId="77777777" w:rsidR="00025CE6" w:rsidRPr="000F6631" w:rsidRDefault="00025CE6" w:rsidP="00025CE6">
      <w:pPr>
        <w:rPr>
          <w:sz w:val="22"/>
          <w:szCs w:val="22"/>
          <w:shd w:val="clear" w:color="auto" w:fill="FFFFFF"/>
        </w:rPr>
      </w:pPr>
    </w:p>
    <w:p w14:paraId="570644D9" w14:textId="707FC5FC" w:rsidR="00025CE6" w:rsidRDefault="00025CE6" w:rsidP="00B560F9">
      <w:pPr>
        <w:pStyle w:val="Heading3"/>
      </w:pPr>
      <w:r>
        <w:t>Libraries</w:t>
      </w:r>
    </w:p>
    <w:p w14:paraId="167145C0" w14:textId="7C7360CB" w:rsidR="00CE5A0D" w:rsidRPr="00CE5A0D" w:rsidRDefault="002E3876" w:rsidP="00CE5A0D">
      <w:r>
        <w:rPr>
          <w:iCs/>
          <w:color w:val="000000"/>
          <w:sz w:val="22"/>
          <w:szCs w:val="22"/>
        </w:rPr>
        <w:t>The HCC Library System consists of 9 libraries and 6 Electronic Resource Centers (ERCs) that are inviting places to study and collaborate on projects.  L</w:t>
      </w:r>
      <w:r w:rsidR="00CE5A0D" w:rsidRPr="00CE5A0D">
        <w:rPr>
          <w:iCs/>
          <w:color w:val="000000"/>
          <w:sz w:val="22"/>
          <w:szCs w:val="22"/>
        </w:rPr>
        <w:t xml:space="preserve">ibrarians are available </w:t>
      </w:r>
      <w:r>
        <w:rPr>
          <w:iCs/>
          <w:color w:val="000000"/>
          <w:sz w:val="22"/>
          <w:szCs w:val="22"/>
        </w:rPr>
        <w:t xml:space="preserve">both at the libraries and </w:t>
      </w:r>
      <w:r w:rsidR="00CE5A0D" w:rsidRPr="00CE5A0D">
        <w:rPr>
          <w:iCs/>
          <w:color w:val="000000"/>
          <w:sz w:val="22"/>
          <w:szCs w:val="22"/>
        </w:rPr>
        <w:t xml:space="preserve">online to show you how to locate </w:t>
      </w:r>
      <w:r>
        <w:rPr>
          <w:iCs/>
          <w:color w:val="000000"/>
          <w:sz w:val="22"/>
          <w:szCs w:val="22"/>
        </w:rPr>
        <w:t xml:space="preserve">and use the resources you need.  The libraries maintain a </w:t>
      </w:r>
      <w:r w:rsidR="00CE5A0D" w:rsidRPr="00CE5A0D">
        <w:rPr>
          <w:iCs/>
          <w:color w:val="000000"/>
          <w:sz w:val="22"/>
          <w:szCs w:val="22"/>
        </w:rPr>
        <w:t>large selection of electronic resources as well as collections of books, magazines, newspapers, and audiovi</w:t>
      </w:r>
      <w:r>
        <w:rPr>
          <w:iCs/>
          <w:color w:val="000000"/>
          <w:sz w:val="22"/>
          <w:szCs w:val="22"/>
        </w:rPr>
        <w:t>sual materials.</w:t>
      </w:r>
      <w:r w:rsidR="00CE5A0D" w:rsidRPr="00CE5A0D">
        <w:rPr>
          <w:iCs/>
          <w:color w:val="000000"/>
          <w:sz w:val="22"/>
          <w:szCs w:val="22"/>
        </w:rPr>
        <w:t xml:space="preserve"> </w:t>
      </w:r>
      <w:r w:rsidR="00CE5A0D">
        <w:rPr>
          <w:iCs/>
          <w:color w:val="000000"/>
          <w:sz w:val="22"/>
          <w:szCs w:val="22"/>
        </w:rPr>
        <w:t xml:space="preserve"> </w:t>
      </w:r>
      <w:r w:rsidR="00CE5A0D" w:rsidRPr="00CE5A0D">
        <w:rPr>
          <w:iCs/>
          <w:color w:val="000000"/>
          <w:sz w:val="22"/>
          <w:szCs w:val="22"/>
        </w:rPr>
        <w:t>The portal to all libraries’ resources and services is the HCCS library web page at </w:t>
      </w:r>
      <w:hyperlink r:id="rId26" w:tgtFrame="_blank" w:history="1">
        <w:r w:rsidR="00CE5A0D" w:rsidRPr="00982503">
          <w:rPr>
            <w:rStyle w:val="Hyperlink"/>
            <w:iCs/>
            <w:sz w:val="22"/>
            <w:szCs w:val="22"/>
          </w:rPr>
          <w:t>http://library.hccs.edu</w:t>
        </w:r>
      </w:hyperlink>
      <w:r w:rsidR="00CE5A0D" w:rsidRPr="00CE5A0D">
        <w:rPr>
          <w:iCs/>
          <w:color w:val="000000"/>
          <w:sz w:val="22"/>
          <w:szCs w:val="22"/>
        </w:rPr>
        <w:t>.</w:t>
      </w:r>
    </w:p>
    <w:p w14:paraId="3FAEF33D" w14:textId="56A91DC6" w:rsidR="00025CE6" w:rsidRDefault="00CE5A0D" w:rsidP="00025CE6">
      <w:pPr>
        <w:rPr>
          <w:rFonts w:eastAsiaTheme="majorEastAsia" w:cstheme="majorBidi"/>
          <w:sz w:val="22"/>
          <w:szCs w:val="22"/>
        </w:rPr>
      </w:pPr>
      <w:r>
        <w:rPr>
          <w:rFonts w:ascii="Calibri" w:hAnsi="Calibri"/>
          <w:sz w:val="22"/>
          <w:szCs w:val="22"/>
        </w:rPr>
        <w:t> </w:t>
      </w:r>
    </w:p>
    <w:p w14:paraId="1948ADA8" w14:textId="77777777" w:rsidR="00025CE6" w:rsidRDefault="00025CE6" w:rsidP="00B560F9">
      <w:pPr>
        <w:pStyle w:val="Heading3"/>
      </w:pPr>
      <w:r>
        <w:t>Supplementary Instruction</w:t>
      </w:r>
    </w:p>
    <w:p w14:paraId="305AEED1" w14:textId="173209AC" w:rsidR="00025CE6" w:rsidRDefault="00982503" w:rsidP="00982503">
      <w:pPr>
        <w:rPr>
          <w:rStyle w:val="main-indent"/>
          <w:sz w:val="22"/>
          <w:szCs w:val="22"/>
        </w:rPr>
      </w:pPr>
      <w:r w:rsidRPr="00982503">
        <w:rPr>
          <w:rStyle w:val="main-indent"/>
          <w:sz w:val="22"/>
          <w:szCs w:val="22"/>
        </w:rPr>
        <w:t>Supplemental Instruction is an academic enrichment and support program that uses peer-assisted study sessions to improve student retention and success in historically difficult courses.  Peer Support is provided by students who have already succeeded in completion of the specified course, and who earned a grade of A or B.</w:t>
      </w:r>
      <w:r>
        <w:rPr>
          <w:rStyle w:val="main-indent"/>
          <w:sz w:val="22"/>
          <w:szCs w:val="22"/>
        </w:rPr>
        <w:t xml:space="preserve">  Find details at </w:t>
      </w:r>
      <w:hyperlink r:id="rId27" w:history="1">
        <w:r w:rsidRPr="000779C0">
          <w:rPr>
            <w:rStyle w:val="Hyperlink"/>
            <w:sz w:val="22"/>
            <w:szCs w:val="22"/>
          </w:rPr>
          <w:t>http://www.hccs.edu/resources-for/current-students/supplemental-instruction/</w:t>
        </w:r>
      </w:hyperlink>
      <w:r>
        <w:rPr>
          <w:rStyle w:val="main-indent"/>
          <w:sz w:val="22"/>
          <w:szCs w:val="22"/>
        </w:rPr>
        <w:t>.</w:t>
      </w:r>
    </w:p>
    <w:p w14:paraId="75A9D62F" w14:textId="6C42FBEC" w:rsidR="000065D7" w:rsidRDefault="000065D7" w:rsidP="00982503">
      <w:pPr>
        <w:rPr>
          <w:rStyle w:val="main-indent"/>
          <w:sz w:val="22"/>
          <w:szCs w:val="22"/>
        </w:rPr>
      </w:pPr>
    </w:p>
    <w:p w14:paraId="60C76BBE" w14:textId="77777777" w:rsidR="000065D7" w:rsidRDefault="000065D7" w:rsidP="00982503">
      <w:pPr>
        <w:rPr>
          <w:rStyle w:val="main-indent"/>
          <w:sz w:val="22"/>
          <w:szCs w:val="22"/>
        </w:rPr>
      </w:pPr>
    </w:p>
    <w:p w14:paraId="1F9445B3" w14:textId="77777777" w:rsidR="00A22C20" w:rsidRPr="00A508B4" w:rsidRDefault="00663AF8" w:rsidP="00A22C20">
      <w:pPr>
        <w:pStyle w:val="Heading1"/>
      </w:pPr>
      <w:r>
        <w:br w:type="page"/>
      </w:r>
      <w:r w:rsidR="00A22C20" w:rsidRPr="00A508B4">
        <w:lastRenderedPageBreak/>
        <w:t>Course Overview</w:t>
      </w:r>
    </w:p>
    <w:p w14:paraId="2826C323" w14:textId="0E592944" w:rsidR="00025CE6" w:rsidRDefault="00025CE6" w:rsidP="00025CE6">
      <w:pPr>
        <w:rPr>
          <w:rFonts w:eastAsiaTheme="majorEastAsia" w:cstheme="majorBidi"/>
          <w:sz w:val="22"/>
          <w:szCs w:val="22"/>
        </w:rPr>
      </w:pPr>
    </w:p>
    <w:p w14:paraId="08DF9995" w14:textId="77777777" w:rsidR="00A22C20" w:rsidRPr="0025433F" w:rsidRDefault="00A22C20" w:rsidP="00A22C20">
      <w:pPr>
        <w:rPr>
          <w:sz w:val="22"/>
          <w:szCs w:val="22"/>
        </w:rPr>
      </w:pPr>
      <w:r>
        <w:rPr>
          <w:sz w:val="22"/>
          <w:szCs w:val="22"/>
        </w:rPr>
        <w:t xml:space="preserve">SPCH 1315 focuses on research, composition, organization, delivery, and analysis of speeches for various purposes and occasions.  The course is designed to develop proficiency in public speaking situations; emphasis on content, organization, and delivery of speeches for various occasions.  </w:t>
      </w:r>
      <w:r w:rsidRPr="0025433F">
        <w:rPr>
          <w:sz w:val="22"/>
          <w:szCs w:val="22"/>
        </w:rPr>
        <w:t xml:space="preserve"> </w:t>
      </w:r>
    </w:p>
    <w:p w14:paraId="03EEA32B" w14:textId="733EF795" w:rsidR="00526321" w:rsidRPr="00A508B4" w:rsidRDefault="00526321" w:rsidP="00B560F9">
      <w:pPr>
        <w:pStyle w:val="Heading2"/>
      </w:pPr>
      <w:r w:rsidRPr="00A508B4">
        <w:t>Core Curriculum Objectives (CCOs)</w:t>
      </w:r>
    </w:p>
    <w:p w14:paraId="646570E3" w14:textId="77777777" w:rsidR="0025433F" w:rsidRPr="0025433F" w:rsidRDefault="0025433F" w:rsidP="00526321">
      <w:pPr>
        <w:widowControl w:val="0"/>
        <w:rPr>
          <w:sz w:val="22"/>
          <w:szCs w:val="22"/>
        </w:rPr>
      </w:pPr>
    </w:p>
    <w:p w14:paraId="49DD80DA" w14:textId="77777777" w:rsidR="00A22C20" w:rsidRDefault="00A22C20" w:rsidP="00A22C20">
      <w:pPr>
        <w:widowControl w:val="0"/>
        <w:rPr>
          <w:sz w:val="22"/>
          <w:szCs w:val="22"/>
        </w:rPr>
      </w:pPr>
      <w:r w:rsidRPr="0025433F">
        <w:rPr>
          <w:sz w:val="22"/>
          <w:szCs w:val="22"/>
        </w:rPr>
        <w:t xml:space="preserve">The HCCS </w:t>
      </w:r>
      <w:r>
        <w:rPr>
          <w:sz w:val="22"/>
          <w:szCs w:val="22"/>
        </w:rPr>
        <w:t>Speech</w:t>
      </w:r>
      <w:r w:rsidRPr="0025433F">
        <w:rPr>
          <w:sz w:val="22"/>
          <w:szCs w:val="22"/>
        </w:rPr>
        <w:t xml:space="preserve"> Discipline Committee has specified that the course address the following core objectives: </w:t>
      </w:r>
    </w:p>
    <w:p w14:paraId="51A50D93" w14:textId="77777777" w:rsidR="00A22C20" w:rsidRDefault="00A22C20" w:rsidP="00A22C20">
      <w:pPr>
        <w:widowControl w:val="0"/>
        <w:rPr>
          <w:sz w:val="22"/>
          <w:szCs w:val="22"/>
        </w:rPr>
      </w:pPr>
    </w:p>
    <w:p w14:paraId="4406AD33" w14:textId="77777777" w:rsidR="00A22C20" w:rsidRDefault="00A22C20" w:rsidP="00A22C20">
      <w:pPr>
        <w:pStyle w:val="ListParagraph"/>
        <w:widowControl w:val="0"/>
        <w:numPr>
          <w:ilvl w:val="0"/>
          <w:numId w:val="19"/>
        </w:numPr>
        <w:rPr>
          <w:sz w:val="22"/>
          <w:szCs w:val="22"/>
        </w:rPr>
      </w:pPr>
      <w:r w:rsidRPr="00500F1E">
        <w:rPr>
          <w:b/>
          <w:sz w:val="22"/>
          <w:szCs w:val="22"/>
        </w:rPr>
        <w:t>Critical Thinking Skills</w:t>
      </w:r>
      <w:r>
        <w:rPr>
          <w:sz w:val="22"/>
          <w:szCs w:val="22"/>
        </w:rPr>
        <w:t>—to include creative thinking, innovation, inquiry, and analysis, evaluation and synthesis of information.</w:t>
      </w:r>
    </w:p>
    <w:p w14:paraId="4F2F4D7A" w14:textId="77777777" w:rsidR="00A22C20" w:rsidRDefault="00A22C20" w:rsidP="00A22C20">
      <w:pPr>
        <w:pStyle w:val="ListParagraph"/>
        <w:widowControl w:val="0"/>
        <w:numPr>
          <w:ilvl w:val="0"/>
          <w:numId w:val="19"/>
        </w:numPr>
        <w:rPr>
          <w:sz w:val="22"/>
          <w:szCs w:val="22"/>
        </w:rPr>
      </w:pPr>
      <w:r w:rsidRPr="00500F1E">
        <w:rPr>
          <w:b/>
          <w:sz w:val="22"/>
          <w:szCs w:val="22"/>
        </w:rPr>
        <w:t>Communication Skills</w:t>
      </w:r>
      <w:r>
        <w:rPr>
          <w:sz w:val="22"/>
          <w:szCs w:val="22"/>
        </w:rPr>
        <w:t>—to include effective department, interpretation and expression of ideas through written, oral and visual communication.</w:t>
      </w:r>
    </w:p>
    <w:p w14:paraId="64BC13E4" w14:textId="77777777" w:rsidR="00A22C20" w:rsidRDefault="00A22C20" w:rsidP="00A22C20">
      <w:pPr>
        <w:pStyle w:val="ListParagraph"/>
        <w:widowControl w:val="0"/>
        <w:numPr>
          <w:ilvl w:val="0"/>
          <w:numId w:val="19"/>
        </w:numPr>
        <w:rPr>
          <w:sz w:val="22"/>
          <w:szCs w:val="22"/>
        </w:rPr>
      </w:pPr>
      <w:r w:rsidRPr="00500F1E">
        <w:rPr>
          <w:b/>
          <w:sz w:val="22"/>
          <w:szCs w:val="22"/>
        </w:rPr>
        <w:t>Personal Responsibility</w:t>
      </w:r>
      <w:r>
        <w:rPr>
          <w:sz w:val="22"/>
          <w:szCs w:val="22"/>
        </w:rPr>
        <w:t>—to include the ability to connect choices, actions, and consequences to ethical decision-making.</w:t>
      </w:r>
    </w:p>
    <w:p w14:paraId="1E53F21D" w14:textId="77777777" w:rsidR="00A22C20" w:rsidRPr="00500F1E" w:rsidRDefault="00A22C20" w:rsidP="00A22C20">
      <w:pPr>
        <w:pStyle w:val="ListParagraph"/>
        <w:widowControl w:val="0"/>
        <w:numPr>
          <w:ilvl w:val="0"/>
          <w:numId w:val="19"/>
        </w:numPr>
        <w:rPr>
          <w:sz w:val="22"/>
          <w:szCs w:val="22"/>
        </w:rPr>
      </w:pPr>
      <w:r w:rsidRPr="00500F1E">
        <w:rPr>
          <w:b/>
          <w:sz w:val="22"/>
          <w:szCs w:val="22"/>
        </w:rPr>
        <w:t>Teamwork</w:t>
      </w:r>
      <w:r>
        <w:rPr>
          <w:sz w:val="22"/>
          <w:szCs w:val="22"/>
        </w:rPr>
        <w:t xml:space="preserve">—to include the ability to consider different points of view and to work effectively with others to support a shared purpose or goal.  </w:t>
      </w:r>
    </w:p>
    <w:p w14:paraId="0DFB968B" w14:textId="77777777" w:rsidR="00F10D32" w:rsidRPr="0025433F" w:rsidRDefault="00F10D32" w:rsidP="00526321">
      <w:pPr>
        <w:pStyle w:val="BodyText"/>
        <w:rPr>
          <w:color w:val="auto"/>
          <w:sz w:val="22"/>
          <w:szCs w:val="22"/>
        </w:rPr>
      </w:pPr>
    </w:p>
    <w:p w14:paraId="7072491D" w14:textId="0BAEEBAE" w:rsidR="00445CAF" w:rsidRPr="00A508B4" w:rsidRDefault="00445CAF" w:rsidP="00B560F9">
      <w:pPr>
        <w:pStyle w:val="Heading2"/>
      </w:pPr>
      <w:r w:rsidRPr="00A508B4">
        <w:t>Program Student Learning Outcomes (PSLOs)</w:t>
      </w:r>
    </w:p>
    <w:p w14:paraId="227D8B0E" w14:textId="77777777" w:rsidR="0025433F" w:rsidRPr="0025433F" w:rsidRDefault="0025433F" w:rsidP="00ED1E34">
      <w:pPr>
        <w:rPr>
          <w:sz w:val="22"/>
          <w:szCs w:val="22"/>
        </w:rPr>
      </w:pPr>
    </w:p>
    <w:p w14:paraId="5912C43C" w14:textId="77777777" w:rsidR="00A22C20" w:rsidRDefault="00A22C20" w:rsidP="00A22C20">
      <w:pPr>
        <w:pStyle w:val="ListParagraph"/>
        <w:numPr>
          <w:ilvl w:val="0"/>
          <w:numId w:val="20"/>
        </w:numPr>
        <w:rPr>
          <w:sz w:val="22"/>
          <w:szCs w:val="22"/>
        </w:rPr>
      </w:pPr>
      <w:r>
        <w:rPr>
          <w:sz w:val="22"/>
          <w:szCs w:val="22"/>
        </w:rPr>
        <w:t>Identify and explain the components of the communication process, as well as clarify how they relate to diverse communication models.</w:t>
      </w:r>
    </w:p>
    <w:p w14:paraId="3FFF29C2" w14:textId="77777777" w:rsidR="00A22C20" w:rsidRDefault="00A22C20" w:rsidP="00A22C20">
      <w:pPr>
        <w:pStyle w:val="ListParagraph"/>
        <w:numPr>
          <w:ilvl w:val="0"/>
          <w:numId w:val="20"/>
        </w:numPr>
        <w:rPr>
          <w:sz w:val="22"/>
          <w:szCs w:val="22"/>
        </w:rPr>
      </w:pPr>
      <w:r>
        <w:rPr>
          <w:sz w:val="22"/>
          <w:szCs w:val="22"/>
        </w:rPr>
        <w:t>Research and select appropriate source materials to develop ideas and support claims for oral presentations.</w:t>
      </w:r>
    </w:p>
    <w:p w14:paraId="3AF1C9E6" w14:textId="77777777" w:rsidR="00A22C20" w:rsidRDefault="00A22C20" w:rsidP="00A22C20">
      <w:pPr>
        <w:pStyle w:val="ListParagraph"/>
        <w:numPr>
          <w:ilvl w:val="0"/>
          <w:numId w:val="20"/>
        </w:numPr>
        <w:rPr>
          <w:sz w:val="22"/>
          <w:szCs w:val="22"/>
        </w:rPr>
      </w:pPr>
      <w:r>
        <w:rPr>
          <w:sz w:val="22"/>
          <w:szCs w:val="22"/>
        </w:rPr>
        <w:t>Recognize how to communicate within diverse environments in a socially and personally responsible manner.</w:t>
      </w:r>
    </w:p>
    <w:p w14:paraId="68DB4EE6" w14:textId="77777777" w:rsidR="00A22C20" w:rsidRPr="0024652E" w:rsidRDefault="00A22C20" w:rsidP="00A22C20">
      <w:pPr>
        <w:pStyle w:val="ListParagraph"/>
        <w:numPr>
          <w:ilvl w:val="0"/>
          <w:numId w:val="20"/>
        </w:numPr>
        <w:rPr>
          <w:sz w:val="22"/>
          <w:szCs w:val="22"/>
        </w:rPr>
      </w:pPr>
      <w:r>
        <w:rPr>
          <w:sz w:val="22"/>
          <w:szCs w:val="22"/>
        </w:rPr>
        <w:t xml:space="preserve">Demonstrate critical thinking in both written and oral communication.  </w:t>
      </w:r>
    </w:p>
    <w:p w14:paraId="7572353B" w14:textId="073723A0" w:rsidR="002D24B3" w:rsidRPr="0025433F" w:rsidRDefault="002D24B3" w:rsidP="00445CAF">
      <w:pPr>
        <w:rPr>
          <w:sz w:val="22"/>
          <w:szCs w:val="22"/>
        </w:rPr>
      </w:pPr>
    </w:p>
    <w:p w14:paraId="39711F01" w14:textId="38442666" w:rsidR="00A91EAF" w:rsidRPr="00A508B4" w:rsidRDefault="00445CAF" w:rsidP="00B560F9">
      <w:pPr>
        <w:pStyle w:val="Heading2"/>
      </w:pPr>
      <w:r w:rsidRPr="00A508B4">
        <w:t>Course Student Learning Outcomes (CSLOs)</w:t>
      </w:r>
    </w:p>
    <w:p w14:paraId="4F89D5CB" w14:textId="77777777" w:rsidR="0025433F" w:rsidRPr="0025433F" w:rsidRDefault="0025433F" w:rsidP="00A91EAF">
      <w:pPr>
        <w:rPr>
          <w:sz w:val="22"/>
          <w:szCs w:val="22"/>
        </w:rPr>
      </w:pPr>
    </w:p>
    <w:p w14:paraId="6F86697B" w14:textId="77777777" w:rsidR="00A22C20" w:rsidRPr="0025433F" w:rsidRDefault="00A22C20" w:rsidP="00A22C20">
      <w:pPr>
        <w:rPr>
          <w:b/>
          <w:sz w:val="22"/>
          <w:szCs w:val="22"/>
        </w:rPr>
      </w:pPr>
      <w:r w:rsidRPr="0025433F">
        <w:rPr>
          <w:sz w:val="22"/>
          <w:szCs w:val="22"/>
        </w:rPr>
        <w:t xml:space="preserve">Upon completion of </w:t>
      </w:r>
      <w:r>
        <w:rPr>
          <w:sz w:val="22"/>
          <w:szCs w:val="22"/>
        </w:rPr>
        <w:t>SPCH 1315</w:t>
      </w:r>
      <w:r w:rsidRPr="0025433F">
        <w:rPr>
          <w:sz w:val="22"/>
          <w:szCs w:val="22"/>
        </w:rPr>
        <w:t>, the student will be able to:</w:t>
      </w:r>
    </w:p>
    <w:p w14:paraId="128996D0" w14:textId="77777777" w:rsidR="00A22C20" w:rsidRPr="0024652E" w:rsidRDefault="00A22C20" w:rsidP="00A22C20">
      <w:pPr>
        <w:numPr>
          <w:ilvl w:val="0"/>
          <w:numId w:val="5"/>
        </w:numPr>
        <w:shd w:val="clear" w:color="auto" w:fill="FFFFFF" w:themeFill="background1"/>
        <w:rPr>
          <w:b/>
          <w:sz w:val="22"/>
          <w:szCs w:val="22"/>
        </w:rPr>
      </w:pPr>
      <w:r>
        <w:rPr>
          <w:sz w:val="22"/>
          <w:szCs w:val="22"/>
        </w:rPr>
        <w:t>Demonstrate an understanding of the foundational models of communication.</w:t>
      </w:r>
    </w:p>
    <w:p w14:paraId="436B583E" w14:textId="77777777" w:rsidR="00A22C20" w:rsidRPr="0024652E" w:rsidRDefault="00A22C20" w:rsidP="00A22C20">
      <w:pPr>
        <w:numPr>
          <w:ilvl w:val="0"/>
          <w:numId w:val="5"/>
        </w:numPr>
        <w:shd w:val="clear" w:color="auto" w:fill="FFFFFF" w:themeFill="background1"/>
        <w:rPr>
          <w:b/>
          <w:sz w:val="22"/>
          <w:szCs w:val="22"/>
        </w:rPr>
      </w:pPr>
      <w:r>
        <w:rPr>
          <w:sz w:val="22"/>
          <w:szCs w:val="22"/>
        </w:rPr>
        <w:t>Apply elements of audience analysis.</w:t>
      </w:r>
    </w:p>
    <w:p w14:paraId="08252296" w14:textId="77777777" w:rsidR="00A22C20" w:rsidRDefault="00A22C20" w:rsidP="00A22C20">
      <w:pPr>
        <w:numPr>
          <w:ilvl w:val="0"/>
          <w:numId w:val="5"/>
        </w:numPr>
        <w:shd w:val="clear" w:color="auto" w:fill="FFFFFF" w:themeFill="background1"/>
        <w:rPr>
          <w:b/>
          <w:sz w:val="22"/>
          <w:szCs w:val="22"/>
        </w:rPr>
      </w:pPr>
      <w:r>
        <w:rPr>
          <w:sz w:val="22"/>
          <w:szCs w:val="22"/>
        </w:rPr>
        <w:t>Demonstrate ethical speaking and listening skills by analyzing presentations for evidence and logic.</w:t>
      </w:r>
    </w:p>
    <w:p w14:paraId="13AC82BA" w14:textId="77777777" w:rsidR="00A22C20" w:rsidRDefault="00A22C20" w:rsidP="00A22C20">
      <w:pPr>
        <w:numPr>
          <w:ilvl w:val="0"/>
          <w:numId w:val="5"/>
        </w:numPr>
        <w:shd w:val="clear" w:color="auto" w:fill="FFFFFF" w:themeFill="background1"/>
        <w:rPr>
          <w:sz w:val="22"/>
          <w:szCs w:val="22"/>
        </w:rPr>
      </w:pPr>
      <w:r w:rsidRPr="0024652E">
        <w:rPr>
          <w:sz w:val="22"/>
          <w:szCs w:val="22"/>
        </w:rPr>
        <w:t xml:space="preserve">Research, develop, and deliver extemporaneous speeches </w:t>
      </w:r>
      <w:r>
        <w:rPr>
          <w:sz w:val="22"/>
          <w:szCs w:val="22"/>
        </w:rPr>
        <w:t>with effective verbal and nonverbal techniques.</w:t>
      </w:r>
    </w:p>
    <w:p w14:paraId="5C1FCFD1" w14:textId="77777777" w:rsidR="00A22C20" w:rsidRDefault="00A22C20" w:rsidP="00A22C20">
      <w:pPr>
        <w:numPr>
          <w:ilvl w:val="0"/>
          <w:numId w:val="5"/>
        </w:numPr>
        <w:shd w:val="clear" w:color="auto" w:fill="FFFFFF" w:themeFill="background1"/>
        <w:rPr>
          <w:sz w:val="22"/>
          <w:szCs w:val="22"/>
        </w:rPr>
      </w:pPr>
      <w:r>
        <w:rPr>
          <w:sz w:val="22"/>
          <w:szCs w:val="22"/>
        </w:rPr>
        <w:t>Demonstrate effective usage of technology when researching and/or presenting speeches.</w:t>
      </w:r>
    </w:p>
    <w:p w14:paraId="4B74723F" w14:textId="77777777" w:rsidR="00A22C20" w:rsidRDefault="00A22C20" w:rsidP="00A22C20">
      <w:pPr>
        <w:numPr>
          <w:ilvl w:val="0"/>
          <w:numId w:val="5"/>
        </w:numPr>
        <w:shd w:val="clear" w:color="auto" w:fill="FFFFFF" w:themeFill="background1"/>
        <w:rPr>
          <w:sz w:val="22"/>
          <w:szCs w:val="22"/>
        </w:rPr>
      </w:pPr>
      <w:r>
        <w:rPr>
          <w:sz w:val="22"/>
          <w:szCs w:val="22"/>
        </w:rPr>
        <w:t>Identify how culture, ethnicity, and gender influence communication.</w:t>
      </w:r>
    </w:p>
    <w:p w14:paraId="4D4FB540" w14:textId="77777777" w:rsidR="00A22C20" w:rsidRPr="0024652E" w:rsidRDefault="00A22C20" w:rsidP="00A22C20">
      <w:pPr>
        <w:numPr>
          <w:ilvl w:val="0"/>
          <w:numId w:val="5"/>
        </w:numPr>
        <w:shd w:val="clear" w:color="auto" w:fill="FFFFFF" w:themeFill="background1"/>
        <w:rPr>
          <w:sz w:val="22"/>
          <w:szCs w:val="22"/>
        </w:rPr>
      </w:pPr>
      <w:r>
        <w:rPr>
          <w:sz w:val="22"/>
          <w:szCs w:val="22"/>
        </w:rPr>
        <w:t>Develop proficiency in presenting a variety of speeches as an individual or group (e.g., narrative, informative, or persuasive).</w:t>
      </w:r>
    </w:p>
    <w:p w14:paraId="6446F57A" w14:textId="77777777" w:rsidR="00ED1E34" w:rsidRPr="0025433F" w:rsidRDefault="00ED1E34" w:rsidP="00A121A0">
      <w:pPr>
        <w:rPr>
          <w:sz w:val="22"/>
          <w:szCs w:val="22"/>
        </w:rPr>
      </w:pPr>
    </w:p>
    <w:p w14:paraId="4F85EA3D" w14:textId="1912E03B" w:rsidR="00445CAF" w:rsidRPr="00A508B4" w:rsidRDefault="00445CAF" w:rsidP="00B560F9">
      <w:pPr>
        <w:pStyle w:val="Heading2"/>
      </w:pPr>
      <w:r w:rsidRPr="00A508B4">
        <w:t>Learning Objectives</w:t>
      </w:r>
    </w:p>
    <w:p w14:paraId="598010FC" w14:textId="77777777" w:rsidR="000F6631" w:rsidRPr="000F6631" w:rsidRDefault="000F6631" w:rsidP="00445CAF">
      <w:pPr>
        <w:rPr>
          <w:sz w:val="22"/>
          <w:szCs w:val="22"/>
        </w:rPr>
      </w:pPr>
    </w:p>
    <w:p w14:paraId="2DE904BC" w14:textId="736114FC" w:rsidR="00A22C20" w:rsidRDefault="00DA31A0" w:rsidP="00A22C20">
      <w:pPr>
        <w:pStyle w:val="ListParagraph"/>
        <w:numPr>
          <w:ilvl w:val="0"/>
          <w:numId w:val="21"/>
        </w:numPr>
        <w:rPr>
          <w:rStyle w:val="Hyperlink"/>
          <w:color w:val="auto"/>
          <w:sz w:val="22"/>
          <w:szCs w:val="22"/>
          <w:u w:val="none"/>
        </w:rPr>
      </w:pPr>
      <w:r>
        <w:rPr>
          <w:rStyle w:val="Hyperlink"/>
          <w:color w:val="auto"/>
          <w:sz w:val="22"/>
          <w:szCs w:val="22"/>
          <w:u w:val="none"/>
        </w:rPr>
        <w:t>Conduct discussions and exercises to help students evaluate diverse issues, human interactions, and topics while using the tool critical thinking</w:t>
      </w:r>
      <w:r w:rsidR="00A22C20" w:rsidRPr="00BC2CE0">
        <w:rPr>
          <w:rStyle w:val="Hyperlink"/>
          <w:color w:val="auto"/>
          <w:sz w:val="22"/>
          <w:szCs w:val="22"/>
          <w:u w:val="none"/>
        </w:rPr>
        <w:t xml:space="preserve">.  </w:t>
      </w:r>
    </w:p>
    <w:p w14:paraId="6A37F03E" w14:textId="58EEF5B3" w:rsidR="00A22C20" w:rsidRDefault="00DA31A0" w:rsidP="00A22C20">
      <w:pPr>
        <w:pStyle w:val="ListParagraph"/>
        <w:numPr>
          <w:ilvl w:val="0"/>
          <w:numId w:val="21"/>
        </w:numPr>
        <w:rPr>
          <w:rStyle w:val="Hyperlink"/>
          <w:color w:val="auto"/>
          <w:sz w:val="22"/>
          <w:szCs w:val="22"/>
          <w:u w:val="none"/>
        </w:rPr>
      </w:pPr>
      <w:r>
        <w:rPr>
          <w:rStyle w:val="Hyperlink"/>
          <w:color w:val="auto"/>
          <w:sz w:val="22"/>
          <w:szCs w:val="22"/>
          <w:u w:val="none"/>
        </w:rPr>
        <w:lastRenderedPageBreak/>
        <w:t>E</w:t>
      </w:r>
      <w:r w:rsidR="00A22C20">
        <w:rPr>
          <w:rStyle w:val="Hyperlink"/>
          <w:color w:val="auto"/>
          <w:sz w:val="22"/>
          <w:szCs w:val="22"/>
          <w:u w:val="none"/>
        </w:rPr>
        <w:t xml:space="preserve">mploy exercises and assignments that will train students to properly structure oral presentations for formal and informal settings.  </w:t>
      </w:r>
    </w:p>
    <w:p w14:paraId="6254C95D" w14:textId="6E2F13B1" w:rsidR="00DA31A0" w:rsidRDefault="00DA31A0" w:rsidP="00A22C20">
      <w:pPr>
        <w:pStyle w:val="ListParagraph"/>
        <w:numPr>
          <w:ilvl w:val="0"/>
          <w:numId w:val="21"/>
        </w:numPr>
        <w:rPr>
          <w:rStyle w:val="Hyperlink"/>
          <w:color w:val="auto"/>
          <w:sz w:val="22"/>
          <w:szCs w:val="22"/>
          <w:u w:val="none"/>
        </w:rPr>
      </w:pPr>
      <w:r>
        <w:rPr>
          <w:rStyle w:val="Hyperlink"/>
          <w:color w:val="auto"/>
          <w:sz w:val="22"/>
          <w:szCs w:val="22"/>
          <w:u w:val="none"/>
        </w:rPr>
        <w:t>Identify the primary speech categories, explain how to organize different kinds of speeches, write goals and claims, write a thesis and points for discussion, and learn to reason as well as to entertain.</w:t>
      </w:r>
    </w:p>
    <w:p w14:paraId="3D8BE77E" w14:textId="1D180478" w:rsidR="00DA31A0" w:rsidRDefault="00DA31A0" w:rsidP="00A22C20">
      <w:pPr>
        <w:pStyle w:val="ListParagraph"/>
        <w:numPr>
          <w:ilvl w:val="0"/>
          <w:numId w:val="21"/>
        </w:numPr>
        <w:rPr>
          <w:rStyle w:val="Hyperlink"/>
          <w:color w:val="auto"/>
          <w:sz w:val="22"/>
          <w:szCs w:val="22"/>
          <w:u w:val="none"/>
        </w:rPr>
      </w:pPr>
      <w:r>
        <w:rPr>
          <w:rStyle w:val="Hyperlink"/>
          <w:color w:val="auto"/>
          <w:sz w:val="22"/>
          <w:szCs w:val="22"/>
          <w:u w:val="none"/>
        </w:rPr>
        <w:t>Introduce various types of listening and assist students with fostering their skill set.</w:t>
      </w:r>
    </w:p>
    <w:p w14:paraId="3D703893" w14:textId="13555BDA" w:rsidR="00DA31A0" w:rsidRDefault="00DA31A0" w:rsidP="00A22C20">
      <w:pPr>
        <w:pStyle w:val="ListParagraph"/>
        <w:numPr>
          <w:ilvl w:val="0"/>
          <w:numId w:val="21"/>
        </w:numPr>
        <w:rPr>
          <w:rStyle w:val="Hyperlink"/>
          <w:color w:val="auto"/>
          <w:sz w:val="22"/>
          <w:szCs w:val="22"/>
          <w:u w:val="none"/>
        </w:rPr>
      </w:pPr>
      <w:r>
        <w:rPr>
          <w:rStyle w:val="Hyperlink"/>
          <w:color w:val="auto"/>
          <w:sz w:val="22"/>
          <w:szCs w:val="22"/>
          <w:u w:val="none"/>
        </w:rPr>
        <w:t xml:space="preserve">Provide opportunities for students to learn about various types of group and team work, and to collaborate in presenting useable events.  </w:t>
      </w:r>
    </w:p>
    <w:p w14:paraId="50C8E97A" w14:textId="77777777" w:rsidR="00A22C20" w:rsidRDefault="00A22C20" w:rsidP="00A22C20">
      <w:pPr>
        <w:pStyle w:val="ListParagraph"/>
        <w:rPr>
          <w:rStyle w:val="Hyperlink"/>
          <w:color w:val="auto"/>
          <w:sz w:val="22"/>
          <w:szCs w:val="22"/>
          <w:u w:val="none"/>
        </w:rPr>
      </w:pPr>
    </w:p>
    <w:p w14:paraId="4BB96E54" w14:textId="77777777" w:rsidR="00A22C20" w:rsidRDefault="00A22C20" w:rsidP="00A22C20">
      <w:pPr>
        <w:pStyle w:val="Heading1"/>
      </w:pPr>
      <w:r>
        <w:t>Student Success</w:t>
      </w:r>
    </w:p>
    <w:p w14:paraId="02E78F4D" w14:textId="0E18EEE4" w:rsidR="008A2DBD" w:rsidRDefault="008A2DBD" w:rsidP="00A22C20">
      <w:pPr>
        <w:shd w:val="clear" w:color="auto" w:fill="FFFFFF" w:themeFill="background1"/>
        <w:jc w:val="center"/>
        <w:rPr>
          <w:sz w:val="22"/>
          <w:szCs w:val="22"/>
        </w:rPr>
      </w:pPr>
    </w:p>
    <w:p w14:paraId="6D91537A" w14:textId="77777777" w:rsidR="00A22C20" w:rsidRDefault="00A22C20" w:rsidP="00A22C20">
      <w:pPr>
        <w:shd w:val="clear" w:color="auto" w:fill="FFFFFF" w:themeFill="background1"/>
        <w:jc w:val="center"/>
        <w:rPr>
          <w:sz w:val="22"/>
          <w:szCs w:val="22"/>
        </w:rPr>
        <w:sectPr w:rsidR="00A22C20" w:rsidSect="003D1A60">
          <w:type w:val="continuous"/>
          <w:pgSz w:w="12240" w:h="15840"/>
          <w:pgMar w:top="1080" w:right="720" w:bottom="720" w:left="1080" w:header="720" w:footer="566" w:gutter="0"/>
          <w:cols w:space="720"/>
          <w:docGrid w:linePitch="360"/>
        </w:sectPr>
      </w:pPr>
    </w:p>
    <w:p w14:paraId="4C1ADC02" w14:textId="77777777" w:rsidR="00A22C20" w:rsidRDefault="00A22C20" w:rsidP="00A22C20">
      <w:pPr>
        <w:shd w:val="clear" w:color="auto" w:fill="FFFFFF" w:themeFill="background1"/>
        <w:rPr>
          <w:sz w:val="22"/>
          <w:szCs w:val="22"/>
        </w:rPr>
      </w:pPr>
      <w:r>
        <w:rPr>
          <w:sz w:val="22"/>
          <w:szCs w:val="22"/>
        </w:rPr>
        <w:t xml:space="preserve">Expect to spend at least three hours per week completing assignments.  Additional time will be required for written assignments.  The </w:t>
      </w:r>
      <w:r w:rsidRPr="00D040D0">
        <w:rPr>
          <w:sz w:val="22"/>
          <w:szCs w:val="22"/>
        </w:rPr>
        <w:t xml:space="preserve">assignments </w:t>
      </w:r>
      <w:r>
        <w:rPr>
          <w:sz w:val="22"/>
          <w:szCs w:val="22"/>
        </w:rPr>
        <w:t>provided will</w:t>
      </w:r>
      <w:r w:rsidRPr="00D040D0">
        <w:rPr>
          <w:sz w:val="22"/>
          <w:szCs w:val="22"/>
        </w:rPr>
        <w:t xml:space="preserve"> help you use </w:t>
      </w:r>
      <w:r>
        <w:rPr>
          <w:sz w:val="22"/>
          <w:szCs w:val="22"/>
        </w:rPr>
        <w:t>your study hours w</w:t>
      </w:r>
      <w:r w:rsidRPr="00D040D0">
        <w:rPr>
          <w:sz w:val="22"/>
          <w:szCs w:val="22"/>
        </w:rPr>
        <w:t xml:space="preserve">isely.  Successful completion of this course requires a combination of </w:t>
      </w:r>
      <w:r>
        <w:rPr>
          <w:sz w:val="22"/>
          <w:szCs w:val="22"/>
        </w:rPr>
        <w:t>the following:</w:t>
      </w:r>
    </w:p>
    <w:p w14:paraId="3D770CB9" w14:textId="77777777" w:rsidR="00A22C20" w:rsidRDefault="00A22C20" w:rsidP="00A22C20">
      <w:pPr>
        <w:shd w:val="clear" w:color="auto" w:fill="FFFFFF" w:themeFill="background1"/>
        <w:rPr>
          <w:sz w:val="22"/>
          <w:szCs w:val="22"/>
        </w:rPr>
      </w:pPr>
    </w:p>
    <w:p w14:paraId="1B2FE070"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Reading the textbook</w:t>
      </w:r>
    </w:p>
    <w:p w14:paraId="16C1EA41"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Attending class in person and/or online</w:t>
      </w:r>
    </w:p>
    <w:p w14:paraId="2844709E"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C</w:t>
      </w:r>
      <w:r w:rsidRPr="00AC1F25">
        <w:rPr>
          <w:sz w:val="22"/>
          <w:szCs w:val="22"/>
        </w:rPr>
        <w:t>omple</w:t>
      </w:r>
      <w:r>
        <w:rPr>
          <w:sz w:val="22"/>
          <w:szCs w:val="22"/>
        </w:rPr>
        <w:t>ting assignments</w:t>
      </w:r>
    </w:p>
    <w:p w14:paraId="64A12F4B" w14:textId="77777777" w:rsidR="00A22C20" w:rsidRDefault="00A22C20" w:rsidP="00A22C20">
      <w:pPr>
        <w:pStyle w:val="ListParagraph"/>
        <w:numPr>
          <w:ilvl w:val="0"/>
          <w:numId w:val="17"/>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Pr>
          <w:sz w:val="22"/>
          <w:szCs w:val="22"/>
        </w:rPr>
        <w:t>P</w:t>
      </w:r>
      <w:r w:rsidRPr="00AC1F25">
        <w:rPr>
          <w:sz w:val="22"/>
          <w:szCs w:val="22"/>
        </w:rPr>
        <w:t xml:space="preserve">articipating in class </w:t>
      </w:r>
      <w:r>
        <w:rPr>
          <w:sz w:val="22"/>
          <w:szCs w:val="22"/>
        </w:rPr>
        <w:t>activities</w:t>
      </w:r>
    </w:p>
    <w:p w14:paraId="16A03E8B" w14:textId="77777777" w:rsidR="00A22C20" w:rsidRDefault="00A22C20" w:rsidP="00A22C20">
      <w:pPr>
        <w:pStyle w:val="ListParagraph"/>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1C8C1C5C" w14:textId="77777777" w:rsidR="00A22C20" w:rsidRPr="00AC1F25" w:rsidRDefault="00A22C20" w:rsidP="00A22C20">
      <w:p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r w:rsidRPr="00AC1F25">
        <w:rPr>
          <w:sz w:val="22"/>
          <w:szCs w:val="22"/>
        </w:rPr>
        <w:t>There is no short cut for success in th</w:t>
      </w:r>
      <w:r>
        <w:rPr>
          <w:sz w:val="22"/>
          <w:szCs w:val="22"/>
        </w:rPr>
        <w:t xml:space="preserve">is course; it requires reading </w:t>
      </w:r>
      <w:r w:rsidRPr="00AC1F25">
        <w:rPr>
          <w:sz w:val="22"/>
          <w:szCs w:val="22"/>
        </w:rPr>
        <w:t>and studying the material using the course objectives as your guide.</w:t>
      </w:r>
    </w:p>
    <w:p w14:paraId="2BEA132A" w14:textId="2D8DBDE1" w:rsidR="003D51C1" w:rsidRDefault="003D51C1" w:rsidP="003D51C1">
      <w:pPr>
        <w:numPr>
          <w:ilvl w:val="12"/>
          <w:numId w:val="0"/>
        </w:numPr>
        <w:tabs>
          <w:tab w:val="left" w:pos="-720"/>
          <w:tab w:val="left" w:pos="0"/>
          <w:tab w:val="left" w:pos="432"/>
          <w:tab w:val="left" w:pos="720"/>
          <w:tab w:val="left" w:pos="1440"/>
          <w:tab w:val="left" w:pos="2160"/>
          <w:tab w:val="left" w:pos="2880"/>
          <w:tab w:val="left" w:pos="3600"/>
          <w:tab w:val="left" w:leader="dot" w:pos="4320"/>
        </w:tabs>
        <w:suppressAutoHyphens/>
        <w:rPr>
          <w:sz w:val="22"/>
          <w:szCs w:val="22"/>
        </w:rPr>
      </w:pPr>
    </w:p>
    <w:p w14:paraId="35B8B0A4" w14:textId="77777777" w:rsidR="008A2DBD" w:rsidRDefault="008A2DBD" w:rsidP="003D51C1">
      <w:pPr>
        <w:pStyle w:val="Heading3"/>
        <w:sectPr w:rsidR="008A2DBD" w:rsidSect="003D1A60">
          <w:type w:val="continuous"/>
          <w:pgSz w:w="12240" w:h="15840"/>
          <w:pgMar w:top="1080" w:right="720" w:bottom="720" w:left="1080" w:header="720" w:footer="566" w:gutter="0"/>
          <w:cols w:space="720"/>
          <w:formProt w:val="0"/>
          <w:docGrid w:linePitch="360"/>
        </w:sectPr>
      </w:pPr>
    </w:p>
    <w:p w14:paraId="4DEE00C8" w14:textId="639712CA" w:rsidR="003D51C1" w:rsidRPr="00A508B4" w:rsidRDefault="003D51C1" w:rsidP="00B560F9">
      <w:pPr>
        <w:pStyle w:val="Heading2"/>
      </w:pPr>
      <w:r w:rsidRPr="00A508B4">
        <w:t>Instructor and Student Responsibilities</w:t>
      </w:r>
    </w:p>
    <w:p w14:paraId="3EA0E048" w14:textId="77777777" w:rsidR="003D51C1" w:rsidRPr="00D040D0" w:rsidRDefault="003D51C1" w:rsidP="003D51C1">
      <w:pPr>
        <w:rPr>
          <w:sz w:val="22"/>
          <w:szCs w:val="22"/>
          <w:u w:val="single"/>
        </w:rPr>
      </w:pPr>
    </w:p>
    <w:p w14:paraId="633393EA" w14:textId="77777777" w:rsidR="008A2DBD" w:rsidRDefault="008A2DBD" w:rsidP="003D51C1">
      <w:pPr>
        <w:rPr>
          <w:sz w:val="22"/>
          <w:szCs w:val="22"/>
          <w:u w:val="single"/>
        </w:rPr>
        <w:sectPr w:rsidR="008A2DBD" w:rsidSect="003D1A60">
          <w:type w:val="continuous"/>
          <w:pgSz w:w="12240" w:h="15840"/>
          <w:pgMar w:top="1080" w:right="720" w:bottom="720" w:left="1080" w:header="720" w:footer="566" w:gutter="0"/>
          <w:cols w:space="720"/>
          <w:docGrid w:linePitch="360"/>
        </w:sectPr>
      </w:pPr>
    </w:p>
    <w:p w14:paraId="3CC90C03" w14:textId="44008678" w:rsidR="003D51C1" w:rsidRPr="00D040D0" w:rsidRDefault="003D51C1" w:rsidP="003D51C1">
      <w:pPr>
        <w:rPr>
          <w:sz w:val="22"/>
          <w:szCs w:val="22"/>
        </w:rPr>
      </w:pPr>
      <w:r w:rsidRPr="00D040D0">
        <w:rPr>
          <w:sz w:val="22"/>
          <w:szCs w:val="22"/>
          <w:u w:val="single"/>
        </w:rPr>
        <w:t>As your Instructor, it is my responsibility to</w:t>
      </w:r>
      <w:r w:rsidRPr="00D040D0">
        <w:rPr>
          <w:b/>
          <w:sz w:val="22"/>
          <w:szCs w:val="22"/>
        </w:rPr>
        <w:t>:</w:t>
      </w:r>
    </w:p>
    <w:p w14:paraId="07DEB179" w14:textId="77777777" w:rsidR="003D51C1" w:rsidRPr="00D040D0" w:rsidRDefault="003D51C1" w:rsidP="003D51C1">
      <w:pPr>
        <w:numPr>
          <w:ilvl w:val="0"/>
          <w:numId w:val="2"/>
        </w:numPr>
        <w:rPr>
          <w:sz w:val="22"/>
          <w:szCs w:val="22"/>
        </w:rPr>
      </w:pPr>
      <w:r w:rsidRPr="00D040D0">
        <w:rPr>
          <w:sz w:val="22"/>
          <w:szCs w:val="22"/>
        </w:rPr>
        <w:t>Provide the grading scale and detailed grading formula explaining how student grades are to be derived</w:t>
      </w:r>
    </w:p>
    <w:p w14:paraId="054B3565" w14:textId="7E888715" w:rsidR="003D51C1" w:rsidRPr="00D040D0" w:rsidRDefault="003D51C1" w:rsidP="003D51C1">
      <w:pPr>
        <w:numPr>
          <w:ilvl w:val="0"/>
          <w:numId w:val="2"/>
        </w:numPr>
        <w:rPr>
          <w:sz w:val="22"/>
          <w:szCs w:val="22"/>
        </w:rPr>
      </w:pPr>
      <w:r w:rsidRPr="00D040D0">
        <w:rPr>
          <w:sz w:val="22"/>
          <w:szCs w:val="22"/>
        </w:rPr>
        <w:t xml:space="preserve">Facilitate an effective learning environment through </w:t>
      </w:r>
      <w:r w:rsidR="00AC1F25">
        <w:rPr>
          <w:sz w:val="22"/>
          <w:szCs w:val="22"/>
        </w:rPr>
        <w:t>learner-centered instructional techniques</w:t>
      </w:r>
    </w:p>
    <w:p w14:paraId="314C0D47" w14:textId="77777777" w:rsidR="003D51C1" w:rsidRPr="00D040D0" w:rsidRDefault="003D51C1" w:rsidP="003D51C1">
      <w:pPr>
        <w:numPr>
          <w:ilvl w:val="0"/>
          <w:numId w:val="2"/>
        </w:numPr>
        <w:rPr>
          <w:sz w:val="22"/>
          <w:szCs w:val="22"/>
        </w:rPr>
      </w:pPr>
      <w:r>
        <w:rPr>
          <w:sz w:val="22"/>
          <w:szCs w:val="22"/>
        </w:rPr>
        <w:t>Provide a d</w:t>
      </w:r>
      <w:r w:rsidRPr="00D040D0">
        <w:rPr>
          <w:sz w:val="22"/>
          <w:szCs w:val="22"/>
        </w:rPr>
        <w:t>escription of any special projects or assignments</w:t>
      </w:r>
    </w:p>
    <w:p w14:paraId="4DA62F5D" w14:textId="0CEC4755" w:rsidR="003D51C1" w:rsidRPr="00D040D0" w:rsidRDefault="003D51C1" w:rsidP="003D51C1">
      <w:pPr>
        <w:numPr>
          <w:ilvl w:val="0"/>
          <w:numId w:val="2"/>
        </w:numPr>
        <w:rPr>
          <w:sz w:val="22"/>
          <w:szCs w:val="22"/>
        </w:rPr>
      </w:pPr>
      <w:r w:rsidRPr="00D040D0">
        <w:rPr>
          <w:sz w:val="22"/>
          <w:szCs w:val="22"/>
        </w:rPr>
        <w:t>Inform students of policies such as attendance, withdrawal, tardiness</w:t>
      </w:r>
      <w:r w:rsidR="008C79AC">
        <w:rPr>
          <w:sz w:val="22"/>
          <w:szCs w:val="22"/>
        </w:rPr>
        <w:t>,</w:t>
      </w:r>
      <w:r w:rsidR="00577D77">
        <w:rPr>
          <w:sz w:val="22"/>
          <w:szCs w:val="22"/>
        </w:rPr>
        <w:t xml:space="preserve"> and making</w:t>
      </w:r>
      <w:r w:rsidRPr="00D040D0">
        <w:rPr>
          <w:sz w:val="22"/>
          <w:szCs w:val="22"/>
        </w:rPr>
        <w:t xml:space="preserve"> up</w:t>
      </w:r>
      <w:r w:rsidR="00577D77">
        <w:rPr>
          <w:sz w:val="22"/>
          <w:szCs w:val="22"/>
        </w:rPr>
        <w:t xml:space="preserve"> assignments</w:t>
      </w:r>
    </w:p>
    <w:p w14:paraId="7B73E311" w14:textId="2E1F96D8" w:rsidR="003D51C1" w:rsidRPr="00D040D0" w:rsidRDefault="003D51C1" w:rsidP="003D51C1">
      <w:pPr>
        <w:numPr>
          <w:ilvl w:val="0"/>
          <w:numId w:val="2"/>
        </w:numPr>
        <w:rPr>
          <w:sz w:val="22"/>
          <w:szCs w:val="22"/>
        </w:rPr>
      </w:pPr>
      <w:r w:rsidRPr="00D040D0">
        <w:rPr>
          <w:sz w:val="22"/>
          <w:szCs w:val="22"/>
        </w:rPr>
        <w:t xml:space="preserve">Provide the course outline and class calendar </w:t>
      </w:r>
      <w:r w:rsidR="00577D77">
        <w:rPr>
          <w:sz w:val="22"/>
          <w:szCs w:val="22"/>
        </w:rPr>
        <w:t>that</w:t>
      </w:r>
      <w:r w:rsidRPr="00D040D0">
        <w:rPr>
          <w:sz w:val="22"/>
          <w:szCs w:val="22"/>
        </w:rPr>
        <w:t xml:space="preserve"> will include a description of any special projects or assignments</w:t>
      </w:r>
    </w:p>
    <w:p w14:paraId="27DAECAD" w14:textId="77777777" w:rsidR="003D51C1" w:rsidRPr="00D040D0" w:rsidRDefault="003D51C1" w:rsidP="003D51C1">
      <w:pPr>
        <w:numPr>
          <w:ilvl w:val="0"/>
          <w:numId w:val="2"/>
        </w:numPr>
        <w:rPr>
          <w:sz w:val="22"/>
          <w:szCs w:val="22"/>
        </w:rPr>
      </w:pPr>
      <w:r w:rsidRPr="00D040D0">
        <w:rPr>
          <w:sz w:val="22"/>
          <w:szCs w:val="22"/>
        </w:rPr>
        <w:t>Arrange to meet with individual students before and after class as required</w:t>
      </w:r>
    </w:p>
    <w:p w14:paraId="14B67919" w14:textId="77777777" w:rsidR="003D51C1" w:rsidRPr="00D040D0" w:rsidRDefault="003D51C1" w:rsidP="003D51C1">
      <w:pPr>
        <w:rPr>
          <w:sz w:val="22"/>
          <w:szCs w:val="22"/>
        </w:rPr>
      </w:pPr>
    </w:p>
    <w:p w14:paraId="37507C2A" w14:textId="539975E9" w:rsidR="003D51C1" w:rsidRPr="00D040D0" w:rsidRDefault="00AC1F25" w:rsidP="003D51C1">
      <w:pPr>
        <w:rPr>
          <w:b/>
          <w:sz w:val="22"/>
          <w:szCs w:val="22"/>
        </w:rPr>
      </w:pPr>
      <w:r>
        <w:rPr>
          <w:sz w:val="22"/>
          <w:szCs w:val="22"/>
          <w:u w:val="single"/>
        </w:rPr>
        <w:t xml:space="preserve">As a student, </w:t>
      </w:r>
      <w:r w:rsidR="003D51C1" w:rsidRPr="00D040D0">
        <w:rPr>
          <w:sz w:val="22"/>
          <w:szCs w:val="22"/>
          <w:u w:val="single"/>
        </w:rPr>
        <w:t xml:space="preserve">it is </w:t>
      </w:r>
      <w:r>
        <w:rPr>
          <w:sz w:val="22"/>
          <w:szCs w:val="22"/>
          <w:u w:val="single"/>
        </w:rPr>
        <w:t>your</w:t>
      </w:r>
      <w:r w:rsidR="003D51C1" w:rsidRPr="00D040D0">
        <w:rPr>
          <w:sz w:val="22"/>
          <w:szCs w:val="22"/>
          <w:u w:val="single"/>
        </w:rPr>
        <w:t xml:space="preserve"> responsibility to</w:t>
      </w:r>
      <w:r w:rsidR="003D51C1" w:rsidRPr="00D040D0">
        <w:rPr>
          <w:b/>
          <w:sz w:val="22"/>
          <w:szCs w:val="22"/>
        </w:rPr>
        <w:t>:</w:t>
      </w:r>
    </w:p>
    <w:p w14:paraId="5D6A0545" w14:textId="55FFFB1F" w:rsidR="00AC1F25" w:rsidRDefault="003D51C1" w:rsidP="003D51C1">
      <w:pPr>
        <w:numPr>
          <w:ilvl w:val="0"/>
          <w:numId w:val="1"/>
        </w:numPr>
        <w:rPr>
          <w:sz w:val="22"/>
          <w:szCs w:val="22"/>
        </w:rPr>
      </w:pPr>
      <w:r w:rsidRPr="00D040D0">
        <w:rPr>
          <w:sz w:val="22"/>
          <w:szCs w:val="22"/>
        </w:rPr>
        <w:t xml:space="preserve">Attend class </w:t>
      </w:r>
      <w:r w:rsidR="00AC1F25">
        <w:rPr>
          <w:sz w:val="22"/>
          <w:szCs w:val="22"/>
        </w:rPr>
        <w:t>in person and/or online</w:t>
      </w:r>
    </w:p>
    <w:p w14:paraId="25B8270F" w14:textId="6F780630" w:rsidR="003D51C1" w:rsidRPr="00D040D0" w:rsidRDefault="00AC1F25" w:rsidP="00AC1F25">
      <w:pPr>
        <w:numPr>
          <w:ilvl w:val="0"/>
          <w:numId w:val="1"/>
        </w:numPr>
        <w:shd w:val="clear" w:color="auto" w:fill="FFFFFF" w:themeFill="background1"/>
        <w:rPr>
          <w:sz w:val="22"/>
          <w:szCs w:val="22"/>
        </w:rPr>
      </w:pPr>
      <w:r>
        <w:rPr>
          <w:sz w:val="22"/>
          <w:szCs w:val="22"/>
        </w:rPr>
        <w:t>Pa</w:t>
      </w:r>
      <w:r w:rsidR="003D51C1" w:rsidRPr="00D040D0">
        <w:rPr>
          <w:sz w:val="22"/>
          <w:szCs w:val="22"/>
        </w:rPr>
        <w:t xml:space="preserve">rticipate </w:t>
      </w:r>
      <w:r>
        <w:rPr>
          <w:sz w:val="22"/>
          <w:szCs w:val="22"/>
        </w:rPr>
        <w:t>actively by reviewing course material, interacting with classmates, and responding promptly in your communication with me</w:t>
      </w:r>
    </w:p>
    <w:p w14:paraId="24BF2F16" w14:textId="77777777" w:rsidR="003D51C1" w:rsidRPr="00D040D0" w:rsidRDefault="003D51C1" w:rsidP="003D51C1">
      <w:pPr>
        <w:numPr>
          <w:ilvl w:val="0"/>
          <w:numId w:val="1"/>
        </w:numPr>
        <w:rPr>
          <w:sz w:val="22"/>
          <w:szCs w:val="22"/>
        </w:rPr>
      </w:pPr>
      <w:r w:rsidRPr="00D040D0">
        <w:rPr>
          <w:sz w:val="22"/>
          <w:szCs w:val="22"/>
        </w:rPr>
        <w:t>Read and comprehend the textbook</w:t>
      </w:r>
    </w:p>
    <w:p w14:paraId="557E2127" w14:textId="03CEF7BC" w:rsidR="003D51C1" w:rsidRPr="00D040D0" w:rsidRDefault="003D51C1" w:rsidP="003D51C1">
      <w:pPr>
        <w:numPr>
          <w:ilvl w:val="0"/>
          <w:numId w:val="1"/>
        </w:numPr>
        <w:rPr>
          <w:sz w:val="22"/>
          <w:szCs w:val="22"/>
        </w:rPr>
      </w:pPr>
      <w:r w:rsidRPr="00D040D0">
        <w:rPr>
          <w:sz w:val="22"/>
          <w:szCs w:val="22"/>
        </w:rPr>
        <w:t>Complete the</w:t>
      </w:r>
      <w:r w:rsidR="00AC1F25">
        <w:rPr>
          <w:sz w:val="22"/>
          <w:szCs w:val="22"/>
        </w:rPr>
        <w:t xml:space="preserve"> required assignments and exams</w:t>
      </w:r>
    </w:p>
    <w:p w14:paraId="62CABDEA" w14:textId="77777777" w:rsidR="003D51C1" w:rsidRPr="00D040D0" w:rsidRDefault="003D51C1" w:rsidP="003D51C1">
      <w:pPr>
        <w:numPr>
          <w:ilvl w:val="0"/>
          <w:numId w:val="1"/>
        </w:numPr>
        <w:rPr>
          <w:sz w:val="22"/>
          <w:szCs w:val="22"/>
        </w:rPr>
      </w:pPr>
      <w:r w:rsidRPr="00D040D0">
        <w:rPr>
          <w:sz w:val="22"/>
          <w:szCs w:val="22"/>
        </w:rPr>
        <w:t>Ask for help when there is a question or problem</w:t>
      </w:r>
    </w:p>
    <w:p w14:paraId="16E4B7AA" w14:textId="77777777" w:rsidR="003D51C1" w:rsidRPr="00D040D0" w:rsidRDefault="003D51C1" w:rsidP="003D51C1">
      <w:pPr>
        <w:numPr>
          <w:ilvl w:val="0"/>
          <w:numId w:val="1"/>
        </w:numPr>
        <w:rPr>
          <w:sz w:val="22"/>
          <w:szCs w:val="22"/>
        </w:rPr>
      </w:pPr>
      <w:r w:rsidRPr="00D040D0">
        <w:rPr>
          <w:sz w:val="22"/>
          <w:szCs w:val="22"/>
        </w:rPr>
        <w:t>Keep copies of all paperwork, including this syllabus, handouts</w:t>
      </w:r>
      <w:r>
        <w:rPr>
          <w:sz w:val="22"/>
          <w:szCs w:val="22"/>
        </w:rPr>
        <w:t>,</w:t>
      </w:r>
      <w:r w:rsidRPr="00D040D0">
        <w:rPr>
          <w:sz w:val="22"/>
          <w:szCs w:val="22"/>
        </w:rPr>
        <w:t xml:space="preserve"> and all assignments</w:t>
      </w:r>
    </w:p>
    <w:p w14:paraId="03D48EFE" w14:textId="314BC84D" w:rsidR="003D51C1" w:rsidRPr="00D040D0" w:rsidRDefault="003D51C1" w:rsidP="003D51C1">
      <w:pPr>
        <w:numPr>
          <w:ilvl w:val="0"/>
          <w:numId w:val="1"/>
        </w:numPr>
        <w:rPr>
          <w:sz w:val="22"/>
          <w:szCs w:val="22"/>
        </w:rPr>
      </w:pPr>
      <w:r w:rsidRPr="00D040D0">
        <w:rPr>
          <w:sz w:val="22"/>
          <w:szCs w:val="22"/>
        </w:rPr>
        <w:t xml:space="preserve">Be aware of and comply with academic honesty policies in the </w:t>
      </w:r>
      <w:hyperlink r:id="rId28" w:history="1">
        <w:r w:rsidRPr="00D040D0">
          <w:rPr>
            <w:rStyle w:val="Hyperlink"/>
            <w:color w:val="auto"/>
            <w:sz w:val="22"/>
            <w:szCs w:val="22"/>
          </w:rPr>
          <w:t>HCCS Student Handbook</w:t>
        </w:r>
      </w:hyperlink>
      <w:r w:rsidRPr="00D040D0">
        <w:rPr>
          <w:sz w:val="22"/>
          <w:szCs w:val="22"/>
        </w:rPr>
        <w:t xml:space="preserve"> </w:t>
      </w:r>
    </w:p>
    <w:p w14:paraId="0C7E67C4" w14:textId="131B0481" w:rsidR="003D51C1" w:rsidRDefault="003D51C1" w:rsidP="003D51C1">
      <w:pPr>
        <w:rPr>
          <w:sz w:val="22"/>
          <w:szCs w:val="22"/>
        </w:rPr>
      </w:pPr>
    </w:p>
    <w:p w14:paraId="32648DCD" w14:textId="77777777" w:rsidR="008A2DBD" w:rsidRDefault="008A2DBD" w:rsidP="00A22C20">
      <w:pPr>
        <w:pStyle w:val="Heading1"/>
        <w:sectPr w:rsidR="008A2DBD" w:rsidSect="003D1A60">
          <w:type w:val="continuous"/>
          <w:pgSz w:w="12240" w:h="15840"/>
          <w:pgMar w:top="1080" w:right="720" w:bottom="720" w:left="1080" w:header="720" w:footer="566" w:gutter="0"/>
          <w:cols w:space="720"/>
          <w:formProt w:val="0"/>
          <w:docGrid w:linePitch="360"/>
        </w:sectPr>
      </w:pPr>
    </w:p>
    <w:p w14:paraId="183045C7" w14:textId="77777777" w:rsidR="00663AF8" w:rsidRDefault="00663AF8">
      <w:pPr>
        <w:spacing w:after="160" w:line="259" w:lineRule="auto"/>
        <w:rPr>
          <w:rFonts w:eastAsiaTheme="majorEastAsia" w:cstheme="majorBidi"/>
          <w:b/>
          <w:color w:val="000000" w:themeColor="text1"/>
          <w:sz w:val="28"/>
          <w:szCs w:val="28"/>
        </w:rPr>
      </w:pPr>
      <w:r>
        <w:br w:type="page"/>
      </w:r>
    </w:p>
    <w:p w14:paraId="685F743C" w14:textId="5B2AE8C2" w:rsidR="003D51C1" w:rsidRPr="00DC703C" w:rsidRDefault="003D51C1" w:rsidP="00A22C20">
      <w:pPr>
        <w:pStyle w:val="Heading1"/>
      </w:pPr>
      <w:r w:rsidRPr="00DC703C">
        <w:lastRenderedPageBreak/>
        <w:t>Assignments</w:t>
      </w:r>
      <w:r w:rsidR="000C2123" w:rsidRPr="00DC703C">
        <w:t>, Exams</w:t>
      </w:r>
      <w:r w:rsidR="00422551">
        <w:t>,</w:t>
      </w:r>
      <w:r w:rsidR="000C2123" w:rsidRPr="00DC703C">
        <w:t xml:space="preserve"> and Activities</w:t>
      </w:r>
    </w:p>
    <w:p w14:paraId="30FB1E2E" w14:textId="77777777" w:rsidR="003D51C1" w:rsidRPr="00DC703C" w:rsidRDefault="003D51C1" w:rsidP="003D51C1">
      <w:pPr>
        <w:rPr>
          <w:sz w:val="22"/>
          <w:szCs w:val="22"/>
        </w:rPr>
      </w:pPr>
    </w:p>
    <w:p w14:paraId="3B5B419F" w14:textId="77777777" w:rsidR="008A2DBD" w:rsidRDefault="008A2DBD" w:rsidP="003D51C1">
      <w:pPr>
        <w:pStyle w:val="Heading3"/>
        <w:sectPr w:rsidR="008A2DBD" w:rsidSect="003D1A60">
          <w:type w:val="continuous"/>
          <w:pgSz w:w="12240" w:h="15840"/>
          <w:pgMar w:top="1080" w:right="720" w:bottom="720" w:left="1080" w:header="720" w:footer="566" w:gutter="0"/>
          <w:cols w:space="720"/>
          <w:docGrid w:linePitch="360"/>
        </w:sectPr>
      </w:pPr>
    </w:p>
    <w:p w14:paraId="51D5730F" w14:textId="78700169" w:rsidR="001530F9" w:rsidRPr="001530F9" w:rsidRDefault="00460AB2" w:rsidP="001530F9">
      <w:pPr>
        <w:spacing w:after="120" w:line="252" w:lineRule="auto"/>
        <w:jc w:val="center"/>
        <w:rPr>
          <w:rFonts w:ascii="Arial" w:hAnsi="Arial" w:cs="Arial"/>
          <w:b/>
          <w:color w:val="FF0000"/>
          <w:sz w:val="24"/>
          <w:szCs w:val="24"/>
        </w:rPr>
      </w:pPr>
      <w:r>
        <w:rPr>
          <w:rFonts w:ascii="Arial" w:hAnsi="Arial" w:cs="Arial"/>
          <w:b/>
          <w:color w:val="FF0000"/>
          <w:sz w:val="24"/>
          <w:szCs w:val="24"/>
        </w:rPr>
        <w:t xml:space="preserve">You have enrolled in an Online </w:t>
      </w:r>
      <w:r w:rsidR="004C7E4F">
        <w:rPr>
          <w:rFonts w:ascii="Arial" w:hAnsi="Arial" w:cs="Arial"/>
          <w:b/>
          <w:color w:val="FF0000"/>
          <w:sz w:val="24"/>
          <w:szCs w:val="24"/>
        </w:rPr>
        <w:t>Anytime</w:t>
      </w:r>
      <w:r>
        <w:rPr>
          <w:rFonts w:ascii="Arial" w:hAnsi="Arial" w:cs="Arial"/>
          <w:b/>
          <w:color w:val="FF0000"/>
          <w:sz w:val="24"/>
          <w:szCs w:val="24"/>
        </w:rPr>
        <w:t xml:space="preserve"> section of SPCH 1315. Webex Virtual Class Meetings will be held </w:t>
      </w:r>
      <w:r w:rsidR="00277E06">
        <w:rPr>
          <w:rFonts w:ascii="Arial" w:hAnsi="Arial" w:cs="Arial"/>
          <w:b/>
          <w:color w:val="FF0000"/>
          <w:sz w:val="24"/>
          <w:szCs w:val="24"/>
        </w:rPr>
        <w:t>two</w:t>
      </w:r>
      <w:r>
        <w:rPr>
          <w:rFonts w:ascii="Arial" w:hAnsi="Arial" w:cs="Arial"/>
          <w:b/>
          <w:color w:val="FF0000"/>
          <w:sz w:val="24"/>
          <w:szCs w:val="24"/>
        </w:rPr>
        <w:t xml:space="preserve"> day</w:t>
      </w:r>
      <w:r w:rsidR="00277E06">
        <w:rPr>
          <w:rFonts w:ascii="Arial" w:hAnsi="Arial" w:cs="Arial"/>
          <w:b/>
          <w:color w:val="FF0000"/>
          <w:sz w:val="24"/>
          <w:szCs w:val="24"/>
        </w:rPr>
        <w:t>s</w:t>
      </w:r>
      <w:r>
        <w:rPr>
          <w:rFonts w:ascii="Arial" w:hAnsi="Arial" w:cs="Arial"/>
          <w:b/>
          <w:color w:val="FF0000"/>
          <w:sz w:val="24"/>
          <w:szCs w:val="24"/>
        </w:rPr>
        <w:t xml:space="preserve"> per week</w:t>
      </w:r>
      <w:r w:rsidR="00277E06">
        <w:rPr>
          <w:rFonts w:ascii="Arial" w:hAnsi="Arial" w:cs="Arial"/>
          <w:b/>
          <w:color w:val="FF0000"/>
          <w:sz w:val="24"/>
          <w:szCs w:val="24"/>
        </w:rPr>
        <w:t xml:space="preserve">, </w:t>
      </w:r>
      <w:r w:rsidR="004C7E4F">
        <w:rPr>
          <w:rFonts w:ascii="Arial" w:hAnsi="Arial" w:cs="Arial"/>
          <w:b/>
          <w:color w:val="FF0000"/>
          <w:sz w:val="24"/>
          <w:szCs w:val="24"/>
        </w:rPr>
        <w:t>Mon</w:t>
      </w:r>
      <w:r w:rsidR="00277E06">
        <w:rPr>
          <w:rFonts w:ascii="Arial" w:hAnsi="Arial" w:cs="Arial"/>
          <w:b/>
          <w:color w:val="FF0000"/>
          <w:sz w:val="24"/>
          <w:szCs w:val="24"/>
        </w:rPr>
        <w:t xml:space="preserve">day and </w:t>
      </w:r>
      <w:r w:rsidR="004C7E4F">
        <w:rPr>
          <w:rFonts w:ascii="Arial" w:hAnsi="Arial" w:cs="Arial"/>
          <w:b/>
          <w:color w:val="FF0000"/>
          <w:sz w:val="24"/>
          <w:szCs w:val="24"/>
        </w:rPr>
        <w:t>Wednes</w:t>
      </w:r>
      <w:r w:rsidR="00277E06">
        <w:rPr>
          <w:rFonts w:ascii="Arial" w:hAnsi="Arial" w:cs="Arial"/>
          <w:b/>
          <w:color w:val="FF0000"/>
          <w:sz w:val="24"/>
          <w:szCs w:val="24"/>
        </w:rPr>
        <w:t>day,</w:t>
      </w:r>
      <w:r>
        <w:rPr>
          <w:rFonts w:ascii="Arial" w:hAnsi="Arial" w:cs="Arial"/>
          <w:b/>
          <w:color w:val="FF0000"/>
          <w:sz w:val="24"/>
          <w:szCs w:val="24"/>
        </w:rPr>
        <w:t xml:space="preserve"> as published in your Activities Schedule in the files section of Canvas. Your participation in virtual meeting i</w:t>
      </w:r>
      <w:r w:rsidR="00277E06">
        <w:rPr>
          <w:rFonts w:ascii="Arial" w:hAnsi="Arial" w:cs="Arial"/>
          <w:b/>
          <w:color w:val="FF0000"/>
          <w:sz w:val="24"/>
          <w:szCs w:val="24"/>
        </w:rPr>
        <w:t xml:space="preserve">s </w:t>
      </w:r>
      <w:r w:rsidR="004C7E4F">
        <w:rPr>
          <w:rFonts w:ascii="Arial" w:hAnsi="Arial" w:cs="Arial"/>
          <w:b/>
          <w:color w:val="FF0000"/>
          <w:sz w:val="24"/>
          <w:szCs w:val="24"/>
        </w:rPr>
        <w:t xml:space="preserve">not </w:t>
      </w:r>
      <w:r>
        <w:rPr>
          <w:rFonts w:ascii="Arial" w:hAnsi="Arial" w:cs="Arial"/>
          <w:b/>
          <w:color w:val="FF0000"/>
          <w:sz w:val="24"/>
          <w:szCs w:val="24"/>
        </w:rPr>
        <w:t>mandatory</w:t>
      </w:r>
      <w:r w:rsidR="004C7E4F">
        <w:rPr>
          <w:rFonts w:ascii="Arial" w:hAnsi="Arial" w:cs="Arial"/>
          <w:b/>
          <w:color w:val="FF0000"/>
          <w:sz w:val="24"/>
          <w:szCs w:val="24"/>
        </w:rPr>
        <w:t xml:space="preserve"> but STRONGLY ENCOURAGED</w:t>
      </w:r>
      <w:r>
        <w:rPr>
          <w:rFonts w:ascii="Arial" w:hAnsi="Arial" w:cs="Arial"/>
          <w:b/>
          <w:color w:val="FF0000"/>
          <w:sz w:val="24"/>
          <w:szCs w:val="24"/>
        </w:rPr>
        <w:t>. Quizzes, Exams, and Discussions will be facilitated in Canvas.</w:t>
      </w:r>
    </w:p>
    <w:p w14:paraId="3FDEDC1B" w14:textId="77777777" w:rsidR="00A22C20" w:rsidRPr="00D040D0" w:rsidRDefault="00A22C20" w:rsidP="00A22C20">
      <w:pPr>
        <w:rPr>
          <w:sz w:val="22"/>
          <w:szCs w:val="22"/>
        </w:rPr>
      </w:pPr>
    </w:p>
    <w:p w14:paraId="63AECCDA" w14:textId="77777777" w:rsidR="00A22C20" w:rsidRPr="00A508B4" w:rsidRDefault="00A22C20" w:rsidP="00A22C20">
      <w:pPr>
        <w:pStyle w:val="Heading3"/>
      </w:pPr>
      <w:r w:rsidRPr="00A508B4">
        <w:t>In-Class Activities</w:t>
      </w:r>
    </w:p>
    <w:p w14:paraId="43F5A741" w14:textId="77777777" w:rsidR="00A22C20" w:rsidRPr="00D040D0" w:rsidRDefault="00A22C20" w:rsidP="00A22C20">
      <w:pPr>
        <w:rPr>
          <w:color w:val="C00000"/>
          <w:sz w:val="22"/>
          <w:szCs w:val="22"/>
        </w:rPr>
      </w:pPr>
    </w:p>
    <w:tbl>
      <w:tblPr>
        <w:tblStyle w:val="TableGrid"/>
        <w:tblW w:w="0" w:type="auto"/>
        <w:jc w:val="center"/>
        <w:tblLook w:val="04A0" w:firstRow="1" w:lastRow="0" w:firstColumn="1" w:lastColumn="0" w:noHBand="0" w:noVBand="1"/>
      </w:tblPr>
      <w:tblGrid>
        <w:gridCol w:w="895"/>
        <w:gridCol w:w="3150"/>
      </w:tblGrid>
      <w:tr w:rsidR="00460AB2" w14:paraId="0A22B016" w14:textId="77777777" w:rsidTr="002273F5">
        <w:trPr>
          <w:trHeight w:val="413"/>
          <w:jc w:val="center"/>
        </w:trPr>
        <w:tc>
          <w:tcPr>
            <w:tcW w:w="895" w:type="dxa"/>
          </w:tcPr>
          <w:p w14:paraId="51E0A748" w14:textId="03FDE6B6" w:rsidR="00460AB2" w:rsidRDefault="00460AB2" w:rsidP="002273F5">
            <w:pPr>
              <w:spacing w:after="120"/>
              <w:rPr>
                <w:rFonts w:ascii="Arial" w:hAnsi="Arial" w:cs="Arial"/>
                <w:color w:val="000000"/>
                <w:sz w:val="24"/>
                <w:szCs w:val="24"/>
              </w:rPr>
            </w:pPr>
            <w:bookmarkStart w:id="1" w:name="_Hlk535170816"/>
            <w:r>
              <w:rPr>
                <w:rFonts w:ascii="Arial" w:hAnsi="Arial" w:cs="Arial"/>
                <w:color w:val="000000"/>
                <w:sz w:val="24"/>
                <w:szCs w:val="24"/>
              </w:rPr>
              <w:t>15</w:t>
            </w:r>
            <w:r w:rsidRPr="00577887">
              <w:rPr>
                <w:rFonts w:ascii="Arial" w:hAnsi="Arial" w:cs="Arial"/>
                <w:color w:val="000000"/>
                <w:sz w:val="24"/>
                <w:szCs w:val="24"/>
              </w:rPr>
              <w:t xml:space="preserve">% </w:t>
            </w:r>
          </w:p>
        </w:tc>
        <w:tc>
          <w:tcPr>
            <w:tcW w:w="3150" w:type="dxa"/>
          </w:tcPr>
          <w:p w14:paraId="327E5E49" w14:textId="77777777" w:rsidR="00460AB2" w:rsidRDefault="00460AB2" w:rsidP="002273F5">
            <w:pPr>
              <w:spacing w:after="120"/>
              <w:rPr>
                <w:rFonts w:ascii="Arial" w:hAnsi="Arial" w:cs="Arial"/>
                <w:color w:val="000000"/>
                <w:sz w:val="24"/>
                <w:szCs w:val="24"/>
              </w:rPr>
            </w:pPr>
            <w:r w:rsidRPr="00577887">
              <w:rPr>
                <w:rFonts w:ascii="Arial" w:hAnsi="Arial" w:cs="Arial"/>
                <w:color w:val="000000"/>
                <w:sz w:val="24"/>
                <w:szCs w:val="24"/>
              </w:rPr>
              <w:t>Informative Speech</w:t>
            </w:r>
          </w:p>
        </w:tc>
      </w:tr>
      <w:tr w:rsidR="00460AB2" w14:paraId="60040AAD" w14:textId="77777777" w:rsidTr="002273F5">
        <w:trPr>
          <w:jc w:val="center"/>
        </w:trPr>
        <w:tc>
          <w:tcPr>
            <w:tcW w:w="895" w:type="dxa"/>
          </w:tcPr>
          <w:p w14:paraId="6FC9E460" w14:textId="18089569" w:rsidR="00460AB2" w:rsidRDefault="00460AB2" w:rsidP="002273F5">
            <w:pPr>
              <w:spacing w:after="120"/>
              <w:rPr>
                <w:rFonts w:ascii="Arial" w:hAnsi="Arial" w:cs="Arial"/>
                <w:color w:val="000000"/>
                <w:sz w:val="24"/>
                <w:szCs w:val="24"/>
              </w:rPr>
            </w:pPr>
            <w:r>
              <w:rPr>
                <w:rFonts w:ascii="Arial" w:hAnsi="Arial" w:cs="Arial"/>
                <w:color w:val="000000"/>
                <w:sz w:val="24"/>
                <w:szCs w:val="24"/>
              </w:rPr>
              <w:t>15</w:t>
            </w:r>
            <w:r w:rsidRPr="00577887">
              <w:rPr>
                <w:rFonts w:ascii="Arial" w:hAnsi="Arial" w:cs="Arial"/>
                <w:color w:val="000000"/>
                <w:sz w:val="24"/>
                <w:szCs w:val="24"/>
              </w:rPr>
              <w:t xml:space="preserve">% </w:t>
            </w:r>
          </w:p>
        </w:tc>
        <w:tc>
          <w:tcPr>
            <w:tcW w:w="3150" w:type="dxa"/>
          </w:tcPr>
          <w:p w14:paraId="2F4B3368" w14:textId="77777777" w:rsidR="00460AB2" w:rsidRDefault="00460AB2" w:rsidP="002273F5">
            <w:pPr>
              <w:spacing w:after="120"/>
              <w:rPr>
                <w:rFonts w:ascii="Arial" w:hAnsi="Arial" w:cs="Arial"/>
                <w:color w:val="000000"/>
                <w:sz w:val="24"/>
                <w:szCs w:val="24"/>
              </w:rPr>
            </w:pPr>
            <w:r w:rsidRPr="00577887">
              <w:rPr>
                <w:rFonts w:ascii="Arial" w:hAnsi="Arial" w:cs="Arial"/>
                <w:color w:val="000000"/>
                <w:sz w:val="24"/>
                <w:szCs w:val="24"/>
              </w:rPr>
              <w:t>Special Occasion Speech</w:t>
            </w:r>
          </w:p>
        </w:tc>
      </w:tr>
      <w:tr w:rsidR="00460AB2" w14:paraId="7CBC07D8" w14:textId="77777777" w:rsidTr="002273F5">
        <w:trPr>
          <w:jc w:val="center"/>
        </w:trPr>
        <w:tc>
          <w:tcPr>
            <w:tcW w:w="895" w:type="dxa"/>
          </w:tcPr>
          <w:p w14:paraId="161A68FD" w14:textId="77777777" w:rsidR="00460AB2" w:rsidRDefault="00460AB2" w:rsidP="002273F5">
            <w:pPr>
              <w:spacing w:after="120"/>
              <w:rPr>
                <w:rFonts w:ascii="Arial" w:hAnsi="Arial" w:cs="Arial"/>
                <w:color w:val="000000"/>
                <w:sz w:val="24"/>
                <w:szCs w:val="24"/>
              </w:rPr>
            </w:pPr>
            <w:r>
              <w:rPr>
                <w:rFonts w:ascii="Arial" w:hAnsi="Arial" w:cs="Arial"/>
                <w:color w:val="000000"/>
                <w:sz w:val="24"/>
                <w:szCs w:val="24"/>
              </w:rPr>
              <w:t>20</w:t>
            </w:r>
            <w:r w:rsidRPr="00577887">
              <w:rPr>
                <w:rFonts w:ascii="Arial" w:hAnsi="Arial" w:cs="Arial"/>
                <w:color w:val="000000"/>
                <w:sz w:val="24"/>
                <w:szCs w:val="24"/>
              </w:rPr>
              <w:t xml:space="preserve">% </w:t>
            </w:r>
          </w:p>
        </w:tc>
        <w:tc>
          <w:tcPr>
            <w:tcW w:w="3150" w:type="dxa"/>
          </w:tcPr>
          <w:p w14:paraId="0E3A7918" w14:textId="77777777" w:rsidR="00460AB2" w:rsidRDefault="00460AB2" w:rsidP="002273F5">
            <w:pPr>
              <w:spacing w:after="120"/>
              <w:rPr>
                <w:rFonts w:ascii="Arial" w:hAnsi="Arial" w:cs="Arial"/>
                <w:color w:val="000000"/>
                <w:sz w:val="24"/>
                <w:szCs w:val="24"/>
              </w:rPr>
            </w:pPr>
            <w:r w:rsidRPr="00577887">
              <w:rPr>
                <w:rFonts w:ascii="Arial" w:hAnsi="Arial" w:cs="Arial"/>
                <w:color w:val="000000"/>
                <w:sz w:val="24"/>
                <w:szCs w:val="24"/>
              </w:rPr>
              <w:t>Persuasive Speech</w:t>
            </w:r>
          </w:p>
        </w:tc>
      </w:tr>
      <w:tr w:rsidR="00460AB2" w14:paraId="72EE316C" w14:textId="77777777" w:rsidTr="002273F5">
        <w:trPr>
          <w:jc w:val="center"/>
        </w:trPr>
        <w:tc>
          <w:tcPr>
            <w:tcW w:w="895" w:type="dxa"/>
          </w:tcPr>
          <w:p w14:paraId="5485F3DC" w14:textId="34F8697D" w:rsidR="00460AB2" w:rsidRDefault="00460AB2" w:rsidP="002273F5">
            <w:pPr>
              <w:spacing w:after="120"/>
              <w:rPr>
                <w:rFonts w:ascii="Arial" w:hAnsi="Arial" w:cs="Arial"/>
                <w:color w:val="000000"/>
                <w:sz w:val="24"/>
                <w:szCs w:val="24"/>
              </w:rPr>
            </w:pPr>
            <w:r>
              <w:rPr>
                <w:rFonts w:ascii="Arial" w:hAnsi="Arial" w:cs="Arial"/>
                <w:color w:val="000000"/>
                <w:sz w:val="24"/>
                <w:szCs w:val="24"/>
              </w:rPr>
              <w:t>25</w:t>
            </w:r>
            <w:r w:rsidRPr="00577887">
              <w:rPr>
                <w:rFonts w:ascii="Arial" w:hAnsi="Arial" w:cs="Arial"/>
                <w:color w:val="000000"/>
                <w:sz w:val="24"/>
                <w:szCs w:val="24"/>
              </w:rPr>
              <w:t xml:space="preserve">% </w:t>
            </w:r>
          </w:p>
        </w:tc>
        <w:tc>
          <w:tcPr>
            <w:tcW w:w="3150" w:type="dxa"/>
          </w:tcPr>
          <w:p w14:paraId="31E92BA5" w14:textId="4D368DB0" w:rsidR="00460AB2" w:rsidRDefault="00460AB2" w:rsidP="002273F5">
            <w:pPr>
              <w:spacing w:after="120"/>
              <w:rPr>
                <w:rFonts w:ascii="Arial" w:hAnsi="Arial" w:cs="Arial"/>
                <w:color w:val="000000"/>
                <w:sz w:val="24"/>
                <w:szCs w:val="24"/>
              </w:rPr>
            </w:pPr>
            <w:r>
              <w:rPr>
                <w:rFonts w:ascii="Arial" w:hAnsi="Arial" w:cs="Arial"/>
                <w:color w:val="000000"/>
                <w:sz w:val="24"/>
                <w:szCs w:val="24"/>
              </w:rPr>
              <w:t>Quizzes</w:t>
            </w:r>
          </w:p>
        </w:tc>
      </w:tr>
      <w:tr w:rsidR="00460AB2" w14:paraId="5454D81A" w14:textId="77777777" w:rsidTr="002273F5">
        <w:trPr>
          <w:jc w:val="center"/>
        </w:trPr>
        <w:tc>
          <w:tcPr>
            <w:tcW w:w="895" w:type="dxa"/>
          </w:tcPr>
          <w:p w14:paraId="60A75AC3" w14:textId="52DB02DF" w:rsidR="00460AB2" w:rsidRDefault="00460AB2" w:rsidP="002273F5">
            <w:pPr>
              <w:spacing w:after="120"/>
              <w:rPr>
                <w:rFonts w:ascii="Arial" w:hAnsi="Arial" w:cs="Arial"/>
                <w:color w:val="000000"/>
                <w:sz w:val="24"/>
                <w:szCs w:val="24"/>
              </w:rPr>
            </w:pPr>
            <w:r>
              <w:rPr>
                <w:rFonts w:ascii="Arial" w:hAnsi="Arial" w:cs="Arial"/>
                <w:color w:val="000000"/>
                <w:sz w:val="24"/>
                <w:szCs w:val="24"/>
              </w:rPr>
              <w:t>10</w:t>
            </w:r>
            <w:r w:rsidRPr="00577887">
              <w:rPr>
                <w:rFonts w:ascii="Arial" w:hAnsi="Arial" w:cs="Arial"/>
                <w:color w:val="000000"/>
                <w:sz w:val="24"/>
                <w:szCs w:val="24"/>
              </w:rPr>
              <w:t xml:space="preserve">% </w:t>
            </w:r>
          </w:p>
        </w:tc>
        <w:tc>
          <w:tcPr>
            <w:tcW w:w="3150" w:type="dxa"/>
          </w:tcPr>
          <w:p w14:paraId="0F51E7E6" w14:textId="3DD7BF82" w:rsidR="00460AB2" w:rsidRDefault="00460AB2" w:rsidP="002273F5">
            <w:pPr>
              <w:spacing w:after="120"/>
              <w:rPr>
                <w:rFonts w:ascii="Arial" w:hAnsi="Arial" w:cs="Arial"/>
                <w:color w:val="000000"/>
                <w:sz w:val="24"/>
                <w:szCs w:val="24"/>
              </w:rPr>
            </w:pPr>
            <w:r>
              <w:rPr>
                <w:rFonts w:ascii="Arial" w:hAnsi="Arial" w:cs="Arial"/>
                <w:color w:val="000000"/>
                <w:sz w:val="24"/>
                <w:szCs w:val="24"/>
              </w:rPr>
              <w:t xml:space="preserve">Midterm </w:t>
            </w:r>
            <w:r w:rsidRPr="00577887">
              <w:rPr>
                <w:rFonts w:ascii="Arial" w:hAnsi="Arial" w:cs="Arial"/>
                <w:color w:val="000000"/>
                <w:sz w:val="24"/>
                <w:szCs w:val="24"/>
              </w:rPr>
              <w:t xml:space="preserve">Examination   </w:t>
            </w:r>
          </w:p>
        </w:tc>
      </w:tr>
      <w:bookmarkEnd w:id="1"/>
      <w:tr w:rsidR="00460AB2" w14:paraId="6081A81E" w14:textId="77777777" w:rsidTr="002273F5">
        <w:trPr>
          <w:jc w:val="center"/>
        </w:trPr>
        <w:tc>
          <w:tcPr>
            <w:tcW w:w="895" w:type="dxa"/>
          </w:tcPr>
          <w:p w14:paraId="55F3424C" w14:textId="67AB26FA" w:rsidR="00460AB2" w:rsidRDefault="00460AB2" w:rsidP="002273F5">
            <w:pPr>
              <w:spacing w:after="120"/>
              <w:rPr>
                <w:rFonts w:ascii="Arial" w:hAnsi="Arial" w:cs="Arial"/>
                <w:color w:val="000000"/>
                <w:sz w:val="24"/>
                <w:szCs w:val="24"/>
              </w:rPr>
            </w:pPr>
            <w:r>
              <w:rPr>
                <w:rFonts w:ascii="Arial" w:hAnsi="Arial" w:cs="Arial"/>
                <w:color w:val="000000"/>
                <w:sz w:val="24"/>
                <w:szCs w:val="24"/>
              </w:rPr>
              <w:t>5%</w:t>
            </w:r>
          </w:p>
        </w:tc>
        <w:tc>
          <w:tcPr>
            <w:tcW w:w="3150" w:type="dxa"/>
          </w:tcPr>
          <w:p w14:paraId="70434A2E" w14:textId="42709B88" w:rsidR="00460AB2" w:rsidRDefault="00460AB2" w:rsidP="002273F5">
            <w:pPr>
              <w:spacing w:after="120"/>
              <w:rPr>
                <w:rFonts w:ascii="Arial" w:hAnsi="Arial" w:cs="Arial"/>
                <w:color w:val="000000"/>
                <w:sz w:val="24"/>
                <w:szCs w:val="24"/>
              </w:rPr>
            </w:pPr>
            <w:r>
              <w:rPr>
                <w:rFonts w:ascii="Arial" w:hAnsi="Arial" w:cs="Arial"/>
                <w:color w:val="000000"/>
                <w:sz w:val="24"/>
                <w:szCs w:val="24"/>
              </w:rPr>
              <w:t>Discussions</w:t>
            </w:r>
          </w:p>
        </w:tc>
      </w:tr>
      <w:tr w:rsidR="00460AB2" w14:paraId="260F6EDA" w14:textId="77777777" w:rsidTr="002273F5">
        <w:trPr>
          <w:jc w:val="center"/>
        </w:trPr>
        <w:tc>
          <w:tcPr>
            <w:tcW w:w="895" w:type="dxa"/>
          </w:tcPr>
          <w:p w14:paraId="74FDF9FC" w14:textId="3648CAF1" w:rsidR="00460AB2" w:rsidRDefault="00460AB2" w:rsidP="002273F5">
            <w:pPr>
              <w:spacing w:after="120"/>
              <w:rPr>
                <w:rFonts w:ascii="Arial" w:hAnsi="Arial" w:cs="Arial"/>
                <w:color w:val="000000"/>
                <w:sz w:val="24"/>
                <w:szCs w:val="24"/>
              </w:rPr>
            </w:pPr>
            <w:r>
              <w:rPr>
                <w:rFonts w:ascii="Arial" w:hAnsi="Arial" w:cs="Arial"/>
                <w:color w:val="000000"/>
                <w:sz w:val="24"/>
                <w:szCs w:val="24"/>
              </w:rPr>
              <w:t>10%</w:t>
            </w:r>
          </w:p>
        </w:tc>
        <w:tc>
          <w:tcPr>
            <w:tcW w:w="3150" w:type="dxa"/>
          </w:tcPr>
          <w:p w14:paraId="4E6C268B" w14:textId="4E78AF36" w:rsidR="00460AB2" w:rsidRDefault="00460AB2" w:rsidP="002273F5">
            <w:pPr>
              <w:spacing w:after="120"/>
              <w:rPr>
                <w:rFonts w:ascii="Arial" w:hAnsi="Arial" w:cs="Arial"/>
                <w:color w:val="000000"/>
                <w:sz w:val="24"/>
                <w:szCs w:val="24"/>
              </w:rPr>
            </w:pPr>
            <w:r>
              <w:rPr>
                <w:rFonts w:ascii="Arial" w:hAnsi="Arial" w:cs="Arial"/>
                <w:color w:val="000000"/>
                <w:sz w:val="24"/>
                <w:szCs w:val="24"/>
              </w:rPr>
              <w:t>Final Examination</w:t>
            </w:r>
          </w:p>
        </w:tc>
      </w:tr>
      <w:tr w:rsidR="00460AB2" w14:paraId="51F66190" w14:textId="77777777" w:rsidTr="002273F5">
        <w:trPr>
          <w:jc w:val="center"/>
        </w:trPr>
        <w:tc>
          <w:tcPr>
            <w:tcW w:w="895" w:type="dxa"/>
          </w:tcPr>
          <w:p w14:paraId="5944B827" w14:textId="4160B692" w:rsidR="00460AB2" w:rsidRDefault="00460AB2" w:rsidP="002273F5">
            <w:pPr>
              <w:spacing w:after="120"/>
              <w:rPr>
                <w:rFonts w:ascii="Arial" w:hAnsi="Arial" w:cs="Arial"/>
                <w:color w:val="000000"/>
                <w:sz w:val="24"/>
                <w:szCs w:val="24"/>
              </w:rPr>
            </w:pPr>
            <w:r>
              <w:rPr>
                <w:rFonts w:ascii="Arial" w:hAnsi="Arial" w:cs="Arial"/>
                <w:color w:val="000000"/>
                <w:sz w:val="24"/>
                <w:szCs w:val="24"/>
              </w:rPr>
              <w:t>100%</w:t>
            </w:r>
          </w:p>
        </w:tc>
        <w:tc>
          <w:tcPr>
            <w:tcW w:w="3150" w:type="dxa"/>
          </w:tcPr>
          <w:p w14:paraId="3C598955" w14:textId="21496EDC" w:rsidR="00460AB2" w:rsidRDefault="00277E06" w:rsidP="002273F5">
            <w:pPr>
              <w:spacing w:after="120"/>
              <w:rPr>
                <w:rFonts w:ascii="Arial" w:hAnsi="Arial" w:cs="Arial"/>
                <w:color w:val="000000"/>
                <w:sz w:val="24"/>
                <w:szCs w:val="24"/>
              </w:rPr>
            </w:pPr>
            <w:r>
              <w:rPr>
                <w:rFonts w:ascii="Arial" w:hAnsi="Arial" w:cs="Arial"/>
                <w:color w:val="000000"/>
                <w:sz w:val="24"/>
                <w:szCs w:val="24"/>
              </w:rPr>
              <w:t>Course Grade</w:t>
            </w:r>
          </w:p>
        </w:tc>
      </w:tr>
    </w:tbl>
    <w:p w14:paraId="1D1EF6DE" w14:textId="77777777" w:rsidR="00A22C20" w:rsidRPr="00D040D0" w:rsidRDefault="00A22C20" w:rsidP="00A22C20">
      <w:pPr>
        <w:rPr>
          <w:color w:val="C00000"/>
          <w:sz w:val="22"/>
          <w:szCs w:val="22"/>
        </w:rPr>
      </w:pPr>
    </w:p>
    <w:p w14:paraId="47F1699B" w14:textId="77777777" w:rsidR="00A22C20" w:rsidRPr="00D040D0" w:rsidRDefault="00A22C20" w:rsidP="00A22C20">
      <w:pPr>
        <w:rPr>
          <w:sz w:val="22"/>
          <w:szCs w:val="22"/>
        </w:rPr>
      </w:pPr>
    </w:p>
    <w:p w14:paraId="136D39AD" w14:textId="77777777" w:rsidR="00A22C20" w:rsidRDefault="00A22C20" w:rsidP="00A22C20">
      <w:pPr>
        <w:pStyle w:val="Heading3"/>
        <w:sectPr w:rsidR="00A22C20" w:rsidSect="003D1A60">
          <w:type w:val="continuous"/>
          <w:pgSz w:w="12240" w:h="15840"/>
          <w:pgMar w:top="1080" w:right="720" w:bottom="720" w:left="1080" w:header="720" w:footer="566" w:gutter="0"/>
          <w:cols w:space="720"/>
          <w:formProt w:val="0"/>
          <w:docGrid w:linePitch="360"/>
        </w:sectPr>
      </w:pPr>
    </w:p>
    <w:p w14:paraId="604A5792" w14:textId="77777777" w:rsidR="00A22C20" w:rsidRPr="00A508B4" w:rsidRDefault="00A22C20" w:rsidP="00A22C20">
      <w:pPr>
        <w:pStyle w:val="Heading3"/>
      </w:pPr>
      <w:r w:rsidRPr="00A508B4">
        <w:t xml:space="preserve">Grading Formula </w:t>
      </w:r>
    </w:p>
    <w:p w14:paraId="1F0E5EF2" w14:textId="77777777" w:rsidR="00A22C20" w:rsidRDefault="00A22C20" w:rsidP="00A22C20">
      <w:pPr>
        <w:rPr>
          <w:color w:val="C00000"/>
          <w:sz w:val="22"/>
          <w:szCs w:val="22"/>
        </w:rPr>
        <w:sectPr w:rsidR="00A22C20" w:rsidSect="003D1A60">
          <w:type w:val="continuous"/>
          <w:pgSz w:w="12240" w:h="15840"/>
          <w:pgMar w:top="1080" w:right="720" w:bottom="720" w:left="1080" w:header="720" w:footer="566" w:gutter="0"/>
          <w:cols w:space="720"/>
          <w:docGrid w:linePitch="360"/>
        </w:sectPr>
      </w:pPr>
    </w:p>
    <w:p w14:paraId="055D3AC4" w14:textId="77777777" w:rsidR="00A22C20" w:rsidRDefault="00A22C20" w:rsidP="00A22C20">
      <w:pPr>
        <w:rPr>
          <w:color w:val="C00000"/>
          <w:sz w:val="22"/>
          <w:szCs w:val="22"/>
        </w:rPr>
      </w:pPr>
    </w:p>
    <w:p w14:paraId="1D841B12" w14:textId="77777777" w:rsidR="00A22C20" w:rsidRPr="00D040D0" w:rsidRDefault="00A22C20" w:rsidP="00A22C20">
      <w:pPr>
        <w:rPr>
          <w:sz w:val="22"/>
          <w:szCs w:val="22"/>
        </w:rPr>
      </w:pPr>
    </w:p>
    <w:p w14:paraId="7367C5F2" w14:textId="77777777" w:rsidR="001530F9" w:rsidRDefault="001530F9" w:rsidP="001530F9">
      <w:pPr>
        <w:rPr>
          <w:rFonts w:ascii="Arial" w:hAnsi="Arial" w:cs="Arial"/>
          <w:b/>
          <w:color w:val="000000"/>
          <w:sz w:val="24"/>
          <w:szCs w:val="24"/>
        </w:rPr>
      </w:pPr>
      <w:r>
        <w:rPr>
          <w:rFonts w:ascii="Arial" w:hAnsi="Arial" w:cs="Arial"/>
          <w:b/>
          <w:color w:val="000000"/>
          <w:sz w:val="24"/>
          <w:szCs w:val="24"/>
        </w:rPr>
        <w:t xml:space="preserve">HCC GRADE SCALE:  </w:t>
      </w:r>
    </w:p>
    <w:p w14:paraId="6F21C89A" w14:textId="77777777" w:rsidR="001530F9" w:rsidRPr="001530F9" w:rsidRDefault="001530F9" w:rsidP="001530F9">
      <w:pPr>
        <w:rPr>
          <w:rFonts w:cs="Arial"/>
          <w:color w:val="000000"/>
          <w:sz w:val="24"/>
          <w:szCs w:val="24"/>
        </w:rPr>
      </w:pPr>
      <w:r w:rsidRPr="001530F9">
        <w:rPr>
          <w:rFonts w:cs="Arial"/>
          <w:color w:val="000000"/>
          <w:sz w:val="24"/>
          <w:szCs w:val="24"/>
        </w:rPr>
        <w:t>A = 100 – 90…… 4 points per semester hour</w:t>
      </w:r>
    </w:p>
    <w:p w14:paraId="7E19A72A" w14:textId="77777777" w:rsidR="001530F9" w:rsidRPr="001530F9" w:rsidRDefault="001530F9" w:rsidP="001530F9">
      <w:pPr>
        <w:rPr>
          <w:rFonts w:cs="Arial"/>
          <w:color w:val="000000"/>
          <w:sz w:val="24"/>
          <w:szCs w:val="24"/>
        </w:rPr>
      </w:pPr>
      <w:r w:rsidRPr="001530F9">
        <w:rPr>
          <w:rFonts w:cs="Arial"/>
          <w:color w:val="000000"/>
          <w:sz w:val="24"/>
          <w:szCs w:val="24"/>
        </w:rPr>
        <w:t>B = 89 – 80: ……. 3 points per semester hour</w:t>
      </w:r>
    </w:p>
    <w:p w14:paraId="392EF3C3" w14:textId="77777777" w:rsidR="001530F9" w:rsidRPr="001530F9" w:rsidRDefault="001530F9" w:rsidP="001530F9">
      <w:pPr>
        <w:rPr>
          <w:rFonts w:cs="Arial"/>
          <w:color w:val="000000"/>
          <w:sz w:val="24"/>
          <w:szCs w:val="24"/>
        </w:rPr>
      </w:pPr>
      <w:r w:rsidRPr="001530F9">
        <w:rPr>
          <w:rFonts w:cs="Arial"/>
          <w:color w:val="000000"/>
          <w:sz w:val="24"/>
          <w:szCs w:val="24"/>
        </w:rPr>
        <w:t>C = 79 – 70: …… 2 points per semester hour</w:t>
      </w:r>
    </w:p>
    <w:p w14:paraId="594A6345" w14:textId="77777777" w:rsidR="001530F9" w:rsidRPr="001530F9" w:rsidRDefault="001530F9" w:rsidP="001530F9">
      <w:pPr>
        <w:rPr>
          <w:rFonts w:cs="Arial"/>
          <w:color w:val="000000"/>
          <w:sz w:val="24"/>
          <w:szCs w:val="24"/>
        </w:rPr>
      </w:pPr>
      <w:r w:rsidRPr="001530F9">
        <w:rPr>
          <w:rFonts w:cs="Arial"/>
          <w:color w:val="000000"/>
          <w:sz w:val="24"/>
          <w:szCs w:val="24"/>
        </w:rPr>
        <w:t>D = 69 – 60: ……. 1 point per semester hour</w:t>
      </w:r>
    </w:p>
    <w:p w14:paraId="15CF2955" w14:textId="77777777" w:rsidR="001530F9" w:rsidRPr="001530F9" w:rsidRDefault="001530F9" w:rsidP="001530F9">
      <w:pPr>
        <w:rPr>
          <w:rFonts w:cs="Arial"/>
          <w:color w:val="000000"/>
          <w:sz w:val="24"/>
          <w:szCs w:val="24"/>
        </w:rPr>
      </w:pPr>
      <w:r w:rsidRPr="001530F9">
        <w:rPr>
          <w:rFonts w:cs="Arial"/>
          <w:color w:val="000000"/>
          <w:sz w:val="24"/>
          <w:szCs w:val="24"/>
        </w:rPr>
        <w:t>59 and below = F- 0 points per semester hour</w:t>
      </w:r>
    </w:p>
    <w:p w14:paraId="700F37DC"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p>
    <w:p w14:paraId="12DEE737" w14:textId="77777777" w:rsidR="00A22C20" w:rsidRPr="00A508B4" w:rsidRDefault="00A22C20" w:rsidP="00A22C20">
      <w:pPr>
        <w:pStyle w:val="Heading2"/>
      </w:pPr>
      <w:r w:rsidRPr="00A508B4">
        <w:t xml:space="preserve">HCC Grading Scale can be found on this site under Academic Information: </w:t>
      </w:r>
    </w:p>
    <w:p w14:paraId="0C58D8DD" w14:textId="77777777" w:rsidR="00A22C20" w:rsidRPr="004042BC" w:rsidRDefault="00123C8C" w:rsidP="00A22C20">
      <w:pPr>
        <w:rPr>
          <w:b/>
          <w:sz w:val="22"/>
          <w:szCs w:val="22"/>
        </w:rPr>
      </w:pPr>
      <w:hyperlink r:id="rId29" w:history="1">
        <w:r w:rsidR="00A22C20" w:rsidRPr="004042BC">
          <w:rPr>
            <w:rStyle w:val="Hyperlink"/>
            <w:b/>
            <w:sz w:val="22"/>
          </w:rPr>
          <w:t>http://www.hccs.edu/resources-for/current-students/student-handbook/</w:t>
        </w:r>
      </w:hyperlink>
      <w:r w:rsidR="00A22C20" w:rsidRPr="004042BC">
        <w:rPr>
          <w:b/>
          <w:sz w:val="22"/>
        </w:rPr>
        <w:t xml:space="preserve"> </w:t>
      </w:r>
    </w:p>
    <w:p w14:paraId="47844C62" w14:textId="77777777" w:rsidR="00A22C20" w:rsidRDefault="00A22C20" w:rsidP="00A22C20">
      <w:pPr>
        <w:rPr>
          <w:sz w:val="22"/>
          <w:szCs w:val="22"/>
        </w:rPr>
      </w:pPr>
    </w:p>
    <w:p w14:paraId="165F13E5" w14:textId="4500BB79" w:rsidR="003D51C1" w:rsidRDefault="003D51C1" w:rsidP="003D51C1">
      <w:pPr>
        <w:rPr>
          <w:sz w:val="22"/>
          <w:szCs w:val="22"/>
        </w:rPr>
      </w:pPr>
    </w:p>
    <w:p w14:paraId="4E0AE65B" w14:textId="02AF4A2B" w:rsidR="000F5E85" w:rsidRPr="00A508B4" w:rsidRDefault="00B33ECD" w:rsidP="000F5E85">
      <w:pPr>
        <w:pStyle w:val="Heading3"/>
      </w:pPr>
      <w:r>
        <w:t>Incomplete Policy</w:t>
      </w:r>
      <w:r w:rsidR="000F5E85" w:rsidRPr="00A508B4">
        <w:t xml:space="preserve">: </w:t>
      </w:r>
    </w:p>
    <w:p w14:paraId="1334067B" w14:textId="47E7E2A5" w:rsidR="000F5E85" w:rsidRPr="00B33ECD" w:rsidRDefault="00B33ECD" w:rsidP="000F5E85">
      <w:pPr>
        <w:rPr>
          <w:rStyle w:val="Hyperlink"/>
          <w:color w:val="000000" w:themeColor="text1"/>
          <w:sz w:val="22"/>
          <w:u w:val="none"/>
        </w:rPr>
      </w:pPr>
      <w:r w:rsidRPr="00B33ECD">
        <w:rPr>
          <w:rStyle w:val="Hyperlink"/>
          <w:color w:val="000000" w:themeColor="text1"/>
          <w:sz w:val="22"/>
          <w:u w:val="none"/>
        </w:rPr>
        <w:t>In order to receive a grade of Incomplete (“I”), a student must have completed at least 85% of the work in the course. In all cases, the instructor reserves the right to decline a student’s request to receive a grade of Incomplete.</w:t>
      </w:r>
    </w:p>
    <w:p w14:paraId="4824FD01" w14:textId="77777777" w:rsidR="000F5E85" w:rsidRPr="00D040D0" w:rsidRDefault="000F5E85" w:rsidP="003D51C1">
      <w:pPr>
        <w:rPr>
          <w:sz w:val="22"/>
          <w:szCs w:val="22"/>
        </w:rPr>
      </w:pPr>
    </w:p>
    <w:p w14:paraId="736F2942" w14:textId="77777777" w:rsidR="008A2DBD" w:rsidRDefault="008A2DBD" w:rsidP="003A132E">
      <w:pPr>
        <w:pStyle w:val="Heading2"/>
        <w:sectPr w:rsidR="008A2DBD" w:rsidSect="003D1A60">
          <w:type w:val="continuous"/>
          <w:pgSz w:w="12240" w:h="15840"/>
          <w:pgMar w:top="1080" w:right="720" w:bottom="720" w:left="1080" w:header="720" w:footer="566" w:gutter="0"/>
          <w:cols w:space="720"/>
          <w:docGrid w:linePitch="360"/>
        </w:sectPr>
      </w:pPr>
    </w:p>
    <w:p w14:paraId="0CA41E75" w14:textId="0EF19AF8" w:rsidR="008A2DBD" w:rsidRDefault="003D51C1" w:rsidP="00A22C20">
      <w:pPr>
        <w:pStyle w:val="Heading1"/>
        <w:sectPr w:rsidR="008A2DBD" w:rsidSect="003D1A60">
          <w:type w:val="continuous"/>
          <w:pgSz w:w="12240" w:h="15840"/>
          <w:pgMar w:top="1080" w:right="720" w:bottom="720" w:left="1080" w:header="720" w:footer="566" w:gutter="0"/>
          <w:cols w:space="720"/>
          <w:docGrid w:linePitch="360"/>
        </w:sectPr>
      </w:pPr>
      <w:r w:rsidRPr="00A508B4">
        <w:t>Course Calendar</w:t>
      </w:r>
    </w:p>
    <w:p w14:paraId="6C69C759" w14:textId="77777777" w:rsidR="003D51C1" w:rsidRPr="00D040D0" w:rsidRDefault="003D51C1" w:rsidP="003D51C1">
      <w:pPr>
        <w:rPr>
          <w:color w:val="C00000"/>
          <w:sz w:val="22"/>
          <w:szCs w:val="22"/>
        </w:rPr>
      </w:pPr>
    </w:p>
    <w:p w14:paraId="5EC90F07" w14:textId="305C4C54" w:rsidR="003D51C1" w:rsidRPr="00D040D0" w:rsidRDefault="001530F9" w:rsidP="003D51C1">
      <w:pPr>
        <w:rPr>
          <w:sz w:val="22"/>
          <w:szCs w:val="22"/>
        </w:rPr>
      </w:pPr>
      <w:r>
        <w:rPr>
          <w:sz w:val="22"/>
          <w:szCs w:val="22"/>
        </w:rPr>
        <w:t>Please find your course schedule in Canvas.</w:t>
      </w:r>
    </w:p>
    <w:p w14:paraId="7E3AC055" w14:textId="3887A2D8" w:rsidR="008A2DBD" w:rsidRDefault="008A2DBD" w:rsidP="003A132E">
      <w:pPr>
        <w:pStyle w:val="Heading2"/>
      </w:pPr>
    </w:p>
    <w:p w14:paraId="6252558F" w14:textId="2E6F4870" w:rsidR="003D51C1" w:rsidRPr="00A508B4" w:rsidRDefault="003D51C1" w:rsidP="003A132E">
      <w:pPr>
        <w:pStyle w:val="Heading2"/>
      </w:pPr>
      <w:r w:rsidRPr="00A508B4">
        <w:t>Syllabus Modifications</w:t>
      </w:r>
    </w:p>
    <w:p w14:paraId="0BA93CDF" w14:textId="2FFE116D" w:rsidR="003D51C1" w:rsidRDefault="003D51C1" w:rsidP="003D51C1">
      <w:pPr>
        <w:rPr>
          <w:sz w:val="22"/>
          <w:szCs w:val="22"/>
        </w:rPr>
      </w:pPr>
      <w:r w:rsidRPr="00D040D0">
        <w:rPr>
          <w:sz w:val="22"/>
          <w:szCs w:val="22"/>
        </w:rPr>
        <w:t>The instructor reserves the right to modify the syllabus at any time during the semester and will promptly notify students in writing, typically by e-mail, of any such changes.</w:t>
      </w:r>
    </w:p>
    <w:p w14:paraId="40EF5F5C" w14:textId="77777777" w:rsidR="00B50530" w:rsidRPr="00D040D0" w:rsidRDefault="00B50530" w:rsidP="003D51C1">
      <w:pPr>
        <w:rPr>
          <w:sz w:val="22"/>
          <w:szCs w:val="22"/>
        </w:rPr>
      </w:pPr>
    </w:p>
    <w:p w14:paraId="7CCCD8A2" w14:textId="2F9968E0" w:rsidR="003D51C1" w:rsidRDefault="003D51C1" w:rsidP="00D01FA0">
      <w:pPr>
        <w:rPr>
          <w:sz w:val="22"/>
          <w:szCs w:val="22"/>
        </w:rPr>
      </w:pPr>
    </w:p>
    <w:p w14:paraId="1343858B" w14:textId="0B05DC92" w:rsidR="00D66A52" w:rsidRDefault="00D66A52" w:rsidP="00A22C20">
      <w:pPr>
        <w:pStyle w:val="Heading1"/>
      </w:pPr>
      <w:r>
        <w:t>Instructor’s Practices and Procedures</w:t>
      </w:r>
    </w:p>
    <w:p w14:paraId="302B229B" w14:textId="77777777" w:rsidR="001530F9" w:rsidRPr="001530F9" w:rsidRDefault="001530F9" w:rsidP="001530F9">
      <w:pPr>
        <w:rPr>
          <w:b/>
          <w:sz w:val="22"/>
          <w:szCs w:val="22"/>
        </w:rPr>
      </w:pPr>
      <w:r w:rsidRPr="001530F9">
        <w:rPr>
          <w:b/>
          <w:sz w:val="22"/>
          <w:szCs w:val="22"/>
        </w:rPr>
        <w:t>NOTES FOR SPEECHES</w:t>
      </w:r>
    </w:p>
    <w:p w14:paraId="01DB57AC" w14:textId="536B50B7" w:rsidR="001530F9" w:rsidRDefault="001530F9" w:rsidP="00277E06">
      <w:pPr>
        <w:pStyle w:val="ListParagraph"/>
        <w:numPr>
          <w:ilvl w:val="0"/>
          <w:numId w:val="24"/>
        </w:numPr>
        <w:rPr>
          <w:sz w:val="22"/>
          <w:szCs w:val="22"/>
        </w:rPr>
      </w:pPr>
      <w:r w:rsidRPr="00277E06">
        <w:rPr>
          <w:sz w:val="22"/>
          <w:szCs w:val="22"/>
        </w:rPr>
        <w:t xml:space="preserve">It is the student’s responsibility to read the text and assignment requirements. All speeches are critiqued with the Speech Evaluation Form available on the learning web. </w:t>
      </w:r>
    </w:p>
    <w:p w14:paraId="57045CFD" w14:textId="77777777" w:rsidR="00277E06" w:rsidRPr="00277E06" w:rsidRDefault="00277E06" w:rsidP="00277E06">
      <w:pPr>
        <w:pStyle w:val="ListParagraph"/>
        <w:rPr>
          <w:sz w:val="22"/>
          <w:szCs w:val="22"/>
        </w:rPr>
      </w:pPr>
    </w:p>
    <w:p w14:paraId="15BFFA19" w14:textId="6E532A08" w:rsidR="00277E06" w:rsidRPr="004C7E4F" w:rsidRDefault="00277E06" w:rsidP="00277E06">
      <w:pPr>
        <w:pStyle w:val="ListParagraph"/>
        <w:numPr>
          <w:ilvl w:val="0"/>
          <w:numId w:val="24"/>
        </w:numPr>
        <w:rPr>
          <w:color w:val="BFBFBF" w:themeColor="background1" w:themeShade="BF"/>
          <w:sz w:val="22"/>
          <w:szCs w:val="22"/>
        </w:rPr>
      </w:pPr>
      <w:r w:rsidRPr="004C7E4F">
        <w:rPr>
          <w:color w:val="BFBFBF" w:themeColor="background1" w:themeShade="BF"/>
          <w:sz w:val="22"/>
          <w:szCs w:val="22"/>
        </w:rPr>
        <w:t xml:space="preserve">Online on a Schedule Classes (this is </w:t>
      </w:r>
      <w:r w:rsidR="004C7E4F" w:rsidRPr="004C7E4F">
        <w:rPr>
          <w:color w:val="BFBFBF" w:themeColor="background1" w:themeShade="BF"/>
          <w:sz w:val="22"/>
          <w:szCs w:val="22"/>
        </w:rPr>
        <w:t xml:space="preserve">NOT </w:t>
      </w:r>
      <w:r w:rsidRPr="004C7E4F">
        <w:rPr>
          <w:color w:val="BFBFBF" w:themeColor="background1" w:themeShade="BF"/>
          <w:sz w:val="22"/>
          <w:szCs w:val="22"/>
        </w:rPr>
        <w:t>you): Speeches will be performed live in Webex on due date. Typed Speech Outline must be submitted to assignment portal by class start time on the due date.</w:t>
      </w:r>
    </w:p>
    <w:p w14:paraId="15BC435E" w14:textId="77777777" w:rsidR="00277E06" w:rsidRPr="00277E06" w:rsidRDefault="00277E06" w:rsidP="00277E06">
      <w:pPr>
        <w:pStyle w:val="ListParagraph"/>
        <w:rPr>
          <w:sz w:val="22"/>
          <w:szCs w:val="22"/>
        </w:rPr>
      </w:pPr>
    </w:p>
    <w:p w14:paraId="38784306" w14:textId="07DD3B0E" w:rsidR="00277E06" w:rsidRPr="00277E06" w:rsidRDefault="00277E06" w:rsidP="00277E06">
      <w:pPr>
        <w:pStyle w:val="ListParagraph"/>
        <w:numPr>
          <w:ilvl w:val="0"/>
          <w:numId w:val="24"/>
        </w:numPr>
        <w:rPr>
          <w:sz w:val="22"/>
          <w:szCs w:val="22"/>
        </w:rPr>
      </w:pPr>
      <w:r>
        <w:rPr>
          <w:sz w:val="22"/>
          <w:szCs w:val="22"/>
        </w:rPr>
        <w:t>On speech performance dates, all students must have cameras on for the entirety of our class period.</w:t>
      </w:r>
    </w:p>
    <w:p w14:paraId="4938BEC9" w14:textId="0D0765B8" w:rsidR="00460AB2" w:rsidRDefault="00460AB2" w:rsidP="001530F9">
      <w:pPr>
        <w:rPr>
          <w:sz w:val="22"/>
          <w:szCs w:val="22"/>
        </w:rPr>
      </w:pPr>
    </w:p>
    <w:p w14:paraId="4C577D36" w14:textId="77777777" w:rsidR="00277E06" w:rsidRDefault="00460AB2" w:rsidP="00277E06">
      <w:pPr>
        <w:pStyle w:val="ListParagraph"/>
        <w:numPr>
          <w:ilvl w:val="0"/>
          <w:numId w:val="1"/>
        </w:numPr>
        <w:rPr>
          <w:sz w:val="22"/>
          <w:szCs w:val="22"/>
        </w:rPr>
      </w:pPr>
      <w:r>
        <w:rPr>
          <w:sz w:val="22"/>
          <w:szCs w:val="22"/>
        </w:rPr>
        <w:t>Speeches will be delivered while standing.</w:t>
      </w:r>
    </w:p>
    <w:p w14:paraId="4DF28C71" w14:textId="1C859951" w:rsidR="00277E06" w:rsidRPr="00277E06" w:rsidRDefault="00460AB2" w:rsidP="00277E06">
      <w:pPr>
        <w:pStyle w:val="ListParagraph"/>
        <w:rPr>
          <w:sz w:val="22"/>
          <w:szCs w:val="22"/>
        </w:rPr>
      </w:pPr>
      <w:r>
        <w:rPr>
          <w:sz w:val="22"/>
          <w:szCs w:val="22"/>
        </w:rPr>
        <w:t xml:space="preserve"> </w:t>
      </w:r>
    </w:p>
    <w:p w14:paraId="320E8F24" w14:textId="48E43D49" w:rsidR="00277E06" w:rsidRPr="00277E06" w:rsidRDefault="003A54E8" w:rsidP="00277E06">
      <w:pPr>
        <w:pStyle w:val="ListParagraph"/>
        <w:numPr>
          <w:ilvl w:val="0"/>
          <w:numId w:val="1"/>
        </w:numPr>
        <w:rPr>
          <w:sz w:val="22"/>
          <w:szCs w:val="22"/>
        </w:rPr>
      </w:pPr>
      <w:r w:rsidRPr="004C7E4F">
        <w:rPr>
          <w:b/>
          <w:bCs/>
          <w:color w:val="C00000"/>
          <w:sz w:val="22"/>
          <w:szCs w:val="22"/>
        </w:rPr>
        <w:t>Online Anytime Classes</w:t>
      </w:r>
      <w:r w:rsidR="00277E06" w:rsidRPr="004C7E4F">
        <w:rPr>
          <w:b/>
          <w:bCs/>
          <w:color w:val="C00000"/>
          <w:sz w:val="22"/>
          <w:szCs w:val="22"/>
        </w:rPr>
        <w:t xml:space="preserve"> (</w:t>
      </w:r>
      <w:r w:rsidR="004C7E4F" w:rsidRPr="004C7E4F">
        <w:rPr>
          <w:b/>
          <w:bCs/>
          <w:color w:val="C00000"/>
          <w:sz w:val="22"/>
          <w:szCs w:val="22"/>
        </w:rPr>
        <w:t>This is</w:t>
      </w:r>
      <w:r w:rsidR="00277E06" w:rsidRPr="004C7E4F">
        <w:rPr>
          <w:b/>
          <w:bCs/>
          <w:color w:val="C00000"/>
          <w:sz w:val="22"/>
          <w:szCs w:val="22"/>
        </w:rPr>
        <w:t xml:space="preserve"> you!)</w:t>
      </w:r>
      <w:r w:rsidRPr="004C7E4F">
        <w:rPr>
          <w:b/>
          <w:bCs/>
          <w:color w:val="C00000"/>
          <w:sz w:val="22"/>
          <w:szCs w:val="22"/>
        </w:rPr>
        <w:t xml:space="preserve">: </w:t>
      </w:r>
      <w:r w:rsidR="00460AB2" w:rsidRPr="004C7E4F">
        <w:rPr>
          <w:b/>
          <w:bCs/>
          <w:color w:val="000000" w:themeColor="text1"/>
          <w:sz w:val="22"/>
          <w:szCs w:val="22"/>
        </w:rPr>
        <w:t>Speeches will be recorded with audio and video components</w:t>
      </w:r>
      <w:r w:rsidRPr="004C7E4F">
        <w:rPr>
          <w:b/>
          <w:bCs/>
          <w:color w:val="000000" w:themeColor="text1"/>
          <w:sz w:val="22"/>
          <w:szCs w:val="22"/>
        </w:rPr>
        <w:t xml:space="preserve">. </w:t>
      </w:r>
      <w:bookmarkStart w:id="2" w:name="_Hlk49242449"/>
      <w:r w:rsidR="00D0600F" w:rsidRPr="004C7E4F">
        <w:rPr>
          <w:b/>
          <w:bCs/>
          <w:color w:val="000000" w:themeColor="text1"/>
          <w:sz w:val="22"/>
          <w:szCs w:val="22"/>
        </w:rPr>
        <w:t xml:space="preserve">Typed </w:t>
      </w:r>
      <w:r w:rsidRPr="004C7E4F">
        <w:rPr>
          <w:b/>
          <w:bCs/>
          <w:color w:val="000000" w:themeColor="text1"/>
          <w:sz w:val="22"/>
          <w:szCs w:val="22"/>
        </w:rPr>
        <w:t>Speech Outline must be submitted to assignment portal by the due date</w:t>
      </w:r>
      <w:bookmarkEnd w:id="2"/>
      <w:r w:rsidRPr="004C7E4F">
        <w:rPr>
          <w:b/>
          <w:bCs/>
          <w:color w:val="000000" w:themeColor="text1"/>
          <w:sz w:val="22"/>
          <w:szCs w:val="22"/>
        </w:rPr>
        <w:t>; speech recording must be submitted to the designated discussion section by the due date</w:t>
      </w:r>
      <w:r w:rsidR="004C7E4F">
        <w:rPr>
          <w:b/>
          <w:bCs/>
          <w:color w:val="000000" w:themeColor="text1"/>
          <w:sz w:val="22"/>
          <w:szCs w:val="22"/>
        </w:rPr>
        <w:t>.</w:t>
      </w:r>
      <w:r w:rsidRPr="00277E06">
        <w:rPr>
          <w:color w:val="BFBFBF" w:themeColor="background1" w:themeShade="BF"/>
          <w:sz w:val="22"/>
          <w:szCs w:val="22"/>
        </w:rPr>
        <w:t xml:space="preserve">. </w:t>
      </w:r>
    </w:p>
    <w:p w14:paraId="739623E7" w14:textId="77777777" w:rsidR="00277E06" w:rsidRPr="00277E06" w:rsidRDefault="00277E06" w:rsidP="00277E06">
      <w:pPr>
        <w:pStyle w:val="ListParagraph"/>
        <w:rPr>
          <w:bCs/>
          <w:sz w:val="22"/>
          <w:szCs w:val="22"/>
        </w:rPr>
      </w:pPr>
    </w:p>
    <w:p w14:paraId="7D45FF82" w14:textId="170B92E1" w:rsidR="001530F9" w:rsidRPr="00277E06" w:rsidRDefault="001530F9" w:rsidP="00277E06">
      <w:pPr>
        <w:pStyle w:val="ListParagraph"/>
        <w:numPr>
          <w:ilvl w:val="0"/>
          <w:numId w:val="1"/>
        </w:numPr>
        <w:rPr>
          <w:bCs/>
          <w:sz w:val="22"/>
          <w:szCs w:val="22"/>
        </w:rPr>
      </w:pPr>
      <w:r w:rsidRPr="00277E06">
        <w:rPr>
          <w:bCs/>
          <w:sz w:val="22"/>
          <w:szCs w:val="22"/>
        </w:rPr>
        <w:t xml:space="preserve">Students may only use 3x5 index cards </w:t>
      </w:r>
      <w:r w:rsidR="00460AB2" w:rsidRPr="00277E06">
        <w:rPr>
          <w:bCs/>
          <w:sz w:val="22"/>
          <w:szCs w:val="22"/>
        </w:rPr>
        <w:t>while delivering speeches</w:t>
      </w:r>
      <w:r w:rsidRPr="00277E06">
        <w:rPr>
          <w:bCs/>
          <w:sz w:val="22"/>
          <w:szCs w:val="22"/>
        </w:rPr>
        <w:t xml:space="preserve">. Students may NOT read speeches off of phones, or pieces of paper- only index cards are allowed. Part of speech preparation and presentation is having your notes ready the day speeches are to be </w:t>
      </w:r>
      <w:r w:rsidR="00D0600F" w:rsidRPr="00277E06">
        <w:rPr>
          <w:bCs/>
          <w:sz w:val="22"/>
          <w:szCs w:val="22"/>
        </w:rPr>
        <w:t>performed</w:t>
      </w:r>
      <w:r w:rsidRPr="00277E06">
        <w:rPr>
          <w:bCs/>
          <w:sz w:val="22"/>
          <w:szCs w:val="22"/>
        </w:rPr>
        <w:t xml:space="preserve">.  </w:t>
      </w:r>
    </w:p>
    <w:p w14:paraId="01682C85" w14:textId="77777777" w:rsidR="001530F9" w:rsidRPr="001530F9" w:rsidRDefault="001530F9" w:rsidP="001530F9">
      <w:pPr>
        <w:rPr>
          <w:sz w:val="22"/>
          <w:szCs w:val="22"/>
        </w:rPr>
      </w:pPr>
    </w:p>
    <w:p w14:paraId="24D64A8F" w14:textId="1BF8135D" w:rsidR="001530F9" w:rsidRPr="00277E06" w:rsidRDefault="001530F9" w:rsidP="00277E06">
      <w:pPr>
        <w:pStyle w:val="ListParagraph"/>
        <w:numPr>
          <w:ilvl w:val="0"/>
          <w:numId w:val="1"/>
        </w:numPr>
        <w:rPr>
          <w:sz w:val="22"/>
          <w:szCs w:val="22"/>
        </w:rPr>
      </w:pPr>
      <w:r w:rsidRPr="00277E06">
        <w:rPr>
          <w:sz w:val="22"/>
          <w:szCs w:val="22"/>
        </w:rPr>
        <w:t xml:space="preserve">A </w:t>
      </w:r>
      <w:r w:rsidR="00D0600F" w:rsidRPr="00277E06">
        <w:rPr>
          <w:sz w:val="22"/>
          <w:szCs w:val="22"/>
        </w:rPr>
        <w:t xml:space="preserve">typed </w:t>
      </w:r>
      <w:r w:rsidRPr="00277E06">
        <w:rPr>
          <w:sz w:val="22"/>
          <w:szCs w:val="22"/>
        </w:rPr>
        <w:t>full sentence speech outline will be submi</w:t>
      </w:r>
      <w:r w:rsidR="00460AB2" w:rsidRPr="00277E06">
        <w:rPr>
          <w:sz w:val="22"/>
          <w:szCs w:val="22"/>
        </w:rPr>
        <w:t>tted</w:t>
      </w:r>
      <w:r w:rsidRPr="00277E06">
        <w:rPr>
          <w:sz w:val="22"/>
          <w:szCs w:val="22"/>
        </w:rPr>
        <w:t xml:space="preserve"> before you begin speaking on the </w:t>
      </w:r>
      <w:r w:rsidR="00277E06">
        <w:rPr>
          <w:sz w:val="22"/>
          <w:szCs w:val="22"/>
        </w:rPr>
        <w:t xml:space="preserve">first </w:t>
      </w:r>
      <w:r w:rsidR="00D0600F" w:rsidRPr="00277E06">
        <w:rPr>
          <w:sz w:val="22"/>
          <w:szCs w:val="22"/>
        </w:rPr>
        <w:t>speech due date</w:t>
      </w:r>
      <w:r w:rsidRPr="00277E06">
        <w:rPr>
          <w:sz w:val="22"/>
          <w:szCs w:val="22"/>
        </w:rPr>
        <w:t xml:space="preserve">. </w:t>
      </w:r>
    </w:p>
    <w:p w14:paraId="4BF71F43" w14:textId="090F1301" w:rsidR="001530F9" w:rsidRPr="001530F9" w:rsidRDefault="001530F9" w:rsidP="001530F9">
      <w:pPr>
        <w:rPr>
          <w:sz w:val="22"/>
          <w:szCs w:val="22"/>
        </w:rPr>
      </w:pPr>
    </w:p>
    <w:p w14:paraId="62771E39" w14:textId="77777777" w:rsidR="001530F9" w:rsidRPr="001530F9" w:rsidRDefault="001530F9" w:rsidP="001530F9">
      <w:pPr>
        <w:rPr>
          <w:sz w:val="22"/>
          <w:szCs w:val="22"/>
        </w:rPr>
      </w:pPr>
      <w:r w:rsidRPr="001530F9">
        <w:rPr>
          <w:sz w:val="22"/>
          <w:szCs w:val="22"/>
        </w:rPr>
        <w:tab/>
      </w:r>
    </w:p>
    <w:p w14:paraId="0ECF60CE" w14:textId="77777777" w:rsidR="001530F9" w:rsidRPr="001530F9" w:rsidRDefault="001530F9" w:rsidP="001530F9">
      <w:pPr>
        <w:rPr>
          <w:b/>
          <w:sz w:val="22"/>
          <w:szCs w:val="22"/>
        </w:rPr>
      </w:pPr>
      <w:r w:rsidRPr="001530F9">
        <w:rPr>
          <w:b/>
          <w:sz w:val="22"/>
          <w:szCs w:val="22"/>
        </w:rPr>
        <w:t>SYLLABUS</w:t>
      </w:r>
    </w:p>
    <w:p w14:paraId="44C1681F" w14:textId="131B9A9C" w:rsidR="001530F9" w:rsidRPr="001530F9" w:rsidRDefault="001530F9" w:rsidP="001530F9">
      <w:pPr>
        <w:rPr>
          <w:sz w:val="22"/>
          <w:szCs w:val="22"/>
        </w:rPr>
      </w:pPr>
      <w:r w:rsidRPr="001530F9">
        <w:rPr>
          <w:sz w:val="22"/>
          <w:szCs w:val="22"/>
        </w:rPr>
        <w:t>•</w:t>
      </w:r>
      <w:r w:rsidRPr="001530F9">
        <w:rPr>
          <w:sz w:val="22"/>
          <w:szCs w:val="22"/>
        </w:rPr>
        <w:tab/>
        <w:t xml:space="preserve">Each student will access </w:t>
      </w:r>
      <w:r w:rsidRPr="001530F9">
        <w:rPr>
          <w:b/>
          <w:sz w:val="22"/>
          <w:szCs w:val="22"/>
        </w:rPr>
        <w:t>the syllabus and activities</w:t>
      </w:r>
      <w:r w:rsidR="00277E06">
        <w:rPr>
          <w:b/>
          <w:sz w:val="22"/>
          <w:szCs w:val="22"/>
        </w:rPr>
        <w:t xml:space="preserve"> schedule</w:t>
      </w:r>
      <w:r w:rsidRPr="001530F9">
        <w:rPr>
          <w:sz w:val="22"/>
          <w:szCs w:val="22"/>
        </w:rPr>
        <w:t xml:space="preserve"> from the </w:t>
      </w:r>
      <w:r w:rsidR="00277E06">
        <w:rPr>
          <w:sz w:val="22"/>
          <w:szCs w:val="22"/>
        </w:rPr>
        <w:t>Files Section</w:t>
      </w:r>
      <w:r w:rsidRPr="001530F9">
        <w:rPr>
          <w:sz w:val="22"/>
          <w:szCs w:val="22"/>
        </w:rPr>
        <w:t xml:space="preserve">, which outlines the class assignments and policies for the semester.  The syllabus becomes the official assignment instrument for the class and the student is responsible for meeting the requirements for class behavior as those requirements are detailed in the syllabus. </w:t>
      </w:r>
    </w:p>
    <w:p w14:paraId="2066E4F6" w14:textId="77777777" w:rsidR="00D66A52" w:rsidRDefault="00D66A52" w:rsidP="00D66A52">
      <w:pPr>
        <w:rPr>
          <w:sz w:val="22"/>
          <w:szCs w:val="22"/>
        </w:rPr>
      </w:pPr>
    </w:p>
    <w:p w14:paraId="57B1FAFC" w14:textId="77777777" w:rsidR="00A22C20" w:rsidRDefault="001530F9" w:rsidP="00A22C20">
      <w:pPr>
        <w:pStyle w:val="Heading2"/>
      </w:pPr>
      <w:r>
        <w:t>Online Activities</w:t>
      </w:r>
    </w:p>
    <w:p w14:paraId="46BCF365" w14:textId="77777777" w:rsidR="001530F9" w:rsidRDefault="001530F9" w:rsidP="001530F9"/>
    <w:p w14:paraId="0F1DB9D9" w14:textId="724F3742" w:rsidR="001530F9" w:rsidRPr="001530F9" w:rsidRDefault="001530F9" w:rsidP="001530F9">
      <w:pPr>
        <w:sectPr w:rsidR="001530F9" w:rsidRPr="001530F9" w:rsidSect="003D1A60">
          <w:type w:val="continuous"/>
          <w:pgSz w:w="12240" w:h="15840"/>
          <w:pgMar w:top="1080" w:right="720" w:bottom="720" w:left="1080" w:header="720" w:footer="566" w:gutter="0"/>
          <w:cols w:space="720"/>
          <w:formProt w:val="0"/>
          <w:docGrid w:linePitch="360"/>
        </w:sectPr>
      </w:pPr>
      <w:r>
        <w:t xml:space="preserve">Online quizzes, assignments, and discussions will be open for the window prescribed and will only be re-opened or adjusted due to technical error on the HCCS side. Your success in this class depends on your ability to </w:t>
      </w:r>
      <w:r w:rsidR="00783599">
        <w:t>participate in many online assignments.</w:t>
      </w:r>
    </w:p>
    <w:p w14:paraId="06850F9A" w14:textId="77777777" w:rsidR="00A22C20" w:rsidRPr="00D040D0" w:rsidRDefault="00A22C20" w:rsidP="00A22C20">
      <w:pPr>
        <w:rPr>
          <w:sz w:val="22"/>
          <w:szCs w:val="22"/>
        </w:rPr>
      </w:pPr>
    </w:p>
    <w:p w14:paraId="39B432EE"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p>
    <w:p w14:paraId="5112B6D5"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r>
        <w:t>Academic Integrity</w:t>
      </w:r>
    </w:p>
    <w:p w14:paraId="55FCE6E3" w14:textId="09A91384" w:rsidR="00A22C20" w:rsidRPr="009F7E01" w:rsidRDefault="00A22C20" w:rsidP="00A22C20">
      <w:pPr>
        <w:rPr>
          <w:color w:val="000000" w:themeColor="text1"/>
          <w:sz w:val="22"/>
          <w:szCs w:val="22"/>
        </w:rPr>
      </w:pPr>
      <w:r w:rsidRPr="002608B6">
        <w:rPr>
          <w:color w:val="000000" w:themeColor="text1"/>
          <w:sz w:val="22"/>
          <w:szCs w:val="22"/>
        </w:rPr>
        <w:t>Scholastic Dishonesty will result in a referral to the Dean of Student Services.  See the link below for details.</w:t>
      </w:r>
      <w:r w:rsidR="00783599">
        <w:rPr>
          <w:color w:val="000000" w:themeColor="text1"/>
          <w:sz w:val="22"/>
          <w:szCs w:val="22"/>
        </w:rPr>
        <w:t xml:space="preserve"> Verified incidents of scholastic dishonesty, cheating, and plagiarism will result in automatic failure of the course.</w:t>
      </w:r>
    </w:p>
    <w:p w14:paraId="623286AD" w14:textId="77777777" w:rsidR="00A22C20" w:rsidRPr="00791607" w:rsidRDefault="00A22C20" w:rsidP="00A22C20">
      <w:pPr>
        <w:rPr>
          <w:sz w:val="22"/>
          <w:szCs w:val="22"/>
        </w:rPr>
      </w:pPr>
    </w:p>
    <w:p w14:paraId="4765907C" w14:textId="77777777" w:rsidR="00A22C20" w:rsidRDefault="00A22C20" w:rsidP="00A22C20">
      <w:pPr>
        <w:rPr>
          <w:sz w:val="22"/>
          <w:szCs w:val="22"/>
        </w:rPr>
        <w:sectPr w:rsidR="00A22C20" w:rsidSect="003D1A60">
          <w:type w:val="continuous"/>
          <w:pgSz w:w="12240" w:h="15840"/>
          <w:pgMar w:top="1080" w:right="720" w:bottom="720" w:left="1080" w:header="720" w:footer="566" w:gutter="0"/>
          <w:cols w:space="720"/>
          <w:formProt w:val="0"/>
          <w:docGrid w:linePitch="360"/>
        </w:sectPr>
      </w:pPr>
    </w:p>
    <w:p w14:paraId="1E64C5A2" w14:textId="77777777" w:rsidR="00A22C20" w:rsidRPr="00791607" w:rsidRDefault="00A22C20" w:rsidP="00A22C20">
      <w:pPr>
        <w:rPr>
          <w:sz w:val="22"/>
          <w:szCs w:val="22"/>
        </w:rPr>
      </w:pPr>
      <w:r w:rsidRPr="00791607">
        <w:rPr>
          <w:sz w:val="22"/>
          <w:szCs w:val="22"/>
        </w:rPr>
        <w:lastRenderedPageBreak/>
        <w:t>Here’s the link to the HCC information about academic integrity (</w:t>
      </w:r>
      <w:r>
        <w:rPr>
          <w:sz w:val="22"/>
          <w:szCs w:val="22"/>
        </w:rPr>
        <w:t>S</w:t>
      </w:r>
      <w:r w:rsidRPr="00791607">
        <w:rPr>
          <w:sz w:val="22"/>
          <w:szCs w:val="22"/>
        </w:rPr>
        <w:t xml:space="preserve">cholastic </w:t>
      </w:r>
      <w:r>
        <w:rPr>
          <w:sz w:val="22"/>
          <w:szCs w:val="22"/>
        </w:rPr>
        <w:t>Dishonesty and V</w:t>
      </w:r>
      <w:r w:rsidRPr="00791607">
        <w:rPr>
          <w:sz w:val="22"/>
          <w:szCs w:val="22"/>
        </w:rPr>
        <w:t xml:space="preserve">iolation of </w:t>
      </w:r>
      <w:r>
        <w:rPr>
          <w:sz w:val="22"/>
          <w:szCs w:val="22"/>
        </w:rPr>
        <w:t>Academic S</w:t>
      </w:r>
      <w:r w:rsidRPr="00791607">
        <w:rPr>
          <w:sz w:val="22"/>
          <w:szCs w:val="22"/>
        </w:rPr>
        <w:t xml:space="preserve">cholastic </w:t>
      </w:r>
      <w:r>
        <w:rPr>
          <w:sz w:val="22"/>
          <w:szCs w:val="22"/>
        </w:rPr>
        <w:t>D</w:t>
      </w:r>
      <w:r w:rsidRPr="00791607">
        <w:rPr>
          <w:sz w:val="22"/>
          <w:szCs w:val="22"/>
        </w:rPr>
        <w:t xml:space="preserve">ishonesty </w:t>
      </w:r>
      <w:r>
        <w:rPr>
          <w:sz w:val="22"/>
          <w:szCs w:val="22"/>
        </w:rPr>
        <w:t xml:space="preserve">and Grievance): </w:t>
      </w:r>
    </w:p>
    <w:p w14:paraId="1AFE9080" w14:textId="77777777" w:rsidR="00A22C20" w:rsidRDefault="00123C8C" w:rsidP="00A22C20">
      <w:pPr>
        <w:rPr>
          <w:sz w:val="22"/>
          <w:szCs w:val="22"/>
        </w:rPr>
      </w:pPr>
      <w:hyperlink r:id="rId30" w:history="1">
        <w:r w:rsidR="00A22C20" w:rsidRPr="008D22C9">
          <w:rPr>
            <w:rStyle w:val="Hyperlink"/>
            <w:sz w:val="22"/>
            <w:szCs w:val="22"/>
          </w:rPr>
          <w:t>http://www.hccs.edu/about-hcc/procedures/student-rights-policies--procedures/student-procedures/</w:t>
        </w:r>
      </w:hyperlink>
      <w:r w:rsidR="00A22C20">
        <w:rPr>
          <w:sz w:val="22"/>
          <w:szCs w:val="22"/>
        </w:rPr>
        <w:t xml:space="preserve"> </w:t>
      </w:r>
    </w:p>
    <w:p w14:paraId="32FA3E44" w14:textId="77777777" w:rsidR="00A22C20" w:rsidRDefault="00A22C20" w:rsidP="00A22C20">
      <w:pPr>
        <w:rPr>
          <w:sz w:val="22"/>
          <w:szCs w:val="22"/>
        </w:rPr>
      </w:pPr>
    </w:p>
    <w:p w14:paraId="45338048" w14:textId="77777777" w:rsidR="00A22C20" w:rsidRDefault="00A22C20" w:rsidP="00A22C20">
      <w:pPr>
        <w:pStyle w:val="Heading2"/>
        <w:sectPr w:rsidR="00A22C20" w:rsidSect="003D1A60">
          <w:type w:val="continuous"/>
          <w:pgSz w:w="12240" w:h="15840"/>
          <w:pgMar w:top="1080" w:right="720" w:bottom="720" w:left="1080" w:header="720" w:footer="566" w:gutter="0"/>
          <w:cols w:space="720"/>
          <w:docGrid w:linePitch="360"/>
        </w:sectPr>
      </w:pPr>
      <w:r>
        <w:t>Attendance Procedures</w:t>
      </w:r>
    </w:p>
    <w:p w14:paraId="5BE6D823" w14:textId="77777777" w:rsidR="00D0600F" w:rsidRPr="00D0600F" w:rsidRDefault="00D0600F" w:rsidP="00D0600F">
      <w:pPr>
        <w:rPr>
          <w:b/>
          <w:bCs/>
          <w:sz w:val="22"/>
          <w:szCs w:val="22"/>
        </w:rPr>
      </w:pPr>
      <w:r w:rsidRPr="00D0600F">
        <w:rPr>
          <w:b/>
          <w:bCs/>
          <w:sz w:val="22"/>
          <w:szCs w:val="22"/>
        </w:rPr>
        <w:t>Attendance and Participation Information:</w:t>
      </w:r>
    </w:p>
    <w:p w14:paraId="5FCE144E" w14:textId="77777777" w:rsidR="00D0600F" w:rsidRPr="00D0600F" w:rsidRDefault="00D0600F" w:rsidP="00D0600F">
      <w:pPr>
        <w:rPr>
          <w:b/>
          <w:bCs/>
          <w:sz w:val="22"/>
          <w:szCs w:val="22"/>
        </w:rPr>
      </w:pPr>
    </w:p>
    <w:p w14:paraId="0EBD8A53" w14:textId="41FE9CB1" w:rsidR="00D0600F" w:rsidRPr="00D0600F" w:rsidRDefault="001530F9" w:rsidP="00D0600F">
      <w:pPr>
        <w:rPr>
          <w:b/>
          <w:bCs/>
          <w:sz w:val="22"/>
          <w:szCs w:val="22"/>
        </w:rPr>
      </w:pPr>
      <w:r w:rsidRPr="00D0600F">
        <w:rPr>
          <w:b/>
          <w:bCs/>
          <w:sz w:val="22"/>
          <w:szCs w:val="22"/>
        </w:rPr>
        <w:t xml:space="preserve">You have enrolled in a </w:t>
      </w:r>
      <w:r w:rsidR="00D0600F" w:rsidRPr="00D0600F">
        <w:rPr>
          <w:b/>
          <w:bCs/>
          <w:sz w:val="22"/>
          <w:szCs w:val="22"/>
        </w:rPr>
        <w:t>100% Online</w:t>
      </w:r>
      <w:r w:rsidRPr="00D0600F">
        <w:rPr>
          <w:b/>
          <w:bCs/>
          <w:sz w:val="22"/>
          <w:szCs w:val="22"/>
        </w:rPr>
        <w:t xml:space="preserve"> section of SPCH 1315. </w:t>
      </w:r>
    </w:p>
    <w:p w14:paraId="41209885" w14:textId="449B23E9" w:rsidR="001530F9" w:rsidRPr="001530F9" w:rsidRDefault="001530F9" w:rsidP="00D0600F">
      <w:pPr>
        <w:rPr>
          <w:sz w:val="22"/>
          <w:szCs w:val="22"/>
        </w:rPr>
      </w:pPr>
      <w:r w:rsidRPr="001530F9">
        <w:rPr>
          <w:sz w:val="22"/>
          <w:szCs w:val="22"/>
        </w:rPr>
        <w:t xml:space="preserve"> </w:t>
      </w:r>
    </w:p>
    <w:p w14:paraId="12D61648" w14:textId="77777777" w:rsidR="00D0600F" w:rsidRDefault="00D0600F" w:rsidP="00D0600F">
      <w:pPr>
        <w:pStyle w:val="ListParagraph"/>
        <w:numPr>
          <w:ilvl w:val="0"/>
          <w:numId w:val="22"/>
        </w:numPr>
        <w:rPr>
          <w:b/>
          <w:sz w:val="22"/>
          <w:szCs w:val="22"/>
        </w:rPr>
      </w:pPr>
      <w:r>
        <w:rPr>
          <w:b/>
          <w:sz w:val="22"/>
          <w:szCs w:val="22"/>
        </w:rPr>
        <w:t>Our class Activities Schedule will contain all assignment due dates and live Webex opportunities.</w:t>
      </w:r>
    </w:p>
    <w:p w14:paraId="5D5BC961" w14:textId="30E00FDF" w:rsidR="00D0600F" w:rsidRPr="004C7E4F" w:rsidRDefault="00D0600F" w:rsidP="004C7E4F">
      <w:pPr>
        <w:pStyle w:val="ListParagraph"/>
        <w:numPr>
          <w:ilvl w:val="0"/>
          <w:numId w:val="22"/>
        </w:numPr>
        <w:rPr>
          <w:b/>
          <w:sz w:val="22"/>
          <w:szCs w:val="22"/>
        </w:rPr>
      </w:pPr>
      <w:r>
        <w:rPr>
          <w:b/>
          <w:sz w:val="22"/>
          <w:szCs w:val="22"/>
        </w:rPr>
        <w:t xml:space="preserve">You have enrolled in an Online </w:t>
      </w:r>
      <w:r w:rsidR="004C7E4F">
        <w:rPr>
          <w:b/>
          <w:sz w:val="22"/>
          <w:szCs w:val="22"/>
        </w:rPr>
        <w:t>Anytime</w:t>
      </w:r>
      <w:r>
        <w:rPr>
          <w:b/>
          <w:sz w:val="22"/>
          <w:szCs w:val="22"/>
        </w:rPr>
        <w:t xml:space="preserve"> section which is largely</w:t>
      </w:r>
      <w:r w:rsidR="00010C06">
        <w:rPr>
          <w:b/>
          <w:sz w:val="22"/>
          <w:szCs w:val="22"/>
        </w:rPr>
        <w:t xml:space="preserve"> </w:t>
      </w:r>
      <w:r w:rsidR="004C7E4F">
        <w:rPr>
          <w:b/>
          <w:sz w:val="22"/>
          <w:szCs w:val="22"/>
        </w:rPr>
        <w:t>a</w:t>
      </w:r>
      <w:r>
        <w:rPr>
          <w:b/>
          <w:sz w:val="22"/>
          <w:szCs w:val="22"/>
        </w:rPr>
        <w:t xml:space="preserve">synchronous. This means the course is designed to run with </w:t>
      </w:r>
      <w:r w:rsidR="004C7E4F">
        <w:rPr>
          <w:b/>
          <w:sz w:val="22"/>
          <w:szCs w:val="22"/>
        </w:rPr>
        <w:t>minimum</w:t>
      </w:r>
      <w:r>
        <w:rPr>
          <w:b/>
          <w:sz w:val="22"/>
          <w:szCs w:val="22"/>
        </w:rPr>
        <w:t xml:space="preserve"> to moderate live interaction</w:t>
      </w:r>
      <w:r w:rsidR="00010C06">
        <w:rPr>
          <w:b/>
          <w:sz w:val="22"/>
          <w:szCs w:val="22"/>
        </w:rPr>
        <w:t>.</w:t>
      </w:r>
    </w:p>
    <w:p w14:paraId="2549665B" w14:textId="77777777" w:rsidR="00D0600F" w:rsidRDefault="00D0600F" w:rsidP="00D0600F">
      <w:pPr>
        <w:pStyle w:val="ListParagraph"/>
        <w:numPr>
          <w:ilvl w:val="0"/>
          <w:numId w:val="22"/>
        </w:numPr>
        <w:rPr>
          <w:b/>
          <w:sz w:val="22"/>
          <w:szCs w:val="22"/>
        </w:rPr>
      </w:pPr>
      <w:r>
        <w:rPr>
          <w:b/>
          <w:sz w:val="22"/>
          <w:szCs w:val="22"/>
        </w:rPr>
        <w:t>Every effort will be made to post video recordings of completed Webexes.</w:t>
      </w:r>
    </w:p>
    <w:p w14:paraId="0BE87BEA" w14:textId="77777777" w:rsidR="00D0600F" w:rsidRDefault="00D0600F" w:rsidP="00D0600F">
      <w:pPr>
        <w:pStyle w:val="ListParagraph"/>
        <w:numPr>
          <w:ilvl w:val="0"/>
          <w:numId w:val="22"/>
        </w:numPr>
        <w:rPr>
          <w:b/>
          <w:sz w:val="22"/>
          <w:szCs w:val="22"/>
        </w:rPr>
      </w:pPr>
      <w:r>
        <w:rPr>
          <w:b/>
          <w:sz w:val="22"/>
          <w:szCs w:val="22"/>
        </w:rPr>
        <w:t>ADA accommodations will be honored immediately upon receipt of notice.</w:t>
      </w:r>
    </w:p>
    <w:p w14:paraId="70E68517" w14:textId="7EB56801" w:rsidR="00D0600F" w:rsidRDefault="00D0600F" w:rsidP="00D0600F">
      <w:pPr>
        <w:pStyle w:val="ListParagraph"/>
        <w:numPr>
          <w:ilvl w:val="0"/>
          <w:numId w:val="22"/>
        </w:numPr>
        <w:rPr>
          <w:b/>
          <w:sz w:val="22"/>
          <w:szCs w:val="22"/>
        </w:rPr>
      </w:pPr>
      <w:r>
        <w:rPr>
          <w:b/>
          <w:sz w:val="22"/>
          <w:szCs w:val="22"/>
        </w:rPr>
        <w:t>Quizzes and will be timed and available to open for a 24 hour period.</w:t>
      </w:r>
    </w:p>
    <w:p w14:paraId="1063F9A9" w14:textId="396343B2" w:rsidR="00010C06" w:rsidRDefault="00010C06" w:rsidP="00D0600F">
      <w:pPr>
        <w:pStyle w:val="ListParagraph"/>
        <w:numPr>
          <w:ilvl w:val="0"/>
          <w:numId w:val="22"/>
        </w:numPr>
        <w:rPr>
          <w:b/>
          <w:sz w:val="22"/>
          <w:szCs w:val="22"/>
        </w:rPr>
      </w:pPr>
      <w:r>
        <w:rPr>
          <w:b/>
          <w:sz w:val="22"/>
          <w:szCs w:val="22"/>
        </w:rPr>
        <w:t>Exams (midterm &amp; Final) will only be available to launch DURING our regular class period.</w:t>
      </w:r>
    </w:p>
    <w:p w14:paraId="568CAF53" w14:textId="77777777" w:rsidR="00D0600F" w:rsidRDefault="00D0600F" w:rsidP="00D0600F">
      <w:pPr>
        <w:pStyle w:val="ListParagraph"/>
        <w:numPr>
          <w:ilvl w:val="0"/>
          <w:numId w:val="22"/>
        </w:numPr>
        <w:rPr>
          <w:b/>
          <w:sz w:val="22"/>
          <w:szCs w:val="22"/>
        </w:rPr>
      </w:pPr>
      <w:r>
        <w:rPr>
          <w:b/>
          <w:sz w:val="22"/>
          <w:szCs w:val="22"/>
        </w:rPr>
        <w:t>Quizzes and Exams will only be reopened, at the professor’s discretion, for one of the following reasons: Instructor error, Mechanical error attributed to HCC’s platforms, or, student submitted, dated, medical or legal documentation of inability to log in to Canvas during the 24 hour period due to illness, summons, or detainment.</w:t>
      </w:r>
    </w:p>
    <w:p w14:paraId="6E2EF99D" w14:textId="1F367949" w:rsidR="00D0600F" w:rsidRDefault="00D0600F" w:rsidP="00D0600F">
      <w:pPr>
        <w:pStyle w:val="ListParagraph"/>
        <w:numPr>
          <w:ilvl w:val="0"/>
          <w:numId w:val="22"/>
        </w:numPr>
        <w:rPr>
          <w:b/>
          <w:sz w:val="22"/>
          <w:szCs w:val="22"/>
        </w:rPr>
      </w:pPr>
      <w:r>
        <w:rPr>
          <w:b/>
          <w:sz w:val="22"/>
          <w:szCs w:val="22"/>
        </w:rPr>
        <w:t>Assignments submitted after their due date will incur a 10 point deduction per calendar day.</w:t>
      </w:r>
      <w:r w:rsidR="00010C06">
        <w:rPr>
          <w:b/>
          <w:sz w:val="22"/>
          <w:szCs w:val="22"/>
        </w:rPr>
        <w:t xml:space="preserve"> Please discuss makeup submission procedures with your instructor.</w:t>
      </w:r>
    </w:p>
    <w:p w14:paraId="1B2ADC8C" w14:textId="14EDFDD6" w:rsidR="00D0600F" w:rsidRDefault="00D0600F" w:rsidP="00D0600F">
      <w:pPr>
        <w:pStyle w:val="ListParagraph"/>
        <w:numPr>
          <w:ilvl w:val="0"/>
          <w:numId w:val="22"/>
        </w:numPr>
        <w:rPr>
          <w:b/>
          <w:sz w:val="22"/>
          <w:szCs w:val="22"/>
        </w:rPr>
      </w:pPr>
      <w:r>
        <w:rPr>
          <w:b/>
          <w:sz w:val="22"/>
          <w:szCs w:val="22"/>
        </w:rPr>
        <w:t>During regular class live Webexes, students may choose to have their cameras on or off</w:t>
      </w:r>
      <w:r w:rsidR="00010C06">
        <w:rPr>
          <w:b/>
          <w:sz w:val="22"/>
          <w:szCs w:val="22"/>
        </w:rPr>
        <w:t>, but on speech performance dates, cameras must remain on and student must be visible for the whole class period</w:t>
      </w:r>
      <w:r w:rsidR="004C7E4F">
        <w:rPr>
          <w:b/>
          <w:sz w:val="22"/>
          <w:szCs w:val="22"/>
        </w:rPr>
        <w:t xml:space="preserve"> or recorded performance</w:t>
      </w:r>
      <w:r w:rsidR="00010C06">
        <w:rPr>
          <w:b/>
          <w:sz w:val="22"/>
          <w:szCs w:val="22"/>
        </w:rPr>
        <w:t>.</w:t>
      </w:r>
    </w:p>
    <w:p w14:paraId="1A87F5AB" w14:textId="77777777" w:rsidR="001530F9" w:rsidRPr="001530F9" w:rsidRDefault="001530F9" w:rsidP="001530F9">
      <w:pPr>
        <w:rPr>
          <w:sz w:val="22"/>
          <w:szCs w:val="22"/>
        </w:rPr>
      </w:pPr>
    </w:p>
    <w:p w14:paraId="6CE8624E" w14:textId="450E8ADF" w:rsidR="001530F9" w:rsidRPr="001530F9" w:rsidRDefault="001530F9" w:rsidP="001530F9">
      <w:pPr>
        <w:rPr>
          <w:sz w:val="22"/>
          <w:szCs w:val="22"/>
        </w:rPr>
      </w:pPr>
      <w:r w:rsidRPr="001530F9">
        <w:rPr>
          <w:sz w:val="22"/>
          <w:szCs w:val="22"/>
        </w:rPr>
        <w:t xml:space="preserve">If you are unable to complete the course, YOU must withdraw from it.  Withdrawal from a course is a formal procedure, which YOU must initiate.    If you do not choose to drop then you will receive a grade of “F” for the course.   It is your responsibility to drop if the need arises.  </w:t>
      </w:r>
      <w:r w:rsidRPr="001530F9">
        <w:rPr>
          <w:sz w:val="22"/>
          <w:szCs w:val="22"/>
        </w:rPr>
        <w:tab/>
      </w:r>
    </w:p>
    <w:p w14:paraId="2A104B97" w14:textId="77777777" w:rsidR="001530F9" w:rsidRPr="001530F9" w:rsidRDefault="001530F9" w:rsidP="001530F9">
      <w:pPr>
        <w:rPr>
          <w:sz w:val="22"/>
          <w:szCs w:val="22"/>
        </w:rPr>
      </w:pPr>
    </w:p>
    <w:p w14:paraId="4E30A012" w14:textId="45AAF07C" w:rsidR="001530F9" w:rsidRPr="001530F9" w:rsidRDefault="001530F9" w:rsidP="001530F9">
      <w:pPr>
        <w:rPr>
          <w:sz w:val="22"/>
          <w:szCs w:val="22"/>
        </w:rPr>
      </w:pPr>
      <w:r w:rsidRPr="001530F9">
        <w:rPr>
          <w:sz w:val="22"/>
          <w:szCs w:val="22"/>
        </w:rPr>
        <w:t>Students often drop a course when help is available that will enable them to continue and this proves to be unfortunate.  Please discuss your plans with me if you feel the need to withdraw, and I will do all I can to work with you so you can successfully complete the course.</w:t>
      </w:r>
    </w:p>
    <w:p w14:paraId="520CE6BC" w14:textId="77777777" w:rsidR="00A22C20" w:rsidRDefault="00A22C20" w:rsidP="00A22C20">
      <w:pPr>
        <w:rPr>
          <w:sz w:val="22"/>
          <w:szCs w:val="22"/>
        </w:rPr>
      </w:pPr>
    </w:p>
    <w:p w14:paraId="53FCAA50" w14:textId="77777777" w:rsidR="00A22C20" w:rsidRDefault="00A22C20" w:rsidP="00A22C20">
      <w:pPr>
        <w:pStyle w:val="Heading2"/>
        <w:sectPr w:rsidR="00A22C20" w:rsidSect="003D1A60">
          <w:type w:val="continuous"/>
          <w:pgSz w:w="12240" w:h="15840"/>
          <w:pgMar w:top="1080" w:right="720" w:bottom="720" w:left="1080" w:header="720" w:footer="566" w:gutter="0"/>
          <w:cols w:space="720"/>
          <w:formProt w:val="0"/>
          <w:docGrid w:linePitch="360"/>
        </w:sectPr>
      </w:pPr>
    </w:p>
    <w:p w14:paraId="1F1EAE1C" w14:textId="77777777" w:rsidR="00A22C20" w:rsidRDefault="00A22C20" w:rsidP="00A22C20">
      <w:pPr>
        <w:pStyle w:val="Heading2"/>
        <w:sectPr w:rsidR="00A22C20" w:rsidSect="003D1A60">
          <w:type w:val="continuous"/>
          <w:pgSz w:w="12240" w:h="15840"/>
          <w:pgMar w:top="1080" w:right="720" w:bottom="720" w:left="1080" w:header="720" w:footer="566" w:gutter="0"/>
          <w:cols w:space="720"/>
          <w:docGrid w:linePitch="360"/>
        </w:sectPr>
      </w:pPr>
      <w:r>
        <w:t>Student Conduct</w:t>
      </w:r>
    </w:p>
    <w:p w14:paraId="5D003002" w14:textId="031D7701" w:rsidR="00A22C20" w:rsidRDefault="00375488" w:rsidP="00A22C20">
      <w:pPr>
        <w:rPr>
          <w:sz w:val="22"/>
          <w:szCs w:val="22"/>
        </w:rPr>
        <w:sectPr w:rsidR="00A22C20" w:rsidSect="003D1A60">
          <w:type w:val="continuous"/>
          <w:pgSz w:w="12240" w:h="15840"/>
          <w:pgMar w:top="1080" w:right="720" w:bottom="720" w:left="1080" w:header="720" w:footer="566" w:gutter="0"/>
          <w:cols w:space="720"/>
          <w:formProt w:val="0"/>
          <w:docGrid w:linePitch="360"/>
        </w:sectPr>
      </w:pPr>
      <w:r>
        <w:rPr>
          <w:sz w:val="22"/>
          <w:szCs w:val="22"/>
        </w:rPr>
        <w:t>This is a safe space to learn. Classroom incivility will not be tolerated. Language used to slur, malign, misgender, harm or alienate is not appropriate for class. Please put phones and electronics on silent and close laptops during your classmates’ speeches. Please do not enter or exit the room during a classmates’ speech.</w:t>
      </w:r>
    </w:p>
    <w:p w14:paraId="6B3EAB52" w14:textId="77777777" w:rsidR="00A22C20" w:rsidRDefault="00A22C20" w:rsidP="00A22C20">
      <w:pPr>
        <w:rPr>
          <w:sz w:val="22"/>
          <w:szCs w:val="22"/>
        </w:rPr>
      </w:pPr>
    </w:p>
    <w:p w14:paraId="5E3F4686" w14:textId="77777777" w:rsidR="00A22C20" w:rsidRDefault="00A22C20" w:rsidP="00A22C20">
      <w:pPr>
        <w:pStyle w:val="Heading1"/>
      </w:pPr>
      <w:r>
        <w:lastRenderedPageBreak/>
        <w:t>Speech Program Information</w:t>
      </w:r>
    </w:p>
    <w:p w14:paraId="3C816583" w14:textId="77777777" w:rsidR="00A22C20" w:rsidRPr="003D6379" w:rsidRDefault="00A22C20" w:rsidP="00A22C20">
      <w:pPr>
        <w:spacing w:before="100" w:beforeAutospacing="1" w:after="100" w:afterAutospacing="1"/>
        <w:rPr>
          <w:sz w:val="22"/>
          <w:szCs w:val="22"/>
        </w:rPr>
      </w:pPr>
      <w:r w:rsidRPr="003D6379">
        <w:rPr>
          <w:sz w:val="22"/>
          <w:szCs w:val="22"/>
        </w:rPr>
        <w:t>T</w:t>
      </w:r>
      <w:r>
        <w:rPr>
          <w:sz w:val="22"/>
          <w:szCs w:val="22"/>
        </w:rPr>
        <w:t>he</w:t>
      </w:r>
      <w:r w:rsidRPr="003D6379">
        <w:rPr>
          <w:sz w:val="22"/>
          <w:szCs w:val="22"/>
        </w:rPr>
        <w:t xml:space="preserve"> Speech Department at HCC offers the students a variety of courses to help fulfill the Communications portion of their core requirements.</w:t>
      </w:r>
    </w:p>
    <w:p w14:paraId="4B201C78" w14:textId="77777777" w:rsidR="00A22C20" w:rsidRPr="003D6379" w:rsidRDefault="00A22C20" w:rsidP="00A22C20">
      <w:pPr>
        <w:spacing w:before="100" w:beforeAutospacing="1" w:after="100" w:afterAutospacing="1"/>
        <w:rPr>
          <w:sz w:val="22"/>
          <w:szCs w:val="22"/>
        </w:rPr>
      </w:pPr>
      <w:r w:rsidRPr="003D6379">
        <w:rPr>
          <w:sz w:val="22"/>
          <w:szCs w:val="22"/>
        </w:rPr>
        <w:t>AWARD TYPES: Courses Only</w:t>
      </w:r>
    </w:p>
    <w:p w14:paraId="29F1052E" w14:textId="77777777" w:rsidR="00A22C20" w:rsidRPr="003D6379" w:rsidRDefault="00A22C20" w:rsidP="00A22C20">
      <w:pPr>
        <w:spacing w:before="100" w:beforeAutospacing="1" w:after="100" w:afterAutospacing="1"/>
        <w:rPr>
          <w:sz w:val="22"/>
          <w:szCs w:val="22"/>
        </w:rPr>
      </w:pPr>
      <w:r w:rsidRPr="003D6379">
        <w:rPr>
          <w:sz w:val="22"/>
          <w:szCs w:val="22"/>
        </w:rPr>
        <w:t>AREA OF STUDY: Liberal Arts, Humanities &amp; Education</w:t>
      </w:r>
    </w:p>
    <w:p w14:paraId="30733EF3" w14:textId="77777777" w:rsidR="000025CB" w:rsidRPr="000F6631" w:rsidRDefault="000025CB" w:rsidP="00D01FA0">
      <w:pPr>
        <w:rPr>
          <w:sz w:val="22"/>
          <w:szCs w:val="22"/>
        </w:rPr>
      </w:pPr>
    </w:p>
    <w:p w14:paraId="268E3A80" w14:textId="517D0402" w:rsidR="000C2123" w:rsidRPr="00A508B4" w:rsidRDefault="00D66A52" w:rsidP="00A22C20">
      <w:pPr>
        <w:pStyle w:val="Heading1"/>
      </w:pPr>
      <w:r>
        <w:t>HCC Policies</w:t>
      </w:r>
    </w:p>
    <w:p w14:paraId="39670A28" w14:textId="292FD7FE" w:rsidR="000C2123" w:rsidRDefault="000C2123" w:rsidP="000C2123">
      <w:pPr>
        <w:rPr>
          <w:sz w:val="22"/>
          <w:szCs w:val="22"/>
        </w:rPr>
      </w:pPr>
      <w:r>
        <w:rPr>
          <w:sz w:val="22"/>
          <w:szCs w:val="22"/>
        </w:rPr>
        <w:t xml:space="preserve">Here’s the link to the HCC Student Handbook </w:t>
      </w:r>
      <w:hyperlink r:id="rId31" w:history="1">
        <w:r w:rsidRPr="00B85917">
          <w:rPr>
            <w:rStyle w:val="Hyperlink"/>
            <w:sz w:val="22"/>
            <w:szCs w:val="22"/>
          </w:rPr>
          <w:t>http://www.hccs.edu/resources-for/current-students/student-handbook/</w:t>
        </w:r>
      </w:hyperlink>
      <w:r w:rsidR="00FA4DFD">
        <w:rPr>
          <w:sz w:val="22"/>
          <w:szCs w:val="22"/>
        </w:rPr>
        <w:t xml:space="preserve">.  </w:t>
      </w:r>
      <w:r>
        <w:rPr>
          <w:sz w:val="22"/>
          <w:szCs w:val="22"/>
        </w:rPr>
        <w:t>In it you will find information about the following:</w:t>
      </w:r>
    </w:p>
    <w:p w14:paraId="3083EECE" w14:textId="506D216A" w:rsidR="00FB4E15" w:rsidRDefault="00FB4E15" w:rsidP="000C2123">
      <w:pPr>
        <w:rPr>
          <w:sz w:val="22"/>
          <w:szCs w:val="22"/>
        </w:rPr>
      </w:pPr>
    </w:p>
    <w:p w14:paraId="7752ECE1" w14:textId="77777777" w:rsidR="00FB4E15" w:rsidRPr="00C42C88" w:rsidRDefault="00FB4E15" w:rsidP="00C42C88">
      <w:pPr>
        <w:pStyle w:val="ListParagraph"/>
        <w:numPr>
          <w:ilvl w:val="0"/>
          <w:numId w:val="18"/>
        </w:numPr>
        <w:rPr>
          <w:sz w:val="22"/>
          <w:szCs w:val="22"/>
        </w:rPr>
      </w:pPr>
      <w:r w:rsidRPr="00C42C88">
        <w:rPr>
          <w:sz w:val="22"/>
          <w:szCs w:val="22"/>
        </w:rPr>
        <w:t>Academic Information</w:t>
      </w:r>
    </w:p>
    <w:p w14:paraId="43566807" w14:textId="77777777" w:rsidR="00FB4E15" w:rsidRPr="00C42C88" w:rsidRDefault="00FB4E15" w:rsidP="00C42C88">
      <w:pPr>
        <w:pStyle w:val="ListParagraph"/>
        <w:numPr>
          <w:ilvl w:val="0"/>
          <w:numId w:val="18"/>
        </w:numPr>
        <w:rPr>
          <w:sz w:val="22"/>
          <w:szCs w:val="22"/>
        </w:rPr>
      </w:pPr>
      <w:r w:rsidRPr="00C42C88">
        <w:rPr>
          <w:sz w:val="22"/>
          <w:szCs w:val="22"/>
        </w:rPr>
        <w:t>Academic Support</w:t>
      </w:r>
    </w:p>
    <w:p w14:paraId="64E1AAC9" w14:textId="77777777" w:rsidR="00FB4E15" w:rsidRPr="00C42C88" w:rsidRDefault="00FB4E15" w:rsidP="00C42C88">
      <w:pPr>
        <w:pStyle w:val="ListParagraph"/>
        <w:numPr>
          <w:ilvl w:val="0"/>
          <w:numId w:val="18"/>
        </w:numPr>
        <w:rPr>
          <w:sz w:val="22"/>
          <w:szCs w:val="22"/>
        </w:rPr>
      </w:pPr>
      <w:r w:rsidRPr="00C42C88">
        <w:rPr>
          <w:sz w:val="22"/>
          <w:szCs w:val="22"/>
        </w:rPr>
        <w:t>Attendance, Repeating Courses, and Withdrawal</w:t>
      </w:r>
    </w:p>
    <w:p w14:paraId="4061BD7B" w14:textId="77777777" w:rsidR="00FB4E15" w:rsidRPr="00C42C88" w:rsidRDefault="00FB4E15" w:rsidP="00C42C88">
      <w:pPr>
        <w:pStyle w:val="ListParagraph"/>
        <w:numPr>
          <w:ilvl w:val="0"/>
          <w:numId w:val="18"/>
        </w:numPr>
        <w:rPr>
          <w:sz w:val="22"/>
          <w:szCs w:val="22"/>
        </w:rPr>
      </w:pPr>
      <w:r w:rsidRPr="00C42C88">
        <w:rPr>
          <w:sz w:val="22"/>
          <w:szCs w:val="22"/>
        </w:rPr>
        <w:t>Career Planning and Job Search</w:t>
      </w:r>
    </w:p>
    <w:p w14:paraId="00AEF712" w14:textId="77777777" w:rsidR="00FB4E15" w:rsidRPr="00C42C88" w:rsidRDefault="00FB4E15" w:rsidP="00C42C88">
      <w:pPr>
        <w:pStyle w:val="ListParagraph"/>
        <w:numPr>
          <w:ilvl w:val="0"/>
          <w:numId w:val="18"/>
        </w:numPr>
        <w:rPr>
          <w:sz w:val="22"/>
          <w:szCs w:val="22"/>
        </w:rPr>
      </w:pPr>
      <w:r w:rsidRPr="00C42C88">
        <w:rPr>
          <w:sz w:val="22"/>
          <w:szCs w:val="22"/>
        </w:rPr>
        <w:t>Childcare</w:t>
      </w:r>
    </w:p>
    <w:p w14:paraId="534929C8" w14:textId="77777777" w:rsidR="00FB4E15" w:rsidRPr="00C42C88" w:rsidRDefault="00FB4E15" w:rsidP="00C42C88">
      <w:pPr>
        <w:pStyle w:val="ListParagraph"/>
        <w:numPr>
          <w:ilvl w:val="0"/>
          <w:numId w:val="18"/>
        </w:numPr>
        <w:rPr>
          <w:sz w:val="22"/>
          <w:szCs w:val="22"/>
        </w:rPr>
      </w:pPr>
      <w:r w:rsidRPr="00C42C88">
        <w:rPr>
          <w:sz w:val="22"/>
          <w:szCs w:val="22"/>
        </w:rPr>
        <w:t>disAbility Support Services</w:t>
      </w:r>
    </w:p>
    <w:p w14:paraId="38D4B8FF" w14:textId="77777777" w:rsidR="00FB4E15" w:rsidRPr="00C42C88" w:rsidRDefault="00FB4E15" w:rsidP="00C42C88">
      <w:pPr>
        <w:pStyle w:val="ListParagraph"/>
        <w:numPr>
          <w:ilvl w:val="0"/>
          <w:numId w:val="18"/>
        </w:numPr>
        <w:rPr>
          <w:sz w:val="22"/>
          <w:szCs w:val="22"/>
        </w:rPr>
      </w:pPr>
      <w:r w:rsidRPr="00C42C88">
        <w:rPr>
          <w:sz w:val="22"/>
          <w:szCs w:val="22"/>
        </w:rPr>
        <w:t>Electronic Devices</w:t>
      </w:r>
    </w:p>
    <w:p w14:paraId="53C9DDAF" w14:textId="77777777" w:rsidR="00FB4E15" w:rsidRPr="00C42C88" w:rsidRDefault="00FB4E15" w:rsidP="00C42C88">
      <w:pPr>
        <w:pStyle w:val="ListParagraph"/>
        <w:numPr>
          <w:ilvl w:val="0"/>
          <w:numId w:val="18"/>
        </w:numPr>
        <w:rPr>
          <w:sz w:val="22"/>
          <w:szCs w:val="22"/>
        </w:rPr>
      </w:pPr>
      <w:r w:rsidRPr="00C42C88">
        <w:rPr>
          <w:sz w:val="22"/>
          <w:szCs w:val="22"/>
        </w:rPr>
        <w:t>Equal Educational Opportunity</w:t>
      </w:r>
    </w:p>
    <w:p w14:paraId="024A749F" w14:textId="77777777" w:rsidR="00FB4E15" w:rsidRPr="00C42C88" w:rsidRDefault="00FB4E15" w:rsidP="00C42C88">
      <w:pPr>
        <w:pStyle w:val="ListParagraph"/>
        <w:numPr>
          <w:ilvl w:val="0"/>
          <w:numId w:val="18"/>
        </w:numPr>
        <w:rPr>
          <w:sz w:val="22"/>
          <w:szCs w:val="22"/>
        </w:rPr>
      </w:pPr>
      <w:r w:rsidRPr="00C42C88">
        <w:rPr>
          <w:sz w:val="22"/>
          <w:szCs w:val="22"/>
        </w:rPr>
        <w:t>Financial Aid TV (FATV)</w:t>
      </w:r>
    </w:p>
    <w:p w14:paraId="7D689667" w14:textId="77777777" w:rsidR="00FB4E15" w:rsidRPr="00C42C88" w:rsidRDefault="00FB4E15" w:rsidP="00C42C88">
      <w:pPr>
        <w:pStyle w:val="ListParagraph"/>
        <w:numPr>
          <w:ilvl w:val="0"/>
          <w:numId w:val="18"/>
        </w:numPr>
        <w:rPr>
          <w:sz w:val="22"/>
          <w:szCs w:val="22"/>
        </w:rPr>
      </w:pPr>
      <w:r w:rsidRPr="00C42C88">
        <w:rPr>
          <w:sz w:val="22"/>
          <w:szCs w:val="22"/>
        </w:rPr>
        <w:t>General Student Complaints</w:t>
      </w:r>
    </w:p>
    <w:p w14:paraId="05A7C26B" w14:textId="0E8A7FE7" w:rsidR="00FB4E15" w:rsidRPr="00C42C88" w:rsidRDefault="00FB4E15" w:rsidP="00C42C88">
      <w:pPr>
        <w:pStyle w:val="ListParagraph"/>
        <w:numPr>
          <w:ilvl w:val="0"/>
          <w:numId w:val="18"/>
        </w:numPr>
        <w:rPr>
          <w:sz w:val="22"/>
          <w:szCs w:val="22"/>
        </w:rPr>
      </w:pPr>
      <w:r w:rsidRPr="00C42C88">
        <w:rPr>
          <w:sz w:val="22"/>
          <w:szCs w:val="22"/>
        </w:rPr>
        <w:t>Grade of FX</w:t>
      </w:r>
    </w:p>
    <w:p w14:paraId="1BC41305" w14:textId="77777777" w:rsidR="00C42C88" w:rsidRPr="00C42C88" w:rsidRDefault="00C42C88" w:rsidP="00C42C88">
      <w:pPr>
        <w:pStyle w:val="ListParagraph"/>
        <w:numPr>
          <w:ilvl w:val="0"/>
          <w:numId w:val="18"/>
        </w:numPr>
        <w:rPr>
          <w:sz w:val="22"/>
          <w:szCs w:val="22"/>
        </w:rPr>
      </w:pPr>
      <w:r w:rsidRPr="00C42C88">
        <w:rPr>
          <w:sz w:val="22"/>
          <w:szCs w:val="22"/>
        </w:rPr>
        <w:t>Incomplete Grades</w:t>
      </w:r>
    </w:p>
    <w:p w14:paraId="4C1A5858" w14:textId="77777777" w:rsidR="00C42C88" w:rsidRPr="00C42C88" w:rsidRDefault="00C42C88" w:rsidP="00C42C88">
      <w:pPr>
        <w:pStyle w:val="ListParagraph"/>
        <w:numPr>
          <w:ilvl w:val="0"/>
          <w:numId w:val="18"/>
        </w:numPr>
        <w:rPr>
          <w:sz w:val="22"/>
          <w:szCs w:val="22"/>
        </w:rPr>
      </w:pPr>
      <w:r w:rsidRPr="00C42C88">
        <w:rPr>
          <w:sz w:val="22"/>
          <w:szCs w:val="22"/>
        </w:rPr>
        <w:t>International Student Services</w:t>
      </w:r>
    </w:p>
    <w:p w14:paraId="29BC0448" w14:textId="77777777" w:rsidR="00C42C88" w:rsidRPr="00C42C88" w:rsidRDefault="00C42C88" w:rsidP="00C42C88">
      <w:pPr>
        <w:pStyle w:val="ListParagraph"/>
        <w:numPr>
          <w:ilvl w:val="0"/>
          <w:numId w:val="18"/>
        </w:numPr>
        <w:rPr>
          <w:sz w:val="22"/>
          <w:szCs w:val="22"/>
        </w:rPr>
      </w:pPr>
      <w:r w:rsidRPr="00C42C88">
        <w:rPr>
          <w:sz w:val="22"/>
          <w:szCs w:val="22"/>
        </w:rPr>
        <w:t>Health Awareness</w:t>
      </w:r>
    </w:p>
    <w:p w14:paraId="2CFD0F9B" w14:textId="77777777" w:rsidR="00C42C88" w:rsidRPr="00C42C88" w:rsidRDefault="00C42C88" w:rsidP="00C42C88">
      <w:pPr>
        <w:pStyle w:val="ListParagraph"/>
        <w:numPr>
          <w:ilvl w:val="0"/>
          <w:numId w:val="18"/>
        </w:numPr>
        <w:rPr>
          <w:sz w:val="22"/>
          <w:szCs w:val="22"/>
        </w:rPr>
      </w:pPr>
      <w:r w:rsidRPr="00C42C88">
        <w:rPr>
          <w:sz w:val="22"/>
          <w:szCs w:val="22"/>
        </w:rPr>
        <w:t>Libraries/Bookstore</w:t>
      </w:r>
    </w:p>
    <w:p w14:paraId="034C71CC" w14:textId="77777777" w:rsidR="00C42C88" w:rsidRPr="00C42C88" w:rsidRDefault="00C42C88" w:rsidP="00C42C88">
      <w:pPr>
        <w:pStyle w:val="ListParagraph"/>
        <w:numPr>
          <w:ilvl w:val="0"/>
          <w:numId w:val="18"/>
        </w:numPr>
        <w:rPr>
          <w:sz w:val="22"/>
          <w:szCs w:val="22"/>
        </w:rPr>
      </w:pPr>
      <w:r w:rsidRPr="00C42C88">
        <w:rPr>
          <w:sz w:val="22"/>
          <w:szCs w:val="22"/>
        </w:rPr>
        <w:t>Police Services &amp; Campus Safety</w:t>
      </w:r>
    </w:p>
    <w:p w14:paraId="26B65356" w14:textId="77777777" w:rsidR="00C42C88" w:rsidRPr="00C42C88" w:rsidRDefault="00C42C88" w:rsidP="00C42C88">
      <w:pPr>
        <w:pStyle w:val="ListParagraph"/>
        <w:numPr>
          <w:ilvl w:val="0"/>
          <w:numId w:val="18"/>
        </w:numPr>
        <w:rPr>
          <w:sz w:val="22"/>
          <w:szCs w:val="22"/>
        </w:rPr>
      </w:pPr>
      <w:r w:rsidRPr="00C42C88">
        <w:rPr>
          <w:sz w:val="22"/>
          <w:szCs w:val="22"/>
        </w:rPr>
        <w:t>Student Life at HCC</w:t>
      </w:r>
    </w:p>
    <w:p w14:paraId="3BA7D4E0" w14:textId="77777777" w:rsidR="00C42C88" w:rsidRPr="00C42C88" w:rsidRDefault="00C42C88" w:rsidP="00C42C88">
      <w:pPr>
        <w:pStyle w:val="ListParagraph"/>
        <w:numPr>
          <w:ilvl w:val="0"/>
          <w:numId w:val="18"/>
        </w:numPr>
        <w:rPr>
          <w:sz w:val="22"/>
          <w:szCs w:val="22"/>
        </w:rPr>
      </w:pPr>
      <w:r w:rsidRPr="00C42C88">
        <w:rPr>
          <w:sz w:val="22"/>
          <w:szCs w:val="22"/>
        </w:rPr>
        <w:t>Student Rights and Responsibilities</w:t>
      </w:r>
    </w:p>
    <w:p w14:paraId="309E5C8F" w14:textId="77777777" w:rsidR="00C42C88" w:rsidRPr="00C42C88" w:rsidRDefault="00C42C88" w:rsidP="00C42C88">
      <w:pPr>
        <w:pStyle w:val="ListParagraph"/>
        <w:numPr>
          <w:ilvl w:val="0"/>
          <w:numId w:val="18"/>
        </w:numPr>
        <w:rPr>
          <w:sz w:val="22"/>
          <w:szCs w:val="22"/>
        </w:rPr>
      </w:pPr>
      <w:r w:rsidRPr="00C42C88">
        <w:rPr>
          <w:sz w:val="22"/>
          <w:szCs w:val="22"/>
        </w:rPr>
        <w:t>Student Services</w:t>
      </w:r>
    </w:p>
    <w:p w14:paraId="4651A2DB" w14:textId="77777777" w:rsidR="00C42C88" w:rsidRPr="00C42C88" w:rsidRDefault="00C42C88" w:rsidP="00C42C88">
      <w:pPr>
        <w:pStyle w:val="ListParagraph"/>
        <w:numPr>
          <w:ilvl w:val="0"/>
          <w:numId w:val="18"/>
        </w:numPr>
        <w:rPr>
          <w:sz w:val="22"/>
          <w:szCs w:val="22"/>
        </w:rPr>
      </w:pPr>
      <w:r w:rsidRPr="00C42C88">
        <w:rPr>
          <w:sz w:val="22"/>
          <w:szCs w:val="22"/>
        </w:rPr>
        <w:t>Testing</w:t>
      </w:r>
    </w:p>
    <w:p w14:paraId="44E17B48" w14:textId="77777777" w:rsidR="00C42C88" w:rsidRPr="00C42C88" w:rsidRDefault="00C42C88" w:rsidP="00C42C88">
      <w:pPr>
        <w:pStyle w:val="ListParagraph"/>
        <w:numPr>
          <w:ilvl w:val="0"/>
          <w:numId w:val="18"/>
        </w:numPr>
        <w:rPr>
          <w:sz w:val="22"/>
          <w:szCs w:val="22"/>
        </w:rPr>
      </w:pPr>
      <w:r w:rsidRPr="00C42C88">
        <w:rPr>
          <w:sz w:val="22"/>
          <w:szCs w:val="22"/>
        </w:rPr>
        <w:t>Transfer Planning</w:t>
      </w:r>
    </w:p>
    <w:p w14:paraId="72598181" w14:textId="19435D30" w:rsidR="00C42C88" w:rsidRPr="00C42C88" w:rsidRDefault="00C42C88" w:rsidP="00C42C88">
      <w:pPr>
        <w:pStyle w:val="ListParagraph"/>
        <w:numPr>
          <w:ilvl w:val="0"/>
          <w:numId w:val="18"/>
        </w:numPr>
        <w:rPr>
          <w:sz w:val="22"/>
          <w:szCs w:val="22"/>
        </w:rPr>
      </w:pPr>
      <w:r w:rsidRPr="00C42C88">
        <w:rPr>
          <w:sz w:val="22"/>
          <w:szCs w:val="22"/>
        </w:rPr>
        <w:t>Veteran Services</w:t>
      </w:r>
    </w:p>
    <w:p w14:paraId="40FD6936" w14:textId="77777777" w:rsidR="000C2123" w:rsidRDefault="000C2123" w:rsidP="000C2123">
      <w:pPr>
        <w:rPr>
          <w:sz w:val="22"/>
          <w:szCs w:val="22"/>
        </w:rPr>
      </w:pPr>
    </w:p>
    <w:p w14:paraId="0B1565AD" w14:textId="77777777" w:rsidR="009E7B70" w:rsidRDefault="009E7B70" w:rsidP="000C2123">
      <w:pPr>
        <w:pStyle w:val="NoSpacing"/>
        <w:rPr>
          <w:rFonts w:ascii="Verdana" w:hAnsi="Verdana"/>
        </w:rPr>
        <w:sectPr w:rsidR="009E7B70" w:rsidSect="003D1A60">
          <w:type w:val="continuous"/>
          <w:pgSz w:w="12240" w:h="15840"/>
          <w:pgMar w:top="1080" w:right="720" w:bottom="720" w:left="1080" w:header="720" w:footer="566" w:gutter="0"/>
          <w:cols w:space="720"/>
          <w:docGrid w:linePitch="360"/>
        </w:sectPr>
      </w:pPr>
    </w:p>
    <w:p w14:paraId="7D62CE39" w14:textId="77777777" w:rsidR="00D66A52" w:rsidRPr="008417BF" w:rsidRDefault="00D66A52" w:rsidP="00D66A52">
      <w:pPr>
        <w:pStyle w:val="Heading2"/>
      </w:pPr>
      <w:r w:rsidRPr="008417BF">
        <w:t>EGLS</w:t>
      </w:r>
      <w:r w:rsidRPr="008417BF">
        <w:rPr>
          <w:vertAlign w:val="superscript"/>
        </w:rPr>
        <w:t>3</w:t>
      </w:r>
    </w:p>
    <w:p w14:paraId="528E5991" w14:textId="13075AD5" w:rsidR="00D66A52" w:rsidRPr="0025433F" w:rsidRDefault="00D66A52" w:rsidP="00D66A52">
      <w:pPr>
        <w:rPr>
          <w:sz w:val="22"/>
          <w:szCs w:val="22"/>
        </w:rPr>
      </w:pPr>
      <w:r w:rsidRPr="0025433F">
        <w:rPr>
          <w:sz w:val="22"/>
          <w:szCs w:val="22"/>
        </w:rPr>
        <w:t>The EGLS</w:t>
      </w:r>
      <w:r w:rsidRPr="00812E60">
        <w:rPr>
          <w:sz w:val="22"/>
          <w:szCs w:val="22"/>
          <w:vertAlign w:val="superscript"/>
        </w:rPr>
        <w:t>3</w:t>
      </w:r>
      <w:r>
        <w:rPr>
          <w:sz w:val="22"/>
          <w:szCs w:val="22"/>
        </w:rPr>
        <w:t xml:space="preserve"> </w:t>
      </w:r>
      <w:r w:rsidRPr="0025433F">
        <w:rPr>
          <w:sz w:val="22"/>
          <w:szCs w:val="22"/>
        </w:rPr>
        <w:t>(</w:t>
      </w:r>
      <w:hyperlink r:id="rId32" w:history="1">
        <w:r w:rsidRPr="0025433F">
          <w:rPr>
            <w:rStyle w:val="Hyperlink"/>
            <w:color w:val="auto"/>
            <w:sz w:val="22"/>
            <w:szCs w:val="22"/>
          </w:rPr>
          <w:t>Evaluation for Greater Learning Student Survey System</w:t>
        </w:r>
      </w:hyperlink>
      <w:r w:rsidRPr="0025433F">
        <w:rPr>
          <w:sz w:val="22"/>
          <w:szCs w:val="22"/>
        </w:rPr>
        <w:t xml:space="preserve">) will be available for most courses near the end of the term until finals start. </w:t>
      </w:r>
      <w:r>
        <w:rPr>
          <w:sz w:val="22"/>
          <w:szCs w:val="22"/>
        </w:rPr>
        <w:t xml:space="preserve"> </w:t>
      </w:r>
      <w:r w:rsidRPr="0025433F">
        <w:rPr>
          <w:sz w:val="22"/>
          <w:szCs w:val="22"/>
        </w:rPr>
        <w:t xml:space="preserve">This brief survey will give invaluable information to your faculty about their teaching. </w:t>
      </w:r>
      <w:r>
        <w:rPr>
          <w:sz w:val="22"/>
          <w:szCs w:val="22"/>
        </w:rPr>
        <w:t xml:space="preserve"> </w:t>
      </w:r>
      <w:r w:rsidRPr="0025433F">
        <w:rPr>
          <w:sz w:val="22"/>
          <w:szCs w:val="22"/>
        </w:rPr>
        <w:t>Results are anonymous and will be available to faculty and division ch</w:t>
      </w:r>
      <w:r>
        <w:rPr>
          <w:sz w:val="22"/>
          <w:szCs w:val="22"/>
        </w:rPr>
        <w:t xml:space="preserve">airs after the end of the term.  </w:t>
      </w:r>
      <w:r w:rsidRPr="0025433F">
        <w:rPr>
          <w:sz w:val="22"/>
          <w:szCs w:val="22"/>
        </w:rPr>
        <w:t>EGLS</w:t>
      </w:r>
      <w:r w:rsidRPr="00812E60">
        <w:rPr>
          <w:sz w:val="22"/>
          <w:szCs w:val="22"/>
          <w:vertAlign w:val="superscript"/>
        </w:rPr>
        <w:t>3</w:t>
      </w:r>
      <w:r w:rsidRPr="0025433F">
        <w:rPr>
          <w:sz w:val="22"/>
          <w:szCs w:val="22"/>
        </w:rPr>
        <w:t xml:space="preserve"> surv</w:t>
      </w:r>
      <w:r w:rsidR="00FA4DFD">
        <w:rPr>
          <w:sz w:val="22"/>
          <w:szCs w:val="22"/>
        </w:rPr>
        <w:t>eys are only available for the fall and s</w:t>
      </w:r>
      <w:r w:rsidRPr="0025433F">
        <w:rPr>
          <w:sz w:val="22"/>
          <w:szCs w:val="22"/>
        </w:rPr>
        <w:t xml:space="preserve">pring semesters. EGLS3 surveys </w:t>
      </w:r>
      <w:r>
        <w:rPr>
          <w:sz w:val="22"/>
          <w:szCs w:val="22"/>
        </w:rPr>
        <w:t xml:space="preserve">are not offered </w:t>
      </w:r>
      <w:r w:rsidR="00FA4DFD">
        <w:rPr>
          <w:sz w:val="22"/>
          <w:szCs w:val="22"/>
        </w:rPr>
        <w:t>during the s</w:t>
      </w:r>
      <w:r w:rsidRPr="0025433F">
        <w:rPr>
          <w:sz w:val="22"/>
          <w:szCs w:val="22"/>
        </w:rPr>
        <w:t>u</w:t>
      </w:r>
      <w:r>
        <w:rPr>
          <w:sz w:val="22"/>
          <w:szCs w:val="22"/>
        </w:rPr>
        <w:t>mmer semester due to logistical constraints</w:t>
      </w:r>
      <w:r w:rsidRPr="0025433F">
        <w:rPr>
          <w:sz w:val="22"/>
          <w:szCs w:val="22"/>
        </w:rPr>
        <w:t>.</w:t>
      </w:r>
    </w:p>
    <w:p w14:paraId="3A0EE911" w14:textId="6D64B70A" w:rsidR="00D66A52" w:rsidRPr="0025433F" w:rsidRDefault="00123C8C" w:rsidP="00D66A52">
      <w:pPr>
        <w:rPr>
          <w:sz w:val="22"/>
          <w:szCs w:val="22"/>
        </w:rPr>
      </w:pPr>
      <w:hyperlink r:id="rId33" w:history="1">
        <w:r w:rsidR="004042BC" w:rsidRPr="004042BC">
          <w:rPr>
            <w:rStyle w:val="Hyperlink"/>
            <w:sz w:val="22"/>
          </w:rPr>
          <w:t>http://www.hccs.edu/resources-for/current-students/egls3-evaluate-your-professors/</w:t>
        </w:r>
      </w:hyperlink>
      <w:r w:rsidR="004042BC" w:rsidRPr="004042BC">
        <w:rPr>
          <w:sz w:val="22"/>
        </w:rPr>
        <w:t xml:space="preserve"> </w:t>
      </w:r>
    </w:p>
    <w:p w14:paraId="690FFF66" w14:textId="77777777" w:rsidR="00D66A52" w:rsidRPr="0025433F" w:rsidRDefault="00D66A52" w:rsidP="00D66A52">
      <w:pPr>
        <w:rPr>
          <w:sz w:val="22"/>
          <w:szCs w:val="22"/>
        </w:rPr>
      </w:pPr>
    </w:p>
    <w:p w14:paraId="5384674F" w14:textId="77777777" w:rsidR="009E7B70" w:rsidRDefault="009E7B70" w:rsidP="003A132E">
      <w:pPr>
        <w:pStyle w:val="Heading2"/>
        <w:sectPr w:rsidR="009E7B70" w:rsidSect="003D1A60">
          <w:type w:val="continuous"/>
          <w:pgSz w:w="12240" w:h="15840"/>
          <w:pgMar w:top="1080" w:right="720" w:bottom="720" w:left="1080" w:header="720" w:footer="566" w:gutter="0"/>
          <w:cols w:space="720"/>
          <w:docGrid w:linePitch="360"/>
        </w:sectPr>
      </w:pPr>
    </w:p>
    <w:p w14:paraId="6BC376A9" w14:textId="11A073BA" w:rsidR="00DC703C" w:rsidRPr="00A508B4" w:rsidRDefault="00DC703C" w:rsidP="003A132E">
      <w:pPr>
        <w:pStyle w:val="Heading2"/>
      </w:pPr>
      <w:r>
        <w:t>Campus Carry Link</w:t>
      </w:r>
    </w:p>
    <w:p w14:paraId="03E96C5C" w14:textId="3C45F5C0" w:rsidR="003240A4" w:rsidRDefault="003240A4" w:rsidP="004D619F">
      <w:pPr>
        <w:pStyle w:val="NoSpacing"/>
        <w:rPr>
          <w:rFonts w:ascii="Verdana" w:hAnsi="Verdana"/>
        </w:rPr>
      </w:pPr>
      <w:r>
        <w:rPr>
          <w:rFonts w:ascii="Verdana" w:hAnsi="Verdana"/>
        </w:rPr>
        <w:t xml:space="preserve">Here’s the link to the HCC information about Campus Carry: </w:t>
      </w:r>
      <w:hyperlink r:id="rId34" w:history="1">
        <w:r w:rsidRPr="008D22C9">
          <w:rPr>
            <w:rStyle w:val="Hyperlink"/>
            <w:rFonts w:ascii="Verdana" w:hAnsi="Verdana"/>
          </w:rPr>
          <w:t>http://www.hccs.edu/departments/police/campus-carry/</w:t>
        </w:r>
      </w:hyperlink>
    </w:p>
    <w:p w14:paraId="39AA9124" w14:textId="5CFC2AED" w:rsidR="003240A4" w:rsidRDefault="003240A4" w:rsidP="004D619F">
      <w:pPr>
        <w:pStyle w:val="NoSpacing"/>
        <w:rPr>
          <w:rFonts w:ascii="Verdana" w:hAnsi="Verdana"/>
        </w:rPr>
      </w:pPr>
    </w:p>
    <w:p w14:paraId="08A858D6"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0D27720" w14:textId="77777777" w:rsidR="00422551" w:rsidRPr="00A508B4" w:rsidRDefault="00422551" w:rsidP="00422551">
      <w:pPr>
        <w:pStyle w:val="Heading2"/>
      </w:pPr>
      <w:r w:rsidRPr="00A508B4">
        <w:lastRenderedPageBreak/>
        <w:t>HCC Email Policy</w:t>
      </w:r>
    </w:p>
    <w:p w14:paraId="6530D167" w14:textId="6DA1FBE2" w:rsidR="00422551" w:rsidRPr="0051642D" w:rsidRDefault="00BB1F6B" w:rsidP="00422551">
      <w:pPr>
        <w:rPr>
          <w:sz w:val="22"/>
          <w:szCs w:val="22"/>
        </w:rPr>
      </w:pPr>
      <w:r>
        <w:rPr>
          <w:sz w:val="22"/>
          <w:szCs w:val="22"/>
        </w:rPr>
        <w:t xml:space="preserve">When communicating via email, </w:t>
      </w:r>
      <w:r w:rsidR="00422551" w:rsidRPr="0025433F">
        <w:rPr>
          <w:sz w:val="22"/>
          <w:szCs w:val="22"/>
        </w:rPr>
        <w:t xml:space="preserve">HCC </w:t>
      </w:r>
      <w:r>
        <w:rPr>
          <w:sz w:val="22"/>
          <w:szCs w:val="22"/>
        </w:rPr>
        <w:t>requires</w:t>
      </w:r>
      <w:r w:rsidR="00422551" w:rsidRPr="0025433F">
        <w:rPr>
          <w:sz w:val="22"/>
          <w:szCs w:val="22"/>
        </w:rPr>
        <w:t xml:space="preserve"> students to communicate only through the HCC email system to protect your privacy.  If you have not activated your HCC student email account, you can go </w:t>
      </w:r>
      <w:hyperlink r:id="rId35" w:tooltip="Activate your HCC Eagle ID" w:history="1">
        <w:r w:rsidR="00422551" w:rsidRPr="0025433F">
          <w:rPr>
            <w:rStyle w:val="Hyperlink"/>
            <w:sz w:val="22"/>
            <w:szCs w:val="22"/>
          </w:rPr>
          <w:t>to HCC Eagle ID</w:t>
        </w:r>
      </w:hyperlink>
      <w:r w:rsidR="00422551" w:rsidRPr="0025433F">
        <w:rPr>
          <w:rStyle w:val="Hyperlink"/>
          <w:color w:val="auto"/>
          <w:sz w:val="22"/>
          <w:szCs w:val="22"/>
          <w:u w:val="none"/>
        </w:rPr>
        <w:t xml:space="preserve"> and activate it now.</w:t>
      </w:r>
      <w:r w:rsidR="00422551" w:rsidRPr="0025433F">
        <w:rPr>
          <w:sz w:val="22"/>
          <w:szCs w:val="22"/>
        </w:rPr>
        <w:t xml:space="preserve">  You may also use Canvas Inbox to </w:t>
      </w:r>
      <w:r w:rsidR="00422551">
        <w:rPr>
          <w:sz w:val="22"/>
          <w:szCs w:val="22"/>
        </w:rPr>
        <w:t>communicate.</w:t>
      </w:r>
    </w:p>
    <w:p w14:paraId="28322572" w14:textId="77777777" w:rsidR="00422551" w:rsidRDefault="00422551" w:rsidP="004D619F">
      <w:pPr>
        <w:pStyle w:val="NoSpacing"/>
        <w:rPr>
          <w:rFonts w:ascii="Verdana" w:hAnsi="Verdana"/>
        </w:rPr>
      </w:pPr>
    </w:p>
    <w:p w14:paraId="43C17A45" w14:textId="77777777" w:rsidR="009E7B70" w:rsidRDefault="009E7B70" w:rsidP="00422551">
      <w:pPr>
        <w:pStyle w:val="Heading2"/>
        <w:sectPr w:rsidR="009E7B70" w:rsidSect="003D1A60">
          <w:type w:val="continuous"/>
          <w:pgSz w:w="12240" w:h="15840"/>
          <w:pgMar w:top="1080" w:right="720" w:bottom="720" w:left="1080" w:header="720" w:footer="566" w:gutter="0"/>
          <w:cols w:space="720"/>
          <w:docGrid w:linePitch="360"/>
        </w:sectPr>
      </w:pPr>
    </w:p>
    <w:p w14:paraId="456F4BFC" w14:textId="5714605B" w:rsidR="00DC703C" w:rsidRPr="00A508B4" w:rsidRDefault="00DC703C" w:rsidP="00422551">
      <w:pPr>
        <w:pStyle w:val="Heading2"/>
      </w:pPr>
      <w:r>
        <w:t xml:space="preserve">Housing and Food Assistance for Students </w:t>
      </w:r>
    </w:p>
    <w:p w14:paraId="36525F48" w14:textId="77777777" w:rsidR="000577F2" w:rsidRDefault="00DC703C" w:rsidP="00DC703C">
      <w:pPr>
        <w:pStyle w:val="NoSpacing"/>
        <w:rPr>
          <w:rFonts w:ascii="Verdana" w:hAnsi="Verdana"/>
        </w:rPr>
      </w:pPr>
      <w:r w:rsidRPr="009428DE">
        <w:rPr>
          <w:rFonts w:ascii="Verdana" w:hAnsi="Verdana"/>
        </w:rPr>
        <w:t xml:space="preserve">Any student who faces challenges securing their foods or housing and believes this may affect their performance in the course is urged to contact the Dean of Students at their college for support. Furthermore, please notify the professor if you are comfortable in doing so. </w:t>
      </w:r>
      <w:r w:rsidR="000577F2">
        <w:rPr>
          <w:rFonts w:ascii="Verdana" w:hAnsi="Verdana"/>
        </w:rPr>
        <w:t xml:space="preserve"> </w:t>
      </w:r>
    </w:p>
    <w:p w14:paraId="54D4BC2B" w14:textId="77777777" w:rsidR="000577F2" w:rsidRDefault="000577F2" w:rsidP="00DC703C">
      <w:pPr>
        <w:pStyle w:val="NoSpacing"/>
        <w:rPr>
          <w:rFonts w:ascii="Verdana" w:hAnsi="Verdana"/>
        </w:rPr>
      </w:pPr>
    </w:p>
    <w:p w14:paraId="59C2D39E" w14:textId="6802CB79" w:rsidR="00DC703C" w:rsidRPr="009428DE" w:rsidRDefault="00BB1F6B" w:rsidP="00DC703C">
      <w:pPr>
        <w:pStyle w:val="NoSpacing"/>
        <w:rPr>
          <w:rFonts w:ascii="Verdana" w:hAnsi="Verdana"/>
        </w:rPr>
      </w:pPr>
      <w:r>
        <w:rPr>
          <w:rFonts w:ascii="Verdana" w:hAnsi="Verdana"/>
        </w:rPr>
        <w:t>This will enable HCC</w:t>
      </w:r>
      <w:r w:rsidR="00DC703C" w:rsidRPr="009428DE">
        <w:rPr>
          <w:rFonts w:ascii="Verdana" w:hAnsi="Verdana"/>
        </w:rPr>
        <w:t xml:space="preserve"> to provide any resources that HCC may possess.</w:t>
      </w:r>
    </w:p>
    <w:p w14:paraId="77D89147" w14:textId="156769F1" w:rsidR="00E72A8A" w:rsidRDefault="00E72A8A" w:rsidP="004D619F">
      <w:pPr>
        <w:pStyle w:val="NoSpacing"/>
        <w:rPr>
          <w:rFonts w:ascii="Verdana" w:hAnsi="Verdana"/>
        </w:rPr>
      </w:pPr>
    </w:p>
    <w:p w14:paraId="3B580DDB" w14:textId="77777777" w:rsidR="00833269" w:rsidRPr="004D619F" w:rsidRDefault="00833269" w:rsidP="004D619F">
      <w:pPr>
        <w:pStyle w:val="NoSpacing"/>
        <w:rPr>
          <w:rFonts w:ascii="Verdana" w:hAnsi="Verdana"/>
        </w:rPr>
      </w:pPr>
    </w:p>
    <w:p w14:paraId="021530E8" w14:textId="77777777" w:rsidR="009D1F34" w:rsidRPr="00A508B4" w:rsidRDefault="009D1F34" w:rsidP="00A22C20">
      <w:pPr>
        <w:pStyle w:val="Heading1"/>
      </w:pPr>
      <w:r w:rsidRPr="00A508B4">
        <w:t>Office of Institutional Equity</w:t>
      </w:r>
    </w:p>
    <w:p w14:paraId="5C506117" w14:textId="77777777" w:rsidR="00D040D0" w:rsidRPr="00D040D0" w:rsidRDefault="00D040D0" w:rsidP="00CC43BA">
      <w:pPr>
        <w:rPr>
          <w:sz w:val="22"/>
          <w:szCs w:val="22"/>
        </w:rPr>
      </w:pPr>
    </w:p>
    <w:p w14:paraId="1B2E4511" w14:textId="1286E79E" w:rsidR="005E3054" w:rsidRDefault="00E72A8A" w:rsidP="005E3054">
      <w:pPr>
        <w:rPr>
          <w:sz w:val="22"/>
          <w:szCs w:val="22"/>
        </w:rPr>
      </w:pPr>
      <w:r>
        <w:rPr>
          <w:sz w:val="22"/>
          <w:szCs w:val="22"/>
        </w:rPr>
        <w:t>Use the link</w:t>
      </w:r>
      <w:r w:rsidR="005E3054" w:rsidRPr="00D040D0">
        <w:rPr>
          <w:sz w:val="22"/>
          <w:szCs w:val="22"/>
        </w:rPr>
        <w:t xml:space="preserve"> below to access the HCC Office of Institutional Equity, Inclusion, and Engagement</w:t>
      </w:r>
      <w:r w:rsidR="00CC43BA" w:rsidRPr="00D040D0">
        <w:rPr>
          <w:sz w:val="22"/>
          <w:szCs w:val="22"/>
        </w:rPr>
        <w:t xml:space="preserve"> </w:t>
      </w:r>
      <w:r>
        <w:rPr>
          <w:sz w:val="22"/>
          <w:szCs w:val="22"/>
        </w:rPr>
        <w:t>(</w:t>
      </w:r>
      <w:hyperlink r:id="rId36" w:history="1">
        <w:r w:rsidRPr="005332D2">
          <w:rPr>
            <w:rStyle w:val="Hyperlink"/>
            <w:sz w:val="22"/>
            <w:szCs w:val="22"/>
          </w:rPr>
          <w:t>http://www.hccs.edu/departments/institutional-equity/</w:t>
        </w:r>
      </w:hyperlink>
      <w:r>
        <w:rPr>
          <w:sz w:val="22"/>
          <w:szCs w:val="22"/>
        </w:rPr>
        <w:t xml:space="preserve">) </w:t>
      </w:r>
    </w:p>
    <w:p w14:paraId="41159CA9" w14:textId="01432C8E" w:rsidR="00E72A8A" w:rsidRDefault="00E72A8A" w:rsidP="005E3054">
      <w:pPr>
        <w:rPr>
          <w:sz w:val="22"/>
          <w:szCs w:val="22"/>
        </w:rPr>
      </w:pPr>
    </w:p>
    <w:p w14:paraId="091100A8" w14:textId="32D5E98B" w:rsidR="00E72A8A" w:rsidRDefault="00E72A8A" w:rsidP="003A132E">
      <w:pPr>
        <w:pStyle w:val="Heading2"/>
      </w:pPr>
      <w:r>
        <w:t xml:space="preserve">disAbility Services </w:t>
      </w:r>
    </w:p>
    <w:p w14:paraId="2EB927AE" w14:textId="02BE84BE" w:rsidR="00E72A8A" w:rsidRDefault="00E72A8A" w:rsidP="00E72A8A">
      <w:pPr>
        <w:rPr>
          <w:sz w:val="22"/>
          <w:szCs w:val="22"/>
        </w:rPr>
      </w:pPr>
      <w:r w:rsidRPr="00546812">
        <w:rPr>
          <w:sz w:val="22"/>
          <w:szCs w:val="22"/>
        </w:rPr>
        <w:t xml:space="preserve">HCC strives to make all learning experiences as accessible as possible. </w:t>
      </w:r>
      <w:r>
        <w:rPr>
          <w:sz w:val="22"/>
          <w:szCs w:val="22"/>
        </w:rPr>
        <w:t xml:space="preserve"> </w:t>
      </w:r>
      <w:r w:rsidRPr="00546812">
        <w:rPr>
          <w:sz w:val="22"/>
          <w:szCs w:val="22"/>
        </w:rPr>
        <w:t xml:space="preserve">If you anticipate or experience academic barriers based on your disability (including </w:t>
      </w:r>
      <w:r w:rsidR="005413C0">
        <w:rPr>
          <w:sz w:val="22"/>
          <w:szCs w:val="22"/>
        </w:rPr>
        <w:t xml:space="preserve">long and short term conditions, </w:t>
      </w:r>
      <w:r w:rsidRPr="00546812">
        <w:rPr>
          <w:sz w:val="22"/>
          <w:szCs w:val="22"/>
        </w:rPr>
        <w:t xml:space="preserve">mental health, chronic or temporary medical conditions), please meet with a campus Abilities Counselor as soon as possible in order to establish reasonable accommodations. </w:t>
      </w:r>
      <w:r>
        <w:rPr>
          <w:sz w:val="22"/>
          <w:szCs w:val="22"/>
        </w:rPr>
        <w:t xml:space="preserve"> </w:t>
      </w:r>
      <w:r w:rsidRPr="00546812">
        <w:rPr>
          <w:sz w:val="22"/>
          <w:szCs w:val="22"/>
        </w:rPr>
        <w:t>Reasonable accommodations are established through an interactive process between you, your inst</w:t>
      </w:r>
      <w:r>
        <w:rPr>
          <w:sz w:val="22"/>
          <w:szCs w:val="22"/>
        </w:rPr>
        <w:t xml:space="preserve">ructor(s) and Ability Services. </w:t>
      </w:r>
      <w:r w:rsidRPr="00546812">
        <w:rPr>
          <w:sz w:val="22"/>
          <w:szCs w:val="22"/>
        </w:rPr>
        <w:t xml:space="preserve"> It is the policy and practice of HCC to create inclusive and accessible learning environments consist</w:t>
      </w:r>
      <w:r>
        <w:rPr>
          <w:sz w:val="22"/>
          <w:szCs w:val="22"/>
        </w:rPr>
        <w:t xml:space="preserve">ent with federal and state law.  </w:t>
      </w:r>
      <w:r w:rsidRPr="00546812">
        <w:rPr>
          <w:sz w:val="22"/>
          <w:szCs w:val="22"/>
        </w:rPr>
        <w:t>For more information, please go to</w:t>
      </w:r>
      <w:r>
        <w:rPr>
          <w:sz w:val="22"/>
          <w:szCs w:val="22"/>
        </w:rPr>
        <w:t xml:space="preserve"> </w:t>
      </w:r>
      <w:hyperlink r:id="rId37" w:history="1">
        <w:r w:rsidRPr="005332D2">
          <w:rPr>
            <w:rStyle w:val="Hyperlink"/>
            <w:sz w:val="22"/>
            <w:szCs w:val="22"/>
          </w:rPr>
          <w:t>http://www.hccs.edu/support-services/disability-services/</w:t>
        </w:r>
      </w:hyperlink>
      <w:r>
        <w:rPr>
          <w:sz w:val="22"/>
          <w:szCs w:val="22"/>
        </w:rPr>
        <w:t xml:space="preserve"> </w:t>
      </w:r>
    </w:p>
    <w:p w14:paraId="74F7D5C5" w14:textId="39F5D04F" w:rsidR="00E72A8A" w:rsidRDefault="00E72A8A" w:rsidP="005E3054">
      <w:pPr>
        <w:rPr>
          <w:sz w:val="22"/>
          <w:szCs w:val="22"/>
        </w:rPr>
      </w:pPr>
    </w:p>
    <w:p w14:paraId="2645493B" w14:textId="1C02A603" w:rsidR="00E72A8A" w:rsidRDefault="00E72A8A" w:rsidP="003A132E">
      <w:pPr>
        <w:pStyle w:val="Heading2"/>
      </w:pPr>
      <w:r>
        <w:t>Title IX</w:t>
      </w:r>
    </w:p>
    <w:p w14:paraId="64F1671E" w14:textId="0247E695" w:rsidR="00E72A8A" w:rsidRPr="002A312E" w:rsidRDefault="00E72A8A" w:rsidP="00E72A8A">
      <w:pPr>
        <w:pStyle w:val="xmsonospacing"/>
        <w:spacing w:before="0" w:beforeAutospacing="0" w:after="0" w:afterAutospacing="0"/>
        <w:rPr>
          <w:rFonts w:ascii="Verdana" w:hAnsi="Verdana"/>
          <w:iCs/>
          <w:sz w:val="22"/>
          <w:szCs w:val="22"/>
        </w:rPr>
      </w:pPr>
      <w:r w:rsidRPr="002A312E">
        <w:rPr>
          <w:rFonts w:ascii="Verdana" w:hAnsi="Verdana"/>
          <w:iCs/>
          <w:sz w:val="22"/>
          <w:szCs w:val="22"/>
        </w:rPr>
        <w:t>Houston Community College is committed to cultivating an environment free from inappropriate conduct of a sexual or gender-based nature including sex discrim</w:t>
      </w:r>
      <w:r w:rsidR="00341751">
        <w:rPr>
          <w:rFonts w:ascii="Verdana" w:hAnsi="Verdana"/>
          <w:iCs/>
          <w:sz w:val="22"/>
          <w:szCs w:val="22"/>
        </w:rPr>
        <w:t xml:space="preserve">ination, sexual assault, sexual </w:t>
      </w:r>
      <w:r w:rsidRPr="002A312E">
        <w:rPr>
          <w:rFonts w:ascii="Verdana" w:hAnsi="Verdana"/>
          <w:iCs/>
          <w:sz w:val="22"/>
          <w:szCs w:val="22"/>
        </w:rPr>
        <w:t>h</w:t>
      </w:r>
      <w:r w:rsidR="00341751">
        <w:rPr>
          <w:rFonts w:ascii="Verdana" w:hAnsi="Verdana"/>
          <w:iCs/>
          <w:sz w:val="22"/>
          <w:szCs w:val="22"/>
        </w:rPr>
        <w:t xml:space="preserve">arassment, and sexual violence. </w:t>
      </w:r>
      <w:r w:rsidRPr="002A312E">
        <w:rPr>
          <w:rFonts w:ascii="Verdana" w:hAnsi="Verdana"/>
          <w:iCs/>
          <w:sz w:val="22"/>
          <w:szCs w:val="22"/>
        </w:rPr>
        <w:t xml:space="preserve"> Sex discrimination includes all forms of sexual and gender-based misconduct and violates an individual’s fundamental rights and personal dignity</w:t>
      </w:r>
      <w:r w:rsidR="00341751">
        <w:rPr>
          <w:rFonts w:ascii="Verdana" w:hAnsi="Verdana"/>
          <w:iCs/>
          <w:color w:val="000000" w:themeColor="text1"/>
          <w:sz w:val="22"/>
          <w:szCs w:val="22"/>
        </w:rPr>
        <w:t xml:space="preserve">. </w:t>
      </w:r>
      <w:r w:rsidRPr="002A312E">
        <w:rPr>
          <w:rFonts w:ascii="Verdana" w:hAnsi="Verdana"/>
          <w:iCs/>
          <w:color w:val="000000" w:themeColor="text1"/>
          <w:sz w:val="22"/>
          <w:szCs w:val="22"/>
        </w:rPr>
        <w:t xml:space="preserve"> Title IX prohibits discrimination on the basis of sex-includin</w:t>
      </w:r>
      <w:r>
        <w:rPr>
          <w:rFonts w:ascii="Verdana" w:hAnsi="Verdana"/>
          <w:iCs/>
          <w:color w:val="000000" w:themeColor="text1"/>
          <w:sz w:val="22"/>
          <w:szCs w:val="22"/>
        </w:rPr>
        <w:t xml:space="preserve">g pregnancy and parental status </w:t>
      </w:r>
      <w:r w:rsidRPr="002A312E">
        <w:rPr>
          <w:rFonts w:ascii="Verdana" w:hAnsi="Verdana"/>
          <w:iCs/>
          <w:color w:val="000000" w:themeColor="text1"/>
          <w:sz w:val="22"/>
          <w:szCs w:val="22"/>
        </w:rPr>
        <w:t>in educat</w:t>
      </w:r>
      <w:r w:rsidR="00341751">
        <w:rPr>
          <w:rFonts w:ascii="Verdana" w:hAnsi="Verdana"/>
          <w:iCs/>
          <w:color w:val="000000" w:themeColor="text1"/>
          <w:sz w:val="22"/>
          <w:szCs w:val="22"/>
        </w:rPr>
        <w:t xml:space="preserve">ional programs and activities.  </w:t>
      </w:r>
      <w:r w:rsidRPr="002A312E">
        <w:rPr>
          <w:rFonts w:ascii="Verdana" w:hAnsi="Verdana"/>
          <w:iCs/>
          <w:color w:val="000000" w:themeColor="text1"/>
          <w:sz w:val="22"/>
          <w:szCs w:val="22"/>
        </w:rPr>
        <w:t>If you require an accommodation due to pregnancy please contact an</w:t>
      </w:r>
      <w:r w:rsidR="00341751">
        <w:rPr>
          <w:rFonts w:ascii="Verdana" w:hAnsi="Verdana"/>
          <w:iCs/>
          <w:color w:val="000000" w:themeColor="text1"/>
          <w:sz w:val="22"/>
          <w:szCs w:val="22"/>
        </w:rPr>
        <w:t xml:space="preserve"> Abilities Services Counselor.  </w:t>
      </w:r>
      <w:r w:rsidRPr="002A312E">
        <w:rPr>
          <w:rFonts w:ascii="Verdana" w:hAnsi="Verdana"/>
          <w:iCs/>
          <w:sz w:val="22"/>
          <w:szCs w:val="22"/>
        </w:rPr>
        <w:t>The Director of EEO/Compliance is designated as the Title IX Coordinat</w:t>
      </w:r>
      <w:r w:rsidR="00341751">
        <w:rPr>
          <w:rFonts w:ascii="Verdana" w:hAnsi="Verdana"/>
          <w:iCs/>
          <w:sz w:val="22"/>
          <w:szCs w:val="22"/>
        </w:rPr>
        <w:t xml:space="preserve">or and Section 504 Coordinator. </w:t>
      </w:r>
      <w:r w:rsidRPr="002A312E">
        <w:rPr>
          <w:rFonts w:ascii="Verdana" w:hAnsi="Verdana"/>
          <w:iCs/>
          <w:sz w:val="22"/>
          <w:szCs w:val="22"/>
        </w:rPr>
        <w:t xml:space="preserve"> All inquiries concerning HCC policies, compliance with applicable laws, statutes, and regulations (such as Title VI, Title IX, and Section 504), and complaints may be directed to:</w:t>
      </w:r>
    </w:p>
    <w:p w14:paraId="1C0DCE28" w14:textId="77777777" w:rsidR="00E72A8A" w:rsidRPr="002A312E" w:rsidRDefault="00E72A8A" w:rsidP="00E72A8A">
      <w:pPr>
        <w:pStyle w:val="xmsonospacing"/>
        <w:spacing w:before="0" w:beforeAutospacing="0" w:after="0" w:afterAutospacing="0"/>
        <w:rPr>
          <w:rFonts w:ascii="Verdana" w:hAnsi="Verdana"/>
          <w:sz w:val="22"/>
          <w:szCs w:val="22"/>
        </w:rPr>
      </w:pPr>
    </w:p>
    <w:p w14:paraId="58AA895B" w14:textId="77777777" w:rsidR="00E72A8A" w:rsidRPr="002A312E" w:rsidRDefault="00E72A8A" w:rsidP="00E72A8A">
      <w:pPr>
        <w:pStyle w:val="xmsonospacing"/>
        <w:spacing w:before="0" w:beforeAutospacing="0" w:after="0" w:afterAutospacing="0"/>
        <w:rPr>
          <w:rFonts w:ascii="Verdana" w:hAnsi="Verdana"/>
          <w:sz w:val="22"/>
          <w:szCs w:val="22"/>
        </w:rPr>
      </w:pPr>
      <w:r w:rsidRPr="002A312E">
        <w:rPr>
          <w:rFonts w:ascii="Verdana" w:hAnsi="Verdana"/>
          <w:iCs/>
          <w:sz w:val="22"/>
          <w:szCs w:val="22"/>
        </w:rPr>
        <w:t>David Cross</w:t>
      </w:r>
      <w:r w:rsidRPr="002A312E">
        <w:rPr>
          <w:rFonts w:ascii="Verdana" w:hAnsi="Verdana"/>
          <w:sz w:val="22"/>
          <w:szCs w:val="22"/>
        </w:rPr>
        <w:br/>
      </w:r>
      <w:r w:rsidRPr="002A312E">
        <w:rPr>
          <w:rFonts w:ascii="Verdana" w:hAnsi="Verdana"/>
          <w:iCs/>
          <w:sz w:val="22"/>
          <w:szCs w:val="22"/>
        </w:rPr>
        <w:t>Director EEO/Compliance</w:t>
      </w:r>
      <w:r w:rsidRPr="002A312E">
        <w:rPr>
          <w:rFonts w:ascii="Verdana" w:hAnsi="Verdana"/>
          <w:sz w:val="22"/>
          <w:szCs w:val="22"/>
        </w:rPr>
        <w:br/>
      </w:r>
      <w:r w:rsidRPr="002A312E">
        <w:rPr>
          <w:rFonts w:ascii="Verdana" w:hAnsi="Verdana"/>
          <w:iCs/>
          <w:sz w:val="22"/>
          <w:szCs w:val="22"/>
        </w:rPr>
        <w:t>Office of Institutional Equity &amp; Diversity</w:t>
      </w:r>
      <w:r w:rsidRPr="002A312E">
        <w:rPr>
          <w:rFonts w:ascii="Verdana" w:hAnsi="Verdana"/>
          <w:sz w:val="22"/>
          <w:szCs w:val="22"/>
        </w:rPr>
        <w:br/>
      </w:r>
      <w:r w:rsidRPr="002A312E">
        <w:rPr>
          <w:rFonts w:ascii="Verdana" w:hAnsi="Verdana"/>
          <w:iCs/>
          <w:sz w:val="22"/>
          <w:szCs w:val="22"/>
        </w:rPr>
        <w:t>3100 Main</w:t>
      </w:r>
      <w:r w:rsidRPr="002A312E">
        <w:rPr>
          <w:rFonts w:ascii="Verdana" w:hAnsi="Verdana"/>
          <w:sz w:val="22"/>
          <w:szCs w:val="22"/>
        </w:rPr>
        <w:br/>
      </w:r>
      <w:r w:rsidRPr="002A312E">
        <w:rPr>
          <w:rFonts w:ascii="Verdana" w:hAnsi="Verdana"/>
          <w:iCs/>
          <w:sz w:val="22"/>
          <w:szCs w:val="22"/>
        </w:rPr>
        <w:t>(713) 718-8271</w:t>
      </w:r>
      <w:r w:rsidRPr="002A312E">
        <w:rPr>
          <w:rFonts w:ascii="Verdana" w:hAnsi="Verdana"/>
          <w:sz w:val="22"/>
          <w:szCs w:val="22"/>
        </w:rPr>
        <w:br/>
      </w:r>
      <w:r w:rsidRPr="002A312E">
        <w:rPr>
          <w:rStyle w:val="contextualextensionhighlight"/>
          <w:rFonts w:ascii="Verdana" w:hAnsi="Verdana"/>
          <w:iCs/>
          <w:sz w:val="22"/>
          <w:szCs w:val="22"/>
        </w:rPr>
        <w:t>Houston, TX 77266-7517</w:t>
      </w:r>
      <w:r w:rsidRPr="002A312E">
        <w:rPr>
          <w:rFonts w:ascii="Verdana" w:hAnsi="Verdana"/>
          <w:iCs/>
          <w:sz w:val="22"/>
          <w:szCs w:val="22"/>
        </w:rPr>
        <w:t xml:space="preserve"> or </w:t>
      </w:r>
      <w:hyperlink r:id="rId38" w:tgtFrame="_blank" w:history="1">
        <w:r w:rsidRPr="002A312E">
          <w:rPr>
            <w:rStyle w:val="Hyperlink"/>
            <w:rFonts w:ascii="Verdana" w:hAnsi="Verdana"/>
            <w:iCs/>
            <w:sz w:val="22"/>
            <w:szCs w:val="22"/>
          </w:rPr>
          <w:t>Institutional.Equity@hccs.edu</w:t>
        </w:r>
      </w:hyperlink>
    </w:p>
    <w:p w14:paraId="4377FF48" w14:textId="1582F8F7" w:rsidR="000F58F2" w:rsidRDefault="00123C8C" w:rsidP="005E3054">
      <w:pPr>
        <w:rPr>
          <w:sz w:val="22"/>
        </w:rPr>
      </w:pPr>
      <w:hyperlink r:id="rId39" w:history="1">
        <w:r w:rsidR="004042BC" w:rsidRPr="004042BC">
          <w:rPr>
            <w:rStyle w:val="Hyperlink"/>
            <w:sz w:val="22"/>
          </w:rPr>
          <w:t>http://www.hccs.edu/departments/institutional-equity/title-ix-know-your-rights/</w:t>
        </w:r>
      </w:hyperlink>
      <w:r w:rsidR="004042BC" w:rsidRPr="004042BC">
        <w:rPr>
          <w:sz w:val="22"/>
        </w:rPr>
        <w:t xml:space="preserve"> </w:t>
      </w:r>
    </w:p>
    <w:p w14:paraId="5C95E921" w14:textId="77777777" w:rsidR="00CE3EB6" w:rsidRDefault="00CE3EB6" w:rsidP="005E3054">
      <w:pPr>
        <w:rPr>
          <w:sz w:val="22"/>
        </w:rPr>
      </w:pPr>
    </w:p>
    <w:p w14:paraId="62C09A85" w14:textId="77777777" w:rsidR="00411CB9" w:rsidRDefault="00411CB9" w:rsidP="005E3054">
      <w:pPr>
        <w:rPr>
          <w:sz w:val="22"/>
        </w:rPr>
      </w:pPr>
    </w:p>
    <w:p w14:paraId="71782E49" w14:textId="77777777" w:rsidR="000F58F2" w:rsidRDefault="000F58F2" w:rsidP="00B560F9">
      <w:pPr>
        <w:pStyle w:val="Heading2"/>
        <w:sectPr w:rsidR="000F58F2" w:rsidSect="003D1A60">
          <w:type w:val="continuous"/>
          <w:pgSz w:w="12240" w:h="15840"/>
          <w:pgMar w:top="1080" w:right="720" w:bottom="720" w:left="1080" w:header="720" w:footer="566" w:gutter="0"/>
          <w:cols w:space="720"/>
          <w:docGrid w:linePitch="360"/>
        </w:sectPr>
      </w:pPr>
      <w:r>
        <w:t>Office of the Dean of Students</w:t>
      </w:r>
    </w:p>
    <w:p w14:paraId="2A949FD4" w14:textId="77777777" w:rsidR="000F58F2" w:rsidRDefault="000F58F2" w:rsidP="000F58F2">
      <w:pPr>
        <w:rPr>
          <w:color w:val="000000" w:themeColor="text1"/>
          <w:sz w:val="22"/>
          <w:szCs w:val="22"/>
        </w:rPr>
      </w:pPr>
      <w:r>
        <w:rPr>
          <w:color w:val="000000" w:themeColor="text1"/>
          <w:sz w:val="22"/>
          <w:szCs w:val="22"/>
        </w:rPr>
        <w:t>Contact the office of the Dean of Students to seek assistance in determining the correct complaint procedure to follow or to identify the appropriate academic dean or supervisor for informal resolution of complaints.</w:t>
      </w:r>
    </w:p>
    <w:p w14:paraId="22C464DB" w14:textId="77777777" w:rsidR="000F58F2" w:rsidRDefault="000F58F2" w:rsidP="000F58F2">
      <w:pPr>
        <w:rPr>
          <w:color w:val="000000" w:themeColor="text1"/>
          <w:sz w:val="22"/>
          <w:szCs w:val="22"/>
        </w:rPr>
      </w:pPr>
    </w:p>
    <w:p w14:paraId="6E27370F" w14:textId="635DDB0E" w:rsidR="000F58F2" w:rsidRDefault="00123C8C" w:rsidP="000F58F2">
      <w:pPr>
        <w:rPr>
          <w:sz w:val="22"/>
          <w:szCs w:val="22"/>
        </w:rPr>
      </w:pPr>
      <w:hyperlink r:id="rId40" w:history="1">
        <w:r w:rsidR="000F58F2" w:rsidRPr="000E0FCB">
          <w:rPr>
            <w:rStyle w:val="Hyperlink"/>
            <w:sz w:val="22"/>
            <w:szCs w:val="22"/>
          </w:rPr>
          <w:t>https://www.hccs.edu/about-hcc/procedures/student-rights-policies--procedures/student-complaints/speak-with-the-dean-of-students/</w:t>
        </w:r>
      </w:hyperlink>
    </w:p>
    <w:p w14:paraId="29FBBE40" w14:textId="11F4D4C2" w:rsidR="00833269" w:rsidRDefault="00833269" w:rsidP="005E3054">
      <w:pPr>
        <w:rPr>
          <w:sz w:val="22"/>
          <w:szCs w:val="22"/>
        </w:rPr>
      </w:pPr>
    </w:p>
    <w:p w14:paraId="7892D44A" w14:textId="77777777" w:rsidR="00411CB9" w:rsidRDefault="00411CB9" w:rsidP="005E3054">
      <w:pPr>
        <w:rPr>
          <w:sz w:val="22"/>
          <w:szCs w:val="22"/>
        </w:rPr>
      </w:pPr>
    </w:p>
    <w:p w14:paraId="3214E709" w14:textId="77777777" w:rsidR="009E7B70" w:rsidRDefault="009C38A1" w:rsidP="00B560F9">
      <w:pPr>
        <w:pStyle w:val="Heading2"/>
        <w:sectPr w:rsidR="009E7B70" w:rsidSect="003D1A60">
          <w:type w:val="continuous"/>
          <w:pgSz w:w="12240" w:h="15840"/>
          <w:pgMar w:top="1080" w:right="720" w:bottom="720" w:left="1080" w:header="720" w:footer="566" w:gutter="0"/>
          <w:cols w:space="720"/>
          <w:docGrid w:linePitch="360"/>
        </w:sectPr>
      </w:pPr>
      <w:r w:rsidRPr="00A508B4">
        <w:t>Department Chair</w:t>
      </w:r>
      <w:r w:rsidR="00BB1F6B">
        <w:t xml:space="preserve"> Contact Information</w:t>
      </w:r>
    </w:p>
    <w:p w14:paraId="1E09B3FA" w14:textId="77777777" w:rsidR="004A792C" w:rsidRDefault="004A792C" w:rsidP="004A792C">
      <w:pPr>
        <w:rPr>
          <w:color w:val="000000" w:themeColor="text1"/>
          <w:sz w:val="22"/>
          <w:szCs w:val="22"/>
        </w:rPr>
      </w:pPr>
      <w:r>
        <w:rPr>
          <w:color w:val="000000" w:themeColor="text1"/>
          <w:sz w:val="22"/>
          <w:szCs w:val="22"/>
        </w:rPr>
        <w:t>Please see below for the Speech Program Department Chairs’ contact information; the Dean’s contact information is also provided.</w:t>
      </w:r>
    </w:p>
    <w:p w14:paraId="754A435A" w14:textId="77777777" w:rsidR="004A792C" w:rsidRDefault="004A792C" w:rsidP="004A792C">
      <w:pPr>
        <w:rPr>
          <w:color w:val="000000" w:themeColor="text1"/>
          <w:sz w:val="22"/>
          <w:szCs w:val="22"/>
        </w:rPr>
      </w:pPr>
    </w:p>
    <w:p w14:paraId="3D06C31D" w14:textId="77777777" w:rsidR="004A792C" w:rsidRDefault="004A792C" w:rsidP="004A792C">
      <w:pPr>
        <w:rPr>
          <w:color w:val="000000" w:themeColor="text1"/>
          <w:sz w:val="22"/>
          <w:szCs w:val="22"/>
        </w:rPr>
      </w:pPr>
      <w:r>
        <w:rPr>
          <w:color w:val="000000" w:themeColor="text1"/>
          <w:sz w:val="22"/>
          <w:szCs w:val="22"/>
        </w:rPr>
        <w:t>Department Chair: Dr. Danielle Stagg</w:t>
      </w:r>
    </w:p>
    <w:p w14:paraId="47780D45" w14:textId="77777777" w:rsidR="004A792C" w:rsidRDefault="004A792C" w:rsidP="004A792C">
      <w:pPr>
        <w:rPr>
          <w:color w:val="000000" w:themeColor="text1"/>
          <w:sz w:val="22"/>
          <w:szCs w:val="22"/>
        </w:rPr>
      </w:pPr>
      <w:r>
        <w:rPr>
          <w:color w:val="000000" w:themeColor="text1"/>
          <w:sz w:val="22"/>
          <w:szCs w:val="22"/>
        </w:rPr>
        <w:t xml:space="preserve">Email address: danielle.stagg@hccs.edu </w:t>
      </w:r>
    </w:p>
    <w:p w14:paraId="63A1F2D2" w14:textId="77777777" w:rsidR="004A792C" w:rsidRDefault="004A792C" w:rsidP="004A792C">
      <w:pPr>
        <w:rPr>
          <w:color w:val="000000" w:themeColor="text1"/>
          <w:sz w:val="22"/>
          <w:szCs w:val="22"/>
        </w:rPr>
      </w:pPr>
      <w:r>
        <w:rPr>
          <w:color w:val="000000" w:themeColor="text1"/>
          <w:sz w:val="22"/>
          <w:szCs w:val="22"/>
        </w:rPr>
        <w:t>Telephone Number: 713-718-5478</w:t>
      </w:r>
    </w:p>
    <w:p w14:paraId="56ED4B90" w14:textId="77777777" w:rsidR="004A792C" w:rsidRDefault="004A792C" w:rsidP="004A792C">
      <w:pPr>
        <w:rPr>
          <w:sz w:val="22"/>
          <w:szCs w:val="22"/>
        </w:rPr>
      </w:pPr>
    </w:p>
    <w:p w14:paraId="6878B504" w14:textId="77777777" w:rsidR="004A792C" w:rsidRDefault="004A792C" w:rsidP="004A792C">
      <w:pPr>
        <w:rPr>
          <w:sz w:val="22"/>
          <w:szCs w:val="22"/>
        </w:rPr>
      </w:pPr>
      <w:r>
        <w:rPr>
          <w:sz w:val="22"/>
          <w:szCs w:val="22"/>
        </w:rPr>
        <w:t>Dean of English &amp; Communication: Dr. Amy Tan</w:t>
      </w:r>
    </w:p>
    <w:p w14:paraId="79C55542" w14:textId="77777777" w:rsidR="004A792C" w:rsidRDefault="004A792C" w:rsidP="004A792C">
      <w:pPr>
        <w:rPr>
          <w:sz w:val="22"/>
          <w:szCs w:val="22"/>
        </w:rPr>
      </w:pPr>
      <w:r>
        <w:rPr>
          <w:sz w:val="22"/>
          <w:szCs w:val="22"/>
        </w:rPr>
        <w:t xml:space="preserve">Email address: </w:t>
      </w:r>
      <w:hyperlink r:id="rId41" w:history="1">
        <w:r w:rsidRPr="008B3C69">
          <w:rPr>
            <w:rStyle w:val="Hyperlink"/>
            <w:sz w:val="22"/>
            <w:szCs w:val="22"/>
          </w:rPr>
          <w:t>amy.tan@hccs.edu</w:t>
        </w:r>
      </w:hyperlink>
    </w:p>
    <w:p w14:paraId="2264BA04" w14:textId="77777777" w:rsidR="004A792C" w:rsidRPr="00D040D0" w:rsidRDefault="004A792C" w:rsidP="004A792C">
      <w:pPr>
        <w:rPr>
          <w:sz w:val="22"/>
          <w:szCs w:val="22"/>
        </w:rPr>
      </w:pPr>
      <w:r>
        <w:rPr>
          <w:sz w:val="22"/>
          <w:szCs w:val="22"/>
        </w:rPr>
        <w:t>Telephone number: 713-718-7814</w:t>
      </w:r>
    </w:p>
    <w:p w14:paraId="032099DE" w14:textId="0A27E5AA" w:rsidR="003265EE" w:rsidRPr="00D040D0" w:rsidRDefault="003265EE" w:rsidP="00A02EE0">
      <w:pPr>
        <w:rPr>
          <w:sz w:val="22"/>
          <w:szCs w:val="22"/>
        </w:rPr>
      </w:pPr>
    </w:p>
    <w:sectPr w:rsidR="003265EE" w:rsidRPr="00D040D0" w:rsidSect="003D1A60">
      <w:type w:val="continuous"/>
      <w:pgSz w:w="12240" w:h="15840"/>
      <w:pgMar w:top="1080" w:right="720" w:bottom="720" w:left="1080" w:header="720" w:footer="5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DEEEE" w14:textId="77777777" w:rsidR="00123C8C" w:rsidRDefault="00123C8C" w:rsidP="00EB04C8">
      <w:r>
        <w:separator/>
      </w:r>
    </w:p>
  </w:endnote>
  <w:endnote w:type="continuationSeparator" w:id="0">
    <w:p w14:paraId="1768B23F" w14:textId="77777777" w:rsidR="00123C8C" w:rsidRDefault="00123C8C" w:rsidP="00EB0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4916481"/>
      <w:docPartObj>
        <w:docPartGallery w:val="Page Numbers (Bottom of Page)"/>
        <w:docPartUnique/>
      </w:docPartObj>
    </w:sdtPr>
    <w:sdtEndPr>
      <w:rPr>
        <w:noProof/>
      </w:rPr>
    </w:sdtEndPr>
    <w:sdtContent>
      <w:p w14:paraId="4F196619" w14:textId="7FBB8868" w:rsidR="003240A4" w:rsidRDefault="003240A4">
        <w:pPr>
          <w:pStyle w:val="Footer"/>
          <w:jc w:val="center"/>
        </w:pPr>
        <w:r>
          <w:fldChar w:fldCharType="begin"/>
        </w:r>
        <w:r>
          <w:instrText xml:space="preserve"> PAGE   \* MERGEFORMAT </w:instrText>
        </w:r>
        <w:r>
          <w:fldChar w:fldCharType="separate"/>
        </w:r>
        <w:r w:rsidR="002E0397">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9B3C1" w14:textId="77777777" w:rsidR="00123C8C" w:rsidRDefault="00123C8C" w:rsidP="00EB04C8">
      <w:r>
        <w:separator/>
      </w:r>
    </w:p>
  </w:footnote>
  <w:footnote w:type="continuationSeparator" w:id="0">
    <w:p w14:paraId="34C98580" w14:textId="77777777" w:rsidR="00123C8C" w:rsidRDefault="00123C8C" w:rsidP="00EB0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2167B" w14:textId="50CF940D" w:rsidR="003F5B1B" w:rsidRDefault="00217915" w:rsidP="003F5B1B">
    <w:pPr>
      <w:pStyle w:val="Header"/>
      <w:jc w:val="right"/>
    </w:pPr>
    <w:r>
      <w:t xml:space="preserve">Version </w:t>
    </w:r>
    <w:r w:rsidR="00BA5D2C">
      <w:t>2.1.FY2020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rect id="_x0000_i1075" style="width:0;height:1.5pt" o:hralign="center" o:bullet="t" o:hrstd="t" o:hr="t" fillcolor="#aca899" stroked="f"/>
    </w:pict>
  </w:numPicBullet>
  <w:abstractNum w:abstractNumId="0" w15:restartNumberingAfterBreak="0">
    <w:nsid w:val="00B8457E"/>
    <w:multiLevelType w:val="hybridMultilevel"/>
    <w:tmpl w:val="76C6E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A3492"/>
    <w:multiLevelType w:val="hybridMultilevel"/>
    <w:tmpl w:val="F93A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77E4A"/>
    <w:multiLevelType w:val="hybridMultilevel"/>
    <w:tmpl w:val="5902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33FF5"/>
    <w:multiLevelType w:val="hybridMultilevel"/>
    <w:tmpl w:val="AE929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5103AB"/>
    <w:multiLevelType w:val="hybridMultilevel"/>
    <w:tmpl w:val="CE14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92DFE"/>
    <w:multiLevelType w:val="hybridMultilevel"/>
    <w:tmpl w:val="6508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A4409"/>
    <w:multiLevelType w:val="hybridMultilevel"/>
    <w:tmpl w:val="C614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05474"/>
    <w:multiLevelType w:val="hybridMultilevel"/>
    <w:tmpl w:val="5B5E9F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9E0DDD"/>
    <w:multiLevelType w:val="hybridMultilevel"/>
    <w:tmpl w:val="2580148E"/>
    <w:lvl w:ilvl="0" w:tplc="DBC0FA9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201CA"/>
    <w:multiLevelType w:val="hybridMultilevel"/>
    <w:tmpl w:val="B4362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9A48ED"/>
    <w:multiLevelType w:val="hybridMultilevel"/>
    <w:tmpl w:val="D79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CA00B2"/>
    <w:multiLevelType w:val="hybridMultilevel"/>
    <w:tmpl w:val="D7D46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E42925"/>
    <w:multiLevelType w:val="hybridMultilevel"/>
    <w:tmpl w:val="72BE47EE"/>
    <w:lvl w:ilvl="0" w:tplc="017A145C">
      <w:start w:val="1"/>
      <w:numFmt w:val="bullet"/>
      <w:lvlText w:val="•"/>
      <w:lvlJc w:val="left"/>
      <w:pPr>
        <w:tabs>
          <w:tab w:val="num" w:pos="720"/>
        </w:tabs>
        <w:ind w:left="720" w:hanging="360"/>
      </w:pPr>
      <w:rPr>
        <w:rFonts w:ascii="Arial" w:hAnsi="Arial" w:hint="default"/>
      </w:rPr>
    </w:lvl>
    <w:lvl w:ilvl="1" w:tplc="78302F6E">
      <w:start w:val="1"/>
      <w:numFmt w:val="bullet"/>
      <w:lvlText w:val="•"/>
      <w:lvlJc w:val="left"/>
      <w:pPr>
        <w:tabs>
          <w:tab w:val="num" w:pos="1440"/>
        </w:tabs>
        <w:ind w:left="1440" w:hanging="360"/>
      </w:pPr>
      <w:rPr>
        <w:rFonts w:ascii="Arial" w:hAnsi="Arial" w:hint="default"/>
      </w:rPr>
    </w:lvl>
    <w:lvl w:ilvl="2" w:tplc="ED06B5CA" w:tentative="1">
      <w:start w:val="1"/>
      <w:numFmt w:val="bullet"/>
      <w:lvlText w:val="•"/>
      <w:lvlJc w:val="left"/>
      <w:pPr>
        <w:tabs>
          <w:tab w:val="num" w:pos="2160"/>
        </w:tabs>
        <w:ind w:left="2160" w:hanging="360"/>
      </w:pPr>
      <w:rPr>
        <w:rFonts w:ascii="Arial" w:hAnsi="Arial" w:hint="default"/>
      </w:rPr>
    </w:lvl>
    <w:lvl w:ilvl="3" w:tplc="A66AE00E" w:tentative="1">
      <w:start w:val="1"/>
      <w:numFmt w:val="bullet"/>
      <w:lvlText w:val="•"/>
      <w:lvlJc w:val="left"/>
      <w:pPr>
        <w:tabs>
          <w:tab w:val="num" w:pos="2880"/>
        </w:tabs>
        <w:ind w:left="2880" w:hanging="360"/>
      </w:pPr>
      <w:rPr>
        <w:rFonts w:ascii="Arial" w:hAnsi="Arial" w:hint="default"/>
      </w:rPr>
    </w:lvl>
    <w:lvl w:ilvl="4" w:tplc="3DE63134" w:tentative="1">
      <w:start w:val="1"/>
      <w:numFmt w:val="bullet"/>
      <w:lvlText w:val="•"/>
      <w:lvlJc w:val="left"/>
      <w:pPr>
        <w:tabs>
          <w:tab w:val="num" w:pos="3600"/>
        </w:tabs>
        <w:ind w:left="3600" w:hanging="360"/>
      </w:pPr>
      <w:rPr>
        <w:rFonts w:ascii="Arial" w:hAnsi="Arial" w:hint="default"/>
      </w:rPr>
    </w:lvl>
    <w:lvl w:ilvl="5" w:tplc="E6841442" w:tentative="1">
      <w:start w:val="1"/>
      <w:numFmt w:val="bullet"/>
      <w:lvlText w:val="•"/>
      <w:lvlJc w:val="left"/>
      <w:pPr>
        <w:tabs>
          <w:tab w:val="num" w:pos="4320"/>
        </w:tabs>
        <w:ind w:left="4320" w:hanging="360"/>
      </w:pPr>
      <w:rPr>
        <w:rFonts w:ascii="Arial" w:hAnsi="Arial" w:hint="default"/>
      </w:rPr>
    </w:lvl>
    <w:lvl w:ilvl="6" w:tplc="7324A638" w:tentative="1">
      <w:start w:val="1"/>
      <w:numFmt w:val="bullet"/>
      <w:lvlText w:val="•"/>
      <w:lvlJc w:val="left"/>
      <w:pPr>
        <w:tabs>
          <w:tab w:val="num" w:pos="5040"/>
        </w:tabs>
        <w:ind w:left="5040" w:hanging="360"/>
      </w:pPr>
      <w:rPr>
        <w:rFonts w:ascii="Arial" w:hAnsi="Arial" w:hint="default"/>
      </w:rPr>
    </w:lvl>
    <w:lvl w:ilvl="7" w:tplc="38E89DEA" w:tentative="1">
      <w:start w:val="1"/>
      <w:numFmt w:val="bullet"/>
      <w:lvlText w:val="•"/>
      <w:lvlJc w:val="left"/>
      <w:pPr>
        <w:tabs>
          <w:tab w:val="num" w:pos="5760"/>
        </w:tabs>
        <w:ind w:left="5760" w:hanging="360"/>
      </w:pPr>
      <w:rPr>
        <w:rFonts w:ascii="Arial" w:hAnsi="Arial" w:hint="default"/>
      </w:rPr>
    </w:lvl>
    <w:lvl w:ilvl="8" w:tplc="943AE7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4BE6D7E"/>
    <w:multiLevelType w:val="hybridMultilevel"/>
    <w:tmpl w:val="A24A6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CC536C"/>
    <w:multiLevelType w:val="hybridMultilevel"/>
    <w:tmpl w:val="42D66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D21DC1"/>
    <w:multiLevelType w:val="hybridMultilevel"/>
    <w:tmpl w:val="77DA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265D7"/>
    <w:multiLevelType w:val="hybridMultilevel"/>
    <w:tmpl w:val="803C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F4909"/>
    <w:multiLevelType w:val="hybridMultilevel"/>
    <w:tmpl w:val="51D0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31806"/>
    <w:multiLevelType w:val="hybridMultilevel"/>
    <w:tmpl w:val="9732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CD3E65"/>
    <w:multiLevelType w:val="hybridMultilevel"/>
    <w:tmpl w:val="F930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327966"/>
    <w:multiLevelType w:val="hybridMultilevel"/>
    <w:tmpl w:val="08B6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F147B"/>
    <w:multiLevelType w:val="hybridMultilevel"/>
    <w:tmpl w:val="D5E67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5F0DB3"/>
    <w:multiLevelType w:val="hybridMultilevel"/>
    <w:tmpl w:val="D86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985EF0"/>
    <w:multiLevelType w:val="hybridMultilevel"/>
    <w:tmpl w:val="F0A0C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2"/>
  </w:num>
  <w:num w:numId="3">
    <w:abstractNumId w:val="10"/>
  </w:num>
  <w:num w:numId="4">
    <w:abstractNumId w:val="17"/>
  </w:num>
  <w:num w:numId="5">
    <w:abstractNumId w:val="8"/>
  </w:num>
  <w:num w:numId="6">
    <w:abstractNumId w:val="12"/>
  </w:num>
  <w:num w:numId="7">
    <w:abstractNumId w:val="5"/>
  </w:num>
  <w:num w:numId="8">
    <w:abstractNumId w:val="4"/>
  </w:num>
  <w:num w:numId="9">
    <w:abstractNumId w:val="9"/>
  </w:num>
  <w:num w:numId="10">
    <w:abstractNumId w:val="3"/>
  </w:num>
  <w:num w:numId="11">
    <w:abstractNumId w:val="0"/>
  </w:num>
  <w:num w:numId="12">
    <w:abstractNumId w:val="7"/>
  </w:num>
  <w:num w:numId="13">
    <w:abstractNumId w:val="13"/>
  </w:num>
  <w:num w:numId="14">
    <w:abstractNumId w:val="23"/>
  </w:num>
  <w:num w:numId="15">
    <w:abstractNumId w:val="15"/>
  </w:num>
  <w:num w:numId="16">
    <w:abstractNumId w:val="11"/>
  </w:num>
  <w:num w:numId="17">
    <w:abstractNumId w:val="16"/>
  </w:num>
  <w:num w:numId="18">
    <w:abstractNumId w:val="19"/>
  </w:num>
  <w:num w:numId="19">
    <w:abstractNumId w:val="1"/>
  </w:num>
  <w:num w:numId="20">
    <w:abstractNumId w:val="18"/>
  </w:num>
  <w:num w:numId="21">
    <w:abstractNumId w:val="14"/>
  </w:num>
  <w:num w:numId="22">
    <w:abstractNumId w:val="6"/>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gI+XS0b7so8iZ4WJYUa4vfUmCRidbI++amgSObF3k6ON15tcdMUkqozlRUtpEgMCYiH22NPEXmAelIxubC3bbw==" w:salt="G5pSWIPSpqkTWAmu3faBU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rQ0NTe2MDIyNjawNDFS0lEKTi0uzszPAykwrAUAxDJOpCwAAAA="/>
  </w:docVars>
  <w:rsids>
    <w:rsidRoot w:val="00445CAF"/>
    <w:rsid w:val="000025CB"/>
    <w:rsid w:val="000065D7"/>
    <w:rsid w:val="000068AF"/>
    <w:rsid w:val="00010C06"/>
    <w:rsid w:val="000153F0"/>
    <w:rsid w:val="00015CEB"/>
    <w:rsid w:val="00025CE6"/>
    <w:rsid w:val="00025DBD"/>
    <w:rsid w:val="00030A66"/>
    <w:rsid w:val="00033927"/>
    <w:rsid w:val="00035398"/>
    <w:rsid w:val="00036519"/>
    <w:rsid w:val="00041A84"/>
    <w:rsid w:val="0005295F"/>
    <w:rsid w:val="00056BF8"/>
    <w:rsid w:val="000577F2"/>
    <w:rsid w:val="00063186"/>
    <w:rsid w:val="00072F1F"/>
    <w:rsid w:val="00080789"/>
    <w:rsid w:val="000A0522"/>
    <w:rsid w:val="000A6D60"/>
    <w:rsid w:val="000C2123"/>
    <w:rsid w:val="000C3515"/>
    <w:rsid w:val="000C78A3"/>
    <w:rsid w:val="000D0537"/>
    <w:rsid w:val="000D7A2D"/>
    <w:rsid w:val="000E381D"/>
    <w:rsid w:val="000F53E9"/>
    <w:rsid w:val="000F58F2"/>
    <w:rsid w:val="000F5E85"/>
    <w:rsid w:val="000F6631"/>
    <w:rsid w:val="00100F68"/>
    <w:rsid w:val="0010217A"/>
    <w:rsid w:val="0010508F"/>
    <w:rsid w:val="00106EBB"/>
    <w:rsid w:val="00122FF2"/>
    <w:rsid w:val="00123C8C"/>
    <w:rsid w:val="00124493"/>
    <w:rsid w:val="001409B0"/>
    <w:rsid w:val="001473D5"/>
    <w:rsid w:val="00151FB7"/>
    <w:rsid w:val="001530F9"/>
    <w:rsid w:val="00155021"/>
    <w:rsid w:val="001745C9"/>
    <w:rsid w:val="00175DAD"/>
    <w:rsid w:val="001873EC"/>
    <w:rsid w:val="00190C27"/>
    <w:rsid w:val="0019188D"/>
    <w:rsid w:val="00191C74"/>
    <w:rsid w:val="00193424"/>
    <w:rsid w:val="00195E67"/>
    <w:rsid w:val="0019798D"/>
    <w:rsid w:val="001A4302"/>
    <w:rsid w:val="001B4A78"/>
    <w:rsid w:val="001B513E"/>
    <w:rsid w:val="001D791A"/>
    <w:rsid w:val="001F0B91"/>
    <w:rsid w:val="001F159D"/>
    <w:rsid w:val="001F2F87"/>
    <w:rsid w:val="00202EA3"/>
    <w:rsid w:val="0021238D"/>
    <w:rsid w:val="00214B25"/>
    <w:rsid w:val="002160CE"/>
    <w:rsid w:val="00217915"/>
    <w:rsid w:val="00217D43"/>
    <w:rsid w:val="00220987"/>
    <w:rsid w:val="00224A74"/>
    <w:rsid w:val="00225F5D"/>
    <w:rsid w:val="00237007"/>
    <w:rsid w:val="00251A80"/>
    <w:rsid w:val="00253BAB"/>
    <w:rsid w:val="0025433F"/>
    <w:rsid w:val="002544F9"/>
    <w:rsid w:val="00257F35"/>
    <w:rsid w:val="002608B6"/>
    <w:rsid w:val="00264C11"/>
    <w:rsid w:val="00266C86"/>
    <w:rsid w:val="00270393"/>
    <w:rsid w:val="002722EA"/>
    <w:rsid w:val="00273F6E"/>
    <w:rsid w:val="002756E1"/>
    <w:rsid w:val="00277E06"/>
    <w:rsid w:val="00293386"/>
    <w:rsid w:val="002936F6"/>
    <w:rsid w:val="00296822"/>
    <w:rsid w:val="002A1338"/>
    <w:rsid w:val="002A312E"/>
    <w:rsid w:val="002A402E"/>
    <w:rsid w:val="002A6093"/>
    <w:rsid w:val="002A7A9E"/>
    <w:rsid w:val="002B1C3F"/>
    <w:rsid w:val="002C149A"/>
    <w:rsid w:val="002C2865"/>
    <w:rsid w:val="002C6DE9"/>
    <w:rsid w:val="002D078F"/>
    <w:rsid w:val="002D24B3"/>
    <w:rsid w:val="002E0397"/>
    <w:rsid w:val="002E180A"/>
    <w:rsid w:val="002E3876"/>
    <w:rsid w:val="002E4453"/>
    <w:rsid w:val="002E50DE"/>
    <w:rsid w:val="002F0E6C"/>
    <w:rsid w:val="002F7D43"/>
    <w:rsid w:val="00320324"/>
    <w:rsid w:val="00320BEC"/>
    <w:rsid w:val="003240A4"/>
    <w:rsid w:val="003265EE"/>
    <w:rsid w:val="00327ABD"/>
    <w:rsid w:val="00335E88"/>
    <w:rsid w:val="00341751"/>
    <w:rsid w:val="003436F2"/>
    <w:rsid w:val="00350601"/>
    <w:rsid w:val="003537E2"/>
    <w:rsid w:val="00375488"/>
    <w:rsid w:val="00382B3B"/>
    <w:rsid w:val="00384AE7"/>
    <w:rsid w:val="003A132E"/>
    <w:rsid w:val="003A4962"/>
    <w:rsid w:val="003A54E8"/>
    <w:rsid w:val="003C320D"/>
    <w:rsid w:val="003C33B8"/>
    <w:rsid w:val="003D1A60"/>
    <w:rsid w:val="003D51C1"/>
    <w:rsid w:val="003F3782"/>
    <w:rsid w:val="003F5B1B"/>
    <w:rsid w:val="00400558"/>
    <w:rsid w:val="004010ED"/>
    <w:rsid w:val="004042BC"/>
    <w:rsid w:val="004056B3"/>
    <w:rsid w:val="00411CB9"/>
    <w:rsid w:val="0041657F"/>
    <w:rsid w:val="00422551"/>
    <w:rsid w:val="00424E50"/>
    <w:rsid w:val="00432BFD"/>
    <w:rsid w:val="0043743A"/>
    <w:rsid w:val="00440A3C"/>
    <w:rsid w:val="004415E4"/>
    <w:rsid w:val="004444C8"/>
    <w:rsid w:val="00444F34"/>
    <w:rsid w:val="00445CAF"/>
    <w:rsid w:val="004574C5"/>
    <w:rsid w:val="00460AB2"/>
    <w:rsid w:val="00464C41"/>
    <w:rsid w:val="0048137A"/>
    <w:rsid w:val="004823DB"/>
    <w:rsid w:val="0049021A"/>
    <w:rsid w:val="004A173B"/>
    <w:rsid w:val="004A792C"/>
    <w:rsid w:val="004C1932"/>
    <w:rsid w:val="004C7E4F"/>
    <w:rsid w:val="004D0D47"/>
    <w:rsid w:val="004D619F"/>
    <w:rsid w:val="004D6D9D"/>
    <w:rsid w:val="004E2DCE"/>
    <w:rsid w:val="004F0E21"/>
    <w:rsid w:val="004F369E"/>
    <w:rsid w:val="004F6A52"/>
    <w:rsid w:val="004F7BF6"/>
    <w:rsid w:val="0050110B"/>
    <w:rsid w:val="00503280"/>
    <w:rsid w:val="005032CF"/>
    <w:rsid w:val="0051615D"/>
    <w:rsid w:val="0051642D"/>
    <w:rsid w:val="005245EF"/>
    <w:rsid w:val="00526321"/>
    <w:rsid w:val="00534A14"/>
    <w:rsid w:val="005413C0"/>
    <w:rsid w:val="00541E04"/>
    <w:rsid w:val="00541E3F"/>
    <w:rsid w:val="00546812"/>
    <w:rsid w:val="00553307"/>
    <w:rsid w:val="0057513B"/>
    <w:rsid w:val="00577D77"/>
    <w:rsid w:val="0058686D"/>
    <w:rsid w:val="005A79A1"/>
    <w:rsid w:val="005B3A17"/>
    <w:rsid w:val="005B3DD4"/>
    <w:rsid w:val="005C601D"/>
    <w:rsid w:val="005D312F"/>
    <w:rsid w:val="005D5F5E"/>
    <w:rsid w:val="005E20B1"/>
    <w:rsid w:val="005E2BD9"/>
    <w:rsid w:val="005E3054"/>
    <w:rsid w:val="005F10AA"/>
    <w:rsid w:val="00601EB1"/>
    <w:rsid w:val="0060531A"/>
    <w:rsid w:val="00616984"/>
    <w:rsid w:val="0062380A"/>
    <w:rsid w:val="00631943"/>
    <w:rsid w:val="00647DEA"/>
    <w:rsid w:val="006562D6"/>
    <w:rsid w:val="006612D8"/>
    <w:rsid w:val="00663AF8"/>
    <w:rsid w:val="006717BA"/>
    <w:rsid w:val="006805D7"/>
    <w:rsid w:val="0069775A"/>
    <w:rsid w:val="006F47E4"/>
    <w:rsid w:val="007136C3"/>
    <w:rsid w:val="00720DCE"/>
    <w:rsid w:val="0072121A"/>
    <w:rsid w:val="00725707"/>
    <w:rsid w:val="00730B89"/>
    <w:rsid w:val="0074057C"/>
    <w:rsid w:val="007544A1"/>
    <w:rsid w:val="00757870"/>
    <w:rsid w:val="00764128"/>
    <w:rsid w:val="007736CD"/>
    <w:rsid w:val="007813B7"/>
    <w:rsid w:val="007820EB"/>
    <w:rsid w:val="00783599"/>
    <w:rsid w:val="00786165"/>
    <w:rsid w:val="00791607"/>
    <w:rsid w:val="00791E87"/>
    <w:rsid w:val="007B270A"/>
    <w:rsid w:val="007B5446"/>
    <w:rsid w:val="007C46E0"/>
    <w:rsid w:val="007C6034"/>
    <w:rsid w:val="007D1A65"/>
    <w:rsid w:val="007E034C"/>
    <w:rsid w:val="007E239E"/>
    <w:rsid w:val="007E448C"/>
    <w:rsid w:val="007E6C89"/>
    <w:rsid w:val="007F36E0"/>
    <w:rsid w:val="007F654F"/>
    <w:rsid w:val="007F7B36"/>
    <w:rsid w:val="00800C8A"/>
    <w:rsid w:val="00811563"/>
    <w:rsid w:val="00812E60"/>
    <w:rsid w:val="00822167"/>
    <w:rsid w:val="00823E66"/>
    <w:rsid w:val="00830822"/>
    <w:rsid w:val="00833269"/>
    <w:rsid w:val="00834BE5"/>
    <w:rsid w:val="00836367"/>
    <w:rsid w:val="00837C9F"/>
    <w:rsid w:val="008417BF"/>
    <w:rsid w:val="00843746"/>
    <w:rsid w:val="00854960"/>
    <w:rsid w:val="00857A85"/>
    <w:rsid w:val="0086453E"/>
    <w:rsid w:val="0087261D"/>
    <w:rsid w:val="008754A6"/>
    <w:rsid w:val="008812D1"/>
    <w:rsid w:val="00891A2A"/>
    <w:rsid w:val="008A2DBD"/>
    <w:rsid w:val="008A6E3A"/>
    <w:rsid w:val="008B2D72"/>
    <w:rsid w:val="008C79AC"/>
    <w:rsid w:val="008D2CBF"/>
    <w:rsid w:val="008D3ED0"/>
    <w:rsid w:val="008D6E68"/>
    <w:rsid w:val="008D7E53"/>
    <w:rsid w:val="008E4638"/>
    <w:rsid w:val="008F7D9E"/>
    <w:rsid w:val="00907D0D"/>
    <w:rsid w:val="00921067"/>
    <w:rsid w:val="009218A5"/>
    <w:rsid w:val="009219A2"/>
    <w:rsid w:val="009254F7"/>
    <w:rsid w:val="00933C9C"/>
    <w:rsid w:val="00937292"/>
    <w:rsid w:val="0097370C"/>
    <w:rsid w:val="00982503"/>
    <w:rsid w:val="00982F96"/>
    <w:rsid w:val="00991ADD"/>
    <w:rsid w:val="0099348E"/>
    <w:rsid w:val="009A04DF"/>
    <w:rsid w:val="009B13BC"/>
    <w:rsid w:val="009B33DF"/>
    <w:rsid w:val="009B4211"/>
    <w:rsid w:val="009C32F2"/>
    <w:rsid w:val="009C38A1"/>
    <w:rsid w:val="009C64A6"/>
    <w:rsid w:val="009C76EA"/>
    <w:rsid w:val="009D023C"/>
    <w:rsid w:val="009D0A59"/>
    <w:rsid w:val="009D1F34"/>
    <w:rsid w:val="009E1C47"/>
    <w:rsid w:val="009E4655"/>
    <w:rsid w:val="009E7B70"/>
    <w:rsid w:val="009F1CEE"/>
    <w:rsid w:val="009F2DE9"/>
    <w:rsid w:val="009F7E01"/>
    <w:rsid w:val="00A00B10"/>
    <w:rsid w:val="00A02EE0"/>
    <w:rsid w:val="00A06627"/>
    <w:rsid w:val="00A121A0"/>
    <w:rsid w:val="00A14E4D"/>
    <w:rsid w:val="00A22C20"/>
    <w:rsid w:val="00A2467D"/>
    <w:rsid w:val="00A41553"/>
    <w:rsid w:val="00A45544"/>
    <w:rsid w:val="00A508B4"/>
    <w:rsid w:val="00A531D6"/>
    <w:rsid w:val="00A533D4"/>
    <w:rsid w:val="00A766E9"/>
    <w:rsid w:val="00A80062"/>
    <w:rsid w:val="00A81AC6"/>
    <w:rsid w:val="00A82D5D"/>
    <w:rsid w:val="00A91EAF"/>
    <w:rsid w:val="00A975D2"/>
    <w:rsid w:val="00AA0A1A"/>
    <w:rsid w:val="00AA453F"/>
    <w:rsid w:val="00AB290C"/>
    <w:rsid w:val="00AB4143"/>
    <w:rsid w:val="00AC1F25"/>
    <w:rsid w:val="00AC2E10"/>
    <w:rsid w:val="00AD62E6"/>
    <w:rsid w:val="00AD6D8E"/>
    <w:rsid w:val="00AD6FF0"/>
    <w:rsid w:val="00AE4316"/>
    <w:rsid w:val="00AE45F0"/>
    <w:rsid w:val="00AE536C"/>
    <w:rsid w:val="00AE6934"/>
    <w:rsid w:val="00AF051A"/>
    <w:rsid w:val="00AF3601"/>
    <w:rsid w:val="00AF61F9"/>
    <w:rsid w:val="00B07CCC"/>
    <w:rsid w:val="00B11368"/>
    <w:rsid w:val="00B21DBE"/>
    <w:rsid w:val="00B3083E"/>
    <w:rsid w:val="00B33ECD"/>
    <w:rsid w:val="00B35BA8"/>
    <w:rsid w:val="00B36FE8"/>
    <w:rsid w:val="00B46904"/>
    <w:rsid w:val="00B50530"/>
    <w:rsid w:val="00B5059A"/>
    <w:rsid w:val="00B5174E"/>
    <w:rsid w:val="00B534AC"/>
    <w:rsid w:val="00B560F9"/>
    <w:rsid w:val="00B65220"/>
    <w:rsid w:val="00B66CCE"/>
    <w:rsid w:val="00B679E4"/>
    <w:rsid w:val="00B72AB0"/>
    <w:rsid w:val="00B90844"/>
    <w:rsid w:val="00B92EE7"/>
    <w:rsid w:val="00B93658"/>
    <w:rsid w:val="00B93BA9"/>
    <w:rsid w:val="00B96FD3"/>
    <w:rsid w:val="00BA3A20"/>
    <w:rsid w:val="00BA5AA5"/>
    <w:rsid w:val="00BA5B60"/>
    <w:rsid w:val="00BA5D2C"/>
    <w:rsid w:val="00BB0352"/>
    <w:rsid w:val="00BB1F6B"/>
    <w:rsid w:val="00BB6B97"/>
    <w:rsid w:val="00BD2E92"/>
    <w:rsid w:val="00BE191E"/>
    <w:rsid w:val="00BF7505"/>
    <w:rsid w:val="00C16A28"/>
    <w:rsid w:val="00C2090B"/>
    <w:rsid w:val="00C20AAF"/>
    <w:rsid w:val="00C2322A"/>
    <w:rsid w:val="00C23B65"/>
    <w:rsid w:val="00C35BD2"/>
    <w:rsid w:val="00C37241"/>
    <w:rsid w:val="00C42C88"/>
    <w:rsid w:val="00C518E1"/>
    <w:rsid w:val="00C65FB6"/>
    <w:rsid w:val="00C71F3C"/>
    <w:rsid w:val="00C80BD2"/>
    <w:rsid w:val="00C822C4"/>
    <w:rsid w:val="00C93428"/>
    <w:rsid w:val="00C949F1"/>
    <w:rsid w:val="00CA0A23"/>
    <w:rsid w:val="00CA4088"/>
    <w:rsid w:val="00CB05EB"/>
    <w:rsid w:val="00CC21E6"/>
    <w:rsid w:val="00CC43BA"/>
    <w:rsid w:val="00CD027E"/>
    <w:rsid w:val="00CD231F"/>
    <w:rsid w:val="00CE1A06"/>
    <w:rsid w:val="00CE3EB6"/>
    <w:rsid w:val="00CE5A0D"/>
    <w:rsid w:val="00D01FA0"/>
    <w:rsid w:val="00D02875"/>
    <w:rsid w:val="00D03AA7"/>
    <w:rsid w:val="00D040D0"/>
    <w:rsid w:val="00D059CB"/>
    <w:rsid w:val="00D0600F"/>
    <w:rsid w:val="00D1566E"/>
    <w:rsid w:val="00D36AA6"/>
    <w:rsid w:val="00D43191"/>
    <w:rsid w:val="00D64FAB"/>
    <w:rsid w:val="00D65657"/>
    <w:rsid w:val="00D658B3"/>
    <w:rsid w:val="00D66A52"/>
    <w:rsid w:val="00D8454F"/>
    <w:rsid w:val="00DA31A0"/>
    <w:rsid w:val="00DA3D69"/>
    <w:rsid w:val="00DB7642"/>
    <w:rsid w:val="00DC2E8C"/>
    <w:rsid w:val="00DC703C"/>
    <w:rsid w:val="00DF6EE5"/>
    <w:rsid w:val="00DF7BCD"/>
    <w:rsid w:val="00E01BCF"/>
    <w:rsid w:val="00E0423B"/>
    <w:rsid w:val="00E07F56"/>
    <w:rsid w:val="00E105C5"/>
    <w:rsid w:val="00E11CB7"/>
    <w:rsid w:val="00E125FC"/>
    <w:rsid w:val="00E169F2"/>
    <w:rsid w:val="00E210F9"/>
    <w:rsid w:val="00E43B8B"/>
    <w:rsid w:val="00E46A20"/>
    <w:rsid w:val="00E54A87"/>
    <w:rsid w:val="00E65161"/>
    <w:rsid w:val="00E7116F"/>
    <w:rsid w:val="00E72744"/>
    <w:rsid w:val="00E72A8A"/>
    <w:rsid w:val="00E807B0"/>
    <w:rsid w:val="00E851F2"/>
    <w:rsid w:val="00E86392"/>
    <w:rsid w:val="00E9112B"/>
    <w:rsid w:val="00EB04C8"/>
    <w:rsid w:val="00ED1E34"/>
    <w:rsid w:val="00EF1A28"/>
    <w:rsid w:val="00EF1FEB"/>
    <w:rsid w:val="00EF529B"/>
    <w:rsid w:val="00F10D32"/>
    <w:rsid w:val="00F23778"/>
    <w:rsid w:val="00F271CB"/>
    <w:rsid w:val="00F44454"/>
    <w:rsid w:val="00F52291"/>
    <w:rsid w:val="00F53A72"/>
    <w:rsid w:val="00F57A40"/>
    <w:rsid w:val="00F72CDC"/>
    <w:rsid w:val="00F73AD7"/>
    <w:rsid w:val="00F7570B"/>
    <w:rsid w:val="00F846C1"/>
    <w:rsid w:val="00F91B74"/>
    <w:rsid w:val="00F94777"/>
    <w:rsid w:val="00F94959"/>
    <w:rsid w:val="00FA4DFD"/>
    <w:rsid w:val="00FA5FE5"/>
    <w:rsid w:val="00FA6E05"/>
    <w:rsid w:val="00FB4E15"/>
    <w:rsid w:val="00FB7AFF"/>
    <w:rsid w:val="00FD13C7"/>
    <w:rsid w:val="00FD275B"/>
    <w:rsid w:val="00FD3478"/>
    <w:rsid w:val="00FD4A08"/>
    <w:rsid w:val="00FD5507"/>
    <w:rsid w:val="00FE0C3B"/>
    <w:rsid w:val="00FE6148"/>
    <w:rsid w:val="00FE7B26"/>
    <w:rsid w:val="00FF4ACE"/>
    <w:rsid w:val="00FF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675E14"/>
  <w15:docId w15:val="{EB5FF124-DF42-4056-9D8A-9E2C1BF90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291"/>
    <w:pPr>
      <w:spacing w:after="0" w:line="240" w:lineRule="auto"/>
    </w:pPr>
    <w:rPr>
      <w:rFonts w:ascii="Verdana" w:eastAsia="Times New Roman" w:hAnsi="Verdana" w:cs="Times New Roman"/>
      <w:sz w:val="20"/>
      <w:szCs w:val="20"/>
    </w:rPr>
  </w:style>
  <w:style w:type="paragraph" w:styleId="Heading1">
    <w:name w:val="heading 1"/>
    <w:basedOn w:val="Normal"/>
    <w:next w:val="Normal"/>
    <w:link w:val="Heading1Char"/>
    <w:autoRedefine/>
    <w:uiPriority w:val="9"/>
    <w:qFormat/>
    <w:rsid w:val="00A22C20"/>
    <w:pPr>
      <w:keepNext/>
      <w:keepLines/>
      <w:jc w:val="center"/>
      <w:outlineLvl w:val="0"/>
    </w:pPr>
    <w:rPr>
      <w:rFonts w:eastAsiaTheme="majorEastAsia" w:cstheme="majorBidi"/>
      <w:b/>
      <w:color w:val="000000" w:themeColor="text1"/>
      <w:sz w:val="28"/>
      <w:szCs w:val="28"/>
    </w:rPr>
  </w:style>
  <w:style w:type="paragraph" w:styleId="Heading2">
    <w:name w:val="heading 2"/>
    <w:basedOn w:val="Normal"/>
    <w:next w:val="Normal"/>
    <w:link w:val="Heading2Char"/>
    <w:autoRedefine/>
    <w:uiPriority w:val="9"/>
    <w:unhideWhenUsed/>
    <w:qFormat/>
    <w:rsid w:val="00B560F9"/>
    <w:pPr>
      <w:keepNext/>
      <w:keepLines/>
      <w:spacing w:before="40"/>
      <w:jc w:val="center"/>
      <w:outlineLvl w:val="1"/>
    </w:pPr>
    <w:rPr>
      <w:rFonts w:eastAsiaTheme="majorEastAsia" w:cstheme="majorBidi"/>
      <w:b/>
      <w:color w:val="2F5496" w:themeColor="accent5" w:themeShade="BF"/>
      <w:sz w:val="24"/>
      <w:szCs w:val="22"/>
      <w:shd w:val="clear" w:color="auto" w:fill="FFFFFF"/>
    </w:rPr>
  </w:style>
  <w:style w:type="paragraph" w:styleId="Heading3">
    <w:name w:val="heading 3"/>
    <w:basedOn w:val="Normal"/>
    <w:next w:val="Normal"/>
    <w:link w:val="Heading3Char"/>
    <w:autoRedefine/>
    <w:uiPriority w:val="9"/>
    <w:unhideWhenUsed/>
    <w:qFormat/>
    <w:rsid w:val="00B560F9"/>
    <w:pPr>
      <w:keepNext/>
      <w:keepLines/>
      <w:spacing w:before="40"/>
      <w:outlineLvl w:val="2"/>
    </w:pPr>
    <w:rPr>
      <w:rFonts w:eastAsiaTheme="majorEastAsia" w:cstheme="majorBidi"/>
      <w:b/>
      <w:color w:val="0070C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vel">
    <w:name w:val="Revel"/>
    <w:basedOn w:val="Normal"/>
    <w:link w:val="RevelChar"/>
    <w:qFormat/>
    <w:rsid w:val="008E4638"/>
    <w:pPr>
      <w:widowControl w:val="0"/>
      <w:autoSpaceDE w:val="0"/>
      <w:autoSpaceDN w:val="0"/>
      <w:adjustRightInd w:val="0"/>
      <w:spacing w:before="120" w:after="120"/>
      <w:textAlignment w:val="center"/>
    </w:pPr>
    <w:rPr>
      <w:rFonts w:cs="Helvetica"/>
      <w:color w:val="000000"/>
      <w:szCs w:val="24"/>
      <w:lang w:eastAsia="en-IN"/>
    </w:rPr>
  </w:style>
  <w:style w:type="character" w:customStyle="1" w:styleId="RevelChar">
    <w:name w:val="Revel Char"/>
    <w:basedOn w:val="DefaultParagraphFont"/>
    <w:link w:val="Revel"/>
    <w:rsid w:val="008E4638"/>
    <w:rPr>
      <w:rFonts w:cs="Helvetica"/>
      <w:color w:val="000000"/>
      <w:sz w:val="24"/>
      <w:szCs w:val="24"/>
      <w:lang w:eastAsia="en-IN"/>
    </w:rPr>
  </w:style>
  <w:style w:type="paragraph" w:styleId="Header">
    <w:name w:val="header"/>
    <w:basedOn w:val="Normal"/>
    <w:link w:val="HeaderChar"/>
    <w:uiPriority w:val="99"/>
    <w:rsid w:val="00445CAF"/>
    <w:pPr>
      <w:tabs>
        <w:tab w:val="center" w:pos="4320"/>
        <w:tab w:val="right" w:pos="8640"/>
      </w:tabs>
    </w:pPr>
  </w:style>
  <w:style w:type="character" w:customStyle="1" w:styleId="HeaderChar">
    <w:name w:val="Header Char"/>
    <w:basedOn w:val="DefaultParagraphFont"/>
    <w:link w:val="Header"/>
    <w:uiPriority w:val="99"/>
    <w:rsid w:val="00445CAF"/>
    <w:rPr>
      <w:rFonts w:ascii="Times New Roman" w:eastAsia="Times New Roman" w:hAnsi="Times New Roman" w:cs="Times New Roman"/>
      <w:sz w:val="24"/>
      <w:szCs w:val="20"/>
    </w:rPr>
  </w:style>
  <w:style w:type="character" w:styleId="Hyperlink">
    <w:name w:val="Hyperlink"/>
    <w:uiPriority w:val="99"/>
    <w:rsid w:val="00445CAF"/>
    <w:rPr>
      <w:color w:val="0000FF"/>
      <w:u w:val="single"/>
    </w:rPr>
  </w:style>
  <w:style w:type="paragraph" w:styleId="ListParagraph">
    <w:name w:val="List Paragraph"/>
    <w:basedOn w:val="Normal"/>
    <w:uiPriority w:val="34"/>
    <w:qFormat/>
    <w:rsid w:val="00445CAF"/>
    <w:pPr>
      <w:overflowPunct w:val="0"/>
      <w:autoSpaceDE w:val="0"/>
      <w:autoSpaceDN w:val="0"/>
      <w:adjustRightInd w:val="0"/>
      <w:ind w:left="720"/>
      <w:contextualSpacing/>
      <w:textAlignment w:val="baseline"/>
    </w:pPr>
  </w:style>
  <w:style w:type="paragraph" w:styleId="NoSpacing">
    <w:name w:val="No Spacing"/>
    <w:uiPriority w:val="1"/>
    <w:qFormat/>
    <w:rsid w:val="00445CAF"/>
    <w:pPr>
      <w:spacing w:after="0" w:line="240" w:lineRule="auto"/>
    </w:pPr>
    <w:rPr>
      <w:rFonts w:ascii="Calibri" w:eastAsia="Calibri" w:hAnsi="Calibri" w:cs="Times New Roman"/>
    </w:rPr>
  </w:style>
  <w:style w:type="paragraph" w:styleId="NormalWeb">
    <w:name w:val="Normal (Web)"/>
    <w:basedOn w:val="Normal"/>
    <w:uiPriority w:val="99"/>
    <w:unhideWhenUsed/>
    <w:rsid w:val="002A1338"/>
    <w:pPr>
      <w:spacing w:before="180" w:after="180"/>
    </w:pPr>
    <w:rPr>
      <w:szCs w:val="24"/>
    </w:rPr>
  </w:style>
  <w:style w:type="character" w:customStyle="1" w:styleId="tx2">
    <w:name w:val="tx2"/>
    <w:basedOn w:val="DefaultParagraphFont"/>
    <w:rsid w:val="00CD231F"/>
  </w:style>
  <w:style w:type="paragraph" w:styleId="BalloonText">
    <w:name w:val="Balloon Text"/>
    <w:basedOn w:val="Normal"/>
    <w:link w:val="BalloonTextChar"/>
    <w:uiPriority w:val="99"/>
    <w:semiHidden/>
    <w:unhideWhenUsed/>
    <w:rsid w:val="00A41553"/>
    <w:rPr>
      <w:rFonts w:ascii="Tahoma" w:hAnsi="Tahoma" w:cs="Tahoma"/>
      <w:sz w:val="16"/>
      <w:szCs w:val="16"/>
    </w:rPr>
  </w:style>
  <w:style w:type="character" w:customStyle="1" w:styleId="BalloonTextChar">
    <w:name w:val="Balloon Text Char"/>
    <w:basedOn w:val="DefaultParagraphFont"/>
    <w:link w:val="BalloonText"/>
    <w:uiPriority w:val="99"/>
    <w:semiHidden/>
    <w:rsid w:val="00A415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873EC"/>
    <w:rPr>
      <w:sz w:val="16"/>
      <w:szCs w:val="16"/>
    </w:rPr>
  </w:style>
  <w:style w:type="paragraph" w:styleId="CommentText">
    <w:name w:val="annotation text"/>
    <w:basedOn w:val="Normal"/>
    <w:link w:val="CommentTextChar"/>
    <w:uiPriority w:val="99"/>
    <w:semiHidden/>
    <w:unhideWhenUsed/>
    <w:rsid w:val="001873EC"/>
  </w:style>
  <w:style w:type="character" w:customStyle="1" w:styleId="CommentTextChar">
    <w:name w:val="Comment Text Char"/>
    <w:basedOn w:val="DefaultParagraphFont"/>
    <w:link w:val="CommentText"/>
    <w:uiPriority w:val="99"/>
    <w:semiHidden/>
    <w:rsid w:val="001873E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873EC"/>
    <w:rPr>
      <w:b/>
      <w:bCs/>
    </w:rPr>
  </w:style>
  <w:style w:type="character" w:customStyle="1" w:styleId="CommentSubjectChar">
    <w:name w:val="Comment Subject Char"/>
    <w:basedOn w:val="CommentTextChar"/>
    <w:link w:val="CommentSubject"/>
    <w:uiPriority w:val="99"/>
    <w:semiHidden/>
    <w:rsid w:val="001873EC"/>
    <w:rPr>
      <w:rFonts w:ascii="Times New Roman" w:eastAsia="Times New Roman" w:hAnsi="Times New Roman" w:cs="Times New Roman"/>
      <w:b/>
      <w:bCs/>
      <w:sz w:val="20"/>
      <w:szCs w:val="20"/>
    </w:rPr>
  </w:style>
  <w:style w:type="paragraph" w:styleId="Revision">
    <w:name w:val="Revision"/>
    <w:hidden/>
    <w:uiPriority w:val="99"/>
    <w:semiHidden/>
    <w:rsid w:val="001873EC"/>
    <w:pPr>
      <w:spacing w:after="0" w:line="240" w:lineRule="auto"/>
    </w:pPr>
    <w:rPr>
      <w:rFonts w:ascii="Times New Roman" w:eastAsia="Times New Roman" w:hAnsi="Times New Roman" w:cs="Times New Roman"/>
      <w:sz w:val="24"/>
      <w:szCs w:val="20"/>
    </w:rPr>
  </w:style>
  <w:style w:type="character" w:customStyle="1" w:styleId="Mention1">
    <w:name w:val="Mention1"/>
    <w:basedOn w:val="DefaultParagraphFont"/>
    <w:uiPriority w:val="99"/>
    <w:semiHidden/>
    <w:unhideWhenUsed/>
    <w:rsid w:val="0060531A"/>
    <w:rPr>
      <w:color w:val="2B579A"/>
      <w:shd w:val="clear" w:color="auto" w:fill="E6E6E6"/>
    </w:rPr>
  </w:style>
  <w:style w:type="character" w:styleId="FollowedHyperlink">
    <w:name w:val="FollowedHyperlink"/>
    <w:basedOn w:val="DefaultParagraphFont"/>
    <w:uiPriority w:val="99"/>
    <w:semiHidden/>
    <w:unhideWhenUsed/>
    <w:rsid w:val="00A91EAF"/>
    <w:rPr>
      <w:color w:val="954F72" w:themeColor="followedHyperlink"/>
      <w:u w:val="single"/>
    </w:rPr>
  </w:style>
  <w:style w:type="character" w:customStyle="1" w:styleId="Heading2Char">
    <w:name w:val="Heading 2 Char"/>
    <w:basedOn w:val="DefaultParagraphFont"/>
    <w:link w:val="Heading2"/>
    <w:uiPriority w:val="9"/>
    <w:rsid w:val="00B560F9"/>
    <w:rPr>
      <w:rFonts w:ascii="Verdana" w:eastAsiaTheme="majorEastAsia" w:hAnsi="Verdana" w:cstheme="majorBidi"/>
      <w:b/>
      <w:color w:val="2F5496" w:themeColor="accent5" w:themeShade="BF"/>
      <w:sz w:val="24"/>
    </w:rPr>
  </w:style>
  <w:style w:type="character" w:customStyle="1" w:styleId="Heading3Char">
    <w:name w:val="Heading 3 Char"/>
    <w:basedOn w:val="DefaultParagraphFont"/>
    <w:link w:val="Heading3"/>
    <w:uiPriority w:val="9"/>
    <w:rsid w:val="00B560F9"/>
    <w:rPr>
      <w:rFonts w:ascii="Verdana" w:eastAsiaTheme="majorEastAsia" w:hAnsi="Verdana" w:cstheme="majorBidi"/>
      <w:b/>
      <w:color w:val="0070C0"/>
      <w:szCs w:val="24"/>
    </w:rPr>
  </w:style>
  <w:style w:type="character" w:customStyle="1" w:styleId="Heading1Char">
    <w:name w:val="Heading 1 Char"/>
    <w:basedOn w:val="DefaultParagraphFont"/>
    <w:link w:val="Heading1"/>
    <w:uiPriority w:val="9"/>
    <w:rsid w:val="00A22C20"/>
    <w:rPr>
      <w:rFonts w:ascii="Verdana" w:eastAsiaTheme="majorEastAsia" w:hAnsi="Verdana" w:cstheme="majorBidi"/>
      <w:b/>
      <w:color w:val="000000" w:themeColor="text1"/>
      <w:sz w:val="28"/>
      <w:szCs w:val="28"/>
    </w:rPr>
  </w:style>
  <w:style w:type="paragraph" w:customStyle="1" w:styleId="Default">
    <w:name w:val="Default"/>
    <w:rsid w:val="00A91EAF"/>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
    <w:name w:val="Body Text"/>
    <w:basedOn w:val="Normal"/>
    <w:link w:val="BodyTextChar"/>
    <w:uiPriority w:val="99"/>
    <w:unhideWhenUsed/>
    <w:rsid w:val="00A91EAF"/>
    <w:rPr>
      <w:color w:val="C00000"/>
      <w:szCs w:val="24"/>
    </w:rPr>
  </w:style>
  <w:style w:type="character" w:customStyle="1" w:styleId="BodyTextChar">
    <w:name w:val="Body Text Char"/>
    <w:basedOn w:val="DefaultParagraphFont"/>
    <w:link w:val="BodyText"/>
    <w:uiPriority w:val="99"/>
    <w:rsid w:val="00A91EAF"/>
    <w:rPr>
      <w:rFonts w:ascii="Times New Roman" w:eastAsia="Times New Roman" w:hAnsi="Times New Roman" w:cs="Times New Roman"/>
      <w:color w:val="C00000"/>
      <w:sz w:val="24"/>
      <w:szCs w:val="24"/>
    </w:rPr>
  </w:style>
  <w:style w:type="paragraph" w:styleId="Title">
    <w:name w:val="Title"/>
    <w:basedOn w:val="Normal"/>
    <w:next w:val="Normal"/>
    <w:link w:val="TitleChar"/>
    <w:autoRedefine/>
    <w:uiPriority w:val="10"/>
    <w:qFormat/>
    <w:rsid w:val="00B560F9"/>
    <w:pPr>
      <w:contextualSpacing/>
      <w:jc w:val="center"/>
    </w:pPr>
    <w:rPr>
      <w:rFonts w:eastAsiaTheme="majorEastAsia" w:cstheme="majorBidi"/>
      <w:b/>
      <w:color w:val="000000" w:themeColor="text1"/>
      <w:spacing w:val="-10"/>
      <w:kern w:val="28"/>
      <w:sz w:val="24"/>
      <w:szCs w:val="56"/>
    </w:rPr>
  </w:style>
  <w:style w:type="character" w:customStyle="1" w:styleId="TitleChar">
    <w:name w:val="Title Char"/>
    <w:basedOn w:val="DefaultParagraphFont"/>
    <w:link w:val="Title"/>
    <w:uiPriority w:val="10"/>
    <w:rsid w:val="00B560F9"/>
    <w:rPr>
      <w:rFonts w:ascii="Verdana" w:eastAsiaTheme="majorEastAsia" w:hAnsi="Verdana" w:cstheme="majorBidi"/>
      <w:b/>
      <w:color w:val="000000" w:themeColor="text1"/>
      <w:spacing w:val="-10"/>
      <w:kern w:val="28"/>
      <w:sz w:val="24"/>
      <w:szCs w:val="56"/>
    </w:rPr>
  </w:style>
  <w:style w:type="character" w:styleId="Strong">
    <w:name w:val="Strong"/>
    <w:basedOn w:val="DefaultParagraphFont"/>
    <w:uiPriority w:val="22"/>
    <w:qFormat/>
    <w:rsid w:val="00350601"/>
    <w:rPr>
      <w:b/>
      <w:bCs/>
    </w:rPr>
  </w:style>
  <w:style w:type="paragraph" w:styleId="Footer">
    <w:name w:val="footer"/>
    <w:basedOn w:val="Normal"/>
    <w:link w:val="FooterChar"/>
    <w:uiPriority w:val="99"/>
    <w:unhideWhenUsed/>
    <w:rsid w:val="00EB04C8"/>
    <w:pPr>
      <w:tabs>
        <w:tab w:val="center" w:pos="4680"/>
        <w:tab w:val="right" w:pos="9360"/>
      </w:tabs>
    </w:pPr>
  </w:style>
  <w:style w:type="character" w:customStyle="1" w:styleId="FooterChar">
    <w:name w:val="Footer Char"/>
    <w:basedOn w:val="DefaultParagraphFont"/>
    <w:link w:val="Footer"/>
    <w:uiPriority w:val="99"/>
    <w:rsid w:val="00EB04C8"/>
    <w:rPr>
      <w:rFonts w:ascii="Verdana" w:eastAsia="Times New Roman" w:hAnsi="Verdana" w:cs="Times New Roman"/>
      <w:sz w:val="20"/>
      <w:szCs w:val="20"/>
    </w:rPr>
  </w:style>
  <w:style w:type="table" w:styleId="TableGrid">
    <w:name w:val="Table Grid"/>
    <w:basedOn w:val="TableNormal"/>
    <w:uiPriority w:val="59"/>
    <w:rsid w:val="00A81A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F23778"/>
    <w:pPr>
      <w:spacing w:before="100" w:beforeAutospacing="1" w:after="100" w:afterAutospacing="1"/>
    </w:pPr>
    <w:rPr>
      <w:rFonts w:ascii="Times New Roman" w:eastAsiaTheme="minorEastAsia" w:hAnsi="Times New Roman"/>
      <w:sz w:val="24"/>
      <w:szCs w:val="24"/>
    </w:rPr>
  </w:style>
  <w:style w:type="character" w:customStyle="1" w:styleId="contextualextensionhighlight">
    <w:name w:val="contextualextensionhighlight"/>
    <w:basedOn w:val="DefaultParagraphFont"/>
    <w:rsid w:val="00F23778"/>
  </w:style>
  <w:style w:type="character" w:customStyle="1" w:styleId="main-indent">
    <w:name w:val="main-indent"/>
    <w:basedOn w:val="DefaultParagraphFont"/>
    <w:rsid w:val="00982503"/>
  </w:style>
  <w:style w:type="paragraph" w:customStyle="1" w:styleId="xmsonormal">
    <w:name w:val="x_msonormal"/>
    <w:basedOn w:val="Normal"/>
    <w:uiPriority w:val="99"/>
    <w:rsid w:val="000C2123"/>
    <w:rPr>
      <w:rFonts w:ascii="Times New Roman" w:eastAsiaTheme="minorHAnsi" w:hAnsi="Times New Roman"/>
      <w:sz w:val="24"/>
      <w:szCs w:val="24"/>
    </w:rPr>
  </w:style>
  <w:style w:type="character" w:customStyle="1" w:styleId="UnresolvedMention1">
    <w:name w:val="Unresolved Mention1"/>
    <w:basedOn w:val="DefaultParagraphFont"/>
    <w:uiPriority w:val="99"/>
    <w:semiHidden/>
    <w:unhideWhenUsed/>
    <w:rsid w:val="009B13BC"/>
    <w:rPr>
      <w:color w:val="808080"/>
      <w:shd w:val="clear" w:color="auto" w:fill="E6E6E6"/>
    </w:rPr>
  </w:style>
  <w:style w:type="character" w:customStyle="1" w:styleId="UnresolvedMention2">
    <w:name w:val="Unresolved Mention2"/>
    <w:basedOn w:val="DefaultParagraphFont"/>
    <w:uiPriority w:val="99"/>
    <w:semiHidden/>
    <w:unhideWhenUsed/>
    <w:rsid w:val="00F73AD7"/>
    <w:rPr>
      <w:color w:val="808080"/>
      <w:shd w:val="clear" w:color="auto" w:fill="E6E6E6"/>
    </w:rPr>
  </w:style>
  <w:style w:type="character" w:customStyle="1" w:styleId="UnresolvedMention3">
    <w:name w:val="Unresolved Mention3"/>
    <w:basedOn w:val="DefaultParagraphFont"/>
    <w:uiPriority w:val="99"/>
    <w:semiHidden/>
    <w:unhideWhenUsed/>
    <w:rsid w:val="00B33ECD"/>
    <w:rPr>
      <w:color w:val="605E5C"/>
      <w:shd w:val="clear" w:color="auto" w:fill="E1DFDD"/>
    </w:rPr>
  </w:style>
  <w:style w:type="character" w:customStyle="1" w:styleId="UnresolvedMention4">
    <w:name w:val="Unresolved Mention4"/>
    <w:basedOn w:val="DefaultParagraphFont"/>
    <w:uiPriority w:val="99"/>
    <w:semiHidden/>
    <w:unhideWhenUsed/>
    <w:rsid w:val="00195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4374">
      <w:bodyDiv w:val="1"/>
      <w:marLeft w:val="0"/>
      <w:marRight w:val="0"/>
      <w:marTop w:val="0"/>
      <w:marBottom w:val="0"/>
      <w:divBdr>
        <w:top w:val="none" w:sz="0" w:space="0" w:color="auto"/>
        <w:left w:val="none" w:sz="0" w:space="0" w:color="auto"/>
        <w:bottom w:val="none" w:sz="0" w:space="0" w:color="auto"/>
        <w:right w:val="none" w:sz="0" w:space="0" w:color="auto"/>
      </w:divBdr>
      <w:divsChild>
        <w:div w:id="2135520918">
          <w:marLeft w:val="0"/>
          <w:marRight w:val="0"/>
          <w:marTop w:val="0"/>
          <w:marBottom w:val="0"/>
          <w:divBdr>
            <w:top w:val="none" w:sz="0" w:space="0" w:color="auto"/>
            <w:left w:val="none" w:sz="0" w:space="0" w:color="auto"/>
            <w:bottom w:val="none" w:sz="0" w:space="0" w:color="auto"/>
            <w:right w:val="none" w:sz="0" w:space="0" w:color="auto"/>
          </w:divBdr>
        </w:div>
        <w:div w:id="944120608">
          <w:marLeft w:val="0"/>
          <w:marRight w:val="0"/>
          <w:marTop w:val="0"/>
          <w:marBottom w:val="0"/>
          <w:divBdr>
            <w:top w:val="none" w:sz="0" w:space="0" w:color="auto"/>
            <w:left w:val="none" w:sz="0" w:space="0" w:color="auto"/>
            <w:bottom w:val="none" w:sz="0" w:space="0" w:color="auto"/>
            <w:right w:val="none" w:sz="0" w:space="0" w:color="auto"/>
          </w:divBdr>
        </w:div>
      </w:divsChild>
    </w:div>
    <w:div w:id="346560623">
      <w:bodyDiv w:val="1"/>
      <w:marLeft w:val="165"/>
      <w:marRight w:val="165"/>
      <w:marTop w:val="165"/>
      <w:marBottom w:val="165"/>
      <w:divBdr>
        <w:top w:val="none" w:sz="0" w:space="0" w:color="auto"/>
        <w:left w:val="none" w:sz="0" w:space="0" w:color="auto"/>
        <w:bottom w:val="none" w:sz="0" w:space="0" w:color="auto"/>
        <w:right w:val="none" w:sz="0" w:space="0" w:color="auto"/>
      </w:divBdr>
    </w:div>
    <w:div w:id="350958155">
      <w:bodyDiv w:val="1"/>
      <w:marLeft w:val="0"/>
      <w:marRight w:val="0"/>
      <w:marTop w:val="0"/>
      <w:marBottom w:val="0"/>
      <w:divBdr>
        <w:top w:val="none" w:sz="0" w:space="0" w:color="auto"/>
        <w:left w:val="none" w:sz="0" w:space="0" w:color="auto"/>
        <w:bottom w:val="none" w:sz="0" w:space="0" w:color="auto"/>
        <w:right w:val="none" w:sz="0" w:space="0" w:color="auto"/>
      </w:divBdr>
      <w:divsChild>
        <w:div w:id="840386867">
          <w:marLeft w:val="0"/>
          <w:marRight w:val="0"/>
          <w:marTop w:val="0"/>
          <w:marBottom w:val="0"/>
          <w:divBdr>
            <w:top w:val="none" w:sz="0" w:space="0" w:color="auto"/>
            <w:left w:val="none" w:sz="0" w:space="0" w:color="auto"/>
            <w:bottom w:val="none" w:sz="0" w:space="0" w:color="auto"/>
            <w:right w:val="none" w:sz="0" w:space="0" w:color="auto"/>
          </w:divBdr>
        </w:div>
        <w:div w:id="796797830">
          <w:marLeft w:val="0"/>
          <w:marRight w:val="0"/>
          <w:marTop w:val="0"/>
          <w:marBottom w:val="0"/>
          <w:divBdr>
            <w:top w:val="none" w:sz="0" w:space="0" w:color="auto"/>
            <w:left w:val="none" w:sz="0" w:space="0" w:color="auto"/>
            <w:bottom w:val="none" w:sz="0" w:space="0" w:color="auto"/>
            <w:right w:val="none" w:sz="0" w:space="0" w:color="auto"/>
          </w:divBdr>
        </w:div>
        <w:div w:id="642202892">
          <w:marLeft w:val="0"/>
          <w:marRight w:val="0"/>
          <w:marTop w:val="0"/>
          <w:marBottom w:val="0"/>
          <w:divBdr>
            <w:top w:val="none" w:sz="0" w:space="0" w:color="auto"/>
            <w:left w:val="none" w:sz="0" w:space="0" w:color="auto"/>
            <w:bottom w:val="none" w:sz="0" w:space="0" w:color="auto"/>
            <w:right w:val="none" w:sz="0" w:space="0" w:color="auto"/>
          </w:divBdr>
        </w:div>
        <w:div w:id="1919904195">
          <w:marLeft w:val="0"/>
          <w:marRight w:val="0"/>
          <w:marTop w:val="0"/>
          <w:marBottom w:val="0"/>
          <w:divBdr>
            <w:top w:val="none" w:sz="0" w:space="0" w:color="auto"/>
            <w:left w:val="none" w:sz="0" w:space="0" w:color="auto"/>
            <w:bottom w:val="none" w:sz="0" w:space="0" w:color="auto"/>
            <w:right w:val="none" w:sz="0" w:space="0" w:color="auto"/>
          </w:divBdr>
        </w:div>
        <w:div w:id="1760057768">
          <w:marLeft w:val="0"/>
          <w:marRight w:val="0"/>
          <w:marTop w:val="0"/>
          <w:marBottom w:val="0"/>
          <w:divBdr>
            <w:top w:val="none" w:sz="0" w:space="0" w:color="auto"/>
            <w:left w:val="none" w:sz="0" w:space="0" w:color="auto"/>
            <w:bottom w:val="none" w:sz="0" w:space="0" w:color="auto"/>
            <w:right w:val="none" w:sz="0" w:space="0" w:color="auto"/>
          </w:divBdr>
        </w:div>
        <w:div w:id="1488519299">
          <w:marLeft w:val="0"/>
          <w:marRight w:val="0"/>
          <w:marTop w:val="0"/>
          <w:marBottom w:val="0"/>
          <w:divBdr>
            <w:top w:val="none" w:sz="0" w:space="0" w:color="auto"/>
            <w:left w:val="none" w:sz="0" w:space="0" w:color="auto"/>
            <w:bottom w:val="none" w:sz="0" w:space="0" w:color="auto"/>
            <w:right w:val="none" w:sz="0" w:space="0" w:color="auto"/>
          </w:divBdr>
        </w:div>
        <w:div w:id="315108137">
          <w:marLeft w:val="0"/>
          <w:marRight w:val="0"/>
          <w:marTop w:val="0"/>
          <w:marBottom w:val="0"/>
          <w:divBdr>
            <w:top w:val="none" w:sz="0" w:space="0" w:color="auto"/>
            <w:left w:val="none" w:sz="0" w:space="0" w:color="auto"/>
            <w:bottom w:val="none" w:sz="0" w:space="0" w:color="auto"/>
            <w:right w:val="none" w:sz="0" w:space="0" w:color="auto"/>
          </w:divBdr>
        </w:div>
        <w:div w:id="1623490120">
          <w:marLeft w:val="0"/>
          <w:marRight w:val="0"/>
          <w:marTop w:val="0"/>
          <w:marBottom w:val="0"/>
          <w:divBdr>
            <w:top w:val="none" w:sz="0" w:space="0" w:color="auto"/>
            <w:left w:val="none" w:sz="0" w:space="0" w:color="auto"/>
            <w:bottom w:val="none" w:sz="0" w:space="0" w:color="auto"/>
            <w:right w:val="none" w:sz="0" w:space="0" w:color="auto"/>
          </w:divBdr>
        </w:div>
        <w:div w:id="323625221">
          <w:marLeft w:val="0"/>
          <w:marRight w:val="0"/>
          <w:marTop w:val="0"/>
          <w:marBottom w:val="0"/>
          <w:divBdr>
            <w:top w:val="none" w:sz="0" w:space="0" w:color="auto"/>
            <w:left w:val="none" w:sz="0" w:space="0" w:color="auto"/>
            <w:bottom w:val="none" w:sz="0" w:space="0" w:color="auto"/>
            <w:right w:val="none" w:sz="0" w:space="0" w:color="auto"/>
          </w:divBdr>
        </w:div>
        <w:div w:id="410473201">
          <w:marLeft w:val="0"/>
          <w:marRight w:val="0"/>
          <w:marTop w:val="0"/>
          <w:marBottom w:val="0"/>
          <w:divBdr>
            <w:top w:val="none" w:sz="0" w:space="0" w:color="auto"/>
            <w:left w:val="none" w:sz="0" w:space="0" w:color="auto"/>
            <w:bottom w:val="none" w:sz="0" w:space="0" w:color="auto"/>
            <w:right w:val="none" w:sz="0" w:space="0" w:color="auto"/>
          </w:divBdr>
        </w:div>
        <w:div w:id="13659239">
          <w:marLeft w:val="0"/>
          <w:marRight w:val="0"/>
          <w:marTop w:val="0"/>
          <w:marBottom w:val="0"/>
          <w:divBdr>
            <w:top w:val="none" w:sz="0" w:space="0" w:color="auto"/>
            <w:left w:val="none" w:sz="0" w:space="0" w:color="auto"/>
            <w:bottom w:val="none" w:sz="0" w:space="0" w:color="auto"/>
            <w:right w:val="none" w:sz="0" w:space="0" w:color="auto"/>
          </w:divBdr>
        </w:div>
        <w:div w:id="618336268">
          <w:marLeft w:val="0"/>
          <w:marRight w:val="0"/>
          <w:marTop w:val="0"/>
          <w:marBottom w:val="0"/>
          <w:divBdr>
            <w:top w:val="none" w:sz="0" w:space="0" w:color="auto"/>
            <w:left w:val="none" w:sz="0" w:space="0" w:color="auto"/>
            <w:bottom w:val="none" w:sz="0" w:space="0" w:color="auto"/>
            <w:right w:val="none" w:sz="0" w:space="0" w:color="auto"/>
          </w:divBdr>
        </w:div>
        <w:div w:id="1485856292">
          <w:marLeft w:val="0"/>
          <w:marRight w:val="0"/>
          <w:marTop w:val="0"/>
          <w:marBottom w:val="0"/>
          <w:divBdr>
            <w:top w:val="none" w:sz="0" w:space="0" w:color="auto"/>
            <w:left w:val="none" w:sz="0" w:space="0" w:color="auto"/>
            <w:bottom w:val="none" w:sz="0" w:space="0" w:color="auto"/>
            <w:right w:val="none" w:sz="0" w:space="0" w:color="auto"/>
          </w:divBdr>
        </w:div>
        <w:div w:id="1433015253">
          <w:marLeft w:val="0"/>
          <w:marRight w:val="0"/>
          <w:marTop w:val="0"/>
          <w:marBottom w:val="0"/>
          <w:divBdr>
            <w:top w:val="none" w:sz="0" w:space="0" w:color="auto"/>
            <w:left w:val="none" w:sz="0" w:space="0" w:color="auto"/>
            <w:bottom w:val="none" w:sz="0" w:space="0" w:color="auto"/>
            <w:right w:val="none" w:sz="0" w:space="0" w:color="auto"/>
          </w:divBdr>
        </w:div>
        <w:div w:id="303388527">
          <w:marLeft w:val="0"/>
          <w:marRight w:val="0"/>
          <w:marTop w:val="0"/>
          <w:marBottom w:val="0"/>
          <w:divBdr>
            <w:top w:val="none" w:sz="0" w:space="0" w:color="auto"/>
            <w:left w:val="none" w:sz="0" w:space="0" w:color="auto"/>
            <w:bottom w:val="none" w:sz="0" w:space="0" w:color="auto"/>
            <w:right w:val="none" w:sz="0" w:space="0" w:color="auto"/>
          </w:divBdr>
        </w:div>
        <w:div w:id="53704220">
          <w:marLeft w:val="0"/>
          <w:marRight w:val="0"/>
          <w:marTop w:val="0"/>
          <w:marBottom w:val="0"/>
          <w:divBdr>
            <w:top w:val="none" w:sz="0" w:space="0" w:color="auto"/>
            <w:left w:val="none" w:sz="0" w:space="0" w:color="auto"/>
            <w:bottom w:val="none" w:sz="0" w:space="0" w:color="auto"/>
            <w:right w:val="none" w:sz="0" w:space="0" w:color="auto"/>
          </w:divBdr>
        </w:div>
        <w:div w:id="1079474759">
          <w:marLeft w:val="0"/>
          <w:marRight w:val="0"/>
          <w:marTop w:val="0"/>
          <w:marBottom w:val="0"/>
          <w:divBdr>
            <w:top w:val="none" w:sz="0" w:space="0" w:color="auto"/>
            <w:left w:val="none" w:sz="0" w:space="0" w:color="auto"/>
            <w:bottom w:val="none" w:sz="0" w:space="0" w:color="auto"/>
            <w:right w:val="none" w:sz="0" w:space="0" w:color="auto"/>
          </w:divBdr>
        </w:div>
        <w:div w:id="784081202">
          <w:marLeft w:val="0"/>
          <w:marRight w:val="0"/>
          <w:marTop w:val="0"/>
          <w:marBottom w:val="0"/>
          <w:divBdr>
            <w:top w:val="none" w:sz="0" w:space="0" w:color="auto"/>
            <w:left w:val="none" w:sz="0" w:space="0" w:color="auto"/>
            <w:bottom w:val="none" w:sz="0" w:space="0" w:color="auto"/>
            <w:right w:val="none" w:sz="0" w:space="0" w:color="auto"/>
          </w:divBdr>
        </w:div>
        <w:div w:id="502940480">
          <w:marLeft w:val="0"/>
          <w:marRight w:val="0"/>
          <w:marTop w:val="0"/>
          <w:marBottom w:val="0"/>
          <w:divBdr>
            <w:top w:val="none" w:sz="0" w:space="0" w:color="auto"/>
            <w:left w:val="none" w:sz="0" w:space="0" w:color="auto"/>
            <w:bottom w:val="none" w:sz="0" w:space="0" w:color="auto"/>
            <w:right w:val="none" w:sz="0" w:space="0" w:color="auto"/>
          </w:divBdr>
        </w:div>
      </w:divsChild>
    </w:div>
    <w:div w:id="435835040">
      <w:bodyDiv w:val="1"/>
      <w:marLeft w:val="0"/>
      <w:marRight w:val="0"/>
      <w:marTop w:val="0"/>
      <w:marBottom w:val="0"/>
      <w:divBdr>
        <w:top w:val="none" w:sz="0" w:space="0" w:color="auto"/>
        <w:left w:val="none" w:sz="0" w:space="0" w:color="auto"/>
        <w:bottom w:val="none" w:sz="0" w:space="0" w:color="auto"/>
        <w:right w:val="none" w:sz="0" w:space="0" w:color="auto"/>
      </w:divBdr>
      <w:divsChild>
        <w:div w:id="611714022">
          <w:marLeft w:val="0"/>
          <w:marRight w:val="0"/>
          <w:marTop w:val="0"/>
          <w:marBottom w:val="0"/>
          <w:divBdr>
            <w:top w:val="none" w:sz="0" w:space="0" w:color="auto"/>
            <w:left w:val="none" w:sz="0" w:space="0" w:color="auto"/>
            <w:bottom w:val="none" w:sz="0" w:space="0" w:color="auto"/>
            <w:right w:val="none" w:sz="0" w:space="0" w:color="auto"/>
          </w:divBdr>
        </w:div>
      </w:divsChild>
    </w:div>
    <w:div w:id="1077899482">
      <w:bodyDiv w:val="1"/>
      <w:marLeft w:val="0"/>
      <w:marRight w:val="0"/>
      <w:marTop w:val="0"/>
      <w:marBottom w:val="0"/>
      <w:divBdr>
        <w:top w:val="none" w:sz="0" w:space="0" w:color="auto"/>
        <w:left w:val="none" w:sz="0" w:space="0" w:color="auto"/>
        <w:bottom w:val="none" w:sz="0" w:space="0" w:color="auto"/>
        <w:right w:val="none" w:sz="0" w:space="0" w:color="auto"/>
      </w:divBdr>
      <w:divsChild>
        <w:div w:id="653022819">
          <w:marLeft w:val="0"/>
          <w:marRight w:val="0"/>
          <w:marTop w:val="0"/>
          <w:marBottom w:val="0"/>
          <w:divBdr>
            <w:top w:val="none" w:sz="0" w:space="0" w:color="auto"/>
            <w:left w:val="none" w:sz="0" w:space="0" w:color="auto"/>
            <w:bottom w:val="none" w:sz="0" w:space="0" w:color="auto"/>
            <w:right w:val="none" w:sz="0" w:space="0" w:color="auto"/>
          </w:divBdr>
        </w:div>
      </w:divsChild>
    </w:div>
    <w:div w:id="1202784573">
      <w:bodyDiv w:val="1"/>
      <w:marLeft w:val="0"/>
      <w:marRight w:val="0"/>
      <w:marTop w:val="0"/>
      <w:marBottom w:val="0"/>
      <w:divBdr>
        <w:top w:val="none" w:sz="0" w:space="0" w:color="auto"/>
        <w:left w:val="none" w:sz="0" w:space="0" w:color="auto"/>
        <w:bottom w:val="none" w:sz="0" w:space="0" w:color="auto"/>
        <w:right w:val="none" w:sz="0" w:space="0" w:color="auto"/>
      </w:divBdr>
    </w:div>
    <w:div w:id="1491865867">
      <w:bodyDiv w:val="1"/>
      <w:marLeft w:val="0"/>
      <w:marRight w:val="0"/>
      <w:marTop w:val="0"/>
      <w:marBottom w:val="0"/>
      <w:divBdr>
        <w:top w:val="none" w:sz="0" w:space="0" w:color="auto"/>
        <w:left w:val="none" w:sz="0" w:space="0" w:color="auto"/>
        <w:bottom w:val="none" w:sz="0" w:space="0" w:color="auto"/>
        <w:right w:val="none" w:sz="0" w:space="0" w:color="auto"/>
      </w:divBdr>
      <w:divsChild>
        <w:div w:id="1300186478">
          <w:marLeft w:val="0"/>
          <w:marRight w:val="0"/>
          <w:marTop w:val="0"/>
          <w:marBottom w:val="0"/>
          <w:divBdr>
            <w:top w:val="none" w:sz="0" w:space="0" w:color="auto"/>
            <w:left w:val="none" w:sz="0" w:space="0" w:color="auto"/>
            <w:bottom w:val="none" w:sz="0" w:space="0" w:color="auto"/>
            <w:right w:val="none" w:sz="0" w:space="0" w:color="auto"/>
          </w:divBdr>
        </w:div>
        <w:div w:id="446706570">
          <w:marLeft w:val="0"/>
          <w:marRight w:val="0"/>
          <w:marTop w:val="0"/>
          <w:marBottom w:val="0"/>
          <w:divBdr>
            <w:top w:val="none" w:sz="0" w:space="0" w:color="auto"/>
            <w:left w:val="none" w:sz="0" w:space="0" w:color="auto"/>
            <w:bottom w:val="none" w:sz="0" w:space="0" w:color="auto"/>
            <w:right w:val="none" w:sz="0" w:space="0" w:color="auto"/>
          </w:divBdr>
        </w:div>
      </w:divsChild>
    </w:div>
    <w:div w:id="1554459212">
      <w:bodyDiv w:val="1"/>
      <w:marLeft w:val="0"/>
      <w:marRight w:val="0"/>
      <w:marTop w:val="0"/>
      <w:marBottom w:val="0"/>
      <w:divBdr>
        <w:top w:val="none" w:sz="0" w:space="0" w:color="auto"/>
        <w:left w:val="none" w:sz="0" w:space="0" w:color="auto"/>
        <w:bottom w:val="none" w:sz="0" w:space="0" w:color="auto"/>
        <w:right w:val="none" w:sz="0" w:space="0" w:color="auto"/>
      </w:divBdr>
      <w:divsChild>
        <w:div w:id="1293173816">
          <w:marLeft w:val="605"/>
          <w:marRight w:val="0"/>
          <w:marTop w:val="40"/>
          <w:marBottom w:val="80"/>
          <w:divBdr>
            <w:top w:val="none" w:sz="0" w:space="0" w:color="auto"/>
            <w:left w:val="none" w:sz="0" w:space="0" w:color="auto"/>
            <w:bottom w:val="none" w:sz="0" w:space="0" w:color="auto"/>
            <w:right w:val="none" w:sz="0" w:space="0" w:color="auto"/>
          </w:divBdr>
        </w:div>
        <w:div w:id="1340160639">
          <w:marLeft w:val="605"/>
          <w:marRight w:val="0"/>
          <w:marTop w:val="40"/>
          <w:marBottom w:val="80"/>
          <w:divBdr>
            <w:top w:val="none" w:sz="0" w:space="0" w:color="auto"/>
            <w:left w:val="none" w:sz="0" w:space="0" w:color="auto"/>
            <w:bottom w:val="none" w:sz="0" w:space="0" w:color="auto"/>
            <w:right w:val="none" w:sz="0" w:space="0" w:color="auto"/>
          </w:divBdr>
        </w:div>
        <w:div w:id="1872256781">
          <w:marLeft w:val="605"/>
          <w:marRight w:val="0"/>
          <w:marTop w:val="40"/>
          <w:marBottom w:val="80"/>
          <w:divBdr>
            <w:top w:val="none" w:sz="0" w:space="0" w:color="auto"/>
            <w:left w:val="none" w:sz="0" w:space="0" w:color="auto"/>
            <w:bottom w:val="none" w:sz="0" w:space="0" w:color="auto"/>
            <w:right w:val="none" w:sz="0" w:space="0" w:color="auto"/>
          </w:divBdr>
        </w:div>
        <w:div w:id="1381321605">
          <w:marLeft w:val="605"/>
          <w:marRight w:val="0"/>
          <w:marTop w:val="40"/>
          <w:marBottom w:val="80"/>
          <w:divBdr>
            <w:top w:val="none" w:sz="0" w:space="0" w:color="auto"/>
            <w:left w:val="none" w:sz="0" w:space="0" w:color="auto"/>
            <w:bottom w:val="none" w:sz="0" w:space="0" w:color="auto"/>
            <w:right w:val="none" w:sz="0" w:space="0" w:color="auto"/>
          </w:divBdr>
        </w:div>
        <w:div w:id="836073230">
          <w:marLeft w:val="605"/>
          <w:marRight w:val="0"/>
          <w:marTop w:val="40"/>
          <w:marBottom w:val="80"/>
          <w:divBdr>
            <w:top w:val="none" w:sz="0" w:space="0" w:color="auto"/>
            <w:left w:val="none" w:sz="0" w:space="0" w:color="auto"/>
            <w:bottom w:val="none" w:sz="0" w:space="0" w:color="auto"/>
            <w:right w:val="none" w:sz="0" w:space="0" w:color="auto"/>
          </w:divBdr>
        </w:div>
        <w:div w:id="313533950">
          <w:marLeft w:val="605"/>
          <w:marRight w:val="0"/>
          <w:marTop w:val="40"/>
          <w:marBottom w:val="80"/>
          <w:divBdr>
            <w:top w:val="none" w:sz="0" w:space="0" w:color="auto"/>
            <w:left w:val="none" w:sz="0" w:space="0" w:color="auto"/>
            <w:bottom w:val="none" w:sz="0" w:space="0" w:color="auto"/>
            <w:right w:val="none" w:sz="0" w:space="0" w:color="auto"/>
          </w:divBdr>
        </w:div>
        <w:div w:id="1948465667">
          <w:marLeft w:val="605"/>
          <w:marRight w:val="0"/>
          <w:marTop w:val="40"/>
          <w:marBottom w:val="80"/>
          <w:divBdr>
            <w:top w:val="none" w:sz="0" w:space="0" w:color="auto"/>
            <w:left w:val="none" w:sz="0" w:space="0" w:color="auto"/>
            <w:bottom w:val="none" w:sz="0" w:space="0" w:color="auto"/>
            <w:right w:val="none" w:sz="0" w:space="0" w:color="auto"/>
          </w:divBdr>
        </w:div>
        <w:div w:id="1120606879">
          <w:marLeft w:val="605"/>
          <w:marRight w:val="0"/>
          <w:marTop w:val="40"/>
          <w:marBottom w:val="80"/>
          <w:divBdr>
            <w:top w:val="none" w:sz="0" w:space="0" w:color="auto"/>
            <w:left w:val="none" w:sz="0" w:space="0" w:color="auto"/>
            <w:bottom w:val="none" w:sz="0" w:space="0" w:color="auto"/>
            <w:right w:val="none" w:sz="0" w:space="0" w:color="auto"/>
          </w:divBdr>
        </w:div>
      </w:divsChild>
    </w:div>
    <w:div w:id="170363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eagleonline.hccs.edu" TargetMode="External"/><Relationship Id="rId26" Type="http://schemas.openxmlformats.org/officeDocument/2006/relationships/hyperlink" Target="http://library.hccs.edu/" TargetMode="External"/><Relationship Id="rId39" Type="http://schemas.openxmlformats.org/officeDocument/2006/relationships/hyperlink" Target="http://www.hccs.edu/departments/institutional-equity/title-ix-know-your-rights/" TargetMode="External"/><Relationship Id="rId3" Type="http://schemas.openxmlformats.org/officeDocument/2006/relationships/customXml" Target="../customXml/item3.xml"/><Relationship Id="rId21" Type="http://schemas.openxmlformats.org/officeDocument/2006/relationships/hyperlink" Target="http://www.hccs.edu/online/" TargetMode="External"/><Relationship Id="rId34" Type="http://schemas.openxmlformats.org/officeDocument/2006/relationships/hyperlink" Target="http://www.hccs.edu/departments/police/campus-carry/"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eagleonline.hccs.edu/login/ldap" TargetMode="External"/><Relationship Id="rId25" Type="http://schemas.openxmlformats.org/officeDocument/2006/relationships/hyperlink" Target="http://www.hccs.edu/resources-for/current-students/tutoring/" TargetMode="External"/><Relationship Id="rId33" Type="http://schemas.openxmlformats.org/officeDocument/2006/relationships/hyperlink" Target="http://www.hccs.edu/resources-for/current-students/egls3-evaluate-your-professors/" TargetMode="External"/><Relationship Id="rId38" Type="http://schemas.openxmlformats.org/officeDocument/2006/relationships/hyperlink" Target="mailto:Institutional.Equity@hccs.edu" TargetMode="External"/><Relationship Id="rId2" Type="http://schemas.openxmlformats.org/officeDocument/2006/relationships/customXml" Target="../customXml/item2.xml"/><Relationship Id="rId16" Type="http://schemas.openxmlformats.org/officeDocument/2006/relationships/hyperlink" Target="http://www.hccs.edu/resources-for/current-students/student-handbook/" TargetMode="External"/><Relationship Id="rId20" Type="http://schemas.openxmlformats.org/officeDocument/2006/relationships/hyperlink" Target="https://www.google.com/chrome/browser/desktop/index.html" TargetMode="External"/><Relationship Id="rId29" Type="http://schemas.openxmlformats.org/officeDocument/2006/relationships/hyperlink" Target="http://www.hccs.edu/resources-for/current-students/student-handbook/" TargetMode="External"/><Relationship Id="rId41" Type="http://schemas.openxmlformats.org/officeDocument/2006/relationships/hyperlink" Target="mailto:amy.tan@hccs.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reg.macmillanhighered.com/Account/Unauthenticated?TargetURL=http://www.macmillanhighered.com/launchpad/pocketspeak6e/9776722" TargetMode="External"/><Relationship Id="rId32" Type="http://schemas.openxmlformats.org/officeDocument/2006/relationships/hyperlink" Target="http://www.hccs.edu/resources-for/current-students/egls3-evaluate-your-professors/" TargetMode="External"/><Relationship Id="rId37" Type="http://schemas.openxmlformats.org/officeDocument/2006/relationships/hyperlink" Target="http://www.hccs.edu/support-services/disability-services/" TargetMode="External"/><Relationship Id="rId40" Type="http://schemas.openxmlformats.org/officeDocument/2006/relationships/hyperlink" Target="https://www.hccs.edu/about-hcc/procedures/student-rights-policies--procedures/student-complaints/speak-with-the-dean-of-students/" TargetMode="External"/><Relationship Id="rId5" Type="http://schemas.openxmlformats.org/officeDocument/2006/relationships/numbering" Target="numbering.xml"/><Relationship Id="rId15" Type="http://schemas.openxmlformats.org/officeDocument/2006/relationships/hyperlink" Target="mailto:autumn.raynor@hccs.edu" TargetMode="External"/><Relationship Id="rId23" Type="http://schemas.openxmlformats.org/officeDocument/2006/relationships/image" Target="media/image2.jpeg"/><Relationship Id="rId28" Type="http://schemas.openxmlformats.org/officeDocument/2006/relationships/hyperlink" Target="http://www.hccs.edu/resources-for/current-students/student-handbook/" TargetMode="External"/><Relationship Id="rId36" Type="http://schemas.openxmlformats.org/officeDocument/2006/relationships/hyperlink" Target="http://www.hccs.edu/departments/institutional-equity/" TargetMode="External"/><Relationship Id="rId10" Type="http://schemas.openxmlformats.org/officeDocument/2006/relationships/endnotes" Target="endnotes.xml"/><Relationship Id="rId19" Type="http://schemas.openxmlformats.org/officeDocument/2006/relationships/hyperlink" Target="https://www.mozilla.org/en-US/firefox/new/" TargetMode="External"/><Relationship Id="rId31" Type="http://schemas.openxmlformats.org/officeDocument/2006/relationships/hyperlink" Target="http://www.hccs.edu/resources-for/current-students/student-handboo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ccs.edu/programs/areas-of-study/liberal-arts-humanities--education/speech/" TargetMode="External"/><Relationship Id="rId22" Type="http://schemas.openxmlformats.org/officeDocument/2006/relationships/hyperlink" Target="https://eagleonline.hccs.edu/login/ldap" TargetMode="External"/><Relationship Id="rId27" Type="http://schemas.openxmlformats.org/officeDocument/2006/relationships/hyperlink" Target="http://www.hccs.edu/resources-for/current-students/supplemental-instruction/" TargetMode="External"/><Relationship Id="rId30" Type="http://schemas.openxmlformats.org/officeDocument/2006/relationships/hyperlink" Target="http://www.hccs.edu/about-hcc/procedures/student-rights-policies--procedures/student-procedures/" TargetMode="External"/><Relationship Id="rId35" Type="http://schemas.openxmlformats.org/officeDocument/2006/relationships/hyperlink" Target="http://www.hccs.edu/resources-for/current-students/student-e-maileagle-id/"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0E158CA399714D9730C4ED0D45E751" ma:contentTypeVersion="0" ma:contentTypeDescription="Create a new document." ma:contentTypeScope="" ma:versionID="aabf5c587678ee90e3cb43859f924cf9">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11A30A-A7F6-4114-92D4-906FBADE43AC}">
  <ds:schemaRefs>
    <ds:schemaRef ds:uri="http://schemas.openxmlformats.org/officeDocument/2006/bibliography"/>
  </ds:schemaRefs>
</ds:datastoreItem>
</file>

<file path=customXml/itemProps2.xml><?xml version="1.0" encoding="utf-8"?>
<ds:datastoreItem xmlns:ds="http://schemas.openxmlformats.org/officeDocument/2006/customXml" ds:itemID="{B6BE0B50-EEAA-4AB6-A1F5-9BA800487C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47B538D-9663-41F5-98C5-B1F584A37C5E}">
  <ds:schemaRefs>
    <ds:schemaRef ds:uri="http://schemas.microsoft.com/sharepoint/v3/contenttype/forms"/>
  </ds:schemaRefs>
</ds:datastoreItem>
</file>

<file path=customXml/itemProps4.xml><?xml version="1.0" encoding="utf-8"?>
<ds:datastoreItem xmlns:ds="http://schemas.openxmlformats.org/officeDocument/2006/customXml" ds:itemID="{CF42B1A1-65FF-4DE8-BCB1-FE17EEF75C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3627</Words>
  <Characters>20675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A Sample Syllabus Template 2.1.FY2020</vt:lpstr>
    </vt:vector>
  </TitlesOfParts>
  <Company>Houston Community College</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Syllabus Template 2.1.FY2020</dc:title>
  <dc:creator>Matt Webster</dc:creator>
  <cp:lastModifiedBy>Autumn Raynor</cp:lastModifiedBy>
  <cp:revision>3</cp:revision>
  <cp:lastPrinted>2018-06-18T12:43:00Z</cp:lastPrinted>
  <dcterms:created xsi:type="dcterms:W3CDTF">2021-02-20T23:24:00Z</dcterms:created>
  <dcterms:modified xsi:type="dcterms:W3CDTF">2021-02-20T23:30:00Z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0x0101004A0E158CA399714D9730C4ED0D45E751</vt:lpwstr>
  </property>
</Properties>
</file>