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9A1556"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1CD62A2B" w14:textId="77777777" w:rsidR="00445CAF" w:rsidRPr="00F57A40" w:rsidRDefault="009A1556" w:rsidP="00445CAF">
      <w:pPr>
        <w:pStyle w:val="Header"/>
        <w:tabs>
          <w:tab w:val="clear" w:pos="4320"/>
          <w:tab w:val="clear" w:pos="8640"/>
        </w:tabs>
        <w:jc w:val="center"/>
        <w:rPr>
          <w:szCs w:val="24"/>
        </w:rPr>
      </w:pPr>
      <w:r w:rsidRPr="009A1556">
        <w:rPr>
          <w:noProof/>
          <w:szCs w:val="24"/>
        </w:rPr>
        <w:pict w14:anchorId="56C8F8F4">
          <v:rect id="_x0000_i1025" alt="" style="width:468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37830EBD" w:rsidR="00445CAF" w:rsidRPr="00ED3DF1" w:rsidRDefault="006C2948" w:rsidP="00C65FB6">
      <w:pPr>
        <w:pStyle w:val="Heading1"/>
      </w:pPr>
      <w:r w:rsidRPr="00ED3DF1">
        <w:t>BIOL</w:t>
      </w:r>
      <w:r w:rsidR="00445CAF" w:rsidRPr="00ED3DF1">
        <w:t xml:space="preserve"> </w:t>
      </w:r>
      <w:r w:rsidRPr="00ED3DF1">
        <w:t>1306</w:t>
      </w:r>
      <w:r w:rsidR="00445CAF" w:rsidRPr="00ED3DF1">
        <w:t xml:space="preserve">: </w:t>
      </w:r>
      <w:r w:rsidR="008417BF" w:rsidRPr="00ED3DF1">
        <w:t>General</w:t>
      </w:r>
      <w:r w:rsidRPr="00ED3DF1">
        <w:t xml:space="preserve"> Bi</w:t>
      </w:r>
      <w:r w:rsidR="00445CAF" w:rsidRPr="00ED3DF1">
        <w:t>ology</w:t>
      </w:r>
      <w:r w:rsidR="008417BF" w:rsidRPr="00ED3DF1">
        <w:t xml:space="preserve"> </w:t>
      </w:r>
      <w:r w:rsidR="001D791A" w:rsidRPr="00ED3DF1">
        <w:t>|</w:t>
      </w:r>
      <w:r w:rsidR="008417BF" w:rsidRPr="00ED3DF1">
        <w:t xml:space="preserve"> Lecture</w:t>
      </w:r>
      <w:r w:rsidR="001D791A" w:rsidRPr="00ED3DF1">
        <w:t xml:space="preserve"> | #</w:t>
      </w:r>
      <w:r w:rsidR="00ED3DF1" w:rsidRPr="00ED3DF1">
        <w:t>1</w:t>
      </w:r>
      <w:r w:rsidR="000921FF">
        <w:t>1071</w:t>
      </w:r>
    </w:p>
    <w:p w14:paraId="44637713" w14:textId="4923F17E" w:rsidR="00CF5B46" w:rsidRPr="00E8255C" w:rsidRDefault="00BF59C7" w:rsidP="00CF5B46">
      <w:pPr>
        <w:jc w:val="center"/>
        <w:rPr>
          <w:sz w:val="24"/>
          <w:szCs w:val="24"/>
        </w:rPr>
      </w:pPr>
      <w:r>
        <w:rPr>
          <w:sz w:val="24"/>
          <w:szCs w:val="24"/>
        </w:rPr>
        <w:t>Spring</w:t>
      </w:r>
      <w:r w:rsidR="00CF5B46" w:rsidRPr="00E8255C">
        <w:rPr>
          <w:sz w:val="24"/>
          <w:szCs w:val="24"/>
        </w:rPr>
        <w:t xml:space="preserve"> 20</w:t>
      </w:r>
      <w:r>
        <w:rPr>
          <w:sz w:val="24"/>
          <w:szCs w:val="24"/>
        </w:rPr>
        <w:t>20</w:t>
      </w:r>
      <w:r w:rsidR="00CF5B46" w:rsidRPr="00E8255C">
        <w:rPr>
          <w:sz w:val="24"/>
          <w:szCs w:val="24"/>
        </w:rPr>
        <w:t xml:space="preserve"> | 16 Weeks (8.26.2019-12.15.2019) </w:t>
      </w:r>
    </w:p>
    <w:p w14:paraId="36DBE055" w14:textId="7391FE2D" w:rsidR="00CF5B46" w:rsidRPr="00E8255C" w:rsidRDefault="00CF5B46" w:rsidP="00CF5B46">
      <w:pPr>
        <w:jc w:val="center"/>
        <w:rPr>
          <w:sz w:val="24"/>
          <w:szCs w:val="24"/>
        </w:rPr>
      </w:pPr>
      <w:r w:rsidRPr="00E8255C">
        <w:rPr>
          <w:sz w:val="24"/>
          <w:szCs w:val="24"/>
        </w:rPr>
        <w:t>In-Person | Central 31</w:t>
      </w:r>
      <w:r w:rsidR="00BF59C7">
        <w:rPr>
          <w:sz w:val="24"/>
          <w:szCs w:val="24"/>
        </w:rPr>
        <w:t>5</w:t>
      </w:r>
      <w:r w:rsidRPr="00E8255C">
        <w:rPr>
          <w:sz w:val="24"/>
          <w:szCs w:val="24"/>
        </w:rPr>
        <w:t xml:space="preserve"> | </w:t>
      </w:r>
      <w:r w:rsidR="00ED3DF1">
        <w:rPr>
          <w:sz w:val="24"/>
          <w:szCs w:val="24"/>
        </w:rPr>
        <w:t>T/R</w:t>
      </w:r>
      <w:r w:rsidRPr="00E8255C">
        <w:rPr>
          <w:sz w:val="24"/>
          <w:szCs w:val="24"/>
        </w:rPr>
        <w:t xml:space="preserve"> </w:t>
      </w:r>
      <w:r w:rsidR="000921FF">
        <w:rPr>
          <w:sz w:val="24"/>
          <w:szCs w:val="24"/>
        </w:rPr>
        <w:t>1</w:t>
      </w:r>
      <w:r w:rsidR="00ED3DF1">
        <w:rPr>
          <w:sz w:val="24"/>
          <w:szCs w:val="24"/>
        </w:rPr>
        <w:t>2</w:t>
      </w:r>
      <w:r w:rsidR="000921FF">
        <w:rPr>
          <w:sz w:val="24"/>
          <w:szCs w:val="24"/>
        </w:rPr>
        <w:t>:30</w:t>
      </w:r>
      <w:r w:rsidRPr="00E8255C">
        <w:rPr>
          <w:sz w:val="24"/>
          <w:szCs w:val="24"/>
        </w:rPr>
        <w:t xml:space="preserve"> p.m.- </w:t>
      </w:r>
      <w:r w:rsidR="000921FF">
        <w:rPr>
          <w:sz w:val="24"/>
          <w:szCs w:val="24"/>
        </w:rPr>
        <w:t>1</w:t>
      </w:r>
      <w:r w:rsidR="00ED3DF1">
        <w:rPr>
          <w:sz w:val="24"/>
          <w:szCs w:val="24"/>
        </w:rPr>
        <w:t>:</w:t>
      </w:r>
      <w:r w:rsidR="000921FF">
        <w:rPr>
          <w:sz w:val="24"/>
          <w:szCs w:val="24"/>
        </w:rPr>
        <w:t>5</w:t>
      </w:r>
      <w:r w:rsidR="00ED3DF1">
        <w:rPr>
          <w:sz w:val="24"/>
          <w:szCs w:val="24"/>
        </w:rPr>
        <w:t>0</w:t>
      </w:r>
      <w:r w:rsidRPr="00E8255C">
        <w:rPr>
          <w:sz w:val="24"/>
          <w:szCs w:val="24"/>
        </w:rPr>
        <w:t xml:space="preserve"> p.m.</w:t>
      </w:r>
    </w:p>
    <w:p w14:paraId="42F682BA" w14:textId="2C39DAD9" w:rsidR="00270393" w:rsidRPr="0025433F" w:rsidRDefault="00CF5B46" w:rsidP="00CF5B46">
      <w:pPr>
        <w:jc w:val="center"/>
        <w:rPr>
          <w:sz w:val="22"/>
          <w:szCs w:val="22"/>
        </w:rPr>
      </w:pPr>
      <w:r w:rsidRPr="00E8255C">
        <w:rPr>
          <w:sz w:val="24"/>
          <w:szCs w:val="24"/>
        </w:rPr>
        <w:t>1 Credit Hours | 48 hours per semester</w:t>
      </w:r>
    </w:p>
    <w:p w14:paraId="35129A0D" w14:textId="77777777" w:rsidR="004010ED" w:rsidRDefault="004010ED" w:rsidP="00B5059A">
      <w:pPr>
        <w:pStyle w:val="Heading3"/>
      </w:pPr>
    </w:p>
    <w:p w14:paraId="47733C04" w14:textId="77777777" w:rsidR="00CF5B46" w:rsidRPr="00CF5B46" w:rsidRDefault="00CF5B46" w:rsidP="00CF5B46">
      <w:pPr>
        <w:sectPr w:rsidR="00CF5B46" w:rsidRPr="00CF5B46"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F0CEB1C" w14:textId="77777777" w:rsidR="00CF5B46" w:rsidRPr="00E8255C" w:rsidRDefault="00CF5B46" w:rsidP="00CF5B46">
      <w:pPr>
        <w:spacing w:after="120" w:line="23" w:lineRule="atLeast"/>
        <w:jc w:val="both"/>
        <w:rPr>
          <w:color w:val="000000" w:themeColor="text1"/>
          <w:sz w:val="22"/>
          <w:szCs w:val="22"/>
        </w:rPr>
      </w:pPr>
      <w:r w:rsidRPr="00E8255C">
        <w:rPr>
          <w:color w:val="000000" w:themeColor="text1"/>
          <w:sz w:val="22"/>
          <w:szCs w:val="22"/>
        </w:rPr>
        <w:t xml:space="preserve">Instructor: </w:t>
      </w:r>
      <w:r w:rsidRPr="00E8255C">
        <w:rPr>
          <w:color w:val="000000" w:themeColor="text1"/>
          <w:sz w:val="22"/>
          <w:szCs w:val="22"/>
        </w:rPr>
        <w:tab/>
        <w:t>Brian C. Mahon, Ph.D.</w:t>
      </w:r>
      <w:r w:rsidRPr="00E8255C">
        <w:rPr>
          <w:color w:val="000000" w:themeColor="text1"/>
          <w:sz w:val="22"/>
          <w:szCs w:val="22"/>
        </w:rPr>
        <w:tab/>
      </w:r>
      <w:r w:rsidRPr="00E8255C">
        <w:rPr>
          <w:color w:val="000000" w:themeColor="text1"/>
          <w:sz w:val="22"/>
          <w:szCs w:val="22"/>
        </w:rPr>
        <w:tab/>
        <w:t>Office Phone:</w:t>
      </w:r>
      <w:r w:rsidRPr="00E8255C">
        <w:rPr>
          <w:color w:val="000000" w:themeColor="text1"/>
          <w:sz w:val="22"/>
          <w:szCs w:val="22"/>
        </w:rPr>
        <w:tab/>
        <w:t>713-718-6423</w:t>
      </w:r>
    </w:p>
    <w:p w14:paraId="513EC950" w14:textId="77777777" w:rsidR="000921FF" w:rsidRPr="00DF4DCE" w:rsidRDefault="00CF5B46" w:rsidP="000921FF">
      <w:pPr>
        <w:spacing w:after="120" w:line="23" w:lineRule="atLeast"/>
        <w:ind w:left="720" w:hanging="720"/>
        <w:rPr>
          <w:color w:val="000000" w:themeColor="text1"/>
          <w:sz w:val="22"/>
          <w:szCs w:val="22"/>
        </w:rPr>
      </w:pPr>
      <w:r w:rsidRPr="00E8255C">
        <w:rPr>
          <w:color w:val="000000" w:themeColor="text1"/>
          <w:sz w:val="22"/>
          <w:szCs w:val="22"/>
        </w:rPr>
        <w:t>Office:</w:t>
      </w:r>
      <w:r w:rsidRPr="00E8255C">
        <w:rPr>
          <w:color w:val="000000" w:themeColor="text1"/>
          <w:sz w:val="22"/>
          <w:szCs w:val="22"/>
        </w:rPr>
        <w:tab/>
        <w:t>LHSB, Room 313</w:t>
      </w:r>
      <w:r w:rsidRPr="00E8255C">
        <w:rPr>
          <w:color w:val="000000" w:themeColor="text1"/>
          <w:sz w:val="22"/>
          <w:szCs w:val="22"/>
        </w:rPr>
        <w:tab/>
      </w:r>
      <w:r w:rsidRPr="00E8255C">
        <w:rPr>
          <w:color w:val="000000" w:themeColor="text1"/>
          <w:sz w:val="22"/>
          <w:szCs w:val="22"/>
        </w:rPr>
        <w:tab/>
      </w:r>
      <w:r>
        <w:rPr>
          <w:color w:val="000000" w:themeColor="text1"/>
          <w:sz w:val="22"/>
          <w:szCs w:val="22"/>
        </w:rPr>
        <w:tab/>
      </w:r>
      <w:r w:rsidRPr="00E8255C">
        <w:rPr>
          <w:color w:val="000000" w:themeColor="text1"/>
          <w:sz w:val="22"/>
          <w:szCs w:val="22"/>
        </w:rPr>
        <w:t>Office Hours:</w:t>
      </w:r>
      <w:r w:rsidRPr="00E8255C">
        <w:rPr>
          <w:color w:val="000000" w:themeColor="text1"/>
          <w:sz w:val="22"/>
          <w:szCs w:val="22"/>
        </w:rPr>
        <w:tab/>
      </w:r>
      <w:r w:rsidR="000921FF" w:rsidRPr="00DF4DCE">
        <w:rPr>
          <w:color w:val="000000" w:themeColor="text1"/>
          <w:sz w:val="22"/>
          <w:szCs w:val="22"/>
        </w:rPr>
        <w:t>T/R 1</w:t>
      </w:r>
      <w:r w:rsidR="000921FF">
        <w:rPr>
          <w:color w:val="000000" w:themeColor="text1"/>
          <w:sz w:val="22"/>
          <w:szCs w:val="22"/>
        </w:rPr>
        <w:t>1</w:t>
      </w:r>
      <w:r w:rsidR="000921FF" w:rsidRPr="00DF4DCE">
        <w:rPr>
          <w:color w:val="000000" w:themeColor="text1"/>
          <w:sz w:val="22"/>
          <w:szCs w:val="22"/>
        </w:rPr>
        <w:t>-</w:t>
      </w:r>
      <w:r w:rsidR="000921FF">
        <w:rPr>
          <w:color w:val="000000" w:themeColor="text1"/>
          <w:sz w:val="22"/>
          <w:szCs w:val="22"/>
        </w:rPr>
        <w:t xml:space="preserve"> Noon @Central                                                                                                             </w:t>
      </w:r>
      <w:r w:rsidR="000921FF" w:rsidRPr="000921FF">
        <w:rPr>
          <w:color w:val="FFFFFF" w:themeColor="background1"/>
          <w:sz w:val="22"/>
          <w:szCs w:val="22"/>
        </w:rPr>
        <w:t>-</w:t>
      </w:r>
      <w:r w:rsidR="000921FF">
        <w:rPr>
          <w:color w:val="000000" w:themeColor="text1"/>
          <w:sz w:val="22"/>
          <w:szCs w:val="22"/>
        </w:rPr>
        <w:tab/>
      </w:r>
      <w:r w:rsidR="000921FF">
        <w:rPr>
          <w:color w:val="000000" w:themeColor="text1"/>
          <w:sz w:val="22"/>
          <w:szCs w:val="22"/>
        </w:rPr>
        <w:tab/>
      </w:r>
      <w:r w:rsidR="000921FF">
        <w:rPr>
          <w:color w:val="000000" w:themeColor="text1"/>
          <w:sz w:val="22"/>
          <w:szCs w:val="22"/>
        </w:rPr>
        <w:tab/>
      </w:r>
      <w:r w:rsidR="000921FF">
        <w:rPr>
          <w:color w:val="000000" w:themeColor="text1"/>
          <w:sz w:val="22"/>
          <w:szCs w:val="22"/>
        </w:rPr>
        <w:tab/>
      </w:r>
      <w:r w:rsidR="000921FF">
        <w:rPr>
          <w:color w:val="000000" w:themeColor="text1"/>
          <w:sz w:val="22"/>
          <w:szCs w:val="22"/>
        </w:rPr>
        <w:tab/>
      </w:r>
      <w:r w:rsidR="000921FF">
        <w:rPr>
          <w:color w:val="000000" w:themeColor="text1"/>
          <w:sz w:val="22"/>
          <w:szCs w:val="22"/>
        </w:rPr>
        <w:tab/>
      </w:r>
      <w:r w:rsidR="000921FF">
        <w:rPr>
          <w:color w:val="000000" w:themeColor="text1"/>
          <w:sz w:val="22"/>
          <w:szCs w:val="22"/>
        </w:rPr>
        <w:tab/>
      </w:r>
      <w:r w:rsidR="000921FF">
        <w:rPr>
          <w:color w:val="000000" w:themeColor="text1"/>
          <w:sz w:val="22"/>
          <w:szCs w:val="22"/>
        </w:rPr>
        <w:tab/>
      </w:r>
      <w:r w:rsidR="000921FF">
        <w:rPr>
          <w:color w:val="000000" w:themeColor="text1"/>
          <w:sz w:val="22"/>
          <w:szCs w:val="22"/>
        </w:rPr>
        <w:tab/>
        <w:t>M/W 11- 11:30a.m.@WHI</w:t>
      </w:r>
    </w:p>
    <w:p w14:paraId="70BDEB1C" w14:textId="77777777" w:rsidR="000921FF" w:rsidRPr="009F7E01" w:rsidRDefault="000921FF" w:rsidP="000921FF">
      <w:pPr>
        <w:spacing w:after="120" w:line="23" w:lineRule="atLeast"/>
        <w:jc w:val="both"/>
        <w:rPr>
          <w:color w:val="000000" w:themeColor="text1"/>
          <w:sz w:val="22"/>
          <w:szCs w:val="22"/>
        </w:rPr>
      </w:pPr>
      <w:r w:rsidRPr="00DF4DCE">
        <w:rPr>
          <w:color w:val="000000" w:themeColor="text1"/>
          <w:sz w:val="22"/>
          <w:szCs w:val="22"/>
        </w:rPr>
        <w:t>HCC Email:</w:t>
      </w:r>
      <w:r w:rsidRPr="00DF4DCE">
        <w:rPr>
          <w:color w:val="000000" w:themeColor="text1"/>
          <w:sz w:val="22"/>
          <w:szCs w:val="22"/>
        </w:rPr>
        <w:tab/>
      </w:r>
      <w:hyperlink r:id="rId15" w:history="1">
        <w:r w:rsidRPr="00DF4DCE">
          <w:rPr>
            <w:rStyle w:val="Hyperlink"/>
            <w:sz w:val="22"/>
            <w:szCs w:val="22"/>
          </w:rPr>
          <w:t>brian.mahon@hccs.edu</w:t>
        </w:r>
      </w:hyperlink>
      <w:r w:rsidRPr="00DF4DCE">
        <w:rPr>
          <w:color w:val="000000" w:themeColor="text1"/>
          <w:sz w:val="22"/>
          <w:szCs w:val="22"/>
        </w:rPr>
        <w:t xml:space="preserve"> </w:t>
      </w:r>
      <w:r w:rsidRPr="00DF4DCE">
        <w:rPr>
          <w:color w:val="000000" w:themeColor="text1"/>
          <w:sz w:val="22"/>
          <w:szCs w:val="22"/>
        </w:rPr>
        <w:tab/>
      </w:r>
      <w:r w:rsidRPr="00DF4DCE">
        <w:rPr>
          <w:color w:val="000000" w:themeColor="text1"/>
          <w:sz w:val="22"/>
          <w:szCs w:val="22"/>
        </w:rPr>
        <w:tab/>
        <w:t xml:space="preserve">Office Location: </w:t>
      </w:r>
      <w:r w:rsidRPr="00DF4DCE">
        <w:rPr>
          <w:color w:val="000000" w:themeColor="text1"/>
          <w:sz w:val="22"/>
          <w:szCs w:val="22"/>
        </w:rPr>
        <w:tab/>
        <w:t>Central, LHSB Room 313</w:t>
      </w:r>
      <w:r w:rsidRPr="00DF4DCE">
        <w:rPr>
          <w:color w:val="000000" w:themeColor="text1"/>
          <w:sz w:val="22"/>
          <w:szCs w:val="22"/>
        </w:rPr>
        <w:tab/>
      </w:r>
    </w:p>
    <w:p w14:paraId="40F18456" w14:textId="77777777" w:rsidR="000921FF" w:rsidRPr="009F7E01" w:rsidRDefault="000921FF" w:rsidP="000921FF">
      <w:pPr>
        <w:spacing w:after="120" w:line="23" w:lineRule="atLeast"/>
        <w:jc w:val="both"/>
        <w:rPr>
          <w:color w:val="000000" w:themeColor="text1"/>
          <w:sz w:val="22"/>
          <w:szCs w:val="22"/>
        </w:rPr>
      </w:pPr>
      <w:r>
        <w:rPr>
          <w:color w:val="000000" w:themeColor="text1"/>
          <w:sz w:val="22"/>
          <w:szCs w:val="22"/>
        </w:rPr>
        <w:tab/>
      </w:r>
      <w:r>
        <w:rPr>
          <w:color w:val="000000" w:themeColor="text1"/>
          <w:sz w:val="22"/>
          <w:szCs w:val="22"/>
        </w:rPr>
        <w:tab/>
      </w:r>
      <w:r w:rsidRPr="00A9071A">
        <w:rPr>
          <w:color w:val="FF0000"/>
          <w:sz w:val="22"/>
          <w:szCs w:val="22"/>
        </w:rPr>
        <w:t>Or use Canvas Message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WHI, TBA</w:t>
      </w:r>
    </w:p>
    <w:p w14:paraId="143CCE06" w14:textId="0C6EB821" w:rsidR="00CF5B46" w:rsidRPr="009F7E01" w:rsidRDefault="00CF5B46" w:rsidP="000921FF">
      <w:pPr>
        <w:spacing w:after="120" w:line="23" w:lineRule="atLeast"/>
        <w:jc w:val="both"/>
        <w:rPr>
          <w:color w:val="000000" w:themeColor="text1"/>
          <w:sz w:val="22"/>
          <w:szCs w:val="22"/>
        </w:rPr>
      </w:pPr>
    </w:p>
    <w:p w14:paraId="2B379890" w14:textId="097E37E2"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1E423F">
      <w:pPr>
        <w:spacing w:line="23" w:lineRule="atLeast"/>
        <w:jc w:val="both"/>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15973BD1" w:rsidR="004E2DCE" w:rsidRPr="00CF5B46" w:rsidRDefault="00CF5B46" w:rsidP="001E423F">
      <w:pPr>
        <w:spacing w:after="120" w:line="23" w:lineRule="atLeast"/>
        <w:jc w:val="both"/>
        <w:rPr>
          <w:b/>
          <w:color w:val="000000" w:themeColor="text1"/>
          <w:sz w:val="22"/>
          <w:szCs w:val="22"/>
        </w:rPr>
      </w:pPr>
      <w:r w:rsidRPr="00E8255C">
        <w:rPr>
          <w:color w:val="000000" w:themeColor="text1"/>
          <w:sz w:val="22"/>
          <w:szCs w:val="22"/>
        </w:rPr>
        <w:t xml:space="preserve">HCC Email: </w:t>
      </w:r>
      <w:hyperlink r:id="rId16" w:history="1">
        <w:r w:rsidRPr="00E8255C">
          <w:rPr>
            <w:rStyle w:val="Hyperlink"/>
            <w:sz w:val="22"/>
            <w:szCs w:val="22"/>
          </w:rPr>
          <w:t>brian.mahon@hccs.edu</w:t>
        </w:r>
      </w:hyperlink>
      <w:r w:rsidRPr="00E8255C">
        <w:rPr>
          <w:color w:val="000000" w:themeColor="text1"/>
          <w:sz w:val="22"/>
          <w:szCs w:val="22"/>
        </w:rPr>
        <w:t>. Or Canvas Messages.</w:t>
      </w:r>
      <w:r w:rsidRPr="00E8255C">
        <w:rPr>
          <w:b/>
          <w:color w:val="000000" w:themeColor="text1"/>
          <w:sz w:val="22"/>
          <w:szCs w:val="22"/>
        </w:rPr>
        <w:t xml:space="preserve"> </w:t>
      </w:r>
      <w:r w:rsidRPr="00E8255C">
        <w:rPr>
          <w:color w:val="000000" w:themeColor="text1"/>
          <w:sz w:val="22"/>
          <w:szCs w:val="22"/>
        </w:rPr>
        <w:t>I will respond to emails within 24-36 hours Monday through Friday; I will reply to weekend messages during the following week.</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61F5AC99" w14:textId="77777777" w:rsidR="006C2948" w:rsidRPr="006C2948" w:rsidRDefault="006C2948" w:rsidP="006C2948">
      <w:pPr>
        <w:rPr>
          <w:sz w:val="22"/>
          <w:szCs w:val="22"/>
        </w:rPr>
      </w:pPr>
      <w:r w:rsidRPr="00CF5B46">
        <w:rPr>
          <w:sz w:val="22"/>
          <w:szCs w:val="22"/>
        </w:rPr>
        <w:t>Biology is an endless adventure with constant new developments.  Biology is the study of life. Perhaps, the first thing that comes to mind when you think about life on earth is humans and familiar animals. In this course, you will also learn about bacteria, fungi, plants and other life forms on earth. This course introduces students to the nature of life, including the chemical foundation of life; plants, animal, humans and bacterial cell structure and function; DNA, genetics and evolution. You will learn about the various techniques used to study biology; gene cloning, gene editing and the exciting field of Genetic Engineering.</w:t>
      </w:r>
      <w:r w:rsidRPr="006C2948">
        <w:rPr>
          <w:sz w:val="22"/>
          <w:szCs w:val="22"/>
        </w:rPr>
        <w:t xml:space="preserve">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lastRenderedPageBreak/>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36FF6C4C" w:rsidR="00982F96" w:rsidRPr="00CF5B46" w:rsidRDefault="000C78A3" w:rsidP="001E423F">
      <w:pPr>
        <w:spacing w:after="120" w:line="23" w:lineRule="atLeast"/>
        <w:jc w:val="both"/>
        <w:rPr>
          <w:color w:val="000000" w:themeColor="text1"/>
          <w:sz w:val="22"/>
          <w:szCs w:val="22"/>
        </w:rPr>
      </w:pPr>
      <w:r w:rsidRPr="00CF5B46">
        <w:rPr>
          <w:color w:val="000000" w:themeColor="text1"/>
          <w:sz w:val="22"/>
          <w:szCs w:val="22"/>
        </w:rPr>
        <w:t xml:space="preserve">Welcome to </w:t>
      </w:r>
      <w:r w:rsidR="005F10AA" w:rsidRPr="00CF5B46">
        <w:rPr>
          <w:color w:val="000000" w:themeColor="text1"/>
          <w:sz w:val="22"/>
          <w:szCs w:val="22"/>
        </w:rPr>
        <w:t>General</w:t>
      </w:r>
      <w:r w:rsidRPr="00CF5B46">
        <w:rPr>
          <w:color w:val="000000" w:themeColor="text1"/>
          <w:sz w:val="22"/>
          <w:szCs w:val="22"/>
        </w:rPr>
        <w:t xml:space="preserve"> </w:t>
      </w:r>
      <w:r w:rsidR="00CF5B46" w:rsidRPr="00CF5B46">
        <w:rPr>
          <w:color w:val="000000" w:themeColor="text1"/>
          <w:sz w:val="22"/>
          <w:szCs w:val="22"/>
        </w:rPr>
        <w:t>Biology</w:t>
      </w:r>
      <w:r w:rsidRPr="00CF5B46">
        <w:rPr>
          <w:color w:val="000000" w:themeColor="text1"/>
          <w:sz w:val="22"/>
          <w:szCs w:val="22"/>
        </w:rPr>
        <w:t xml:space="preserve">—I’m delighted that you </w:t>
      </w:r>
      <w:r w:rsidR="002C6DE9" w:rsidRPr="00CF5B46">
        <w:rPr>
          <w:color w:val="000000" w:themeColor="text1"/>
          <w:sz w:val="22"/>
          <w:szCs w:val="22"/>
        </w:rPr>
        <w:t>have chosen</w:t>
      </w:r>
      <w:r w:rsidRPr="00CF5B46">
        <w:rPr>
          <w:color w:val="000000" w:themeColor="text1"/>
          <w:sz w:val="22"/>
          <w:szCs w:val="22"/>
        </w:rPr>
        <w:t xml:space="preserve"> this course</w:t>
      </w:r>
      <w:r w:rsidR="00982F96" w:rsidRPr="00CF5B46">
        <w:rPr>
          <w:color w:val="000000" w:themeColor="text1"/>
          <w:sz w:val="22"/>
          <w:szCs w:val="22"/>
        </w:rPr>
        <w:t>!</w:t>
      </w:r>
      <w:r w:rsidR="001E423F" w:rsidRPr="00CF5B46">
        <w:rPr>
          <w:color w:val="000000" w:themeColor="text1"/>
          <w:sz w:val="22"/>
          <w:szCs w:val="22"/>
        </w:rPr>
        <w:t xml:space="preserve"> </w:t>
      </w:r>
      <w:r w:rsidR="008D3ED0" w:rsidRPr="00CF5B46">
        <w:rPr>
          <w:color w:val="000000" w:themeColor="text1"/>
          <w:sz w:val="22"/>
          <w:szCs w:val="22"/>
        </w:rPr>
        <w:t xml:space="preserve">One of my passions is to know as much as I can about </w:t>
      </w:r>
      <w:r w:rsidR="00CF5B46" w:rsidRPr="00CF5B46">
        <w:rPr>
          <w:color w:val="000000" w:themeColor="text1"/>
          <w:sz w:val="22"/>
          <w:szCs w:val="22"/>
        </w:rPr>
        <w:t>life on earth</w:t>
      </w:r>
      <w:r w:rsidR="002A402E" w:rsidRPr="00CF5B46">
        <w:rPr>
          <w:color w:val="000000" w:themeColor="text1"/>
          <w:sz w:val="22"/>
          <w:szCs w:val="22"/>
        </w:rPr>
        <w:t>,</w:t>
      </w:r>
      <w:r w:rsidR="008D3ED0" w:rsidRPr="00CF5B46">
        <w:rPr>
          <w:color w:val="000000" w:themeColor="text1"/>
          <w:sz w:val="22"/>
          <w:szCs w:val="22"/>
        </w:rPr>
        <w:t xml:space="preserve"> and I can hardly wait to pass that on.</w:t>
      </w:r>
      <w:r w:rsidRPr="00CF5B46">
        <w:rPr>
          <w:color w:val="000000" w:themeColor="text1"/>
          <w:sz w:val="22"/>
          <w:szCs w:val="22"/>
        </w:rPr>
        <w:t xml:space="preserve"> </w:t>
      </w:r>
      <w:r w:rsidR="00025CE6" w:rsidRPr="00CF5B46">
        <w:rPr>
          <w:color w:val="000000" w:themeColor="text1"/>
          <w:sz w:val="22"/>
          <w:szCs w:val="22"/>
        </w:rPr>
        <w:t xml:space="preserve"> </w:t>
      </w:r>
      <w:r w:rsidR="00CB05EB" w:rsidRPr="00CF5B46">
        <w:rPr>
          <w:color w:val="000000" w:themeColor="text1"/>
          <w:sz w:val="22"/>
          <w:szCs w:val="22"/>
        </w:rPr>
        <w:t xml:space="preserve">I will present the information in the most exciting way I know, so that you can grasp the concepts and apply them now and </w:t>
      </w:r>
      <w:r w:rsidR="00982F96" w:rsidRPr="00CF5B46">
        <w:rPr>
          <w:color w:val="000000" w:themeColor="text1"/>
          <w:sz w:val="22"/>
          <w:szCs w:val="22"/>
        </w:rPr>
        <w:t>hopefully throughout your life.</w:t>
      </w:r>
    </w:p>
    <w:p w14:paraId="2AE9F121" w14:textId="77777777" w:rsidR="00982F96" w:rsidRPr="00CF5B46" w:rsidRDefault="00982F96" w:rsidP="001E423F">
      <w:pPr>
        <w:spacing w:after="120" w:line="23" w:lineRule="atLeast"/>
        <w:jc w:val="both"/>
        <w:rPr>
          <w:color w:val="000000" w:themeColor="text1"/>
          <w:sz w:val="22"/>
          <w:szCs w:val="22"/>
        </w:rPr>
      </w:pPr>
    </w:p>
    <w:p w14:paraId="1AF6F960" w14:textId="589DB211" w:rsidR="000C78A3" w:rsidRPr="009F7E01" w:rsidRDefault="00CB05EB" w:rsidP="001E423F">
      <w:pPr>
        <w:spacing w:after="120" w:line="23" w:lineRule="atLeast"/>
        <w:jc w:val="both"/>
        <w:rPr>
          <w:color w:val="000000" w:themeColor="text1"/>
          <w:sz w:val="22"/>
          <w:szCs w:val="22"/>
        </w:rPr>
      </w:pPr>
      <w:r w:rsidRPr="00CF5B46">
        <w:rPr>
          <w:color w:val="000000" w:themeColor="text1"/>
          <w:sz w:val="22"/>
          <w:szCs w:val="22"/>
        </w:rPr>
        <w:t xml:space="preserve">As you read and wrestle with </w:t>
      </w:r>
      <w:r w:rsidR="002A402E" w:rsidRPr="00CF5B46">
        <w:rPr>
          <w:color w:val="000000" w:themeColor="text1"/>
          <w:sz w:val="22"/>
          <w:szCs w:val="22"/>
        </w:rPr>
        <w:t xml:space="preserve">new ideas and facts that may challenge </w:t>
      </w:r>
      <w:r w:rsidRPr="00CF5B46">
        <w:rPr>
          <w:color w:val="000000" w:themeColor="text1"/>
          <w:sz w:val="22"/>
          <w:szCs w:val="22"/>
        </w:rPr>
        <w:t>you, I am</w:t>
      </w:r>
      <w:r w:rsidR="000C78A3" w:rsidRPr="00CF5B46">
        <w:rPr>
          <w:color w:val="000000" w:themeColor="text1"/>
          <w:sz w:val="22"/>
          <w:szCs w:val="22"/>
        </w:rPr>
        <w:t xml:space="preserve"> available </w:t>
      </w:r>
      <w:r w:rsidRPr="00CF5B46">
        <w:rPr>
          <w:color w:val="000000" w:themeColor="text1"/>
          <w:sz w:val="22"/>
          <w:szCs w:val="22"/>
        </w:rPr>
        <w:t xml:space="preserve">to support you. </w:t>
      </w:r>
      <w:r w:rsidR="000C78A3" w:rsidRPr="00CF5B46">
        <w:rPr>
          <w:color w:val="000000" w:themeColor="text1"/>
          <w:sz w:val="22"/>
          <w:szCs w:val="22"/>
        </w:rPr>
        <w:t xml:space="preserve">The fastest way </w:t>
      </w:r>
      <w:r w:rsidRPr="00CF5B46">
        <w:rPr>
          <w:color w:val="000000" w:themeColor="text1"/>
          <w:sz w:val="22"/>
          <w:szCs w:val="22"/>
        </w:rPr>
        <w:t>to reach me is by my HCC email. The best way to really discuss issues is in person and I’m available during posted office h</w:t>
      </w:r>
      <w:r w:rsidR="00982F96" w:rsidRPr="00CF5B46">
        <w:rPr>
          <w:color w:val="000000" w:themeColor="text1"/>
          <w:sz w:val="22"/>
          <w:szCs w:val="22"/>
        </w:rPr>
        <w:t>ours to tackle the questions</w:t>
      </w:r>
      <w:r w:rsidRPr="00CF5B46">
        <w:rPr>
          <w:color w:val="000000" w:themeColor="text1"/>
          <w:sz w:val="22"/>
          <w:szCs w:val="22"/>
        </w:rPr>
        <w:t xml:space="preserve">. My goal is for you to walk out of the course with a better understanding of yourself and </w:t>
      </w:r>
      <w:r w:rsidR="002A402E" w:rsidRPr="00CF5B46">
        <w:rPr>
          <w:color w:val="000000" w:themeColor="text1"/>
          <w:sz w:val="22"/>
          <w:szCs w:val="22"/>
        </w:rPr>
        <w:t xml:space="preserve">of </w:t>
      </w:r>
      <w:r w:rsidR="00CF5B46" w:rsidRPr="00CF5B46">
        <w:rPr>
          <w:color w:val="000000" w:themeColor="text1"/>
          <w:sz w:val="22"/>
          <w:szCs w:val="22"/>
        </w:rPr>
        <w:t>our fellow life</w:t>
      </w:r>
      <w:r w:rsidRPr="00CF5B46">
        <w:rPr>
          <w:color w:val="000000" w:themeColor="text1"/>
          <w:sz w:val="22"/>
          <w:szCs w:val="22"/>
        </w:rPr>
        <w:t xml:space="preserve">.  So please visit me or contact me </w:t>
      </w:r>
      <w:r w:rsidR="00982F96" w:rsidRPr="00CF5B46">
        <w:rPr>
          <w:color w:val="000000" w:themeColor="text1"/>
          <w:sz w:val="22"/>
          <w:szCs w:val="22"/>
        </w:rPr>
        <w:t xml:space="preserve">by email </w:t>
      </w:r>
      <w:r w:rsidRPr="00CF5B46">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6C837F49" w14:textId="77777777" w:rsidR="006C2948" w:rsidRPr="00CF5B46" w:rsidRDefault="006C2948" w:rsidP="006C2948">
      <w:pPr>
        <w:pStyle w:val="BodyText"/>
        <w:ind w:right="159"/>
        <w:rPr>
          <w:color w:val="000000" w:themeColor="text1"/>
        </w:rPr>
      </w:pPr>
      <w:r w:rsidRPr="00CF5B46">
        <w:rPr>
          <w:color w:val="000000" w:themeColor="text1"/>
          <w:spacing w:val="-1"/>
        </w:rPr>
        <w:t>Recommended</w:t>
      </w:r>
      <w:r w:rsidRPr="00CF5B46">
        <w:rPr>
          <w:color w:val="000000" w:themeColor="text1"/>
          <w:spacing w:val="1"/>
        </w:rPr>
        <w:t xml:space="preserve"> </w:t>
      </w:r>
      <w:r w:rsidRPr="00CF5B46">
        <w:rPr>
          <w:color w:val="000000" w:themeColor="text1"/>
          <w:spacing w:val="-1"/>
        </w:rPr>
        <w:t>prerequisite:</w:t>
      </w:r>
      <w:r w:rsidRPr="00CF5B46">
        <w:rPr>
          <w:color w:val="000000" w:themeColor="text1"/>
          <w:spacing w:val="1"/>
        </w:rPr>
        <w:t xml:space="preserve"> </w:t>
      </w:r>
      <w:r w:rsidRPr="00CF5B46">
        <w:rPr>
          <w:color w:val="000000" w:themeColor="text1"/>
          <w:spacing w:val="-1"/>
        </w:rPr>
        <w:t>MATH</w:t>
      </w:r>
      <w:r w:rsidRPr="00CF5B46">
        <w:rPr>
          <w:color w:val="000000" w:themeColor="text1"/>
        </w:rPr>
        <w:t xml:space="preserve"> </w:t>
      </w:r>
      <w:r w:rsidRPr="00CF5B46">
        <w:rPr>
          <w:color w:val="000000" w:themeColor="text1"/>
          <w:spacing w:val="-1"/>
        </w:rPr>
        <w:t>1314</w:t>
      </w:r>
      <w:r w:rsidRPr="00CF5B46">
        <w:rPr>
          <w:color w:val="000000" w:themeColor="text1"/>
          <w:spacing w:val="-3"/>
        </w:rPr>
        <w:t xml:space="preserve"> </w:t>
      </w:r>
      <w:r w:rsidRPr="00CF5B46">
        <w:rPr>
          <w:color w:val="000000" w:themeColor="text1"/>
        </w:rPr>
        <w:t xml:space="preserve">or </w:t>
      </w:r>
      <w:r w:rsidRPr="00CF5B46">
        <w:rPr>
          <w:color w:val="000000" w:themeColor="text1"/>
          <w:spacing w:val="-1"/>
        </w:rPr>
        <w:t>1414</w:t>
      </w:r>
      <w:r w:rsidRPr="00CF5B46">
        <w:rPr>
          <w:color w:val="000000" w:themeColor="text1"/>
          <w:spacing w:val="-3"/>
        </w:rPr>
        <w:t xml:space="preserve"> </w:t>
      </w:r>
      <w:r w:rsidRPr="00CF5B46">
        <w:rPr>
          <w:color w:val="000000" w:themeColor="text1"/>
          <w:spacing w:val="-1"/>
        </w:rPr>
        <w:t>Successful</w:t>
      </w:r>
      <w:r w:rsidRPr="00CF5B46">
        <w:rPr>
          <w:color w:val="000000" w:themeColor="text1"/>
        </w:rPr>
        <w:t xml:space="preserve"> </w:t>
      </w:r>
      <w:r w:rsidRPr="00CF5B46">
        <w:rPr>
          <w:color w:val="000000" w:themeColor="text1"/>
          <w:spacing w:val="-1"/>
        </w:rPr>
        <w:t xml:space="preserve">completion </w:t>
      </w:r>
      <w:r w:rsidRPr="00CF5B46">
        <w:rPr>
          <w:color w:val="000000" w:themeColor="text1"/>
        </w:rPr>
        <w:t xml:space="preserve">of </w:t>
      </w:r>
      <w:r w:rsidRPr="00CF5B46">
        <w:rPr>
          <w:color w:val="000000" w:themeColor="text1"/>
          <w:spacing w:val="-1"/>
        </w:rPr>
        <w:t>College Algebra</w:t>
      </w:r>
      <w:r w:rsidRPr="00CF5B46">
        <w:rPr>
          <w:color w:val="000000" w:themeColor="text1"/>
          <w:spacing w:val="-3"/>
        </w:rPr>
        <w:t xml:space="preserve"> </w:t>
      </w:r>
      <w:r w:rsidRPr="00CF5B46">
        <w:rPr>
          <w:color w:val="000000" w:themeColor="text1"/>
        </w:rPr>
        <w:t>or</w:t>
      </w:r>
      <w:r w:rsidRPr="00CF5B46">
        <w:rPr>
          <w:color w:val="000000" w:themeColor="text1"/>
          <w:spacing w:val="43"/>
        </w:rPr>
        <w:t xml:space="preserve"> </w:t>
      </w:r>
      <w:r w:rsidRPr="00CF5B46">
        <w:rPr>
          <w:color w:val="000000" w:themeColor="text1"/>
          <w:spacing w:val="-1"/>
        </w:rPr>
        <w:t>concurrent</w:t>
      </w:r>
      <w:r w:rsidRPr="00CF5B46">
        <w:rPr>
          <w:color w:val="000000" w:themeColor="text1"/>
          <w:spacing w:val="1"/>
        </w:rPr>
        <w:t xml:space="preserve"> </w:t>
      </w:r>
      <w:r w:rsidRPr="00CF5B46">
        <w:rPr>
          <w:color w:val="000000" w:themeColor="text1"/>
          <w:spacing w:val="-1"/>
        </w:rPr>
        <w:t>enrollment</w:t>
      </w:r>
      <w:r w:rsidRPr="00CF5B46">
        <w:rPr>
          <w:color w:val="000000" w:themeColor="text1"/>
          <w:spacing w:val="1"/>
        </w:rPr>
        <w:t xml:space="preserve"> </w:t>
      </w:r>
      <w:r w:rsidRPr="00CF5B46">
        <w:rPr>
          <w:color w:val="000000" w:themeColor="text1"/>
          <w:spacing w:val="-1"/>
        </w:rPr>
        <w:t>in higher-level</w:t>
      </w:r>
      <w:r w:rsidRPr="00CF5B46">
        <w:rPr>
          <w:color w:val="000000" w:themeColor="text1"/>
        </w:rPr>
        <w:t xml:space="preserve"> </w:t>
      </w:r>
      <w:r w:rsidRPr="00CF5B46">
        <w:rPr>
          <w:color w:val="000000" w:themeColor="text1"/>
          <w:spacing w:val="-1"/>
        </w:rPr>
        <w:t>mathematics</w:t>
      </w:r>
      <w:r w:rsidRPr="00CF5B46">
        <w:rPr>
          <w:color w:val="000000" w:themeColor="text1"/>
        </w:rPr>
        <w:t xml:space="preserve"> </w:t>
      </w:r>
      <w:r w:rsidRPr="00CF5B46">
        <w:rPr>
          <w:color w:val="000000" w:themeColor="text1"/>
          <w:spacing w:val="-1"/>
        </w:rPr>
        <w:t>is</w:t>
      </w:r>
      <w:r w:rsidRPr="00CF5B46">
        <w:rPr>
          <w:color w:val="000000" w:themeColor="text1"/>
        </w:rPr>
        <w:t xml:space="preserve"> </w:t>
      </w:r>
      <w:r w:rsidRPr="00CF5B46">
        <w:rPr>
          <w:color w:val="000000" w:themeColor="text1"/>
          <w:spacing w:val="-1"/>
        </w:rPr>
        <w:t>recommended.</w:t>
      </w:r>
    </w:p>
    <w:p w14:paraId="0BB703D7" w14:textId="77777777" w:rsidR="006C2948" w:rsidRPr="00CF5B46" w:rsidRDefault="006C2948" w:rsidP="006C2948">
      <w:pPr>
        <w:rPr>
          <w:color w:val="000000" w:themeColor="text1"/>
          <w:sz w:val="22"/>
          <w:szCs w:val="22"/>
        </w:rPr>
      </w:pPr>
    </w:p>
    <w:p w14:paraId="071B0D60" w14:textId="77777777" w:rsidR="006C2948" w:rsidRPr="006C6C02" w:rsidRDefault="006C2948" w:rsidP="006C2948">
      <w:pPr>
        <w:pStyle w:val="BodyText"/>
        <w:rPr>
          <w:color w:val="000000" w:themeColor="text1"/>
        </w:rPr>
      </w:pPr>
      <w:r w:rsidRPr="00CF5B46">
        <w:rPr>
          <w:color w:val="000000" w:themeColor="text1"/>
          <w:spacing w:val="-1"/>
        </w:rPr>
        <w:t>Recommended</w:t>
      </w:r>
      <w:r w:rsidRPr="00CF5B46">
        <w:rPr>
          <w:color w:val="000000" w:themeColor="text1"/>
          <w:spacing w:val="1"/>
        </w:rPr>
        <w:t xml:space="preserve"> </w:t>
      </w:r>
      <w:r w:rsidRPr="00CF5B46">
        <w:rPr>
          <w:color w:val="000000" w:themeColor="text1"/>
          <w:spacing w:val="-1"/>
        </w:rPr>
        <w:t>co-requisite:</w:t>
      </w:r>
      <w:r w:rsidRPr="00CF5B46">
        <w:rPr>
          <w:color w:val="000000" w:themeColor="text1"/>
          <w:spacing w:val="1"/>
        </w:rPr>
        <w:t xml:space="preserve"> </w:t>
      </w:r>
      <w:r w:rsidRPr="00CF5B46">
        <w:rPr>
          <w:color w:val="000000" w:themeColor="text1"/>
          <w:spacing w:val="-1"/>
        </w:rPr>
        <w:t>BIOL</w:t>
      </w:r>
      <w:r w:rsidRPr="00CF5B46">
        <w:rPr>
          <w:color w:val="000000" w:themeColor="text1"/>
          <w:spacing w:val="-2"/>
        </w:rPr>
        <w:t xml:space="preserve"> </w:t>
      </w:r>
      <w:r w:rsidRPr="00CF5B46">
        <w:rPr>
          <w:color w:val="000000" w:themeColor="text1"/>
          <w:spacing w:val="-1"/>
        </w:rPr>
        <w:t>1106</w:t>
      </w:r>
      <w:r w:rsidRPr="00CF5B46">
        <w:rPr>
          <w:color w:val="000000" w:themeColor="text1"/>
        </w:rPr>
        <w:t xml:space="preserve"> </w:t>
      </w:r>
      <w:r w:rsidRPr="00CF5B46">
        <w:rPr>
          <w:color w:val="000000" w:themeColor="text1"/>
          <w:spacing w:val="-1"/>
        </w:rPr>
        <w:t>Biology</w:t>
      </w:r>
      <w:r w:rsidRPr="00CF5B46">
        <w:rPr>
          <w:color w:val="000000" w:themeColor="text1"/>
          <w:spacing w:val="1"/>
        </w:rPr>
        <w:t xml:space="preserve"> </w:t>
      </w:r>
      <w:r w:rsidRPr="00CF5B46">
        <w:rPr>
          <w:color w:val="000000" w:themeColor="text1"/>
          <w:spacing w:val="-2"/>
        </w:rPr>
        <w:t>for</w:t>
      </w:r>
      <w:r w:rsidRPr="00CF5B46">
        <w:rPr>
          <w:color w:val="000000" w:themeColor="text1"/>
        </w:rPr>
        <w:t xml:space="preserve"> </w:t>
      </w:r>
      <w:r w:rsidRPr="00CF5B46">
        <w:rPr>
          <w:color w:val="000000" w:themeColor="text1"/>
          <w:spacing w:val="-1"/>
        </w:rPr>
        <w:t>Science Majors</w:t>
      </w:r>
      <w:r w:rsidRPr="00CF5B46">
        <w:rPr>
          <w:color w:val="000000" w:themeColor="text1"/>
        </w:rPr>
        <w:t xml:space="preserve"> I </w:t>
      </w:r>
      <w:r w:rsidRPr="00CF5B46">
        <w:rPr>
          <w:color w:val="000000" w:themeColor="text1"/>
          <w:spacing w:val="-1"/>
        </w:rPr>
        <w:t>(lab)</w:t>
      </w:r>
    </w:p>
    <w:p w14:paraId="1B9093FE" w14:textId="7093ADE8" w:rsidR="009D023C" w:rsidRPr="0025433F" w:rsidRDefault="0086453E" w:rsidP="00010257">
      <w:pPr>
        <w:spacing w:line="276" w:lineRule="auto"/>
        <w:jc w:val="both"/>
        <w:rPr>
          <w:sz w:val="22"/>
          <w:szCs w:val="22"/>
        </w:rPr>
      </w:pPr>
      <w:r>
        <w:rPr>
          <w:sz w:val="22"/>
          <w:szCs w:val="22"/>
        </w:rPr>
        <w:t>Please</w:t>
      </w:r>
      <w:r w:rsidR="000564AD">
        <w:rPr>
          <w:sz w:val="22"/>
          <w:szCs w:val="22"/>
        </w:rPr>
        <w:t xml:space="preserve"> carefully read</w:t>
      </w:r>
      <w:r w:rsidR="009D023C" w:rsidRPr="0025433F">
        <w:rPr>
          <w:sz w:val="22"/>
          <w:szCs w:val="22"/>
        </w:rPr>
        <w:t xml:space="preserve"> the repeater policy in the </w:t>
      </w:r>
      <w:hyperlink r:id="rId17"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0BD73C8D"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8"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9"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5B3A9250" w14:textId="3EB69569" w:rsidR="000564AD" w:rsidRDefault="000564AD" w:rsidP="005F10AA">
      <w:pPr>
        <w:rPr>
          <w:b/>
          <w:color w:val="000000" w:themeColor="text1"/>
          <w:sz w:val="22"/>
          <w:szCs w:val="22"/>
        </w:rPr>
      </w:pPr>
    </w:p>
    <w:p w14:paraId="7D8EC2E5" w14:textId="1383B93C" w:rsidR="007A7625" w:rsidRDefault="007A7625" w:rsidP="007A7625">
      <w:pPr>
        <w:pStyle w:val="Heading2"/>
      </w:pPr>
      <w:r>
        <w:t>Open Lab Locations</w:t>
      </w:r>
    </w:p>
    <w:p w14:paraId="3F65F914" w14:textId="77777777" w:rsidR="007A7625" w:rsidRPr="007A7625" w:rsidRDefault="007A7625" w:rsidP="007A7625"/>
    <w:p w14:paraId="079E1384" w14:textId="04446EAD" w:rsidR="00A14E4D" w:rsidRPr="0025433F" w:rsidRDefault="009A1556" w:rsidP="00010257">
      <w:pPr>
        <w:spacing w:line="276" w:lineRule="auto"/>
        <w:jc w:val="both"/>
        <w:rPr>
          <w:sz w:val="22"/>
          <w:szCs w:val="22"/>
        </w:rPr>
      </w:pPr>
      <w:hyperlink r:id="rId20"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1" w:history="1">
        <w:r w:rsidR="00A14E4D" w:rsidRPr="0025433F">
          <w:rPr>
            <w:rStyle w:val="Hyperlink"/>
            <w:b/>
            <w:sz w:val="22"/>
            <w:szCs w:val="22"/>
          </w:rPr>
          <w:t>FIREFOX</w:t>
        </w:r>
      </w:hyperlink>
      <w:r w:rsidR="00A14E4D" w:rsidRPr="0025433F">
        <w:rPr>
          <w:b/>
          <w:sz w:val="22"/>
          <w:szCs w:val="22"/>
        </w:rPr>
        <w:t xml:space="preserve"> OR </w:t>
      </w:r>
      <w:hyperlink r:id="rId22"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60231196" w14:textId="70200B3E" w:rsidR="00757870"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DD43196" w14:textId="464BC8C4" w:rsidR="00D65657" w:rsidRPr="0025433F" w:rsidRDefault="009A1556" w:rsidP="00FD0B88">
      <w:pPr>
        <w:spacing w:line="276" w:lineRule="auto"/>
        <w:jc w:val="both"/>
        <w:rPr>
          <w:sz w:val="22"/>
          <w:szCs w:val="22"/>
        </w:rPr>
      </w:pPr>
      <w:hyperlink r:id="rId23" w:history="1">
        <w:r w:rsidR="00D65657" w:rsidRPr="000F6631">
          <w:rPr>
            <w:rStyle w:val="Hyperlink"/>
            <w:sz w:val="22"/>
            <w:szCs w:val="22"/>
            <w:shd w:val="clear" w:color="auto" w:fill="FFFFFF"/>
          </w:rPr>
          <w:t>https://eagleonline.hccs.edu/login/ldap</w:t>
        </w:r>
      </w:hyperlink>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2F02C2B7" w14:textId="77777777" w:rsidR="00FD0B88" w:rsidRDefault="00341F87" w:rsidP="00B560F9">
      <w:pPr>
        <w:pStyle w:val="Heading2"/>
        <w:rPr>
          <w:noProof/>
          <w:szCs w:val="24"/>
        </w:rPr>
      </w:pPr>
      <w:r>
        <w:rPr>
          <w:noProof/>
          <w:szCs w:val="24"/>
        </w:rPr>
        <w:t>Required Resources</w:t>
      </w:r>
    </w:p>
    <w:p w14:paraId="0680DE08" w14:textId="6173BAD2" w:rsidR="00F7570B" w:rsidRDefault="00F7570B" w:rsidP="00B560F9">
      <w:pPr>
        <w:pStyle w:val="Heading2"/>
      </w:pPr>
    </w:p>
    <w:p w14:paraId="725BE6C5" w14:textId="1E5D70A7" w:rsidR="00C2090B" w:rsidRPr="00C2090B" w:rsidRDefault="00C2090B" w:rsidP="00C2090B"/>
    <w:p w14:paraId="60B662D2" w14:textId="77777777" w:rsidR="00FD0B88" w:rsidRPr="00FD0B88" w:rsidRDefault="00C2090B" w:rsidP="00010257">
      <w:pPr>
        <w:spacing w:line="276" w:lineRule="auto"/>
        <w:jc w:val="both"/>
        <w:rPr>
          <w:rFonts w:cs="Arial"/>
          <w:sz w:val="22"/>
          <w:szCs w:val="22"/>
        </w:rPr>
      </w:pPr>
      <w:r w:rsidRPr="00C2090B">
        <w:rPr>
          <w:rFonts w:cs="Arial"/>
          <w:sz w:val="22"/>
          <w:szCs w:val="22"/>
        </w:rPr>
        <w:t xml:space="preserve"> </w:t>
      </w:r>
      <w:r w:rsidRPr="00FD0B88">
        <w:rPr>
          <w:rFonts w:cs="Arial"/>
          <w:sz w:val="22"/>
          <w:szCs w:val="22"/>
        </w:rPr>
        <w:t xml:space="preserve">The textbook listed below is </w:t>
      </w:r>
      <w:r w:rsidRPr="00FD0B88">
        <w:rPr>
          <w:rFonts w:cs="Arial"/>
          <w:b/>
          <w:i/>
          <w:sz w:val="22"/>
          <w:szCs w:val="22"/>
        </w:rPr>
        <w:t>required</w:t>
      </w:r>
      <w:r w:rsidRPr="00FD0B88">
        <w:rPr>
          <w:rFonts w:cs="Arial"/>
          <w:sz w:val="22"/>
          <w:szCs w:val="22"/>
        </w:rPr>
        <w:t xml:space="preserve"> for this course.</w:t>
      </w:r>
    </w:p>
    <w:p w14:paraId="17E7F83D" w14:textId="53308ED4" w:rsidR="00C2090B" w:rsidRPr="00FD0B88" w:rsidRDefault="00FD0B88" w:rsidP="00FD0B88">
      <w:pPr>
        <w:spacing w:line="276" w:lineRule="auto"/>
        <w:jc w:val="center"/>
        <w:rPr>
          <w:rFonts w:cs="Arial"/>
          <w:sz w:val="22"/>
          <w:szCs w:val="22"/>
        </w:rPr>
      </w:pPr>
      <w:r w:rsidRPr="00FD0B88">
        <w:rPr>
          <w:noProof/>
          <w:szCs w:val="24"/>
        </w:rPr>
        <w:drawing>
          <wp:inline distT="0" distB="0" distL="0" distR="0" wp14:anchorId="6A061F67" wp14:editId="07EF96E7">
            <wp:extent cx="1282300" cy="1524000"/>
            <wp:effectExtent l="0" t="0" r="0" b="0"/>
            <wp:docPr id="3" name="Picture 3" descr="C:\Users\Veronica Amaku\Desktop\1306\Campbell Biology Focus for 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onica Amaku\Desktop\1306\Campbell Biology Focus for 140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6354" cy="1528818"/>
                    </a:xfrm>
                    <a:prstGeom prst="rect">
                      <a:avLst/>
                    </a:prstGeom>
                    <a:noFill/>
                    <a:ln>
                      <a:noFill/>
                    </a:ln>
                  </pic:spPr>
                </pic:pic>
              </a:graphicData>
            </a:graphic>
          </wp:inline>
        </w:drawing>
      </w:r>
    </w:p>
    <w:p w14:paraId="2544A38F" w14:textId="6BE1F4AF" w:rsidR="006C2948" w:rsidRPr="00FD0B88" w:rsidRDefault="006C2948" w:rsidP="006C2948">
      <w:pPr>
        <w:shd w:val="clear" w:color="auto" w:fill="FFFFFF"/>
        <w:rPr>
          <w:rFonts w:cs="Arial"/>
          <w:color w:val="212121"/>
          <w:sz w:val="22"/>
          <w:szCs w:val="22"/>
        </w:rPr>
      </w:pPr>
      <w:r w:rsidRPr="00FD0B88">
        <w:rPr>
          <w:rFonts w:cs="Arial"/>
          <w:color w:val="212121"/>
          <w:sz w:val="22"/>
          <w:szCs w:val="22"/>
        </w:rPr>
        <w:t>“Campbell Biology in Focus”, Volume I with Modified Mastering Biology Package for Houston Community College" ISBN:</w:t>
      </w:r>
      <w:r w:rsidRPr="00FD0B88">
        <w:rPr>
          <w:rFonts w:cs="Arial"/>
          <w:color w:val="000000" w:themeColor="text1"/>
          <w:sz w:val="22"/>
          <w:szCs w:val="22"/>
        </w:rPr>
        <w:t xml:space="preserve"> 1323751432 //9781323751435</w:t>
      </w:r>
    </w:p>
    <w:p w14:paraId="5DE84CCF" w14:textId="77777777" w:rsidR="00CC21E6" w:rsidRPr="00FD0B88" w:rsidRDefault="00CC21E6" w:rsidP="00010257">
      <w:pPr>
        <w:spacing w:line="276" w:lineRule="auto"/>
        <w:jc w:val="both"/>
        <w:rPr>
          <w:rFonts w:cs="Arial"/>
          <w:sz w:val="22"/>
          <w:szCs w:val="22"/>
        </w:rPr>
      </w:pPr>
    </w:p>
    <w:p w14:paraId="18D28FD5" w14:textId="38C08538" w:rsidR="00F7570B" w:rsidRPr="00A508B4" w:rsidRDefault="00CC21E6" w:rsidP="00010257">
      <w:pPr>
        <w:spacing w:line="276" w:lineRule="auto"/>
        <w:jc w:val="both"/>
        <w:rPr>
          <w:rFonts w:cs="Arial"/>
          <w:sz w:val="24"/>
          <w:szCs w:val="24"/>
        </w:rPr>
      </w:pPr>
      <w:r w:rsidRPr="00FD0B88">
        <w:rPr>
          <w:rFonts w:cs="Arial"/>
          <w:sz w:val="22"/>
          <w:szCs w:val="22"/>
        </w:rPr>
        <w:t>The book</w:t>
      </w:r>
      <w:r w:rsidR="00C2090B" w:rsidRPr="00FD0B88">
        <w:rPr>
          <w:rFonts w:cs="Arial"/>
          <w:sz w:val="22"/>
          <w:szCs w:val="22"/>
        </w:rPr>
        <w:t xml:space="preserve"> is included in a package that contains the text as well as an access code and are found at the </w:t>
      </w:r>
      <w:hyperlink r:id="rId25" w:history="1">
        <w:r w:rsidR="00C2090B" w:rsidRPr="00FD0B88">
          <w:rPr>
            <w:rStyle w:val="Hyperlink"/>
            <w:rFonts w:cs="Arial"/>
            <w:sz w:val="22"/>
            <w:szCs w:val="22"/>
          </w:rPr>
          <w:t>HCC Bookstore</w:t>
        </w:r>
      </w:hyperlink>
      <w:r w:rsidR="00C2090B" w:rsidRPr="00FD0B88">
        <w:rPr>
          <w:rFonts w:cs="Arial"/>
          <w:sz w:val="22"/>
          <w:szCs w:val="22"/>
        </w:rPr>
        <w:t xml:space="preserve">.  You may either use a hard copy of the book or rent the e-book from Pearson. Order your book here: </w:t>
      </w:r>
      <w:hyperlink r:id="rId26" w:history="1">
        <w:r w:rsidR="00C2090B" w:rsidRPr="00FD0B88">
          <w:rPr>
            <w:rStyle w:val="Hyperlink"/>
            <w:rFonts w:cs="Arial"/>
            <w:sz w:val="22"/>
            <w:szCs w:val="22"/>
          </w:rPr>
          <w:t>HCC Bookstore</w:t>
        </w:r>
      </w:hyperlink>
    </w:p>
    <w:p w14:paraId="3C5901E8" w14:textId="5C0466C8" w:rsidR="00F7570B" w:rsidRPr="00A508B4" w:rsidRDefault="00F7570B" w:rsidP="00F7570B">
      <w:pPr>
        <w:spacing w:line="276" w:lineRule="auto"/>
        <w:rPr>
          <w:rFonts w:cs="Arial"/>
          <w:sz w:val="24"/>
          <w:szCs w:val="24"/>
        </w:rPr>
      </w:pPr>
    </w:p>
    <w:p w14:paraId="3DAB08C2" w14:textId="1F7A5E5F" w:rsidR="00F7570B" w:rsidRPr="00A508B4" w:rsidRDefault="00341F87" w:rsidP="00B560F9">
      <w:pPr>
        <w:pStyle w:val="Heading2"/>
      </w:pPr>
      <w:r>
        <w:t>Suggested Resources</w:t>
      </w:r>
    </w:p>
    <w:p w14:paraId="1A7DFCBC" w14:textId="075BF976"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0AAF5BE1" wp14:editId="41267C5F">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9B7C" w14:textId="66195B04" w:rsidR="003C4C89" w:rsidRDefault="003C4C89" w:rsidP="003C4C89">
      <w:pPr>
        <w:pStyle w:val="Heading3"/>
      </w:pPr>
      <w:r>
        <w:t>HCCS Biology Lab Study Pages</w:t>
      </w:r>
    </w:p>
    <w:p w14:paraId="75C5903A" w14:textId="5AF3F6ED" w:rsidR="003C4C89" w:rsidRDefault="009A1556" w:rsidP="003C4C89">
      <w:pPr>
        <w:rPr>
          <w:sz w:val="22"/>
        </w:rPr>
      </w:pPr>
      <w:hyperlink r:id="rId28" w:history="1">
        <w:r w:rsidR="003C4C89" w:rsidRPr="003C4C89">
          <w:rPr>
            <w:rStyle w:val="Hyperlink"/>
            <w:sz w:val="22"/>
          </w:rPr>
          <w:t>Click here to access Biology lab study pages online.</w:t>
        </w:r>
      </w:hyperlink>
    </w:p>
    <w:p w14:paraId="3775092A" w14:textId="77777777" w:rsidR="003C4C89" w:rsidRDefault="003C4C89" w:rsidP="003C4C89">
      <w:pPr>
        <w:rPr>
          <w:sz w:val="22"/>
        </w:rPr>
      </w:pPr>
    </w:p>
    <w:p w14:paraId="34C514D0" w14:textId="77777777" w:rsidR="00CF5B46" w:rsidRDefault="00CF5B46" w:rsidP="003C4C89">
      <w:pPr>
        <w:rPr>
          <w:sz w:val="22"/>
        </w:rPr>
      </w:pPr>
    </w:p>
    <w:p w14:paraId="07BC32DA" w14:textId="77777777" w:rsidR="00CF5B46" w:rsidRDefault="00CF5B46" w:rsidP="003C4C89">
      <w:pPr>
        <w:rPr>
          <w:sz w:val="22"/>
        </w:rPr>
      </w:pPr>
    </w:p>
    <w:p w14:paraId="59F78D04" w14:textId="77777777" w:rsidR="00CF5B46" w:rsidRDefault="00CF5B46" w:rsidP="003C4C89">
      <w:pPr>
        <w:rPr>
          <w:sz w:val="22"/>
        </w:rPr>
      </w:pPr>
    </w:p>
    <w:p w14:paraId="08E9B8A9" w14:textId="77777777" w:rsidR="00CF5B46" w:rsidRDefault="00CF5B46" w:rsidP="003C4C89">
      <w:pPr>
        <w:rPr>
          <w:sz w:val="22"/>
        </w:rPr>
      </w:pPr>
    </w:p>
    <w:p w14:paraId="095DD595" w14:textId="77777777" w:rsidR="00CF5B46" w:rsidRPr="003C4C89" w:rsidRDefault="00CF5B46" w:rsidP="003C4C89">
      <w:pPr>
        <w:sectPr w:rsidR="00CF5B46"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0"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lastRenderedPageBreak/>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1"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1C35D2F3" w14:textId="20EA5575" w:rsidR="00EB162C" w:rsidRPr="00C6562E" w:rsidRDefault="004F7C2A" w:rsidP="00EB162C">
      <w:pPr>
        <w:rPr>
          <w:rFonts w:cstheme="minorHAnsi"/>
          <w:b/>
          <w:bCs/>
        </w:rPr>
      </w:pPr>
      <w:r w:rsidRPr="00CF5B46">
        <w:rPr>
          <w:rFonts w:cstheme="minorHAnsi"/>
          <w:color w:val="000000"/>
        </w:rPr>
        <w:t>In BIOL 1306, f</w:t>
      </w:r>
      <w:r w:rsidR="00EB162C" w:rsidRPr="00CF5B46">
        <w:rPr>
          <w:rFonts w:cstheme="minorHAnsi"/>
          <w:color w:val="000000"/>
        </w:rPr>
        <w:t>undamental principles of living organisms will be studied, including physical and chemical properties of life, organization, function, evolutionary adaptation, and classification. Concepts of cytology, reproduction, genetics, and scientific reasoning are included.</w:t>
      </w:r>
    </w:p>
    <w:p w14:paraId="0DC43357" w14:textId="77777777" w:rsidR="00445CAF" w:rsidRPr="0025433F" w:rsidRDefault="00445CAF" w:rsidP="00445CAF">
      <w:pPr>
        <w:rPr>
          <w:sz w:val="22"/>
          <w:szCs w:val="22"/>
        </w:rPr>
      </w:pPr>
    </w:p>
    <w:p w14:paraId="03EEA32B" w14:textId="4E44005A" w:rsidR="00526321" w:rsidRPr="00A508B4" w:rsidRDefault="009A1556" w:rsidP="00B560F9">
      <w:pPr>
        <w:pStyle w:val="Heading2"/>
      </w:pPr>
      <w:hyperlink r:id="rId32" w:history="1">
        <w:r w:rsidR="00526321" w:rsidRPr="003C4C89">
          <w:rPr>
            <w:rStyle w:val="Hyperlink"/>
          </w:rPr>
          <w:t>Core Curriculum Objectives (CCOs)</w:t>
        </w:r>
      </w:hyperlink>
    </w:p>
    <w:p w14:paraId="646570E3" w14:textId="77777777" w:rsidR="0025433F" w:rsidRPr="0025433F" w:rsidRDefault="0025433F" w:rsidP="00526321">
      <w:pPr>
        <w:widowControl w:val="0"/>
        <w:rPr>
          <w:sz w:val="22"/>
          <w:szCs w:val="22"/>
        </w:rPr>
      </w:pPr>
    </w:p>
    <w:p w14:paraId="6BC72D9D" w14:textId="07DB7780" w:rsidR="000442A7" w:rsidRPr="00CF5B46" w:rsidRDefault="000442A7" w:rsidP="000442A7">
      <w:pPr>
        <w:widowControl w:val="0"/>
        <w:rPr>
          <w:sz w:val="22"/>
          <w:szCs w:val="22"/>
        </w:rPr>
      </w:pPr>
      <w:r w:rsidRPr="00CF5B46">
        <w:rPr>
          <w:sz w:val="22"/>
          <w:szCs w:val="22"/>
        </w:rPr>
        <w:t xml:space="preserve">BIOL 1306 satisfies the Natural Science requirement in the HCCS core curriculum. The HCCS Biology Discipline Committee has specified that the course address the following core objectives: </w:t>
      </w:r>
    </w:p>
    <w:p w14:paraId="7B0B2405" w14:textId="77777777" w:rsidR="00A81AC6" w:rsidRPr="00CF5B46" w:rsidRDefault="00A81AC6" w:rsidP="00A81AC6">
      <w:pPr>
        <w:pStyle w:val="ListParagraph"/>
        <w:widowControl w:val="0"/>
        <w:numPr>
          <w:ilvl w:val="0"/>
          <w:numId w:val="3"/>
        </w:numPr>
        <w:rPr>
          <w:sz w:val="22"/>
          <w:szCs w:val="22"/>
        </w:rPr>
      </w:pPr>
      <w:r w:rsidRPr="00CF5B46">
        <w:rPr>
          <w:b/>
          <w:i/>
          <w:sz w:val="22"/>
          <w:szCs w:val="22"/>
        </w:rPr>
        <w:t>Critical Thinking</w:t>
      </w:r>
      <w:r w:rsidRPr="00CF5B46">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CF5B46" w:rsidRDefault="00A81AC6" w:rsidP="00A81AC6">
      <w:pPr>
        <w:pStyle w:val="ListParagraph"/>
        <w:widowControl w:val="0"/>
        <w:numPr>
          <w:ilvl w:val="0"/>
          <w:numId w:val="3"/>
        </w:numPr>
        <w:rPr>
          <w:sz w:val="22"/>
          <w:szCs w:val="22"/>
        </w:rPr>
      </w:pPr>
      <w:r w:rsidRPr="00CF5B46">
        <w:rPr>
          <w:b/>
          <w:i/>
          <w:sz w:val="22"/>
          <w:szCs w:val="22"/>
        </w:rPr>
        <w:t>Communication Skills</w:t>
      </w:r>
      <w:r w:rsidRPr="00CF5B46">
        <w:rPr>
          <w:sz w:val="22"/>
          <w:szCs w:val="22"/>
        </w:rPr>
        <w:t>: Students will demonstrate effective development, interpretation and expression of ideas through written, oral, and visual communication by completing a written assignment such as a book report, research paper, or essay.</w:t>
      </w:r>
    </w:p>
    <w:p w14:paraId="01F23A78" w14:textId="77777777" w:rsidR="00C6466F" w:rsidRPr="00CF5B46" w:rsidRDefault="00A81AC6" w:rsidP="00C10151">
      <w:pPr>
        <w:pStyle w:val="ListParagraph"/>
        <w:numPr>
          <w:ilvl w:val="0"/>
          <w:numId w:val="3"/>
        </w:numPr>
        <w:rPr>
          <w:sz w:val="22"/>
          <w:szCs w:val="22"/>
        </w:rPr>
      </w:pPr>
      <w:r w:rsidRPr="00CF5B46">
        <w:rPr>
          <w:b/>
          <w:i/>
          <w:sz w:val="22"/>
          <w:szCs w:val="22"/>
        </w:rPr>
        <w:t>Quantitative and Empirical Literacy</w:t>
      </w:r>
      <w:r w:rsidRPr="00CF5B46">
        <w:rPr>
          <w:sz w:val="22"/>
          <w:szCs w:val="22"/>
        </w:rPr>
        <w:t xml:space="preserve">: </w:t>
      </w:r>
      <w:r w:rsidR="00C6466F" w:rsidRPr="00CF5B46">
        <w:rPr>
          <w:sz w:val="22"/>
          <w:szCs w:val="22"/>
        </w:rPr>
        <w:t>Students will explore the scientific research methods that are used in the study of biology. They will learn to interpret numerical data in charts, graphs, and tables that are in their textbooks and other resources. Students should be able to carry out basic mathematical operations including calculating percentages and frequencies. In addition, students will complete textbook reading assignments and answer questions on quizzes and exams that pertain to Course Student Learning Outcome #2</w:t>
      </w:r>
    </w:p>
    <w:p w14:paraId="6DCDA154" w14:textId="77777777" w:rsidR="00C10151" w:rsidRPr="00CF5B46" w:rsidRDefault="00A81AC6" w:rsidP="00C10151">
      <w:pPr>
        <w:pStyle w:val="ListParagraph"/>
        <w:widowControl w:val="0"/>
        <w:numPr>
          <w:ilvl w:val="0"/>
          <w:numId w:val="3"/>
        </w:numPr>
        <w:rPr>
          <w:sz w:val="22"/>
          <w:szCs w:val="22"/>
        </w:rPr>
      </w:pPr>
      <w:r w:rsidRPr="00CF5B46">
        <w:rPr>
          <w:b/>
          <w:i/>
          <w:sz w:val="22"/>
          <w:szCs w:val="22"/>
        </w:rPr>
        <w:t>Social Responsibility</w:t>
      </w:r>
      <w:r w:rsidRPr="00CF5B46">
        <w:rPr>
          <w:sz w:val="22"/>
          <w:szCs w:val="22"/>
        </w:rPr>
        <w:t xml:space="preserve">: </w:t>
      </w:r>
      <w:r w:rsidR="00C10151" w:rsidRPr="00CF5B46">
        <w:rPr>
          <w:sz w:val="22"/>
          <w:szCs w:val="22"/>
        </w:rPr>
        <w:t>Students will demonstrate the ability to engage effectively in class activities and discussions, complete textbook reading assignments, and answer questions on quizzes and exams that pertain to Course Student Learning Outcome #10 below.</w:t>
      </w:r>
    </w:p>
    <w:p w14:paraId="0DFB968B" w14:textId="77777777" w:rsidR="00F10D32" w:rsidRPr="00CF5B46" w:rsidRDefault="00F10D32" w:rsidP="00526321">
      <w:pPr>
        <w:pStyle w:val="BodyText"/>
        <w:rPr>
          <w:color w:val="auto"/>
          <w:sz w:val="22"/>
          <w:szCs w:val="22"/>
        </w:rPr>
      </w:pPr>
    </w:p>
    <w:p w14:paraId="7072491D" w14:textId="0BAEEBAE" w:rsidR="00445CAF" w:rsidRPr="00CF5B46" w:rsidRDefault="00445CAF" w:rsidP="00B560F9">
      <w:pPr>
        <w:pStyle w:val="Heading2"/>
      </w:pPr>
      <w:r w:rsidRPr="00CF5B46">
        <w:t>Program Student Learning Outcomes (PSLOs)</w:t>
      </w:r>
    </w:p>
    <w:p w14:paraId="227D8B0E" w14:textId="77777777" w:rsidR="0025433F" w:rsidRPr="00CF5B46" w:rsidRDefault="0025433F" w:rsidP="00ED1E34">
      <w:pPr>
        <w:rPr>
          <w:sz w:val="22"/>
          <w:szCs w:val="22"/>
        </w:rPr>
      </w:pPr>
    </w:p>
    <w:p w14:paraId="01B1FB7E" w14:textId="712D4EC6" w:rsidR="004042BC" w:rsidRPr="00CF5B46" w:rsidRDefault="00ED1E34" w:rsidP="00ED1E34">
      <w:pPr>
        <w:rPr>
          <w:sz w:val="22"/>
          <w:szCs w:val="22"/>
        </w:rPr>
      </w:pPr>
      <w:r w:rsidRPr="00CF5B46">
        <w:rPr>
          <w:sz w:val="22"/>
          <w:szCs w:val="22"/>
        </w:rPr>
        <w:t>Can be found at</w:t>
      </w:r>
      <w:r w:rsidR="004042BC" w:rsidRPr="00CF5B46">
        <w:rPr>
          <w:sz w:val="22"/>
          <w:szCs w:val="22"/>
        </w:rPr>
        <w:t>:</w:t>
      </w:r>
      <w:r w:rsidRPr="00CF5B46">
        <w:rPr>
          <w:sz w:val="22"/>
          <w:szCs w:val="22"/>
        </w:rPr>
        <w:t xml:space="preserve"> </w:t>
      </w:r>
    </w:p>
    <w:p w14:paraId="6D04D898" w14:textId="30853794" w:rsidR="00ED1E34" w:rsidRPr="00CF5B46" w:rsidRDefault="009A1556" w:rsidP="00ED1E34">
      <w:pPr>
        <w:rPr>
          <w:sz w:val="22"/>
          <w:szCs w:val="22"/>
        </w:rPr>
      </w:pPr>
      <w:hyperlink r:id="rId33" w:history="1">
        <w:r w:rsidR="004042BC" w:rsidRPr="00CF5B46">
          <w:rPr>
            <w:rStyle w:val="Hyperlink"/>
            <w:sz w:val="22"/>
          </w:rPr>
          <w:t>http://www.hccs.edu/programs/areas-of-study/social--behavioral-sciences/psychology/</w:t>
        </w:r>
      </w:hyperlink>
      <w:r w:rsidR="004042BC" w:rsidRPr="00CF5B46">
        <w:rPr>
          <w:sz w:val="22"/>
        </w:rPr>
        <w:t xml:space="preserve"> </w:t>
      </w:r>
    </w:p>
    <w:p w14:paraId="7572353B" w14:textId="073723A0" w:rsidR="002D24B3" w:rsidRPr="00CF5B46" w:rsidRDefault="002D24B3" w:rsidP="00445CAF">
      <w:pPr>
        <w:rPr>
          <w:sz w:val="22"/>
          <w:szCs w:val="22"/>
        </w:rPr>
      </w:pPr>
    </w:p>
    <w:p w14:paraId="39711F01" w14:textId="38442666" w:rsidR="00A91EAF" w:rsidRPr="00CF5B46" w:rsidRDefault="00445CAF" w:rsidP="00B560F9">
      <w:pPr>
        <w:pStyle w:val="Heading2"/>
      </w:pPr>
      <w:r w:rsidRPr="00CF5B46">
        <w:t>Course Student Learning Outcomes (CSLOs)</w:t>
      </w:r>
    </w:p>
    <w:p w14:paraId="4F89D5CB" w14:textId="77777777" w:rsidR="0025433F" w:rsidRPr="00CF5B46" w:rsidRDefault="0025433F" w:rsidP="00A91EAF">
      <w:pPr>
        <w:rPr>
          <w:sz w:val="22"/>
          <w:szCs w:val="22"/>
        </w:rPr>
      </w:pPr>
    </w:p>
    <w:p w14:paraId="43BF4BE5" w14:textId="3146E2BB" w:rsidR="00445CAF" w:rsidRPr="00CF5B46" w:rsidRDefault="00445CAF" w:rsidP="00A91EAF">
      <w:pPr>
        <w:rPr>
          <w:b/>
          <w:sz w:val="22"/>
          <w:szCs w:val="22"/>
        </w:rPr>
      </w:pPr>
      <w:r w:rsidRPr="00CF5B46">
        <w:rPr>
          <w:sz w:val="22"/>
          <w:szCs w:val="22"/>
        </w:rPr>
        <w:t xml:space="preserve">Upon completion of </w:t>
      </w:r>
      <w:r w:rsidR="007A59F8" w:rsidRPr="00CF5B46">
        <w:rPr>
          <w:sz w:val="22"/>
          <w:szCs w:val="22"/>
        </w:rPr>
        <w:t>BIOL 1306</w:t>
      </w:r>
      <w:r w:rsidRPr="00CF5B46">
        <w:rPr>
          <w:sz w:val="22"/>
          <w:szCs w:val="22"/>
        </w:rPr>
        <w:t>, the student will be able to:</w:t>
      </w:r>
    </w:p>
    <w:p w14:paraId="7A483E99" w14:textId="77777777" w:rsidR="007A59F8" w:rsidRPr="00CF5B46" w:rsidRDefault="007A59F8" w:rsidP="007A59F8">
      <w:pPr>
        <w:pStyle w:val="ListParagraph"/>
        <w:widowControl w:val="0"/>
        <w:numPr>
          <w:ilvl w:val="0"/>
          <w:numId w:val="21"/>
        </w:numPr>
        <w:tabs>
          <w:tab w:val="left" w:pos="656"/>
        </w:tabs>
        <w:kinsoku w:val="0"/>
        <w:spacing w:line="274" w:lineRule="exact"/>
        <w:ind w:left="360"/>
        <w:textAlignment w:val="auto"/>
        <w:rPr>
          <w:rFonts w:cstheme="minorHAnsi"/>
        </w:rPr>
      </w:pPr>
      <w:r w:rsidRPr="00CF5B46">
        <w:rPr>
          <w:rFonts w:cstheme="minorHAnsi"/>
        </w:rPr>
        <w:t>Describe the characteristics of life.</w:t>
      </w:r>
    </w:p>
    <w:p w14:paraId="409673B6" w14:textId="77777777" w:rsidR="007A59F8" w:rsidRPr="00CF5B46" w:rsidRDefault="007A59F8" w:rsidP="007A59F8">
      <w:pPr>
        <w:pStyle w:val="ListParagraph"/>
        <w:widowControl w:val="0"/>
        <w:numPr>
          <w:ilvl w:val="0"/>
          <w:numId w:val="21"/>
        </w:numPr>
        <w:tabs>
          <w:tab w:val="left" w:pos="656"/>
        </w:tabs>
        <w:kinsoku w:val="0"/>
        <w:spacing w:line="274" w:lineRule="exact"/>
        <w:ind w:left="360"/>
        <w:textAlignment w:val="auto"/>
        <w:rPr>
          <w:rFonts w:cstheme="minorHAnsi"/>
        </w:rPr>
      </w:pPr>
      <w:r w:rsidRPr="00CF5B46">
        <w:rPr>
          <w:rFonts w:cstheme="minorHAnsi"/>
        </w:rPr>
        <w:t>Explain the methods of inquiry used by</w:t>
      </w:r>
      <w:r w:rsidRPr="00CF5B46">
        <w:rPr>
          <w:rFonts w:cstheme="minorHAnsi"/>
          <w:spacing w:val="-33"/>
        </w:rPr>
        <w:t xml:space="preserve"> </w:t>
      </w:r>
      <w:r w:rsidRPr="00CF5B46">
        <w:rPr>
          <w:rFonts w:cstheme="minorHAnsi"/>
        </w:rPr>
        <w:t>scientists.</w:t>
      </w:r>
    </w:p>
    <w:p w14:paraId="66E1D7F8" w14:textId="77777777" w:rsidR="007A59F8" w:rsidRPr="00CF5B46"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rPr>
      </w:pPr>
      <w:r w:rsidRPr="00CF5B46">
        <w:rPr>
          <w:rFonts w:cstheme="minorHAnsi"/>
        </w:rPr>
        <w:t>Identify</w:t>
      </w:r>
      <w:r w:rsidRPr="00CF5B46">
        <w:rPr>
          <w:rFonts w:cstheme="minorHAnsi"/>
          <w:spacing w:val="-3"/>
        </w:rPr>
        <w:t xml:space="preserve"> </w:t>
      </w:r>
      <w:r w:rsidRPr="00CF5B46">
        <w:rPr>
          <w:rFonts w:cstheme="minorHAnsi"/>
        </w:rPr>
        <w:t>the</w:t>
      </w:r>
      <w:r w:rsidRPr="00CF5B46">
        <w:rPr>
          <w:rFonts w:cstheme="minorHAnsi"/>
          <w:spacing w:val="-4"/>
        </w:rPr>
        <w:t xml:space="preserve"> </w:t>
      </w:r>
      <w:r w:rsidRPr="00CF5B46">
        <w:rPr>
          <w:rFonts w:cstheme="minorHAnsi"/>
        </w:rPr>
        <w:t>basic</w:t>
      </w:r>
      <w:r w:rsidRPr="00CF5B46">
        <w:rPr>
          <w:rFonts w:cstheme="minorHAnsi"/>
          <w:spacing w:val="-8"/>
        </w:rPr>
        <w:t xml:space="preserve"> </w:t>
      </w:r>
      <w:r w:rsidRPr="00CF5B46">
        <w:rPr>
          <w:rFonts w:cstheme="minorHAnsi"/>
        </w:rPr>
        <w:t>requirements</w:t>
      </w:r>
      <w:r w:rsidRPr="00CF5B46">
        <w:rPr>
          <w:rFonts w:cstheme="minorHAnsi"/>
          <w:spacing w:val="-8"/>
        </w:rPr>
        <w:t xml:space="preserve"> </w:t>
      </w:r>
      <w:r w:rsidRPr="00CF5B46">
        <w:rPr>
          <w:rFonts w:cstheme="minorHAnsi"/>
        </w:rPr>
        <w:t>of</w:t>
      </w:r>
      <w:r w:rsidRPr="00CF5B46">
        <w:rPr>
          <w:rFonts w:cstheme="minorHAnsi"/>
          <w:spacing w:val="-12"/>
        </w:rPr>
        <w:t xml:space="preserve"> </w:t>
      </w:r>
      <w:r w:rsidRPr="00CF5B46">
        <w:rPr>
          <w:rFonts w:cstheme="minorHAnsi"/>
        </w:rPr>
        <w:t>life</w:t>
      </w:r>
      <w:r w:rsidRPr="00CF5B46">
        <w:rPr>
          <w:rFonts w:cstheme="minorHAnsi"/>
          <w:spacing w:val="-9"/>
        </w:rPr>
        <w:t xml:space="preserve"> </w:t>
      </w:r>
      <w:r w:rsidRPr="00CF5B46">
        <w:rPr>
          <w:rFonts w:cstheme="minorHAnsi"/>
        </w:rPr>
        <w:t>and</w:t>
      </w:r>
      <w:r w:rsidRPr="00CF5B46">
        <w:rPr>
          <w:rFonts w:cstheme="minorHAnsi"/>
          <w:spacing w:val="-4"/>
        </w:rPr>
        <w:t xml:space="preserve"> </w:t>
      </w:r>
      <w:r w:rsidRPr="00CF5B46">
        <w:rPr>
          <w:rFonts w:cstheme="minorHAnsi"/>
        </w:rPr>
        <w:t>the</w:t>
      </w:r>
      <w:r w:rsidRPr="00CF5B46">
        <w:rPr>
          <w:rFonts w:cstheme="minorHAnsi"/>
          <w:spacing w:val="-9"/>
        </w:rPr>
        <w:t xml:space="preserve"> </w:t>
      </w:r>
      <w:r w:rsidRPr="00CF5B46">
        <w:rPr>
          <w:rFonts w:cstheme="minorHAnsi"/>
        </w:rPr>
        <w:t>properties</w:t>
      </w:r>
      <w:r w:rsidRPr="00CF5B46">
        <w:rPr>
          <w:rFonts w:cstheme="minorHAnsi"/>
          <w:spacing w:val="-8"/>
        </w:rPr>
        <w:t xml:space="preserve"> </w:t>
      </w:r>
      <w:r w:rsidRPr="00CF5B46">
        <w:rPr>
          <w:rFonts w:cstheme="minorHAnsi"/>
        </w:rPr>
        <w:t>of</w:t>
      </w:r>
      <w:r w:rsidRPr="00CF5B46">
        <w:rPr>
          <w:rFonts w:cstheme="minorHAnsi"/>
          <w:spacing w:val="-12"/>
        </w:rPr>
        <w:t xml:space="preserve"> </w:t>
      </w:r>
      <w:r w:rsidRPr="00CF5B46">
        <w:rPr>
          <w:rFonts w:cstheme="minorHAnsi"/>
        </w:rPr>
        <w:t>the</w:t>
      </w:r>
      <w:r w:rsidRPr="00CF5B46">
        <w:rPr>
          <w:rFonts w:cstheme="minorHAnsi"/>
          <w:spacing w:val="-9"/>
        </w:rPr>
        <w:t xml:space="preserve"> </w:t>
      </w:r>
      <w:r w:rsidRPr="00CF5B46">
        <w:rPr>
          <w:rFonts w:cstheme="minorHAnsi"/>
        </w:rPr>
        <w:t>major</w:t>
      </w:r>
      <w:r w:rsidRPr="00CF5B46">
        <w:rPr>
          <w:rFonts w:cstheme="minorHAnsi"/>
          <w:spacing w:val="-9"/>
        </w:rPr>
        <w:t xml:space="preserve"> </w:t>
      </w:r>
      <w:r w:rsidRPr="00CF5B46">
        <w:rPr>
          <w:rFonts w:cstheme="minorHAnsi"/>
        </w:rPr>
        <w:t>molecules</w:t>
      </w:r>
      <w:r w:rsidRPr="00CF5B46">
        <w:rPr>
          <w:rFonts w:cstheme="minorHAnsi"/>
          <w:spacing w:val="-8"/>
        </w:rPr>
        <w:t xml:space="preserve"> </w:t>
      </w:r>
      <w:r w:rsidRPr="00CF5B46">
        <w:rPr>
          <w:rFonts w:cstheme="minorHAnsi"/>
        </w:rPr>
        <w:t>needed</w:t>
      </w:r>
      <w:r w:rsidRPr="00CF5B46">
        <w:rPr>
          <w:rFonts w:cstheme="minorHAnsi"/>
          <w:spacing w:val="-9"/>
        </w:rPr>
        <w:t xml:space="preserve"> </w:t>
      </w:r>
      <w:r w:rsidRPr="00CF5B46">
        <w:rPr>
          <w:rFonts w:cstheme="minorHAnsi"/>
        </w:rPr>
        <w:t>for</w:t>
      </w:r>
      <w:r w:rsidRPr="00CF5B46">
        <w:rPr>
          <w:rFonts w:cstheme="minorHAnsi"/>
          <w:spacing w:val="-9"/>
        </w:rPr>
        <w:t xml:space="preserve"> </w:t>
      </w:r>
      <w:r w:rsidRPr="00CF5B46">
        <w:rPr>
          <w:rFonts w:cstheme="minorHAnsi"/>
        </w:rPr>
        <w:t>life.</w:t>
      </w:r>
    </w:p>
    <w:p w14:paraId="0127308C" w14:textId="77777777" w:rsidR="007A59F8" w:rsidRPr="00CF5B46"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rPr>
      </w:pPr>
      <w:r w:rsidRPr="00CF5B46">
        <w:rPr>
          <w:rFonts w:cstheme="minorHAnsi"/>
        </w:rPr>
        <w:t>Compare and contrast the structures, reproduction, and characteristics of viruses, prokaryotic cells, and eukaryotic</w:t>
      </w:r>
      <w:r w:rsidRPr="00CF5B46">
        <w:rPr>
          <w:rFonts w:cstheme="minorHAnsi"/>
          <w:spacing w:val="-12"/>
        </w:rPr>
        <w:t xml:space="preserve"> </w:t>
      </w:r>
      <w:r w:rsidRPr="00CF5B46">
        <w:rPr>
          <w:rFonts w:cstheme="minorHAnsi"/>
        </w:rPr>
        <w:t>cells.</w:t>
      </w:r>
    </w:p>
    <w:p w14:paraId="577E0A1A" w14:textId="77777777" w:rsidR="007A59F8" w:rsidRPr="00CF5B46"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rPr>
      </w:pPr>
      <w:r w:rsidRPr="00CF5B46">
        <w:rPr>
          <w:rFonts w:cstheme="minorHAnsi"/>
        </w:rPr>
        <w:t>Describe the structure of cell membranes and the movement of molecules across</w:t>
      </w:r>
      <w:r w:rsidRPr="00CF5B46">
        <w:rPr>
          <w:rFonts w:cstheme="minorHAnsi"/>
          <w:spacing w:val="-21"/>
        </w:rPr>
        <w:t xml:space="preserve"> </w:t>
      </w:r>
      <w:r w:rsidRPr="00CF5B46">
        <w:rPr>
          <w:rFonts w:cstheme="minorHAnsi"/>
        </w:rPr>
        <w:t>a membrane.</w:t>
      </w:r>
    </w:p>
    <w:p w14:paraId="19567DD6" w14:textId="77777777" w:rsidR="007A59F8" w:rsidRPr="00CF5B46"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rPr>
      </w:pPr>
      <w:r w:rsidRPr="00CF5B46">
        <w:rPr>
          <w:rFonts w:cstheme="minorHAnsi"/>
        </w:rPr>
        <w:t>Identify the substrates, products, and important chemical pathways</w:t>
      </w:r>
      <w:r w:rsidRPr="00CF5B46">
        <w:rPr>
          <w:rFonts w:cstheme="minorHAnsi"/>
          <w:spacing w:val="-20"/>
        </w:rPr>
        <w:t xml:space="preserve"> </w:t>
      </w:r>
      <w:r w:rsidRPr="00CF5B46">
        <w:rPr>
          <w:rFonts w:cstheme="minorHAnsi"/>
        </w:rPr>
        <w:t>in metabolism.</w:t>
      </w:r>
    </w:p>
    <w:p w14:paraId="26263962" w14:textId="77777777" w:rsidR="007A59F8" w:rsidRPr="00CF5B46"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rPr>
      </w:pPr>
      <w:r w:rsidRPr="00CF5B46">
        <w:rPr>
          <w:rFonts w:cstheme="minorHAnsi"/>
        </w:rPr>
        <w:t>Identify the principles of inheritance and solve classical</w:t>
      </w:r>
      <w:r w:rsidRPr="00CF5B46">
        <w:rPr>
          <w:rFonts w:cstheme="minorHAnsi"/>
          <w:spacing w:val="-15"/>
        </w:rPr>
        <w:t xml:space="preserve"> </w:t>
      </w:r>
      <w:r w:rsidRPr="00CF5B46">
        <w:rPr>
          <w:rFonts w:cstheme="minorHAnsi"/>
        </w:rPr>
        <w:t>genetic problems.</w:t>
      </w:r>
    </w:p>
    <w:p w14:paraId="237438C0" w14:textId="77777777" w:rsidR="007A59F8" w:rsidRPr="00CF5B46"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rPr>
      </w:pPr>
      <w:r w:rsidRPr="00CF5B46">
        <w:rPr>
          <w:rFonts w:cstheme="minorHAnsi"/>
        </w:rPr>
        <w:t>Identify the chemical structures, synthesis, and regulation of nucleic acids</w:t>
      </w:r>
      <w:r w:rsidRPr="00CF5B46">
        <w:rPr>
          <w:rFonts w:cstheme="minorHAnsi"/>
          <w:spacing w:val="-22"/>
        </w:rPr>
        <w:t xml:space="preserve"> </w:t>
      </w:r>
      <w:r w:rsidRPr="00CF5B46">
        <w:rPr>
          <w:rFonts w:cstheme="minorHAnsi"/>
        </w:rPr>
        <w:t>and proteins.</w:t>
      </w:r>
    </w:p>
    <w:p w14:paraId="3CB1D08D" w14:textId="77777777" w:rsidR="007A59F8" w:rsidRPr="00CF5B46"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rPr>
      </w:pPr>
      <w:r w:rsidRPr="00CF5B46">
        <w:rPr>
          <w:rFonts w:cstheme="minorHAnsi"/>
        </w:rPr>
        <w:t>Describe</w:t>
      </w:r>
      <w:r w:rsidRPr="00CF5B46">
        <w:rPr>
          <w:rFonts w:cstheme="minorHAnsi"/>
          <w:spacing w:val="-8"/>
        </w:rPr>
        <w:t xml:space="preserve"> </w:t>
      </w:r>
      <w:r w:rsidRPr="00CF5B46">
        <w:rPr>
          <w:rFonts w:cstheme="minorHAnsi"/>
        </w:rPr>
        <w:t>the</w:t>
      </w:r>
      <w:r w:rsidRPr="00CF5B46">
        <w:rPr>
          <w:rFonts w:cstheme="minorHAnsi"/>
          <w:spacing w:val="-8"/>
        </w:rPr>
        <w:t xml:space="preserve"> </w:t>
      </w:r>
      <w:r w:rsidRPr="00CF5B46">
        <w:rPr>
          <w:rFonts w:cstheme="minorHAnsi"/>
        </w:rPr>
        <w:t>unity</w:t>
      </w:r>
      <w:r w:rsidRPr="00CF5B46">
        <w:rPr>
          <w:rFonts w:cstheme="minorHAnsi"/>
          <w:spacing w:val="-2"/>
        </w:rPr>
        <w:t xml:space="preserve"> </w:t>
      </w:r>
      <w:r w:rsidRPr="00CF5B46">
        <w:rPr>
          <w:rFonts w:cstheme="minorHAnsi"/>
        </w:rPr>
        <w:t>and</w:t>
      </w:r>
      <w:r w:rsidRPr="00CF5B46">
        <w:rPr>
          <w:rFonts w:cstheme="minorHAnsi"/>
          <w:spacing w:val="-8"/>
        </w:rPr>
        <w:t xml:space="preserve"> </w:t>
      </w:r>
      <w:r w:rsidRPr="00CF5B46">
        <w:rPr>
          <w:rFonts w:cstheme="minorHAnsi"/>
        </w:rPr>
        <w:t>diversity</w:t>
      </w:r>
      <w:r w:rsidRPr="00CF5B46">
        <w:rPr>
          <w:rFonts w:cstheme="minorHAnsi"/>
          <w:spacing w:val="-2"/>
        </w:rPr>
        <w:t xml:space="preserve"> </w:t>
      </w:r>
      <w:r w:rsidRPr="00CF5B46">
        <w:rPr>
          <w:rFonts w:cstheme="minorHAnsi"/>
        </w:rPr>
        <w:t>of</w:t>
      </w:r>
      <w:r w:rsidRPr="00CF5B46">
        <w:rPr>
          <w:rFonts w:cstheme="minorHAnsi"/>
          <w:spacing w:val="-11"/>
        </w:rPr>
        <w:t xml:space="preserve"> </w:t>
      </w:r>
      <w:r w:rsidRPr="00CF5B46">
        <w:rPr>
          <w:rFonts w:cstheme="minorHAnsi"/>
        </w:rPr>
        <w:t>life</w:t>
      </w:r>
      <w:r w:rsidRPr="00CF5B46">
        <w:rPr>
          <w:rFonts w:cstheme="minorHAnsi"/>
          <w:spacing w:val="-8"/>
        </w:rPr>
        <w:t xml:space="preserve"> </w:t>
      </w:r>
      <w:r w:rsidRPr="00CF5B46">
        <w:rPr>
          <w:rFonts w:cstheme="minorHAnsi"/>
        </w:rPr>
        <w:t>and</w:t>
      </w:r>
      <w:r w:rsidRPr="00CF5B46">
        <w:rPr>
          <w:rFonts w:cstheme="minorHAnsi"/>
          <w:spacing w:val="-3"/>
        </w:rPr>
        <w:t xml:space="preserve"> </w:t>
      </w:r>
      <w:r w:rsidRPr="00CF5B46">
        <w:rPr>
          <w:rFonts w:cstheme="minorHAnsi"/>
        </w:rPr>
        <w:t>the</w:t>
      </w:r>
      <w:r w:rsidRPr="00CF5B46">
        <w:rPr>
          <w:rFonts w:cstheme="minorHAnsi"/>
          <w:spacing w:val="-8"/>
        </w:rPr>
        <w:t xml:space="preserve"> </w:t>
      </w:r>
      <w:r w:rsidRPr="00CF5B46">
        <w:rPr>
          <w:rFonts w:cstheme="minorHAnsi"/>
        </w:rPr>
        <w:t>evidence</w:t>
      </w:r>
      <w:r w:rsidRPr="00CF5B46">
        <w:rPr>
          <w:rFonts w:cstheme="minorHAnsi"/>
          <w:spacing w:val="-8"/>
        </w:rPr>
        <w:t xml:space="preserve"> </w:t>
      </w:r>
      <w:r w:rsidRPr="00CF5B46">
        <w:rPr>
          <w:rFonts w:cstheme="minorHAnsi"/>
        </w:rPr>
        <w:t>for</w:t>
      </w:r>
      <w:r w:rsidRPr="00CF5B46">
        <w:rPr>
          <w:rFonts w:cstheme="minorHAnsi"/>
          <w:spacing w:val="-8"/>
        </w:rPr>
        <w:t xml:space="preserve"> </w:t>
      </w:r>
      <w:r w:rsidRPr="00CF5B46">
        <w:rPr>
          <w:rFonts w:cstheme="minorHAnsi"/>
        </w:rPr>
        <w:t>evolution</w:t>
      </w:r>
      <w:r w:rsidRPr="00CF5B46">
        <w:rPr>
          <w:rFonts w:cstheme="minorHAnsi"/>
          <w:spacing w:val="-8"/>
        </w:rPr>
        <w:t xml:space="preserve"> </w:t>
      </w:r>
      <w:r w:rsidRPr="00CF5B46">
        <w:rPr>
          <w:rFonts w:cstheme="minorHAnsi"/>
        </w:rPr>
        <w:t>through</w:t>
      </w:r>
      <w:r w:rsidRPr="00CF5B46">
        <w:rPr>
          <w:rFonts w:cstheme="minorHAnsi"/>
          <w:spacing w:val="-8"/>
        </w:rPr>
        <w:t xml:space="preserve"> </w:t>
      </w:r>
      <w:r w:rsidRPr="00CF5B46">
        <w:rPr>
          <w:rFonts w:cstheme="minorHAnsi"/>
        </w:rPr>
        <w:t>natural</w:t>
      </w:r>
      <w:r w:rsidRPr="00CF5B46">
        <w:rPr>
          <w:rFonts w:cstheme="minorHAnsi"/>
          <w:spacing w:val="-10"/>
        </w:rPr>
        <w:t xml:space="preserve"> </w:t>
      </w:r>
      <w:r w:rsidRPr="00CF5B46">
        <w:rPr>
          <w:rFonts w:cstheme="minorHAnsi"/>
        </w:rPr>
        <w:t>selection.</w:t>
      </w:r>
    </w:p>
    <w:p w14:paraId="0C9A90E9" w14:textId="77777777" w:rsidR="007A59F8" w:rsidRPr="00CF5B46" w:rsidRDefault="007A59F8" w:rsidP="007A59F8">
      <w:pPr>
        <w:pStyle w:val="ListParagraph"/>
        <w:widowControl w:val="0"/>
        <w:numPr>
          <w:ilvl w:val="0"/>
          <w:numId w:val="21"/>
        </w:numPr>
        <w:tabs>
          <w:tab w:val="left" w:pos="656"/>
        </w:tabs>
        <w:kinsoku w:val="0"/>
        <w:ind w:left="360" w:right="234"/>
        <w:textAlignment w:val="auto"/>
        <w:rPr>
          <w:rFonts w:cstheme="minorHAnsi"/>
        </w:rPr>
      </w:pPr>
      <w:r w:rsidRPr="00CF5B46">
        <w:rPr>
          <w:rFonts w:cstheme="minorHAnsi"/>
        </w:rPr>
        <w:t>Develop critical thinking skills and habits of active</w:t>
      </w:r>
      <w:r w:rsidRPr="00CF5B46">
        <w:rPr>
          <w:rFonts w:cstheme="minorHAnsi"/>
          <w:spacing w:val="-16"/>
        </w:rPr>
        <w:t xml:space="preserve"> </w:t>
      </w:r>
      <w:r w:rsidRPr="00CF5B46">
        <w:rPr>
          <w:rFonts w:cstheme="minorHAnsi"/>
        </w:rPr>
        <w:t>collaborative learning.</w:t>
      </w:r>
    </w:p>
    <w:p w14:paraId="6446F57A" w14:textId="77777777" w:rsidR="00ED1E34" w:rsidRPr="00CF5B46" w:rsidRDefault="00ED1E34" w:rsidP="00A121A0">
      <w:pPr>
        <w:rPr>
          <w:sz w:val="22"/>
          <w:szCs w:val="22"/>
        </w:rPr>
      </w:pPr>
    </w:p>
    <w:p w14:paraId="4F85EA3D" w14:textId="1912E03B" w:rsidR="00445CAF" w:rsidRPr="00CF5B46" w:rsidRDefault="00445CAF" w:rsidP="00B560F9">
      <w:pPr>
        <w:pStyle w:val="Heading2"/>
      </w:pPr>
      <w:r w:rsidRPr="00CF5B46">
        <w:t>Learning Objectives</w:t>
      </w:r>
    </w:p>
    <w:p w14:paraId="598010FC" w14:textId="77777777" w:rsidR="000F6631" w:rsidRPr="00CF5B46" w:rsidRDefault="000F6631" w:rsidP="00445CAF">
      <w:pPr>
        <w:rPr>
          <w:sz w:val="22"/>
          <w:szCs w:val="22"/>
        </w:rPr>
      </w:pPr>
    </w:p>
    <w:p w14:paraId="07CE59C7" w14:textId="410B72AD"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CF5B46">
        <w:rPr>
          <w:sz w:val="22"/>
          <w:szCs w:val="22"/>
        </w:rPr>
        <w:lastRenderedPageBreak/>
        <w:t xml:space="preserve">Learning Objectives for each CSLO can be found at </w:t>
      </w:r>
      <w:hyperlink r:id="rId34" w:history="1">
        <w:r w:rsidR="0049421A" w:rsidRPr="00CF5B46">
          <w:rPr>
            <w:rStyle w:val="Hyperlink"/>
            <w:sz w:val="22"/>
            <w:szCs w:val="22"/>
          </w:rPr>
          <w:t>Learning Objectives for BIOL 1306</w:t>
        </w:r>
      </w:hyperlink>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5"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3D526036" w14:textId="77777777" w:rsidR="00CF5B46" w:rsidRPr="0021655C" w:rsidRDefault="00CF5B46" w:rsidP="00CF5B46">
      <w:pPr>
        <w:pStyle w:val="Heading2"/>
      </w:pPr>
      <w:r w:rsidRPr="0021655C">
        <w:t>Exams</w:t>
      </w:r>
    </w:p>
    <w:p w14:paraId="496320C3" w14:textId="0B2DF7D7" w:rsidR="00CF5B46" w:rsidRPr="008408FD" w:rsidRDefault="00CF5B46" w:rsidP="00CF5B46">
      <w:pPr>
        <w:autoSpaceDE w:val="0"/>
        <w:autoSpaceDN w:val="0"/>
        <w:adjustRightInd w:val="0"/>
        <w:rPr>
          <w:rFonts w:eastAsiaTheme="minorHAnsi" w:cs="Verdana"/>
          <w:color w:val="000000"/>
          <w:sz w:val="22"/>
          <w:szCs w:val="22"/>
        </w:rPr>
      </w:pPr>
      <w:r w:rsidRPr="008408FD">
        <w:rPr>
          <w:rFonts w:eastAsiaTheme="minorHAnsi" w:cs="Verdana"/>
          <w:color w:val="000000"/>
          <w:sz w:val="22"/>
          <w:szCs w:val="22"/>
        </w:rPr>
        <w:t>There will be FOUR l</w:t>
      </w:r>
      <w:r>
        <w:rPr>
          <w:rFonts w:eastAsiaTheme="minorHAnsi" w:cs="Verdana"/>
          <w:color w:val="000000"/>
          <w:sz w:val="22"/>
          <w:szCs w:val="22"/>
        </w:rPr>
        <w:t>ecture</w:t>
      </w:r>
      <w:r w:rsidRPr="008408FD">
        <w:rPr>
          <w:rFonts w:eastAsiaTheme="minorHAnsi" w:cs="Verdana"/>
          <w:color w:val="000000"/>
          <w:sz w:val="22"/>
          <w:szCs w:val="22"/>
        </w:rPr>
        <w:t xml:space="preserve"> exams. All </w:t>
      </w:r>
      <w:r>
        <w:rPr>
          <w:rFonts w:eastAsiaTheme="minorHAnsi" w:cs="Verdana"/>
          <w:color w:val="000000"/>
          <w:sz w:val="22"/>
          <w:szCs w:val="22"/>
        </w:rPr>
        <w:t>lecture</w:t>
      </w:r>
      <w:r w:rsidRPr="008408FD">
        <w:rPr>
          <w:rFonts w:eastAsiaTheme="minorHAnsi" w:cs="Verdana"/>
          <w:color w:val="000000"/>
          <w:sz w:val="22"/>
          <w:szCs w:val="22"/>
        </w:rPr>
        <w:t xml:space="preserve"> exams are closed book. Out of the above four exams one exam grade will be dropped. If you take all four exams, your lowest grade automatically becomes your drop grade. If you miss an exam it automatically becomes your drop exam</w:t>
      </w:r>
      <w:r w:rsidRPr="008408FD">
        <w:rPr>
          <w:rFonts w:eastAsiaTheme="minorHAnsi" w:cs="Verdana"/>
          <w:i/>
          <w:iCs/>
          <w:color w:val="000000"/>
          <w:sz w:val="22"/>
          <w:szCs w:val="22"/>
        </w:rPr>
        <w:t>. NO MAKEUP or RETAKES will be given for the l</w:t>
      </w:r>
      <w:r>
        <w:rPr>
          <w:rFonts w:eastAsiaTheme="minorHAnsi" w:cs="Verdana"/>
          <w:i/>
          <w:iCs/>
          <w:color w:val="000000"/>
          <w:sz w:val="22"/>
          <w:szCs w:val="22"/>
        </w:rPr>
        <w:t>ecture exams withou</w:t>
      </w:r>
      <w:r w:rsidR="00ED3DF1">
        <w:rPr>
          <w:rFonts w:eastAsiaTheme="minorHAnsi" w:cs="Verdana"/>
          <w:i/>
          <w:iCs/>
          <w:color w:val="000000"/>
          <w:sz w:val="22"/>
          <w:szCs w:val="22"/>
        </w:rPr>
        <w:t>t</w:t>
      </w:r>
      <w:r>
        <w:rPr>
          <w:rFonts w:eastAsiaTheme="minorHAnsi" w:cs="Verdana"/>
          <w:i/>
          <w:iCs/>
          <w:color w:val="000000"/>
          <w:sz w:val="22"/>
          <w:szCs w:val="22"/>
        </w:rPr>
        <w:t xml:space="preserve"> prior contact and </w:t>
      </w:r>
      <w:r w:rsidR="00ED3DF1">
        <w:rPr>
          <w:rFonts w:eastAsiaTheme="minorHAnsi" w:cs="Verdana"/>
          <w:i/>
          <w:iCs/>
          <w:color w:val="000000"/>
          <w:sz w:val="22"/>
          <w:szCs w:val="22"/>
        </w:rPr>
        <w:t xml:space="preserve">a </w:t>
      </w:r>
      <w:r>
        <w:rPr>
          <w:rFonts w:eastAsiaTheme="minorHAnsi" w:cs="Verdana"/>
          <w:i/>
          <w:iCs/>
          <w:color w:val="000000"/>
          <w:sz w:val="22"/>
          <w:szCs w:val="22"/>
        </w:rPr>
        <w:t>documented and excepted reason.</w:t>
      </w:r>
    </w:p>
    <w:p w14:paraId="7AECC15D" w14:textId="504E0623" w:rsidR="00CF5B46" w:rsidRDefault="00CF5B46" w:rsidP="00CF5B46">
      <w:pPr>
        <w:rPr>
          <w:rFonts w:eastAsiaTheme="minorHAnsi" w:cs="Verdana"/>
          <w:color w:val="000000"/>
          <w:sz w:val="22"/>
          <w:szCs w:val="22"/>
        </w:rPr>
      </w:pPr>
      <w:r w:rsidRPr="008408FD">
        <w:rPr>
          <w:rFonts w:eastAsiaTheme="minorHAnsi" w:cs="Verdana"/>
          <w:color w:val="000000"/>
          <w:sz w:val="22"/>
          <w:szCs w:val="22"/>
        </w:rPr>
        <w:t>Topics and concepts covered during l</w:t>
      </w:r>
      <w:r>
        <w:rPr>
          <w:rFonts w:eastAsiaTheme="minorHAnsi" w:cs="Verdana"/>
          <w:color w:val="000000"/>
          <w:sz w:val="22"/>
          <w:szCs w:val="22"/>
        </w:rPr>
        <w:t>ecture</w:t>
      </w:r>
      <w:r w:rsidRPr="008408FD">
        <w:rPr>
          <w:rFonts w:eastAsiaTheme="minorHAnsi" w:cs="Verdana"/>
          <w:color w:val="000000"/>
          <w:sz w:val="22"/>
          <w:szCs w:val="22"/>
        </w:rPr>
        <w:t xml:space="preserve"> or included in the assigned reading will be included in exams. </w:t>
      </w:r>
      <w:r w:rsidRPr="008408FD">
        <w:rPr>
          <w:rFonts w:ascii="Arial" w:eastAsiaTheme="minorHAnsi" w:hAnsi="Arial" w:cs="Arial"/>
          <w:color w:val="000000"/>
          <w:sz w:val="22"/>
          <w:szCs w:val="22"/>
        </w:rPr>
        <w:t>E</w:t>
      </w:r>
      <w:r w:rsidRPr="008408FD">
        <w:rPr>
          <w:rFonts w:eastAsiaTheme="minorHAnsi" w:cs="Verdana"/>
          <w:color w:val="000000"/>
          <w:sz w:val="22"/>
          <w:szCs w:val="22"/>
        </w:rPr>
        <w:t xml:space="preserve">xams will be </w:t>
      </w:r>
      <w:r w:rsidR="00F75165">
        <w:rPr>
          <w:rFonts w:eastAsiaTheme="minorHAnsi" w:cs="Verdana"/>
          <w:color w:val="000000"/>
          <w:sz w:val="22"/>
          <w:szCs w:val="22"/>
        </w:rPr>
        <w:t xml:space="preserve">primarily </w:t>
      </w:r>
      <w:r w:rsidRPr="008408FD">
        <w:rPr>
          <w:rFonts w:eastAsiaTheme="minorHAnsi" w:cs="Verdana"/>
          <w:color w:val="000000"/>
          <w:sz w:val="22"/>
          <w:szCs w:val="22"/>
        </w:rPr>
        <w:t xml:space="preserve">fill in the blank </w:t>
      </w:r>
      <w:r w:rsidR="00F75165">
        <w:rPr>
          <w:rFonts w:eastAsiaTheme="minorHAnsi" w:cs="Verdana"/>
          <w:color w:val="000000"/>
          <w:sz w:val="22"/>
          <w:szCs w:val="22"/>
        </w:rPr>
        <w:t>and</w:t>
      </w:r>
      <w:r w:rsidRPr="008408FD">
        <w:rPr>
          <w:rFonts w:eastAsiaTheme="minorHAnsi" w:cs="Verdana"/>
          <w:color w:val="000000"/>
          <w:sz w:val="22"/>
          <w:szCs w:val="22"/>
        </w:rPr>
        <w:t xml:space="preserve"> </w:t>
      </w:r>
      <w:r w:rsidR="00F75165">
        <w:rPr>
          <w:rFonts w:eastAsiaTheme="minorHAnsi" w:cs="Verdana"/>
          <w:color w:val="000000"/>
          <w:sz w:val="22"/>
          <w:szCs w:val="22"/>
        </w:rPr>
        <w:t>short</w:t>
      </w:r>
      <w:r w:rsidRPr="008408FD">
        <w:rPr>
          <w:rFonts w:eastAsiaTheme="minorHAnsi" w:cs="Verdana"/>
          <w:color w:val="000000"/>
          <w:sz w:val="22"/>
          <w:szCs w:val="22"/>
        </w:rPr>
        <w:t xml:space="preserve"> answer type of questions. The exam </w:t>
      </w:r>
      <w:proofErr w:type="gramStart"/>
      <w:r w:rsidRPr="008408FD">
        <w:rPr>
          <w:rFonts w:eastAsiaTheme="minorHAnsi" w:cs="Verdana"/>
          <w:color w:val="000000"/>
          <w:sz w:val="22"/>
          <w:szCs w:val="22"/>
        </w:rPr>
        <w:t>are</w:t>
      </w:r>
      <w:proofErr w:type="gramEnd"/>
      <w:r w:rsidRPr="008408FD">
        <w:rPr>
          <w:rFonts w:eastAsiaTheme="minorHAnsi" w:cs="Verdana"/>
          <w:color w:val="000000"/>
          <w:sz w:val="22"/>
          <w:szCs w:val="22"/>
        </w:rPr>
        <w:t xml:space="preserve"> made up of 50 to </w:t>
      </w:r>
      <w:r w:rsidR="00ED3DF1">
        <w:rPr>
          <w:rFonts w:eastAsiaTheme="minorHAnsi" w:cs="Verdana"/>
          <w:color w:val="000000"/>
          <w:sz w:val="22"/>
          <w:szCs w:val="22"/>
        </w:rPr>
        <w:t>70</w:t>
      </w:r>
      <w:r w:rsidRPr="008408FD">
        <w:rPr>
          <w:rFonts w:eastAsiaTheme="minorHAnsi" w:cs="Verdana"/>
          <w:color w:val="000000"/>
          <w:sz w:val="22"/>
          <w:szCs w:val="22"/>
        </w:rPr>
        <w:t xml:space="preserve"> questions. L</w:t>
      </w:r>
      <w:r w:rsidR="00ED3DF1">
        <w:rPr>
          <w:rFonts w:eastAsiaTheme="minorHAnsi" w:cs="Verdana"/>
          <w:color w:val="000000"/>
          <w:sz w:val="22"/>
          <w:szCs w:val="22"/>
        </w:rPr>
        <w:t>ecture</w:t>
      </w:r>
      <w:r w:rsidRPr="008408FD">
        <w:rPr>
          <w:rFonts w:eastAsiaTheme="minorHAnsi" w:cs="Verdana"/>
          <w:color w:val="000000"/>
          <w:sz w:val="22"/>
          <w:szCs w:val="22"/>
        </w:rPr>
        <w:t xml:space="preserve"> exams make up a total of 75% of the final grade in this course.</w:t>
      </w:r>
    </w:p>
    <w:p w14:paraId="69E88453" w14:textId="77777777" w:rsidR="003D51C1" w:rsidRPr="00D3027A" w:rsidRDefault="003D51C1" w:rsidP="003D51C1">
      <w:pPr>
        <w:rPr>
          <w:sz w:val="22"/>
          <w:szCs w:val="22"/>
          <w:highlight w:val="yellow"/>
        </w:rPr>
      </w:pPr>
    </w:p>
    <w:p w14:paraId="18295EBD" w14:textId="77777777" w:rsidR="003D51C1" w:rsidRPr="00ED3DF1" w:rsidRDefault="003D51C1" w:rsidP="00B560F9">
      <w:pPr>
        <w:pStyle w:val="Heading2"/>
      </w:pPr>
      <w:r w:rsidRPr="00ED3DF1">
        <w:t>In-Class Activities</w:t>
      </w:r>
    </w:p>
    <w:p w14:paraId="0624326F" w14:textId="77777777" w:rsidR="003D51C1" w:rsidRPr="00D3027A" w:rsidRDefault="003D51C1" w:rsidP="003D51C1">
      <w:pPr>
        <w:rPr>
          <w:color w:val="C00000"/>
          <w:sz w:val="22"/>
          <w:szCs w:val="22"/>
          <w:highlight w:val="yellow"/>
        </w:rPr>
      </w:pPr>
    </w:p>
    <w:p w14:paraId="3C9BED48" w14:textId="0ACCF0B3" w:rsidR="00ED3DF1" w:rsidRPr="008408FD" w:rsidRDefault="00ED3DF1" w:rsidP="00ED3DF1">
      <w:pPr>
        <w:spacing w:after="120" w:line="23" w:lineRule="atLeast"/>
        <w:jc w:val="both"/>
        <w:rPr>
          <w:b/>
          <w:color w:val="000000" w:themeColor="text1"/>
          <w:sz w:val="22"/>
          <w:szCs w:val="22"/>
        </w:rPr>
      </w:pPr>
      <w:r w:rsidRPr="0021655C">
        <w:rPr>
          <w:color w:val="000000" w:themeColor="text1"/>
          <w:sz w:val="22"/>
          <w:szCs w:val="22"/>
        </w:rPr>
        <w:t>Students will be asked questions of the topics and concepts in class. L</w:t>
      </w:r>
      <w:r>
        <w:rPr>
          <w:color w:val="000000" w:themeColor="text1"/>
          <w:sz w:val="22"/>
          <w:szCs w:val="22"/>
        </w:rPr>
        <w:t>ecture activities</w:t>
      </w:r>
      <w:r w:rsidRPr="0021655C">
        <w:rPr>
          <w:color w:val="000000" w:themeColor="text1"/>
          <w:sz w:val="22"/>
          <w:szCs w:val="22"/>
        </w:rPr>
        <w:t xml:space="preserve"> are hands </w:t>
      </w:r>
      <w:proofErr w:type="gramStart"/>
      <w:r w:rsidRPr="0021655C">
        <w:rPr>
          <w:color w:val="000000" w:themeColor="text1"/>
          <w:sz w:val="22"/>
          <w:szCs w:val="22"/>
        </w:rPr>
        <w:t>on</w:t>
      </w:r>
      <w:proofErr w:type="gramEnd"/>
      <w:r w:rsidRPr="0021655C">
        <w:rPr>
          <w:color w:val="000000" w:themeColor="text1"/>
          <w:sz w:val="22"/>
          <w:szCs w:val="22"/>
        </w:rPr>
        <w:t xml:space="preserve"> and you are expected to be actively involved.</w:t>
      </w:r>
      <w:r>
        <w:rPr>
          <w:color w:val="000000" w:themeColor="text1"/>
          <w:sz w:val="22"/>
          <w:szCs w:val="22"/>
        </w:rPr>
        <w:t xml:space="preserve"> </w:t>
      </w:r>
      <w:r w:rsidRPr="008408FD">
        <w:rPr>
          <w:iCs/>
          <w:sz w:val="22"/>
          <w:szCs w:val="22"/>
        </w:rPr>
        <w:t>Students who are not in the class will not be allowed to make up missed quizzes or activities.</w:t>
      </w:r>
      <w:r w:rsidRPr="008408FD">
        <w:rPr>
          <w:sz w:val="22"/>
          <w:szCs w:val="22"/>
        </w:rPr>
        <w:t xml:space="preserve"> </w:t>
      </w:r>
      <w:r>
        <w:rPr>
          <w:sz w:val="22"/>
          <w:szCs w:val="22"/>
        </w:rPr>
        <w:t>Students will be graded for their participation and/or accuracy in the activities. Students in a group may have different grades based on their level of participation.</w:t>
      </w:r>
    </w:p>
    <w:p w14:paraId="2908CA2C" w14:textId="77777777" w:rsidR="003D51C1" w:rsidRPr="00D3027A" w:rsidRDefault="003D51C1" w:rsidP="003D51C1">
      <w:pPr>
        <w:rPr>
          <w:color w:val="C00000"/>
          <w:sz w:val="22"/>
          <w:szCs w:val="22"/>
          <w:highlight w:val="yellow"/>
        </w:rPr>
      </w:pPr>
    </w:p>
    <w:p w14:paraId="5140C151" w14:textId="728F4773" w:rsidR="003D51C1" w:rsidRPr="00ED3DF1" w:rsidRDefault="003D51C1" w:rsidP="00B560F9">
      <w:pPr>
        <w:pStyle w:val="Heading2"/>
      </w:pPr>
      <w:r w:rsidRPr="00ED3DF1">
        <w:t xml:space="preserve">Final Exam </w:t>
      </w:r>
    </w:p>
    <w:p w14:paraId="3C451745" w14:textId="77777777" w:rsidR="003D51C1" w:rsidRPr="00ED3DF1" w:rsidRDefault="003D51C1" w:rsidP="003D51C1">
      <w:pPr>
        <w:rPr>
          <w:sz w:val="22"/>
          <w:szCs w:val="22"/>
        </w:rPr>
      </w:pPr>
    </w:p>
    <w:p w14:paraId="419A798C" w14:textId="5C4E4581" w:rsidR="003D51C1" w:rsidRPr="00ED3DF1" w:rsidRDefault="003D51C1" w:rsidP="003D51C1">
      <w:pPr>
        <w:rPr>
          <w:sz w:val="22"/>
          <w:szCs w:val="22"/>
        </w:rPr>
      </w:pPr>
      <w:r w:rsidRPr="00ED3DF1">
        <w:rPr>
          <w:sz w:val="22"/>
          <w:szCs w:val="22"/>
        </w:rPr>
        <w:t xml:space="preserve">All students will be required to take a comprehensive departmental final exam consisting of </w:t>
      </w:r>
      <w:r w:rsidR="00ED3DF1" w:rsidRPr="00ED3DF1">
        <w:rPr>
          <w:sz w:val="22"/>
          <w:szCs w:val="22"/>
        </w:rPr>
        <w:t>50</w:t>
      </w:r>
      <w:r w:rsidRPr="00ED3DF1">
        <w:rPr>
          <w:sz w:val="22"/>
          <w:szCs w:val="22"/>
        </w:rPr>
        <w:t xml:space="preserve"> multiple- choice questions.  Students must provide their own Scantron forms (FORM NUMBER 882-E-LOVAS). </w:t>
      </w:r>
      <w:r w:rsidR="00ED3DF1" w:rsidRPr="00ED3DF1">
        <w:rPr>
          <w:sz w:val="22"/>
          <w:szCs w:val="22"/>
        </w:rPr>
        <w:t>The Final is worth 10% of the final course grade.</w:t>
      </w:r>
    </w:p>
    <w:p w14:paraId="5E35D4A3" w14:textId="77777777" w:rsidR="003D51C1" w:rsidRPr="00D3027A" w:rsidRDefault="003D51C1" w:rsidP="003D51C1">
      <w:pPr>
        <w:rPr>
          <w:sz w:val="22"/>
          <w:szCs w:val="22"/>
          <w:highlight w:val="yellow"/>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F910BBD" w14:textId="79E8D53B" w:rsidR="00ED3DF1" w:rsidRPr="009B6B24" w:rsidRDefault="00ED3DF1" w:rsidP="00ED3DF1">
      <w:pPr>
        <w:pStyle w:val="NoSpacing"/>
        <w:rPr>
          <w:rFonts w:eastAsia="Arial Narrow"/>
        </w:rPr>
      </w:pPr>
      <w:r w:rsidRPr="009B6B24">
        <w:rPr>
          <w:rFonts w:eastAsia="Arial Narrow"/>
        </w:rPr>
        <w:t xml:space="preserve">4 LECTURE EXAMS </w:t>
      </w:r>
      <w:r w:rsidRPr="009B6B24">
        <w:rPr>
          <w:rFonts w:eastAsia="Arial Narrow"/>
        </w:rPr>
        <w:tab/>
      </w:r>
      <w:r>
        <w:rPr>
          <w:rFonts w:eastAsia="Arial Narrow"/>
        </w:rPr>
        <w:tab/>
        <w:t>250</w:t>
      </w:r>
      <w:r w:rsidRPr="009B6B24">
        <w:rPr>
          <w:rFonts w:eastAsia="Arial Narrow"/>
        </w:rPr>
        <w:t xml:space="preserve"> PTS EACH</w:t>
      </w:r>
      <w:r>
        <w:rPr>
          <w:rFonts w:eastAsia="Arial Narrow"/>
        </w:rPr>
        <w:tab/>
        <w:t>_____________</w:t>
      </w:r>
      <w:r>
        <w:rPr>
          <w:rFonts w:eastAsia="Arial Narrow"/>
        </w:rPr>
        <w:tab/>
        <w:t>75%</w:t>
      </w:r>
    </w:p>
    <w:p w14:paraId="6A7C2787" w14:textId="77777777" w:rsidR="00ED3DF1" w:rsidRPr="0077213B" w:rsidRDefault="00ED3DF1" w:rsidP="00ED3DF1">
      <w:pPr>
        <w:pStyle w:val="NoSpacing"/>
        <w:rPr>
          <w:rFonts w:eastAsia="Arial Narrow"/>
          <w:b/>
          <w:i/>
        </w:rPr>
      </w:pPr>
      <w:r w:rsidRPr="0077213B">
        <w:rPr>
          <w:rFonts w:eastAsia="Arial Narrow"/>
          <w:b/>
          <w:i/>
        </w:rPr>
        <w:t>LOWEST TEST DROPPED</w:t>
      </w:r>
      <w:r>
        <w:rPr>
          <w:rFonts w:eastAsia="Arial Narrow"/>
          <w:b/>
          <w:i/>
        </w:rPr>
        <w:tab/>
        <w:t>(750 PTS)</w:t>
      </w:r>
    </w:p>
    <w:p w14:paraId="38054607" w14:textId="384AF42C" w:rsidR="00ED3DF1" w:rsidRPr="009B6B24" w:rsidRDefault="00ED3DF1" w:rsidP="00ED3DF1">
      <w:pPr>
        <w:pStyle w:val="NoSpacing"/>
        <w:rPr>
          <w:rFonts w:eastAsia="Arial Narrow"/>
        </w:rPr>
      </w:pPr>
      <w:r w:rsidRPr="009B6B24">
        <w:rPr>
          <w:rFonts w:eastAsia="Arial Narrow"/>
        </w:rPr>
        <w:t>1 FINAL EXAM</w:t>
      </w:r>
      <w:r w:rsidRPr="009B6B24">
        <w:rPr>
          <w:rFonts w:eastAsia="Arial Narrow"/>
        </w:rPr>
        <w:tab/>
        <w:t>10%</w:t>
      </w:r>
      <w:r>
        <w:rPr>
          <w:rFonts w:eastAsia="Arial Narrow"/>
        </w:rPr>
        <w:tab/>
      </w:r>
      <w:r>
        <w:rPr>
          <w:rFonts w:eastAsia="Arial Narrow"/>
        </w:rPr>
        <w:tab/>
      </w:r>
      <w:r w:rsidRPr="009B6B24">
        <w:rPr>
          <w:rFonts w:eastAsia="Arial Narrow"/>
        </w:rPr>
        <w:t>100 PTS</w:t>
      </w:r>
      <w:r>
        <w:rPr>
          <w:rFonts w:eastAsia="Arial Narrow"/>
        </w:rPr>
        <w:tab/>
      </w:r>
      <w:r>
        <w:rPr>
          <w:rFonts w:eastAsia="Arial Narrow"/>
        </w:rPr>
        <w:tab/>
        <w:t>_____________ 10%</w:t>
      </w:r>
    </w:p>
    <w:p w14:paraId="3D5C482B" w14:textId="2036E526" w:rsidR="00ED3DF1" w:rsidRDefault="00ED3DF1" w:rsidP="00ED3DF1">
      <w:pPr>
        <w:pStyle w:val="NoSpacing"/>
        <w:rPr>
          <w:rFonts w:eastAsia="Arial Narrow"/>
        </w:rPr>
      </w:pPr>
      <w:r>
        <w:rPr>
          <w:rFonts w:eastAsia="Arial Narrow"/>
        </w:rPr>
        <w:t xml:space="preserve">Mastering </w:t>
      </w:r>
      <w:proofErr w:type="gramStart"/>
      <w:r>
        <w:rPr>
          <w:rFonts w:eastAsia="Arial Narrow"/>
        </w:rPr>
        <w:t>Home Work</w:t>
      </w:r>
      <w:proofErr w:type="gramEnd"/>
      <w:r>
        <w:rPr>
          <w:rFonts w:eastAsia="Arial Narrow"/>
        </w:rPr>
        <w:tab/>
      </w:r>
      <w:r>
        <w:rPr>
          <w:rFonts w:eastAsia="Arial Narrow"/>
        </w:rPr>
        <w:tab/>
        <w:t>100</w:t>
      </w:r>
      <w:r w:rsidRPr="009B6B24">
        <w:rPr>
          <w:rFonts w:eastAsia="Arial Narrow"/>
        </w:rPr>
        <w:t xml:space="preserve"> PTS</w:t>
      </w:r>
      <w:r>
        <w:rPr>
          <w:rFonts w:eastAsia="Arial Narrow"/>
        </w:rPr>
        <w:t xml:space="preserve"> </w:t>
      </w:r>
      <w:r>
        <w:rPr>
          <w:rFonts w:eastAsia="Arial Narrow"/>
        </w:rPr>
        <w:tab/>
        <w:t>_____________ 10%</w:t>
      </w:r>
    </w:p>
    <w:p w14:paraId="18497A5B" w14:textId="75019AC6" w:rsidR="00ED3DF1" w:rsidRDefault="00ED3DF1" w:rsidP="00ED3DF1">
      <w:pPr>
        <w:pStyle w:val="NoSpacing"/>
        <w:rPr>
          <w:rFonts w:eastAsia="Arial Narrow"/>
        </w:rPr>
      </w:pPr>
      <w:r w:rsidRPr="009B6B24">
        <w:rPr>
          <w:rFonts w:eastAsia="Arial Narrow"/>
        </w:rPr>
        <w:t>OTHER ASSIGNMENTS</w:t>
      </w:r>
      <w:r w:rsidRPr="009B6B24">
        <w:rPr>
          <w:rFonts w:eastAsia="Arial Narrow"/>
        </w:rPr>
        <w:tab/>
      </w:r>
      <w:proofErr w:type="gramStart"/>
      <w:r>
        <w:rPr>
          <w:rFonts w:eastAsia="Arial Narrow"/>
        </w:rPr>
        <w:tab/>
        <w:t xml:space="preserve">  50</w:t>
      </w:r>
      <w:proofErr w:type="gramEnd"/>
      <w:r w:rsidRPr="009B6B24">
        <w:rPr>
          <w:rFonts w:eastAsia="Arial Narrow"/>
        </w:rPr>
        <w:t xml:space="preserve"> PTS</w:t>
      </w:r>
      <w:r>
        <w:rPr>
          <w:rFonts w:eastAsia="Arial Narrow"/>
        </w:rPr>
        <w:t xml:space="preserve"> </w:t>
      </w:r>
      <w:r>
        <w:rPr>
          <w:rFonts w:eastAsia="Arial Narrow"/>
        </w:rPr>
        <w:tab/>
        <w:t>_____________ 5%</w:t>
      </w:r>
    </w:p>
    <w:p w14:paraId="55E7BBA4" w14:textId="5FDDF6E9" w:rsidR="00ED3DF1" w:rsidRPr="0077213B" w:rsidRDefault="00ED3DF1" w:rsidP="00ED3DF1">
      <w:pPr>
        <w:pStyle w:val="NoSpacing"/>
        <w:rPr>
          <w:rFonts w:eastAsia="Arial Narrow"/>
          <w:b/>
        </w:rPr>
      </w:pPr>
      <w:r w:rsidRPr="0077213B">
        <w:rPr>
          <w:rFonts w:eastAsia="Arial Narrow"/>
          <w:b/>
        </w:rPr>
        <w:t>Total</w:t>
      </w:r>
      <w:r w:rsidRPr="0077213B">
        <w:rPr>
          <w:rFonts w:eastAsia="Arial Narrow"/>
          <w:b/>
        </w:rPr>
        <w:tab/>
      </w:r>
      <w:r w:rsidRPr="0077213B">
        <w:rPr>
          <w:rFonts w:eastAsia="Arial Narrow"/>
          <w:b/>
        </w:rPr>
        <w:tab/>
      </w:r>
      <w:r w:rsidRPr="0077213B">
        <w:rPr>
          <w:rFonts w:eastAsia="Arial Narrow"/>
          <w:b/>
        </w:rPr>
        <w:tab/>
      </w:r>
      <w:r w:rsidRPr="0077213B">
        <w:rPr>
          <w:rFonts w:eastAsia="Arial Narrow"/>
          <w:b/>
        </w:rPr>
        <w:tab/>
        <w:t>1000 PTS</w:t>
      </w:r>
      <w:r w:rsidRPr="0077213B">
        <w:rPr>
          <w:rFonts w:eastAsia="Arial Narrow"/>
          <w:b/>
        </w:rPr>
        <w:tab/>
        <w:t>_____________</w:t>
      </w:r>
      <w:r>
        <w:rPr>
          <w:rFonts w:eastAsia="Arial Narrow"/>
          <w:b/>
        </w:rPr>
        <w:t xml:space="preserve"> 100%</w:t>
      </w:r>
    </w:p>
    <w:p w14:paraId="36166077" w14:textId="77777777" w:rsidR="00ED3DF1" w:rsidRDefault="00ED3DF1" w:rsidP="00ED3DF1">
      <w:pPr>
        <w:pStyle w:val="NoSpacing"/>
        <w:rPr>
          <w:rFonts w:eastAsia="Arial Narrow"/>
        </w:rPr>
      </w:pPr>
    </w:p>
    <w:p w14:paraId="137F7F90" w14:textId="77777777" w:rsidR="00ED3DF1" w:rsidRDefault="00ED3DF1" w:rsidP="00ED3DF1">
      <w:pPr>
        <w:pStyle w:val="NoSpacing"/>
        <w:rPr>
          <w:b/>
        </w:rPr>
      </w:pPr>
      <w:r>
        <w:rPr>
          <w:b/>
        </w:rPr>
        <w:t>Possible Extra Credit Assignment for up to 2.5% may be available later in the semester.</w:t>
      </w:r>
    </w:p>
    <w:p w14:paraId="3F1A8CA4" w14:textId="77777777" w:rsidR="00ED3DF1" w:rsidRDefault="00ED3DF1" w:rsidP="00ED3DF1">
      <w:pPr>
        <w:pStyle w:val="NoSpacing"/>
        <w:rPr>
          <w:b/>
        </w:rPr>
      </w:pPr>
    </w:p>
    <w:p w14:paraId="78923CFA" w14:textId="77777777" w:rsidR="00ED3DF1" w:rsidRPr="009B6B24" w:rsidRDefault="00ED3DF1" w:rsidP="00ED3DF1">
      <w:pPr>
        <w:pStyle w:val="NoSpacing"/>
        <w:rPr>
          <w:rFonts w:eastAsia="Arial Narrow"/>
          <w:b/>
          <w:color w:val="FF0000"/>
        </w:rPr>
      </w:pPr>
      <w:r w:rsidRPr="009B6B24">
        <w:rPr>
          <w:b/>
        </w:rPr>
        <w:t>The HCC grading scale is:</w:t>
      </w:r>
    </w:p>
    <w:p w14:paraId="1D3A3503" w14:textId="77777777" w:rsidR="00ED3DF1" w:rsidRPr="00997C6A" w:rsidRDefault="00ED3DF1" w:rsidP="00ED3DF1">
      <w:pPr>
        <w:pStyle w:val="NoSpacing"/>
        <w:ind w:left="720"/>
        <w:rPr>
          <w:rFonts w:cstheme="minorHAnsi"/>
        </w:rPr>
      </w:pPr>
    </w:p>
    <w:p w14:paraId="5D108709" w14:textId="77777777" w:rsidR="00ED3DF1" w:rsidRPr="00997C6A" w:rsidRDefault="00ED3DF1" w:rsidP="00ED3DF1">
      <w:pPr>
        <w:pStyle w:val="NoSpacing"/>
        <w:ind w:left="720"/>
        <w:rPr>
          <w:rFonts w:cstheme="minorHAnsi"/>
        </w:rPr>
      </w:pPr>
      <w:r w:rsidRPr="00997C6A">
        <w:rPr>
          <w:rFonts w:cstheme="minorHAnsi"/>
        </w:rPr>
        <w:t xml:space="preserve">A = 100 – </w:t>
      </w:r>
      <w:proofErr w:type="gramStart"/>
      <w:r w:rsidRPr="00997C6A">
        <w:rPr>
          <w:rFonts w:cstheme="minorHAnsi"/>
        </w:rPr>
        <w:t>90;…</w:t>
      </w:r>
      <w:proofErr w:type="gramEnd"/>
      <w:r w:rsidRPr="00997C6A">
        <w:rPr>
          <w:rFonts w:cstheme="minorHAnsi"/>
        </w:rPr>
        <w:t>…………………………………4 points per semester hour</w:t>
      </w:r>
    </w:p>
    <w:p w14:paraId="5E194107" w14:textId="77777777" w:rsidR="00ED3DF1" w:rsidRPr="00997C6A" w:rsidRDefault="00ED3DF1" w:rsidP="00ED3DF1">
      <w:pPr>
        <w:pStyle w:val="NoSpacing"/>
        <w:ind w:left="720"/>
        <w:rPr>
          <w:rFonts w:cstheme="minorHAnsi"/>
        </w:rPr>
      </w:pPr>
      <w:r w:rsidRPr="00997C6A">
        <w:rPr>
          <w:rFonts w:cstheme="minorHAnsi"/>
        </w:rPr>
        <w:t>B = 89 – 80: …………………………………….3 points per semester hour</w:t>
      </w:r>
    </w:p>
    <w:p w14:paraId="09E0A4CE" w14:textId="77777777" w:rsidR="00ED3DF1" w:rsidRPr="00997C6A" w:rsidRDefault="00ED3DF1" w:rsidP="00ED3DF1">
      <w:pPr>
        <w:pStyle w:val="NoSpacing"/>
        <w:ind w:left="720"/>
        <w:rPr>
          <w:rFonts w:cstheme="minorHAnsi"/>
        </w:rPr>
      </w:pPr>
      <w:r w:rsidRPr="00997C6A">
        <w:rPr>
          <w:rFonts w:cstheme="minorHAnsi"/>
        </w:rPr>
        <w:t>C = 79 – 70: …………………………………….2 points per semester hour</w:t>
      </w:r>
    </w:p>
    <w:p w14:paraId="0A1F1E99" w14:textId="77777777" w:rsidR="00ED3DF1" w:rsidRPr="00997C6A" w:rsidRDefault="00ED3DF1" w:rsidP="00ED3DF1">
      <w:pPr>
        <w:pStyle w:val="NoSpacing"/>
        <w:ind w:left="720"/>
        <w:rPr>
          <w:rFonts w:cstheme="minorHAnsi"/>
        </w:rPr>
      </w:pPr>
      <w:r w:rsidRPr="00997C6A">
        <w:rPr>
          <w:rFonts w:cstheme="minorHAnsi"/>
        </w:rPr>
        <w:t>D = 69 – 60: …………………………………….1 point per semester hour</w:t>
      </w:r>
    </w:p>
    <w:p w14:paraId="165F13E5" w14:textId="61564566" w:rsidR="003D51C1" w:rsidRPr="00ED3DF1" w:rsidRDefault="00ED3DF1" w:rsidP="00ED3DF1">
      <w:pPr>
        <w:pStyle w:val="NoSpacing"/>
        <w:ind w:left="720"/>
        <w:rPr>
          <w:rFonts w:cstheme="minorHAnsi"/>
        </w:rPr>
      </w:pPr>
      <w:r w:rsidRPr="00997C6A">
        <w:rPr>
          <w:rFonts w:cstheme="minorHAnsi"/>
        </w:rPr>
        <w:t>59 and below = F……………………………</w:t>
      </w:r>
      <w:proofErr w:type="gramStart"/>
      <w:r w:rsidRPr="00997C6A">
        <w:rPr>
          <w:rFonts w:cstheme="minorHAnsi"/>
        </w:rPr>
        <w:t>…..</w:t>
      </w:r>
      <w:proofErr w:type="gramEnd"/>
      <w:r w:rsidRPr="00997C6A">
        <w:rPr>
          <w:rFonts w:cstheme="minorHAnsi"/>
        </w:rPr>
        <w:t>0 points per semester hour</w:t>
      </w: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w:t>
      </w:r>
      <w:r w:rsidRPr="00D3027A">
        <w:rPr>
          <w:color w:val="000000" w:themeColor="text1"/>
          <w:sz w:val="22"/>
          <w:szCs w:val="22"/>
        </w:rPr>
        <w:lastRenderedPageBreak/>
        <w:t xml:space="preserve">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5848188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CF5B46">
        <w:rPr>
          <w:b/>
          <w:color w:val="000000" w:themeColor="text1"/>
          <w:sz w:val="22"/>
          <w:szCs w:val="22"/>
        </w:rPr>
        <w:t>the final exam date</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9A1556" w:rsidP="003D51C1">
      <w:pPr>
        <w:rPr>
          <w:rStyle w:val="Hyperlink"/>
          <w:b/>
          <w:sz w:val="22"/>
        </w:rPr>
      </w:pPr>
      <w:hyperlink r:id="rId3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20560D24" w14:textId="77777777" w:rsidR="004C68B7" w:rsidRDefault="004C68B7" w:rsidP="004C68B7">
      <w:pPr>
        <w:pStyle w:val="Heading3"/>
        <w:spacing w:before="55"/>
        <w:rPr>
          <w:b w:val="0"/>
          <w:bCs/>
        </w:rPr>
      </w:pPr>
      <w:r>
        <w:rPr>
          <w:spacing w:val="-1"/>
        </w:rPr>
        <w:t>TENTATIVE</w:t>
      </w:r>
      <w:r>
        <w:rPr>
          <w:spacing w:val="-13"/>
        </w:rPr>
        <w:t xml:space="preserve"> </w:t>
      </w:r>
      <w:r>
        <w:rPr>
          <w:spacing w:val="-1"/>
        </w:rPr>
        <w:t>INSTRUCTIONAL</w:t>
      </w:r>
      <w:r>
        <w:rPr>
          <w:spacing w:val="-14"/>
        </w:rPr>
        <w:t xml:space="preserve"> </w:t>
      </w:r>
      <w:r>
        <w:t>OUTLINE</w:t>
      </w:r>
    </w:p>
    <w:tbl>
      <w:tblPr>
        <w:tblW w:w="9450" w:type="dxa"/>
        <w:tblInd w:w="-5" w:type="dxa"/>
        <w:tblLayout w:type="fixed"/>
        <w:tblCellMar>
          <w:left w:w="0" w:type="dxa"/>
          <w:right w:w="0" w:type="dxa"/>
        </w:tblCellMar>
        <w:tblLook w:val="01E0" w:firstRow="1" w:lastRow="1" w:firstColumn="1" w:lastColumn="1" w:noHBand="0" w:noVBand="0"/>
      </w:tblPr>
      <w:tblGrid>
        <w:gridCol w:w="1800"/>
        <w:gridCol w:w="7650"/>
      </w:tblGrid>
      <w:tr w:rsidR="004C68B7" w14:paraId="42924D02" w14:textId="77777777" w:rsidTr="00F573A5">
        <w:trPr>
          <w:trHeight w:hRule="exact" w:val="216"/>
        </w:trPr>
        <w:tc>
          <w:tcPr>
            <w:tcW w:w="1800" w:type="dxa"/>
            <w:tcBorders>
              <w:top w:val="single" w:sz="17" w:space="0" w:color="000000"/>
              <w:left w:val="single" w:sz="4" w:space="0" w:color="000000"/>
              <w:bottom w:val="single" w:sz="6" w:space="0" w:color="000000"/>
              <w:right w:val="single" w:sz="4" w:space="0" w:color="000000"/>
            </w:tcBorders>
          </w:tcPr>
          <w:p w14:paraId="2042F153" w14:textId="77777777" w:rsidR="004C68B7" w:rsidRDefault="004C68B7" w:rsidP="00F573A5">
            <w:pPr>
              <w:pStyle w:val="TableParagraph"/>
              <w:spacing w:line="174" w:lineRule="exact"/>
              <w:ind w:left="99"/>
              <w:rPr>
                <w:rFonts w:ascii="Times New Roman" w:eastAsia="Times New Roman" w:hAnsi="Times New Roman" w:cs="Times New Roman"/>
                <w:sz w:val="18"/>
                <w:szCs w:val="18"/>
              </w:rPr>
            </w:pPr>
            <w:r>
              <w:rPr>
                <w:rFonts w:ascii="Times New Roman"/>
                <w:b/>
                <w:sz w:val="18"/>
              </w:rPr>
              <w:t>Week</w:t>
            </w:r>
          </w:p>
        </w:tc>
        <w:tc>
          <w:tcPr>
            <w:tcW w:w="7650" w:type="dxa"/>
            <w:tcBorders>
              <w:top w:val="single" w:sz="17" w:space="0" w:color="000000"/>
              <w:left w:val="single" w:sz="4" w:space="0" w:color="000000"/>
              <w:bottom w:val="single" w:sz="6" w:space="0" w:color="000000"/>
              <w:right w:val="single" w:sz="4" w:space="0" w:color="000000"/>
            </w:tcBorders>
          </w:tcPr>
          <w:p w14:paraId="4330CF6C" w14:textId="77777777" w:rsidR="004C68B7" w:rsidRDefault="004C68B7" w:rsidP="00F573A5">
            <w:pPr>
              <w:pStyle w:val="TableParagraph"/>
              <w:spacing w:line="174" w:lineRule="exact"/>
              <w:ind w:left="99"/>
              <w:rPr>
                <w:rFonts w:ascii="Times New Roman" w:eastAsia="Times New Roman" w:hAnsi="Times New Roman" w:cs="Times New Roman"/>
                <w:sz w:val="18"/>
                <w:szCs w:val="18"/>
              </w:rPr>
            </w:pPr>
            <w:r>
              <w:rPr>
                <w:rFonts w:ascii="Times New Roman"/>
                <w:b/>
                <w:spacing w:val="-1"/>
                <w:sz w:val="18"/>
              </w:rPr>
              <w:t>LECTURE</w:t>
            </w:r>
          </w:p>
        </w:tc>
      </w:tr>
      <w:tr w:rsidR="004C68B7" w14:paraId="76C5D398" w14:textId="77777777" w:rsidTr="00F573A5">
        <w:trPr>
          <w:trHeight w:hRule="exact" w:val="528"/>
        </w:trPr>
        <w:tc>
          <w:tcPr>
            <w:tcW w:w="1800" w:type="dxa"/>
            <w:tcBorders>
              <w:top w:val="single" w:sz="6" w:space="0" w:color="000000"/>
              <w:left w:val="single" w:sz="4" w:space="0" w:color="000000"/>
              <w:bottom w:val="single" w:sz="6" w:space="0" w:color="000000"/>
              <w:right w:val="single" w:sz="4" w:space="0" w:color="000000"/>
            </w:tcBorders>
          </w:tcPr>
          <w:p w14:paraId="01A1195A" w14:textId="77777777" w:rsidR="004C68B7" w:rsidRDefault="004C68B7" w:rsidP="00F573A5">
            <w:pPr>
              <w:pStyle w:val="TableParagraph"/>
              <w:spacing w:line="250" w:lineRule="exact"/>
              <w:ind w:left="-1"/>
              <w:rPr>
                <w:rFonts w:ascii="Calibri" w:eastAsia="Calibri" w:hAnsi="Calibri" w:cs="Calibri"/>
              </w:rPr>
            </w:pPr>
            <w:r>
              <w:rPr>
                <w:rFonts w:ascii="Calibri"/>
                <w:sz w:val="22"/>
              </w:rPr>
              <w:t>1.</w:t>
            </w:r>
            <w:r>
              <w:rPr>
                <w:rFonts w:ascii="Calibri"/>
                <w:spacing w:val="-3"/>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1C563A16" w14:textId="77777777" w:rsidR="004C68B7" w:rsidRDefault="004C68B7" w:rsidP="00F573A5">
            <w:pPr>
              <w:pStyle w:val="TableParagraph"/>
              <w:spacing w:before="1"/>
              <w:ind w:left="-1"/>
              <w:rPr>
                <w:rFonts w:ascii="Times New Roman"/>
                <w:b/>
                <w:spacing w:val="-1"/>
                <w:sz w:val="18"/>
              </w:rPr>
            </w:pPr>
            <w:r>
              <w:rPr>
                <w:rFonts w:ascii="Times New Roman"/>
                <w:b/>
                <w:spacing w:val="-1"/>
                <w:sz w:val="18"/>
              </w:rPr>
              <w:t xml:space="preserve">Chapter 1 Introduction to Biology </w:t>
            </w:r>
          </w:p>
          <w:p w14:paraId="32FF0DCC" w14:textId="77777777" w:rsidR="004C68B7" w:rsidRDefault="004C68B7" w:rsidP="00F573A5">
            <w:pPr>
              <w:pStyle w:val="TableParagraph"/>
              <w:spacing w:before="1"/>
              <w:ind w:left="-1"/>
              <w:rPr>
                <w:rFonts w:ascii="Times New Roman"/>
                <w:b/>
                <w:spacing w:val="-1"/>
                <w:sz w:val="18"/>
              </w:rPr>
            </w:pPr>
            <w:r>
              <w:rPr>
                <w:rFonts w:ascii="Times New Roman"/>
                <w:b/>
                <w:spacing w:val="-1"/>
                <w:sz w:val="18"/>
              </w:rPr>
              <w:t xml:space="preserve">Chapter </w:t>
            </w:r>
            <w:r>
              <w:rPr>
                <w:rFonts w:ascii="Times New Roman"/>
                <w:b/>
                <w:sz w:val="18"/>
              </w:rPr>
              <w:t>2</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z w:val="18"/>
              </w:rPr>
              <w:t>Chemical</w:t>
            </w:r>
            <w:r>
              <w:rPr>
                <w:rFonts w:ascii="Times New Roman"/>
                <w:spacing w:val="-4"/>
                <w:sz w:val="18"/>
              </w:rPr>
              <w:t xml:space="preserve"> </w:t>
            </w:r>
            <w:r>
              <w:rPr>
                <w:rFonts w:ascii="Times New Roman"/>
                <w:spacing w:val="-1"/>
                <w:sz w:val="18"/>
              </w:rPr>
              <w:t>Context</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Life</w:t>
            </w:r>
            <w:r>
              <w:rPr>
                <w:rFonts w:ascii="Times New Roman"/>
                <w:b/>
                <w:spacing w:val="-1"/>
                <w:sz w:val="18"/>
              </w:rPr>
              <w:t xml:space="preserve"> </w:t>
            </w:r>
          </w:p>
          <w:p w14:paraId="7DC12C1A" w14:textId="77777777" w:rsidR="004C68B7" w:rsidRDefault="004C68B7" w:rsidP="00F573A5">
            <w:pPr>
              <w:pStyle w:val="TableParagraph"/>
              <w:spacing w:line="190" w:lineRule="exact"/>
              <w:ind w:left="-1"/>
              <w:rPr>
                <w:rFonts w:ascii="Times New Roman" w:eastAsia="Times New Roman" w:hAnsi="Times New Roman" w:cs="Times New Roman"/>
                <w:sz w:val="18"/>
                <w:szCs w:val="18"/>
              </w:rPr>
            </w:pPr>
          </w:p>
        </w:tc>
      </w:tr>
      <w:tr w:rsidR="004C68B7" w14:paraId="184EA59E" w14:textId="77777777" w:rsidTr="00F573A5">
        <w:trPr>
          <w:trHeight w:hRule="exact" w:val="716"/>
        </w:trPr>
        <w:tc>
          <w:tcPr>
            <w:tcW w:w="1800" w:type="dxa"/>
            <w:tcBorders>
              <w:top w:val="single" w:sz="6" w:space="0" w:color="000000"/>
              <w:left w:val="single" w:sz="4" w:space="0" w:color="000000"/>
              <w:bottom w:val="single" w:sz="6" w:space="0" w:color="000000"/>
              <w:right w:val="single" w:sz="4" w:space="0" w:color="000000"/>
            </w:tcBorders>
          </w:tcPr>
          <w:p w14:paraId="1E537744" w14:textId="77777777" w:rsidR="004C68B7" w:rsidRDefault="004C68B7" w:rsidP="00F573A5">
            <w:pPr>
              <w:pStyle w:val="TableParagraph"/>
              <w:spacing w:line="246" w:lineRule="exact"/>
              <w:ind w:left="-1"/>
              <w:rPr>
                <w:rFonts w:ascii="Calibri" w:eastAsia="Calibri" w:hAnsi="Calibri" w:cs="Calibri"/>
              </w:rPr>
            </w:pPr>
            <w:r>
              <w:rPr>
                <w:rFonts w:ascii="Calibri"/>
                <w:spacing w:val="-1"/>
                <w:sz w:val="22"/>
              </w:rPr>
              <w:t xml:space="preserve">2. </w:t>
            </w:r>
          </w:p>
        </w:tc>
        <w:tc>
          <w:tcPr>
            <w:tcW w:w="7650" w:type="dxa"/>
            <w:tcBorders>
              <w:top w:val="single" w:sz="6" w:space="0" w:color="000000"/>
              <w:left w:val="single" w:sz="4" w:space="0" w:color="000000"/>
              <w:bottom w:val="single" w:sz="6" w:space="0" w:color="000000"/>
              <w:right w:val="single" w:sz="4" w:space="0" w:color="000000"/>
            </w:tcBorders>
          </w:tcPr>
          <w:p w14:paraId="10E7AAA5" w14:textId="77777777" w:rsidR="004C68B7" w:rsidRDefault="004C68B7" w:rsidP="00F573A5">
            <w:pPr>
              <w:pStyle w:val="TableParagraph"/>
              <w:spacing w:before="1"/>
              <w:ind w:left="-1"/>
              <w:rPr>
                <w:rFonts w:ascii="Times New Roman"/>
                <w:b/>
                <w:spacing w:val="-1"/>
                <w:sz w:val="18"/>
              </w:rPr>
            </w:pPr>
            <w:r>
              <w:rPr>
                <w:rFonts w:ascii="Times New Roman"/>
                <w:b/>
                <w:spacing w:val="-1"/>
                <w:sz w:val="18"/>
              </w:rPr>
              <w:t xml:space="preserve">Chapter </w:t>
            </w:r>
            <w:r>
              <w:rPr>
                <w:rFonts w:ascii="Times New Roman"/>
                <w:b/>
                <w:sz w:val="18"/>
              </w:rPr>
              <w:t>2</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z w:val="18"/>
              </w:rPr>
              <w:t>Chemical</w:t>
            </w:r>
            <w:r>
              <w:rPr>
                <w:rFonts w:ascii="Times New Roman"/>
                <w:spacing w:val="-4"/>
                <w:sz w:val="18"/>
              </w:rPr>
              <w:t xml:space="preserve"> </w:t>
            </w:r>
            <w:r>
              <w:rPr>
                <w:rFonts w:ascii="Times New Roman"/>
                <w:spacing w:val="-1"/>
                <w:sz w:val="18"/>
              </w:rPr>
              <w:t>Context</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Life</w:t>
            </w:r>
            <w:r>
              <w:rPr>
                <w:rFonts w:ascii="Times New Roman"/>
                <w:b/>
                <w:spacing w:val="-1"/>
                <w:sz w:val="18"/>
              </w:rPr>
              <w:t xml:space="preserve"> </w:t>
            </w:r>
          </w:p>
          <w:p w14:paraId="228A2588" w14:textId="77777777" w:rsidR="004C68B7" w:rsidRDefault="004C68B7" w:rsidP="00F573A5">
            <w:pPr>
              <w:pStyle w:val="TableParagraph"/>
              <w:spacing w:before="1"/>
              <w:ind w:left="-1"/>
              <w:rPr>
                <w:rFonts w:ascii="Times New Roman"/>
                <w:sz w:val="18"/>
              </w:rPr>
            </w:pPr>
            <w:r>
              <w:rPr>
                <w:rFonts w:ascii="Times New Roman"/>
                <w:b/>
                <w:spacing w:val="-1"/>
                <w:sz w:val="18"/>
              </w:rPr>
              <w:t xml:space="preserve">Chapter </w:t>
            </w:r>
            <w:r>
              <w:rPr>
                <w:rFonts w:ascii="Times New Roman"/>
                <w:b/>
                <w:sz w:val="18"/>
              </w:rPr>
              <w:t>3</w:t>
            </w:r>
            <w:r>
              <w:rPr>
                <w:rFonts w:ascii="Times New Roman"/>
                <w:b/>
                <w:spacing w:val="2"/>
                <w:sz w:val="18"/>
              </w:rPr>
              <w:t xml:space="preserve"> </w:t>
            </w:r>
            <w:r>
              <w:rPr>
                <w:rFonts w:ascii="Times New Roman"/>
                <w:spacing w:val="-1"/>
                <w:sz w:val="18"/>
              </w:rPr>
              <w:t>Carbon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6"/>
                <w:sz w:val="18"/>
              </w:rPr>
              <w:t xml:space="preserve"> </w:t>
            </w:r>
            <w:r>
              <w:rPr>
                <w:rFonts w:ascii="Times New Roman"/>
                <w:spacing w:val="-1"/>
                <w:sz w:val="18"/>
              </w:rPr>
              <w:t>Molecular</w:t>
            </w:r>
            <w:r>
              <w:rPr>
                <w:rFonts w:ascii="Times New Roman"/>
                <w:spacing w:val="2"/>
                <w:sz w:val="18"/>
              </w:rPr>
              <w:t xml:space="preserve"> </w:t>
            </w:r>
            <w:r>
              <w:rPr>
                <w:rFonts w:ascii="Times New Roman"/>
                <w:sz w:val="18"/>
              </w:rPr>
              <w:t>diversity</w:t>
            </w:r>
            <w:r>
              <w:rPr>
                <w:rFonts w:ascii="Times New Roman"/>
                <w:spacing w:val="-4"/>
                <w:sz w:val="18"/>
              </w:rPr>
              <w:t xml:space="preserve"> </w:t>
            </w:r>
            <w:r>
              <w:rPr>
                <w:rFonts w:ascii="Times New Roman"/>
                <w:spacing w:val="-1"/>
                <w:sz w:val="18"/>
              </w:rPr>
              <w:t xml:space="preserve">of </w:t>
            </w:r>
            <w:r>
              <w:rPr>
                <w:rFonts w:ascii="Times New Roman"/>
                <w:sz w:val="18"/>
              </w:rPr>
              <w:t>Life</w:t>
            </w:r>
          </w:p>
          <w:p w14:paraId="28CE959E" w14:textId="77777777" w:rsidR="004C68B7" w:rsidRDefault="004C68B7" w:rsidP="00F573A5">
            <w:pPr>
              <w:pStyle w:val="TableParagraph"/>
              <w:spacing w:before="1"/>
              <w:ind w:left="-1"/>
              <w:rPr>
                <w:rFonts w:ascii="Times New Roman" w:eastAsia="Times New Roman" w:hAnsi="Times New Roman" w:cs="Times New Roman"/>
                <w:sz w:val="18"/>
                <w:szCs w:val="18"/>
              </w:rPr>
            </w:pPr>
          </w:p>
        </w:tc>
      </w:tr>
      <w:tr w:rsidR="004C68B7" w14:paraId="12355BC1" w14:textId="77777777" w:rsidTr="00F573A5">
        <w:trPr>
          <w:trHeight w:hRule="exact" w:val="720"/>
        </w:trPr>
        <w:tc>
          <w:tcPr>
            <w:tcW w:w="1800" w:type="dxa"/>
            <w:tcBorders>
              <w:top w:val="single" w:sz="6" w:space="0" w:color="000000"/>
              <w:left w:val="single" w:sz="4" w:space="0" w:color="000000"/>
              <w:bottom w:val="single" w:sz="6" w:space="0" w:color="000000"/>
              <w:right w:val="single" w:sz="4" w:space="0" w:color="000000"/>
            </w:tcBorders>
          </w:tcPr>
          <w:p w14:paraId="1C34625C" w14:textId="77777777" w:rsidR="004C68B7" w:rsidRDefault="004C68B7" w:rsidP="00F573A5">
            <w:pPr>
              <w:pStyle w:val="TableParagraph"/>
              <w:spacing w:line="246" w:lineRule="exact"/>
              <w:ind w:left="-1"/>
              <w:rPr>
                <w:rFonts w:ascii="Calibri" w:eastAsia="Calibri" w:hAnsi="Calibri" w:cs="Calibri"/>
              </w:rPr>
            </w:pPr>
            <w:r>
              <w:rPr>
                <w:rFonts w:ascii="Calibri"/>
                <w:sz w:val="22"/>
              </w:rPr>
              <w:t>3.</w:t>
            </w:r>
            <w:r>
              <w:rPr>
                <w:rFonts w:ascii="Calibri"/>
                <w:spacing w:val="-3"/>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20AE3399" w14:textId="77777777" w:rsidR="004C68B7" w:rsidRDefault="004C68B7" w:rsidP="00F573A5">
            <w:pPr>
              <w:pStyle w:val="TableParagraph"/>
              <w:spacing w:before="5"/>
              <w:ind w:left="-1"/>
              <w:rPr>
                <w:rFonts w:ascii="Times New Roman"/>
                <w:b/>
                <w:spacing w:val="-1"/>
                <w:sz w:val="18"/>
              </w:rPr>
            </w:pPr>
            <w:r>
              <w:rPr>
                <w:rFonts w:ascii="Times New Roman"/>
                <w:b/>
                <w:spacing w:val="-1"/>
                <w:sz w:val="18"/>
              </w:rPr>
              <w:t xml:space="preserve">Chapter </w:t>
            </w:r>
            <w:r>
              <w:rPr>
                <w:rFonts w:ascii="Times New Roman"/>
                <w:b/>
                <w:sz w:val="18"/>
              </w:rPr>
              <w:t>3</w:t>
            </w:r>
            <w:r>
              <w:rPr>
                <w:rFonts w:ascii="Times New Roman"/>
                <w:b/>
                <w:spacing w:val="2"/>
                <w:sz w:val="18"/>
              </w:rPr>
              <w:t xml:space="preserve"> </w:t>
            </w:r>
            <w:r>
              <w:rPr>
                <w:rFonts w:ascii="Times New Roman"/>
                <w:spacing w:val="-1"/>
                <w:sz w:val="18"/>
              </w:rPr>
              <w:t>Carbon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6"/>
                <w:sz w:val="18"/>
              </w:rPr>
              <w:t xml:space="preserve"> </w:t>
            </w:r>
            <w:r>
              <w:rPr>
                <w:rFonts w:ascii="Times New Roman"/>
                <w:spacing w:val="-1"/>
                <w:sz w:val="18"/>
              </w:rPr>
              <w:t>Molecular</w:t>
            </w:r>
            <w:r>
              <w:rPr>
                <w:rFonts w:ascii="Times New Roman"/>
                <w:spacing w:val="2"/>
                <w:sz w:val="18"/>
              </w:rPr>
              <w:t xml:space="preserve"> </w:t>
            </w:r>
            <w:r>
              <w:rPr>
                <w:rFonts w:ascii="Times New Roman"/>
                <w:sz w:val="18"/>
              </w:rPr>
              <w:t>diversity</w:t>
            </w:r>
            <w:r>
              <w:rPr>
                <w:rFonts w:ascii="Times New Roman"/>
                <w:spacing w:val="-4"/>
                <w:sz w:val="18"/>
              </w:rPr>
              <w:t xml:space="preserve"> </w:t>
            </w:r>
            <w:r>
              <w:rPr>
                <w:rFonts w:ascii="Times New Roman"/>
                <w:spacing w:val="-1"/>
                <w:sz w:val="18"/>
              </w:rPr>
              <w:t xml:space="preserve">of </w:t>
            </w:r>
            <w:r>
              <w:rPr>
                <w:rFonts w:ascii="Times New Roman"/>
                <w:sz w:val="18"/>
              </w:rPr>
              <w:t>Life</w:t>
            </w:r>
            <w:r>
              <w:rPr>
                <w:rFonts w:ascii="Times New Roman"/>
                <w:b/>
                <w:spacing w:val="-1"/>
                <w:sz w:val="18"/>
              </w:rPr>
              <w:t xml:space="preserve"> </w:t>
            </w:r>
          </w:p>
          <w:p w14:paraId="55FE35B2" w14:textId="77777777" w:rsidR="004C68B7" w:rsidRDefault="004C68B7" w:rsidP="00F573A5">
            <w:pPr>
              <w:pStyle w:val="TableParagraph"/>
              <w:spacing w:before="5"/>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4 A</w:t>
            </w:r>
            <w:r>
              <w:rPr>
                <w:rFonts w:ascii="Times New Roman"/>
                <w:b/>
                <w:spacing w:val="-4"/>
                <w:sz w:val="18"/>
              </w:rPr>
              <w:t xml:space="preserve"> </w:t>
            </w:r>
            <w:r>
              <w:rPr>
                <w:rFonts w:ascii="Times New Roman"/>
                <w:b/>
                <w:spacing w:val="-1"/>
                <w:sz w:val="18"/>
              </w:rPr>
              <w:t xml:space="preserve">Tour </w:t>
            </w:r>
            <w:r>
              <w:rPr>
                <w:rFonts w:ascii="Times New Roman"/>
                <w:b/>
                <w:spacing w:val="2"/>
                <w:sz w:val="18"/>
              </w:rPr>
              <w:t>of</w:t>
            </w:r>
            <w:r>
              <w:rPr>
                <w:rFonts w:ascii="Times New Roman"/>
                <w:b/>
                <w:spacing w:val="-6"/>
                <w:sz w:val="18"/>
              </w:rPr>
              <w:t xml:space="preserve"> </w:t>
            </w:r>
            <w:r>
              <w:rPr>
                <w:rFonts w:ascii="Times New Roman"/>
                <w:b/>
                <w:spacing w:val="-1"/>
                <w:sz w:val="18"/>
              </w:rPr>
              <w:t>the</w:t>
            </w:r>
            <w:r>
              <w:rPr>
                <w:rFonts w:ascii="Times New Roman"/>
                <w:b/>
                <w:spacing w:val="2"/>
                <w:sz w:val="18"/>
              </w:rPr>
              <w:t xml:space="preserve"> </w:t>
            </w:r>
            <w:r>
              <w:rPr>
                <w:rFonts w:ascii="Times New Roman"/>
                <w:b/>
                <w:spacing w:val="-1"/>
                <w:sz w:val="18"/>
              </w:rPr>
              <w:t>Cell</w:t>
            </w:r>
          </w:p>
          <w:p w14:paraId="145EC196" w14:textId="77777777" w:rsidR="004C68B7" w:rsidRDefault="004C68B7" w:rsidP="00F573A5">
            <w:pPr>
              <w:pStyle w:val="TableParagraph"/>
              <w:spacing w:line="180" w:lineRule="exact"/>
              <w:ind w:left="-1"/>
              <w:rPr>
                <w:rFonts w:ascii="Times New Roman" w:eastAsia="Times New Roman" w:hAnsi="Times New Roman" w:cs="Times New Roman"/>
                <w:sz w:val="18"/>
                <w:szCs w:val="18"/>
              </w:rPr>
            </w:pPr>
          </w:p>
        </w:tc>
      </w:tr>
      <w:tr w:rsidR="004C68B7" w14:paraId="21CB07A5" w14:textId="77777777" w:rsidTr="00F573A5">
        <w:trPr>
          <w:trHeight w:hRule="exact" w:val="810"/>
        </w:trPr>
        <w:tc>
          <w:tcPr>
            <w:tcW w:w="1800" w:type="dxa"/>
            <w:tcBorders>
              <w:top w:val="single" w:sz="6" w:space="0" w:color="000000"/>
              <w:left w:val="single" w:sz="4" w:space="0" w:color="000000"/>
              <w:bottom w:val="single" w:sz="6" w:space="0" w:color="000000"/>
              <w:right w:val="single" w:sz="4" w:space="0" w:color="000000"/>
            </w:tcBorders>
          </w:tcPr>
          <w:p w14:paraId="240DC0CC" w14:textId="77777777" w:rsidR="004C68B7" w:rsidRDefault="004C68B7" w:rsidP="00F573A5">
            <w:pPr>
              <w:pStyle w:val="TableParagraph"/>
              <w:spacing w:line="246" w:lineRule="exact"/>
              <w:ind w:left="-1"/>
              <w:rPr>
                <w:rFonts w:ascii="Calibri" w:eastAsia="Calibri" w:hAnsi="Calibri" w:cs="Calibri"/>
              </w:rPr>
            </w:pPr>
            <w:r>
              <w:rPr>
                <w:rFonts w:ascii="Calibri"/>
                <w:sz w:val="22"/>
              </w:rPr>
              <w:t>4.</w:t>
            </w:r>
            <w:r>
              <w:rPr>
                <w:rFonts w:ascii="Calibri"/>
                <w:spacing w:val="-3"/>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3EAA291A" w14:textId="77777777" w:rsidR="004C68B7" w:rsidRDefault="004C68B7" w:rsidP="00F573A5">
            <w:pPr>
              <w:pStyle w:val="TableParagraph"/>
              <w:spacing w:before="5"/>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4 A</w:t>
            </w:r>
            <w:r>
              <w:rPr>
                <w:rFonts w:ascii="Times New Roman"/>
                <w:b/>
                <w:spacing w:val="-4"/>
                <w:sz w:val="18"/>
              </w:rPr>
              <w:t xml:space="preserve"> </w:t>
            </w:r>
            <w:r>
              <w:rPr>
                <w:rFonts w:ascii="Times New Roman"/>
                <w:b/>
                <w:spacing w:val="-1"/>
                <w:sz w:val="18"/>
              </w:rPr>
              <w:t xml:space="preserve">Tour </w:t>
            </w:r>
            <w:r>
              <w:rPr>
                <w:rFonts w:ascii="Times New Roman"/>
                <w:b/>
                <w:spacing w:val="2"/>
                <w:sz w:val="18"/>
              </w:rPr>
              <w:t>of</w:t>
            </w:r>
            <w:r>
              <w:rPr>
                <w:rFonts w:ascii="Times New Roman"/>
                <w:b/>
                <w:spacing w:val="-6"/>
                <w:sz w:val="18"/>
              </w:rPr>
              <w:t xml:space="preserve"> </w:t>
            </w:r>
            <w:r>
              <w:rPr>
                <w:rFonts w:ascii="Times New Roman"/>
                <w:b/>
                <w:spacing w:val="-1"/>
                <w:sz w:val="18"/>
              </w:rPr>
              <w:t>the</w:t>
            </w:r>
            <w:r>
              <w:rPr>
                <w:rFonts w:ascii="Times New Roman"/>
                <w:b/>
                <w:spacing w:val="2"/>
                <w:sz w:val="18"/>
              </w:rPr>
              <w:t xml:space="preserve"> </w:t>
            </w:r>
            <w:r>
              <w:rPr>
                <w:rFonts w:ascii="Times New Roman"/>
                <w:b/>
                <w:spacing w:val="-1"/>
                <w:sz w:val="18"/>
              </w:rPr>
              <w:t>Cell</w:t>
            </w:r>
          </w:p>
          <w:p w14:paraId="20F79FDE" w14:textId="77777777" w:rsidR="004C68B7" w:rsidRDefault="004C68B7" w:rsidP="00F573A5">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5</w:t>
            </w:r>
            <w:r>
              <w:rPr>
                <w:rFonts w:ascii="Times New Roman"/>
                <w:b/>
                <w:spacing w:val="2"/>
                <w:sz w:val="18"/>
              </w:rPr>
              <w:t xml:space="preserve"> </w:t>
            </w:r>
            <w:r>
              <w:rPr>
                <w:rFonts w:ascii="Times New Roman"/>
                <w:spacing w:val="-1"/>
                <w:sz w:val="18"/>
              </w:rPr>
              <w:t>Membrane</w:t>
            </w:r>
            <w:r>
              <w:rPr>
                <w:rFonts w:ascii="Times New Roman"/>
                <w:spacing w:val="-6"/>
                <w:sz w:val="18"/>
              </w:rPr>
              <w:t xml:space="preserve"> </w:t>
            </w:r>
            <w:r>
              <w:rPr>
                <w:rFonts w:ascii="Times New Roman"/>
                <w:spacing w:val="-1"/>
                <w:sz w:val="18"/>
              </w:rPr>
              <w:t>Transport</w:t>
            </w:r>
            <w:r>
              <w:rPr>
                <w:rFonts w:ascii="Times New Roman"/>
                <w:sz w:val="18"/>
              </w:rPr>
              <w:t xml:space="preserve"> </w:t>
            </w:r>
            <w:r>
              <w:rPr>
                <w:rFonts w:ascii="Times New Roman"/>
                <w:spacing w:val="-1"/>
                <w:sz w:val="18"/>
              </w:rPr>
              <w:t>and</w:t>
            </w:r>
            <w:r>
              <w:rPr>
                <w:rFonts w:ascii="Times New Roman"/>
                <w:sz w:val="18"/>
              </w:rPr>
              <w:t xml:space="preserve"> Cell</w:t>
            </w:r>
            <w:r>
              <w:rPr>
                <w:rFonts w:ascii="Times New Roman"/>
                <w:spacing w:val="39"/>
                <w:sz w:val="18"/>
              </w:rPr>
              <w:t xml:space="preserve"> </w:t>
            </w:r>
            <w:r>
              <w:rPr>
                <w:rFonts w:ascii="Times New Roman"/>
                <w:spacing w:val="-1"/>
                <w:sz w:val="18"/>
              </w:rPr>
              <w:t>Signaling</w:t>
            </w:r>
          </w:p>
          <w:p w14:paraId="56BCBDD2" w14:textId="73A8F402" w:rsidR="004C68B7" w:rsidRDefault="004C68B7" w:rsidP="00AB786E">
            <w:pPr>
              <w:pStyle w:val="TableParagraph"/>
              <w:spacing w:before="5"/>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1-4)</w:t>
            </w:r>
            <w:r>
              <w:rPr>
                <w:rFonts w:ascii="Times New Roman"/>
                <w:b/>
                <w:color w:val="00AF50"/>
                <w:spacing w:val="-9"/>
                <w:sz w:val="18"/>
              </w:rPr>
              <w:t xml:space="preserve"> </w:t>
            </w:r>
          </w:p>
        </w:tc>
      </w:tr>
      <w:tr w:rsidR="004C68B7" w14:paraId="41A21A43" w14:textId="77777777" w:rsidTr="00F573A5">
        <w:trPr>
          <w:trHeight w:hRule="exact" w:val="804"/>
        </w:trPr>
        <w:tc>
          <w:tcPr>
            <w:tcW w:w="1800" w:type="dxa"/>
            <w:tcBorders>
              <w:top w:val="single" w:sz="6" w:space="0" w:color="000000"/>
              <w:left w:val="single" w:sz="4" w:space="0" w:color="000000"/>
              <w:bottom w:val="single" w:sz="6" w:space="0" w:color="000000"/>
              <w:right w:val="single" w:sz="4" w:space="0" w:color="000000"/>
            </w:tcBorders>
          </w:tcPr>
          <w:p w14:paraId="04F0FD11" w14:textId="77777777" w:rsidR="004C68B7" w:rsidRDefault="004C68B7" w:rsidP="00F573A5">
            <w:pPr>
              <w:pStyle w:val="TableParagraph"/>
              <w:spacing w:line="246" w:lineRule="exact"/>
              <w:ind w:left="-1"/>
              <w:rPr>
                <w:rFonts w:ascii="Calibri" w:eastAsia="Calibri" w:hAnsi="Calibri" w:cs="Calibri"/>
              </w:rPr>
            </w:pPr>
            <w:r>
              <w:rPr>
                <w:rFonts w:ascii="Calibri"/>
                <w:sz w:val="22"/>
              </w:rPr>
              <w:t>5.</w:t>
            </w:r>
            <w:r>
              <w:rPr>
                <w:rFonts w:ascii="Calibri"/>
                <w:spacing w:val="-3"/>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2C292A87" w14:textId="77777777" w:rsidR="004C68B7" w:rsidRDefault="004C68B7" w:rsidP="00F573A5">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#1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1"/>
                <w:sz w:val="18"/>
              </w:rPr>
              <w:t>1-4)</w:t>
            </w:r>
          </w:p>
          <w:p w14:paraId="42513D1B" w14:textId="77777777" w:rsidR="004C68B7" w:rsidRDefault="004C68B7" w:rsidP="00F573A5">
            <w:pPr>
              <w:pStyle w:val="TableParagraph"/>
              <w:spacing w:line="241" w:lineRule="auto"/>
              <w:ind w:left="-1" w:right="1917"/>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5</w:t>
            </w:r>
            <w:r>
              <w:rPr>
                <w:rFonts w:ascii="Times New Roman"/>
                <w:b/>
                <w:spacing w:val="2"/>
                <w:sz w:val="18"/>
              </w:rPr>
              <w:t xml:space="preserve"> </w:t>
            </w:r>
            <w:r>
              <w:rPr>
                <w:rFonts w:ascii="Times New Roman"/>
                <w:spacing w:val="-1"/>
                <w:sz w:val="18"/>
              </w:rPr>
              <w:t>Membrane</w:t>
            </w:r>
            <w:r>
              <w:rPr>
                <w:rFonts w:ascii="Times New Roman"/>
                <w:spacing w:val="-6"/>
                <w:sz w:val="18"/>
              </w:rPr>
              <w:t xml:space="preserve"> </w:t>
            </w:r>
            <w:r>
              <w:rPr>
                <w:rFonts w:ascii="Times New Roman"/>
                <w:spacing w:val="-1"/>
                <w:sz w:val="18"/>
              </w:rPr>
              <w:t>Transport</w:t>
            </w:r>
            <w:r>
              <w:rPr>
                <w:rFonts w:ascii="Times New Roman"/>
                <w:sz w:val="18"/>
              </w:rPr>
              <w:t xml:space="preserve"> </w:t>
            </w:r>
            <w:r>
              <w:rPr>
                <w:rFonts w:ascii="Times New Roman"/>
                <w:spacing w:val="-1"/>
                <w:sz w:val="18"/>
              </w:rPr>
              <w:t>and</w:t>
            </w:r>
            <w:r>
              <w:rPr>
                <w:rFonts w:ascii="Times New Roman"/>
                <w:sz w:val="18"/>
              </w:rPr>
              <w:t xml:space="preserve"> Cell</w:t>
            </w:r>
            <w:r>
              <w:rPr>
                <w:rFonts w:ascii="Times New Roman"/>
                <w:spacing w:val="39"/>
                <w:sz w:val="18"/>
              </w:rPr>
              <w:t xml:space="preserve"> </w:t>
            </w:r>
            <w:r>
              <w:rPr>
                <w:rFonts w:ascii="Times New Roman"/>
                <w:spacing w:val="-1"/>
                <w:sz w:val="18"/>
              </w:rPr>
              <w:t xml:space="preserve">Signaling </w:t>
            </w:r>
            <w:r w:rsidRPr="00145D75">
              <w:rPr>
                <w:rFonts w:ascii="Times New Roman"/>
                <w:i/>
                <w:spacing w:val="-1"/>
                <w:sz w:val="18"/>
              </w:rPr>
              <w:t>cont.</w:t>
            </w:r>
          </w:p>
        </w:tc>
      </w:tr>
      <w:tr w:rsidR="004C68B7" w14:paraId="1756677B" w14:textId="77777777" w:rsidTr="00F573A5">
        <w:trPr>
          <w:trHeight w:hRule="exact" w:val="672"/>
        </w:trPr>
        <w:tc>
          <w:tcPr>
            <w:tcW w:w="1800" w:type="dxa"/>
            <w:tcBorders>
              <w:top w:val="single" w:sz="6" w:space="0" w:color="000000"/>
              <w:left w:val="single" w:sz="4" w:space="0" w:color="000000"/>
              <w:bottom w:val="single" w:sz="6" w:space="0" w:color="000000"/>
              <w:right w:val="single" w:sz="4" w:space="0" w:color="000000"/>
            </w:tcBorders>
          </w:tcPr>
          <w:p w14:paraId="02D653EF" w14:textId="77777777" w:rsidR="004C68B7" w:rsidRDefault="004C68B7" w:rsidP="00F573A5">
            <w:pPr>
              <w:pStyle w:val="TableParagraph"/>
              <w:spacing w:line="246" w:lineRule="exact"/>
              <w:ind w:left="-1"/>
              <w:rPr>
                <w:rFonts w:ascii="Calibri" w:eastAsia="Calibri" w:hAnsi="Calibri" w:cs="Calibri"/>
              </w:rPr>
            </w:pPr>
            <w:r>
              <w:rPr>
                <w:rFonts w:ascii="Calibri"/>
                <w:sz w:val="22"/>
              </w:rPr>
              <w:t>6.</w:t>
            </w:r>
            <w:r>
              <w:rPr>
                <w:rFonts w:ascii="Calibri"/>
                <w:spacing w:val="-3"/>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13CFC447" w14:textId="77777777" w:rsidR="004C68B7" w:rsidRDefault="004C68B7" w:rsidP="00F573A5">
            <w:pPr>
              <w:pStyle w:val="TableParagraph"/>
              <w:spacing w:line="182" w:lineRule="exact"/>
              <w:ind w:left="-1"/>
              <w:rPr>
                <w:rFonts w:ascii="Times New Roman"/>
                <w:b/>
                <w:spacing w:val="-1"/>
                <w:sz w:val="18"/>
              </w:rPr>
            </w:pPr>
            <w:r>
              <w:rPr>
                <w:rFonts w:ascii="Times New Roman"/>
                <w:b/>
                <w:spacing w:val="-1"/>
                <w:sz w:val="18"/>
              </w:rPr>
              <w:t xml:space="preserve">Chapter </w:t>
            </w:r>
            <w:r>
              <w:rPr>
                <w:rFonts w:ascii="Times New Roman"/>
                <w:b/>
                <w:sz w:val="18"/>
              </w:rPr>
              <w:t>6</w:t>
            </w:r>
            <w:r>
              <w:rPr>
                <w:rFonts w:ascii="Times New Roman"/>
                <w:b/>
                <w:spacing w:val="1"/>
                <w:sz w:val="18"/>
              </w:rPr>
              <w:t xml:space="preserve"> </w:t>
            </w:r>
            <w:r>
              <w:rPr>
                <w:rFonts w:ascii="Times New Roman"/>
                <w:spacing w:val="-1"/>
                <w:sz w:val="18"/>
              </w:rPr>
              <w:t>An</w:t>
            </w:r>
            <w:r>
              <w:rPr>
                <w:rFonts w:ascii="Times New Roman"/>
                <w:sz w:val="18"/>
              </w:rPr>
              <w:t xml:space="preserve"> </w:t>
            </w:r>
            <w:r>
              <w:rPr>
                <w:rFonts w:ascii="Times New Roman"/>
                <w:spacing w:val="-1"/>
                <w:sz w:val="18"/>
              </w:rPr>
              <w:t>Introduction</w:t>
            </w:r>
            <w:r>
              <w:rPr>
                <w:rFonts w:ascii="Times New Roman"/>
                <w:spacing w:val="-4"/>
                <w:sz w:val="18"/>
              </w:rPr>
              <w:t xml:space="preserve"> </w:t>
            </w:r>
            <w:r>
              <w:rPr>
                <w:rFonts w:ascii="Times New Roman"/>
                <w:sz w:val="18"/>
              </w:rPr>
              <w:t>to</w:t>
            </w:r>
            <w:r>
              <w:rPr>
                <w:rFonts w:ascii="Times New Roman"/>
                <w:spacing w:val="-4"/>
                <w:sz w:val="18"/>
              </w:rPr>
              <w:t xml:space="preserve"> </w:t>
            </w:r>
            <w:r>
              <w:rPr>
                <w:rFonts w:ascii="Times New Roman"/>
                <w:sz w:val="18"/>
              </w:rPr>
              <w:t>Metabolism</w:t>
            </w:r>
            <w:r>
              <w:rPr>
                <w:rFonts w:ascii="Times New Roman"/>
                <w:b/>
                <w:spacing w:val="-1"/>
                <w:sz w:val="18"/>
              </w:rPr>
              <w:t xml:space="preserve"> </w:t>
            </w:r>
          </w:p>
          <w:p w14:paraId="24A98B6C" w14:textId="77777777" w:rsidR="004C68B7" w:rsidRDefault="004C68B7" w:rsidP="00F573A5">
            <w:pPr>
              <w:pStyle w:val="TableParagraph"/>
              <w:spacing w:line="202" w:lineRule="exact"/>
              <w:ind w:left="-1"/>
              <w:rPr>
                <w:rFonts w:ascii="Times New Roman" w:eastAsia="Times New Roman" w:hAnsi="Times New Roman" w:cs="Times New Roman"/>
                <w:sz w:val="18"/>
                <w:szCs w:val="18"/>
              </w:rPr>
            </w:pPr>
          </w:p>
        </w:tc>
      </w:tr>
      <w:tr w:rsidR="004C68B7" w14:paraId="4E8C324B" w14:textId="77777777" w:rsidTr="00F573A5">
        <w:trPr>
          <w:trHeight w:hRule="exact" w:val="732"/>
        </w:trPr>
        <w:tc>
          <w:tcPr>
            <w:tcW w:w="1800" w:type="dxa"/>
            <w:tcBorders>
              <w:top w:val="single" w:sz="6" w:space="0" w:color="000000"/>
              <w:left w:val="single" w:sz="4" w:space="0" w:color="000000"/>
              <w:bottom w:val="single" w:sz="6" w:space="0" w:color="000000"/>
              <w:right w:val="single" w:sz="4" w:space="0" w:color="000000"/>
            </w:tcBorders>
          </w:tcPr>
          <w:p w14:paraId="68CCAAD4" w14:textId="77777777" w:rsidR="004C68B7" w:rsidRDefault="004C68B7" w:rsidP="00F573A5">
            <w:pPr>
              <w:pStyle w:val="TableParagraph"/>
              <w:spacing w:line="246" w:lineRule="exact"/>
              <w:ind w:left="-1"/>
              <w:rPr>
                <w:rFonts w:ascii="Calibri" w:eastAsia="Calibri" w:hAnsi="Calibri" w:cs="Calibri"/>
              </w:rPr>
            </w:pPr>
            <w:r>
              <w:rPr>
                <w:rFonts w:ascii="Calibri"/>
                <w:sz w:val="22"/>
              </w:rPr>
              <w:t>7.</w:t>
            </w:r>
            <w:r>
              <w:rPr>
                <w:rFonts w:ascii="Calibri"/>
                <w:spacing w:val="-3"/>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0EC27C5B" w14:textId="77777777" w:rsidR="004C68B7" w:rsidRDefault="004C68B7" w:rsidP="00F573A5">
            <w:pPr>
              <w:pStyle w:val="TableParagraph"/>
              <w:spacing w:line="182" w:lineRule="exact"/>
              <w:ind w:left="-1"/>
              <w:rPr>
                <w:rFonts w:ascii="Times New Roman"/>
                <w:b/>
                <w:color w:val="00AF50"/>
                <w:spacing w:val="-4"/>
                <w:sz w:val="18"/>
              </w:rPr>
            </w:pPr>
            <w:r>
              <w:rPr>
                <w:rFonts w:ascii="Times New Roman"/>
                <w:b/>
                <w:spacing w:val="-1"/>
                <w:sz w:val="18"/>
              </w:rPr>
              <w:t xml:space="preserve">Chapter </w:t>
            </w:r>
            <w:r>
              <w:rPr>
                <w:rFonts w:ascii="Times New Roman"/>
                <w:b/>
                <w:sz w:val="18"/>
              </w:rPr>
              <w:t>7</w:t>
            </w:r>
            <w:r>
              <w:rPr>
                <w:rFonts w:ascii="Times New Roman"/>
                <w:b/>
                <w:spacing w:val="2"/>
                <w:sz w:val="18"/>
              </w:rPr>
              <w:t xml:space="preserve"> </w:t>
            </w:r>
            <w:r>
              <w:rPr>
                <w:rFonts w:ascii="Times New Roman"/>
                <w:spacing w:val="-1"/>
                <w:sz w:val="18"/>
              </w:rPr>
              <w:t>Cellular Respiration</w:t>
            </w:r>
            <w:r>
              <w:rPr>
                <w:rFonts w:ascii="Times New Roman"/>
                <w:b/>
                <w:color w:val="00AF50"/>
                <w:spacing w:val="-4"/>
                <w:sz w:val="18"/>
              </w:rPr>
              <w:t xml:space="preserve"> </w:t>
            </w:r>
          </w:p>
          <w:p w14:paraId="562973C4" w14:textId="33A5E52B" w:rsidR="004C68B7" w:rsidRDefault="004C68B7" w:rsidP="00F573A5">
            <w:pPr>
              <w:pStyle w:val="TableParagraph"/>
              <w:spacing w:line="182" w:lineRule="exact"/>
              <w:ind w:left="-1"/>
              <w:rPr>
                <w:rFonts w:ascii="Times New Roman"/>
                <w:b/>
                <w:color w:val="00AF50"/>
                <w:spacing w:val="-3"/>
                <w:sz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5-7)</w:t>
            </w:r>
            <w:r>
              <w:rPr>
                <w:rFonts w:ascii="Times New Roman"/>
                <w:b/>
                <w:color w:val="00AF50"/>
                <w:spacing w:val="-9"/>
                <w:sz w:val="18"/>
              </w:rPr>
              <w:t xml:space="preserve"> </w:t>
            </w:r>
          </w:p>
          <w:p w14:paraId="0F4B15B3" w14:textId="77777777" w:rsidR="004C68B7" w:rsidRDefault="004C68B7" w:rsidP="00F573A5">
            <w:pPr>
              <w:pStyle w:val="TableParagraph"/>
              <w:spacing w:line="182" w:lineRule="exact"/>
              <w:ind w:left="-1"/>
              <w:rPr>
                <w:rFonts w:ascii="Times New Roman" w:eastAsia="Times New Roman" w:hAnsi="Times New Roman" w:cs="Times New Roman"/>
                <w:sz w:val="18"/>
                <w:szCs w:val="18"/>
              </w:rPr>
            </w:pPr>
          </w:p>
        </w:tc>
      </w:tr>
      <w:tr w:rsidR="004C68B7" w14:paraId="44995B50" w14:textId="77777777" w:rsidTr="00F573A5">
        <w:trPr>
          <w:trHeight w:hRule="exact" w:val="455"/>
        </w:trPr>
        <w:tc>
          <w:tcPr>
            <w:tcW w:w="1800" w:type="dxa"/>
            <w:tcBorders>
              <w:top w:val="single" w:sz="6" w:space="0" w:color="000000"/>
              <w:left w:val="single" w:sz="4" w:space="0" w:color="000000"/>
              <w:bottom w:val="nil"/>
              <w:right w:val="single" w:sz="4" w:space="0" w:color="000000"/>
            </w:tcBorders>
          </w:tcPr>
          <w:p w14:paraId="73723EE9" w14:textId="77777777" w:rsidR="004C68B7" w:rsidRDefault="004C68B7" w:rsidP="00F573A5">
            <w:pPr>
              <w:pStyle w:val="TableParagraph"/>
              <w:spacing w:line="247" w:lineRule="exact"/>
              <w:ind w:left="-1"/>
              <w:rPr>
                <w:rFonts w:ascii="Calibri" w:eastAsia="Calibri" w:hAnsi="Calibri" w:cs="Calibri"/>
              </w:rPr>
            </w:pPr>
            <w:r>
              <w:rPr>
                <w:rFonts w:ascii="Calibri"/>
                <w:sz w:val="22"/>
              </w:rPr>
              <w:t>8.</w:t>
            </w:r>
            <w:r>
              <w:rPr>
                <w:rFonts w:ascii="Calibri"/>
                <w:spacing w:val="-4"/>
                <w:sz w:val="22"/>
              </w:rPr>
              <w:t xml:space="preserve"> </w:t>
            </w:r>
          </w:p>
        </w:tc>
        <w:tc>
          <w:tcPr>
            <w:tcW w:w="7650" w:type="dxa"/>
            <w:tcBorders>
              <w:top w:val="single" w:sz="6" w:space="0" w:color="000000"/>
              <w:left w:val="single" w:sz="4" w:space="0" w:color="000000"/>
              <w:bottom w:val="nil"/>
              <w:right w:val="single" w:sz="4" w:space="0" w:color="000000"/>
            </w:tcBorders>
          </w:tcPr>
          <w:p w14:paraId="00E45E6B" w14:textId="77777777" w:rsidR="004C68B7" w:rsidRDefault="004C68B7" w:rsidP="00F573A5">
            <w:pPr>
              <w:pStyle w:val="TableParagraph"/>
              <w:spacing w:line="20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8</w:t>
            </w:r>
            <w:r>
              <w:rPr>
                <w:rFonts w:ascii="Times New Roman"/>
                <w:b/>
                <w:spacing w:val="2"/>
                <w:sz w:val="18"/>
              </w:rPr>
              <w:t xml:space="preserve"> </w:t>
            </w:r>
            <w:r>
              <w:rPr>
                <w:rFonts w:ascii="Times New Roman"/>
                <w:spacing w:val="-1"/>
                <w:sz w:val="18"/>
              </w:rPr>
              <w:t>Photosynthesis</w:t>
            </w:r>
          </w:p>
          <w:p w14:paraId="5406E664" w14:textId="7E556095" w:rsidR="004C68B7" w:rsidRDefault="004C68B7" w:rsidP="00F573A5">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#2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2"/>
                <w:sz w:val="18"/>
              </w:rPr>
              <w:t>5-7)</w:t>
            </w:r>
          </w:p>
          <w:p w14:paraId="27C17B06" w14:textId="77777777" w:rsidR="004C68B7" w:rsidRDefault="004C68B7" w:rsidP="00F573A5">
            <w:pPr>
              <w:pStyle w:val="TableParagraph"/>
              <w:spacing w:line="203" w:lineRule="exact"/>
              <w:ind w:left="-1"/>
              <w:rPr>
                <w:rFonts w:ascii="Times New Roman" w:eastAsia="Times New Roman" w:hAnsi="Times New Roman" w:cs="Times New Roman"/>
                <w:sz w:val="18"/>
                <w:szCs w:val="18"/>
              </w:rPr>
            </w:pPr>
          </w:p>
        </w:tc>
      </w:tr>
      <w:tr w:rsidR="004C68B7" w14:paraId="65A0E95E" w14:textId="77777777" w:rsidTr="0061750F">
        <w:trPr>
          <w:trHeight w:hRule="exact" w:val="441"/>
        </w:trPr>
        <w:tc>
          <w:tcPr>
            <w:tcW w:w="1800" w:type="dxa"/>
            <w:tcBorders>
              <w:top w:val="nil"/>
              <w:left w:val="single" w:sz="4" w:space="0" w:color="000000"/>
              <w:bottom w:val="single" w:sz="6" w:space="0" w:color="000000"/>
              <w:right w:val="single" w:sz="4" w:space="0" w:color="000000"/>
            </w:tcBorders>
          </w:tcPr>
          <w:p w14:paraId="4A50E680" w14:textId="77777777" w:rsidR="004C68B7" w:rsidRDefault="004C68B7" w:rsidP="00F573A5">
            <w:pPr>
              <w:pStyle w:val="TableParagraph"/>
              <w:spacing w:before="79"/>
              <w:ind w:left="-1"/>
              <w:rPr>
                <w:rFonts w:ascii="Calibri" w:eastAsia="Calibri" w:hAnsi="Calibri" w:cs="Calibri"/>
              </w:rPr>
            </w:pPr>
          </w:p>
        </w:tc>
        <w:tc>
          <w:tcPr>
            <w:tcW w:w="7650" w:type="dxa"/>
            <w:tcBorders>
              <w:top w:val="nil"/>
              <w:left w:val="single" w:sz="4" w:space="0" w:color="000000"/>
              <w:bottom w:val="single" w:sz="6" w:space="0" w:color="000000"/>
              <w:right w:val="single" w:sz="4" w:space="0" w:color="000000"/>
            </w:tcBorders>
          </w:tcPr>
          <w:p w14:paraId="1CA79F8F" w14:textId="0D22A151" w:rsidR="004C68B7" w:rsidRPr="0061750F" w:rsidRDefault="0061750F" w:rsidP="00F573A5">
            <w:pPr>
              <w:pStyle w:val="TableParagraph"/>
              <w:spacing w:before="85"/>
              <w:ind w:left="-1"/>
              <w:rPr>
                <w:rFonts w:ascii="Times New Roman" w:eastAsia="Times New Roman" w:hAnsi="Times New Roman" w:cs="Times New Roman"/>
                <w:b/>
                <w:bCs/>
              </w:rPr>
            </w:pPr>
            <w:r w:rsidRPr="0061750F">
              <w:rPr>
                <w:rFonts w:ascii="Times New Roman" w:eastAsia="Times New Roman" w:hAnsi="Times New Roman" w:cs="Times New Roman"/>
                <w:b/>
                <w:bCs/>
                <w:color w:val="FF0000"/>
              </w:rPr>
              <w:t>Spring Break March 16-20</w:t>
            </w:r>
          </w:p>
        </w:tc>
      </w:tr>
      <w:tr w:rsidR="004C68B7" w14:paraId="3482B9BE" w14:textId="77777777" w:rsidTr="00F573A5">
        <w:trPr>
          <w:trHeight w:hRule="exact" w:val="536"/>
        </w:trPr>
        <w:tc>
          <w:tcPr>
            <w:tcW w:w="1800" w:type="dxa"/>
            <w:tcBorders>
              <w:top w:val="single" w:sz="6" w:space="0" w:color="000000"/>
              <w:left w:val="single" w:sz="4" w:space="0" w:color="000000"/>
              <w:bottom w:val="single" w:sz="6" w:space="0" w:color="000000"/>
              <w:right w:val="single" w:sz="4" w:space="0" w:color="000000"/>
            </w:tcBorders>
          </w:tcPr>
          <w:p w14:paraId="6925B2BB" w14:textId="77777777" w:rsidR="004C68B7" w:rsidRDefault="004C68B7" w:rsidP="00F573A5">
            <w:pPr>
              <w:pStyle w:val="TableParagraph"/>
              <w:spacing w:line="246" w:lineRule="exact"/>
              <w:ind w:left="-1"/>
              <w:rPr>
                <w:rFonts w:ascii="Calibri" w:eastAsia="Calibri" w:hAnsi="Calibri" w:cs="Calibri"/>
              </w:rPr>
            </w:pPr>
            <w:r>
              <w:rPr>
                <w:rFonts w:ascii="Calibri"/>
                <w:sz w:val="22"/>
              </w:rPr>
              <w:t>10.</w:t>
            </w:r>
            <w:r>
              <w:rPr>
                <w:rFonts w:ascii="Calibri"/>
                <w:spacing w:val="-7"/>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6646AC3D" w14:textId="77777777" w:rsidR="004C68B7" w:rsidRDefault="004C68B7" w:rsidP="00F573A5">
            <w:pPr>
              <w:pStyle w:val="TableParagraph"/>
              <w:spacing w:line="180" w:lineRule="exact"/>
              <w:ind w:left="-1"/>
              <w:rPr>
                <w:rFonts w:ascii="Times New Roman"/>
                <w:b/>
                <w:spacing w:val="-1"/>
                <w:sz w:val="18"/>
              </w:rPr>
            </w:pPr>
            <w:r>
              <w:rPr>
                <w:rFonts w:ascii="Times New Roman"/>
                <w:b/>
                <w:spacing w:val="-1"/>
                <w:sz w:val="18"/>
              </w:rPr>
              <w:t xml:space="preserve">Chapter </w:t>
            </w:r>
            <w:r>
              <w:rPr>
                <w:rFonts w:ascii="Times New Roman"/>
                <w:b/>
                <w:sz w:val="18"/>
              </w:rPr>
              <w:t>9</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z w:val="18"/>
              </w:rPr>
              <w:t>Cell</w:t>
            </w:r>
            <w:r>
              <w:rPr>
                <w:rFonts w:ascii="Times New Roman"/>
                <w:spacing w:val="-4"/>
                <w:sz w:val="18"/>
              </w:rPr>
              <w:t xml:space="preserve"> </w:t>
            </w:r>
            <w:r>
              <w:rPr>
                <w:rFonts w:ascii="Times New Roman"/>
                <w:sz w:val="18"/>
              </w:rPr>
              <w:t>Cycle</w:t>
            </w:r>
            <w:r>
              <w:rPr>
                <w:rFonts w:ascii="Times New Roman"/>
                <w:b/>
                <w:spacing w:val="-1"/>
                <w:sz w:val="18"/>
              </w:rPr>
              <w:t xml:space="preserve"> </w:t>
            </w:r>
          </w:p>
          <w:p w14:paraId="404A871D" w14:textId="77777777" w:rsidR="004C68B7" w:rsidRDefault="004C68B7" w:rsidP="00F573A5">
            <w:pPr>
              <w:pStyle w:val="TableParagraph"/>
              <w:spacing w:line="18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10</w:t>
            </w:r>
            <w:r>
              <w:rPr>
                <w:rFonts w:ascii="Times New Roman"/>
                <w:b/>
                <w:spacing w:val="2"/>
                <w:sz w:val="18"/>
              </w:rPr>
              <w:t xml:space="preserve"> </w:t>
            </w:r>
            <w:r>
              <w:rPr>
                <w:rFonts w:ascii="Times New Roman"/>
                <w:spacing w:val="-2"/>
                <w:sz w:val="18"/>
              </w:rPr>
              <w:t>Meiosis</w:t>
            </w:r>
            <w:r>
              <w:rPr>
                <w:rFonts w:ascii="Times New Roman"/>
                <w:sz w:val="18"/>
              </w:rPr>
              <w:t xml:space="preserve"> and</w:t>
            </w:r>
            <w:r>
              <w:rPr>
                <w:rFonts w:ascii="Times New Roman"/>
                <w:spacing w:val="-4"/>
                <w:sz w:val="18"/>
              </w:rPr>
              <w:t xml:space="preserve"> </w:t>
            </w:r>
            <w:r>
              <w:rPr>
                <w:rFonts w:ascii="Times New Roman"/>
                <w:sz w:val="18"/>
              </w:rPr>
              <w:t xml:space="preserve">Sexual </w:t>
            </w:r>
            <w:r>
              <w:rPr>
                <w:rFonts w:ascii="Times New Roman"/>
                <w:spacing w:val="-1"/>
                <w:sz w:val="18"/>
              </w:rPr>
              <w:t>Life</w:t>
            </w:r>
            <w:r>
              <w:rPr>
                <w:rFonts w:ascii="Times New Roman"/>
                <w:spacing w:val="-6"/>
                <w:sz w:val="18"/>
              </w:rPr>
              <w:t xml:space="preserve"> </w:t>
            </w:r>
            <w:r>
              <w:rPr>
                <w:rFonts w:ascii="Times New Roman"/>
                <w:spacing w:val="-1"/>
                <w:sz w:val="18"/>
              </w:rPr>
              <w:t>Cycles</w:t>
            </w:r>
          </w:p>
          <w:p w14:paraId="062E2D0B" w14:textId="77777777" w:rsidR="004C68B7" w:rsidRDefault="004C68B7" w:rsidP="00F573A5">
            <w:pPr>
              <w:pStyle w:val="TableParagraph"/>
              <w:spacing w:line="203" w:lineRule="exact"/>
              <w:ind w:left="-1"/>
              <w:rPr>
                <w:rFonts w:ascii="Times New Roman" w:eastAsia="Times New Roman" w:hAnsi="Times New Roman" w:cs="Times New Roman"/>
                <w:sz w:val="18"/>
                <w:szCs w:val="18"/>
              </w:rPr>
            </w:pPr>
          </w:p>
        </w:tc>
        <w:bookmarkStart w:id="1" w:name="_GoBack"/>
        <w:bookmarkEnd w:id="1"/>
      </w:tr>
      <w:tr w:rsidR="004C68B7" w14:paraId="6B6964F2" w14:textId="77777777" w:rsidTr="00F573A5">
        <w:trPr>
          <w:trHeight w:hRule="exact" w:val="600"/>
        </w:trPr>
        <w:tc>
          <w:tcPr>
            <w:tcW w:w="1800" w:type="dxa"/>
            <w:tcBorders>
              <w:top w:val="single" w:sz="6" w:space="0" w:color="000000"/>
              <w:left w:val="single" w:sz="4" w:space="0" w:color="000000"/>
              <w:bottom w:val="single" w:sz="6" w:space="0" w:color="000000"/>
              <w:right w:val="single" w:sz="4" w:space="0" w:color="000000"/>
            </w:tcBorders>
          </w:tcPr>
          <w:p w14:paraId="161C7116" w14:textId="77777777" w:rsidR="004C68B7" w:rsidRDefault="004C68B7" w:rsidP="00F573A5">
            <w:pPr>
              <w:pStyle w:val="TableParagraph"/>
              <w:spacing w:line="246" w:lineRule="exact"/>
              <w:ind w:left="-1"/>
              <w:rPr>
                <w:rFonts w:ascii="Calibri" w:eastAsia="Calibri" w:hAnsi="Calibri" w:cs="Calibri"/>
              </w:rPr>
            </w:pPr>
            <w:r>
              <w:rPr>
                <w:rFonts w:ascii="Calibri"/>
                <w:sz w:val="22"/>
              </w:rPr>
              <w:t>11.</w:t>
            </w:r>
            <w:r>
              <w:rPr>
                <w:rFonts w:ascii="Calibri"/>
                <w:spacing w:val="-7"/>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5C2B2245" w14:textId="77777777" w:rsidR="004C68B7" w:rsidRDefault="004C68B7" w:rsidP="00F573A5">
            <w:pPr>
              <w:pStyle w:val="TableParagraph"/>
              <w:spacing w:line="18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11</w:t>
            </w:r>
            <w:r>
              <w:rPr>
                <w:rFonts w:ascii="Times New Roman"/>
                <w:b/>
                <w:spacing w:val="2"/>
                <w:sz w:val="18"/>
              </w:rPr>
              <w:t xml:space="preserve"> </w:t>
            </w:r>
            <w:r>
              <w:rPr>
                <w:rFonts w:ascii="Times New Roman"/>
                <w:spacing w:val="-1"/>
                <w:sz w:val="18"/>
              </w:rPr>
              <w:t>Mendel</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1"/>
                <w:sz w:val="18"/>
              </w:rPr>
              <w:t xml:space="preserve"> </w:t>
            </w:r>
            <w:r>
              <w:rPr>
                <w:rFonts w:ascii="Times New Roman"/>
                <w:sz w:val="18"/>
              </w:rPr>
              <w:t>Gene</w:t>
            </w:r>
            <w:r>
              <w:rPr>
                <w:rFonts w:ascii="Times New Roman"/>
                <w:spacing w:val="-2"/>
                <w:sz w:val="18"/>
              </w:rPr>
              <w:t xml:space="preserve"> </w:t>
            </w:r>
            <w:r>
              <w:rPr>
                <w:rFonts w:ascii="Times New Roman"/>
                <w:spacing w:val="-1"/>
                <w:sz w:val="18"/>
              </w:rPr>
              <w:t>Idea</w:t>
            </w:r>
          </w:p>
          <w:p w14:paraId="7DCEA3A1" w14:textId="77777777" w:rsidR="004C68B7" w:rsidRDefault="004C68B7" w:rsidP="00F573A5">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 xml:space="preserve">12: </w:t>
            </w:r>
            <w:r>
              <w:rPr>
                <w:rFonts w:ascii="Times New Roman"/>
                <w:spacing w:val="-1"/>
                <w:sz w:val="18"/>
              </w:rPr>
              <w:t>The</w:t>
            </w:r>
            <w:r>
              <w:rPr>
                <w:rFonts w:ascii="Times New Roman"/>
                <w:spacing w:val="-5"/>
                <w:sz w:val="18"/>
              </w:rPr>
              <w:t xml:space="preserve"> </w:t>
            </w:r>
            <w:r>
              <w:rPr>
                <w:rFonts w:ascii="Times New Roman"/>
                <w:spacing w:val="-3"/>
                <w:sz w:val="18"/>
              </w:rPr>
              <w:t>Chromosomal</w:t>
            </w:r>
            <w:r>
              <w:rPr>
                <w:rFonts w:ascii="Times New Roman"/>
                <w:spacing w:val="-7"/>
                <w:sz w:val="18"/>
              </w:rPr>
              <w:t xml:space="preserve"> </w:t>
            </w:r>
            <w:r>
              <w:rPr>
                <w:rFonts w:ascii="Times New Roman"/>
                <w:spacing w:val="-1"/>
                <w:sz w:val="18"/>
              </w:rPr>
              <w:t>Basis</w:t>
            </w:r>
            <w:r>
              <w:rPr>
                <w:rFonts w:ascii="Times New Roman"/>
                <w:spacing w:val="1"/>
                <w:sz w:val="18"/>
              </w:rPr>
              <w:t xml:space="preserve"> </w:t>
            </w:r>
            <w:r>
              <w:rPr>
                <w:rFonts w:ascii="Times New Roman"/>
                <w:spacing w:val="-1"/>
                <w:sz w:val="18"/>
              </w:rPr>
              <w:t>of</w:t>
            </w:r>
            <w:r>
              <w:rPr>
                <w:rFonts w:ascii="Times New Roman"/>
                <w:spacing w:val="-5"/>
                <w:sz w:val="18"/>
              </w:rPr>
              <w:t xml:space="preserve"> </w:t>
            </w:r>
            <w:r>
              <w:rPr>
                <w:rFonts w:ascii="Times New Roman"/>
                <w:spacing w:val="-1"/>
                <w:sz w:val="18"/>
              </w:rPr>
              <w:t>Inheritance</w:t>
            </w:r>
          </w:p>
          <w:p w14:paraId="7B684D46" w14:textId="2C673CA6" w:rsidR="004C68B7" w:rsidRDefault="004C68B7" w:rsidP="00AB786E">
            <w:pPr>
              <w:pStyle w:val="TableParagraph"/>
              <w:spacing w:line="180" w:lineRule="exact"/>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8-12)</w:t>
            </w:r>
            <w:r>
              <w:rPr>
                <w:rFonts w:ascii="Times New Roman"/>
                <w:b/>
                <w:color w:val="00AF50"/>
                <w:spacing w:val="30"/>
                <w:sz w:val="18"/>
              </w:rPr>
              <w:t xml:space="preserve"> </w:t>
            </w:r>
          </w:p>
        </w:tc>
      </w:tr>
      <w:tr w:rsidR="004C68B7" w14:paraId="6AB585F7" w14:textId="77777777" w:rsidTr="00F573A5">
        <w:trPr>
          <w:trHeight w:hRule="exact" w:val="716"/>
        </w:trPr>
        <w:tc>
          <w:tcPr>
            <w:tcW w:w="1800" w:type="dxa"/>
            <w:tcBorders>
              <w:top w:val="single" w:sz="6" w:space="0" w:color="000000"/>
              <w:left w:val="single" w:sz="4" w:space="0" w:color="000000"/>
              <w:bottom w:val="single" w:sz="6" w:space="0" w:color="000000"/>
              <w:right w:val="single" w:sz="4" w:space="0" w:color="000000"/>
            </w:tcBorders>
          </w:tcPr>
          <w:p w14:paraId="4552951F" w14:textId="77777777" w:rsidR="004C68B7" w:rsidRDefault="004C68B7" w:rsidP="00F573A5">
            <w:pPr>
              <w:pStyle w:val="TableParagraph"/>
              <w:spacing w:line="246" w:lineRule="exact"/>
              <w:ind w:left="-1"/>
              <w:rPr>
                <w:rFonts w:ascii="Calibri" w:eastAsia="Calibri" w:hAnsi="Calibri" w:cs="Calibri"/>
              </w:rPr>
            </w:pPr>
            <w:r>
              <w:rPr>
                <w:rFonts w:ascii="Calibri"/>
                <w:sz w:val="22"/>
              </w:rPr>
              <w:t>12.</w:t>
            </w:r>
            <w:r>
              <w:rPr>
                <w:rFonts w:ascii="Calibri"/>
                <w:spacing w:val="-5"/>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0C2F8DD2" w14:textId="77777777" w:rsidR="004C68B7" w:rsidRDefault="004C68B7" w:rsidP="00F573A5">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#3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2"/>
                <w:sz w:val="18"/>
              </w:rPr>
              <w:t>8-12)</w:t>
            </w:r>
          </w:p>
          <w:p w14:paraId="176076AD" w14:textId="77777777" w:rsidR="004C68B7" w:rsidRDefault="004C68B7" w:rsidP="00F573A5">
            <w:pPr>
              <w:pStyle w:val="TableParagraph"/>
              <w:spacing w:before="9"/>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13</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pacing w:val="-1"/>
                <w:sz w:val="18"/>
              </w:rPr>
              <w:t>Molecular Basis</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Inheritance</w:t>
            </w:r>
          </w:p>
        </w:tc>
      </w:tr>
      <w:tr w:rsidR="004C68B7" w14:paraId="2449A540" w14:textId="77777777" w:rsidTr="00F573A5">
        <w:trPr>
          <w:trHeight w:hRule="exact" w:val="804"/>
        </w:trPr>
        <w:tc>
          <w:tcPr>
            <w:tcW w:w="1800" w:type="dxa"/>
            <w:tcBorders>
              <w:top w:val="single" w:sz="6" w:space="0" w:color="000000"/>
              <w:left w:val="single" w:sz="4" w:space="0" w:color="000000"/>
              <w:bottom w:val="single" w:sz="6" w:space="0" w:color="000000"/>
              <w:right w:val="single" w:sz="4" w:space="0" w:color="000000"/>
            </w:tcBorders>
          </w:tcPr>
          <w:p w14:paraId="50E13AA2" w14:textId="77777777" w:rsidR="004C68B7" w:rsidRDefault="004C68B7" w:rsidP="00F573A5">
            <w:pPr>
              <w:pStyle w:val="TableParagraph"/>
              <w:spacing w:line="246" w:lineRule="exact"/>
              <w:ind w:left="-1"/>
              <w:rPr>
                <w:rFonts w:ascii="Calibri" w:eastAsia="Calibri" w:hAnsi="Calibri" w:cs="Calibri"/>
              </w:rPr>
            </w:pPr>
            <w:r>
              <w:rPr>
                <w:rFonts w:ascii="Calibri"/>
                <w:sz w:val="22"/>
              </w:rPr>
              <w:t>13.</w:t>
            </w:r>
            <w:r>
              <w:rPr>
                <w:rFonts w:ascii="Calibri"/>
                <w:spacing w:val="-5"/>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6B9333E3" w14:textId="77777777" w:rsidR="004C68B7" w:rsidRDefault="004C68B7" w:rsidP="00F573A5">
            <w:pPr>
              <w:pStyle w:val="TableParagraph"/>
              <w:spacing w:line="17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14</w:t>
            </w:r>
            <w:r>
              <w:rPr>
                <w:rFonts w:ascii="Times New Roman"/>
                <w:b/>
                <w:spacing w:val="2"/>
                <w:sz w:val="18"/>
              </w:rPr>
              <w:t xml:space="preserve"> </w:t>
            </w:r>
            <w:r>
              <w:rPr>
                <w:rFonts w:ascii="Times New Roman"/>
                <w:spacing w:val="-2"/>
                <w:sz w:val="18"/>
              </w:rPr>
              <w:t>Gene</w:t>
            </w:r>
            <w:r>
              <w:rPr>
                <w:rFonts w:ascii="Times New Roman"/>
                <w:spacing w:val="-1"/>
                <w:sz w:val="18"/>
              </w:rPr>
              <w:t xml:space="preserve"> Expression:</w:t>
            </w:r>
            <w:r>
              <w:rPr>
                <w:rFonts w:ascii="Times New Roman"/>
                <w:spacing w:val="-4"/>
                <w:sz w:val="18"/>
              </w:rPr>
              <w:t xml:space="preserve"> </w:t>
            </w:r>
            <w:r>
              <w:rPr>
                <w:rFonts w:ascii="Times New Roman"/>
                <w:spacing w:val="1"/>
                <w:sz w:val="18"/>
              </w:rPr>
              <w:t>From</w:t>
            </w:r>
            <w:r>
              <w:rPr>
                <w:rFonts w:ascii="Times New Roman"/>
                <w:spacing w:val="-6"/>
                <w:sz w:val="18"/>
              </w:rPr>
              <w:t xml:space="preserve"> </w:t>
            </w:r>
            <w:r>
              <w:rPr>
                <w:rFonts w:ascii="Times New Roman"/>
                <w:sz w:val="18"/>
              </w:rPr>
              <w:t>Gene</w:t>
            </w:r>
            <w:r>
              <w:rPr>
                <w:rFonts w:ascii="Times New Roman"/>
                <w:spacing w:val="-6"/>
                <w:sz w:val="18"/>
              </w:rPr>
              <w:t xml:space="preserve"> </w:t>
            </w:r>
            <w:r>
              <w:rPr>
                <w:rFonts w:ascii="Times New Roman"/>
                <w:sz w:val="18"/>
              </w:rPr>
              <w:t>to Protein</w:t>
            </w:r>
          </w:p>
          <w:p w14:paraId="093A7FE8" w14:textId="77777777" w:rsidR="004C68B7" w:rsidRDefault="004C68B7" w:rsidP="00F573A5">
            <w:pPr>
              <w:pStyle w:val="TableParagraph"/>
              <w:spacing w:before="1"/>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15</w:t>
            </w:r>
            <w:r>
              <w:rPr>
                <w:rFonts w:ascii="Times New Roman"/>
                <w:b/>
                <w:spacing w:val="2"/>
                <w:sz w:val="18"/>
              </w:rPr>
              <w:t xml:space="preserve"> </w:t>
            </w:r>
            <w:r>
              <w:rPr>
                <w:rFonts w:ascii="Times New Roman"/>
                <w:spacing w:val="-1"/>
                <w:sz w:val="18"/>
              </w:rPr>
              <w:t>Regulation</w:t>
            </w:r>
            <w:r>
              <w:rPr>
                <w:rFonts w:ascii="Times New Roman"/>
                <w:sz w:val="18"/>
              </w:rPr>
              <w:t xml:space="preserve"> </w:t>
            </w:r>
            <w:r>
              <w:rPr>
                <w:rFonts w:ascii="Times New Roman"/>
                <w:spacing w:val="-1"/>
                <w:sz w:val="18"/>
              </w:rPr>
              <w:t xml:space="preserve">of </w:t>
            </w:r>
            <w:r>
              <w:rPr>
                <w:rFonts w:ascii="Times New Roman"/>
                <w:sz w:val="18"/>
              </w:rPr>
              <w:t>gene</w:t>
            </w:r>
            <w:r>
              <w:rPr>
                <w:rFonts w:ascii="Times New Roman"/>
                <w:spacing w:val="-2"/>
                <w:sz w:val="18"/>
              </w:rPr>
              <w:t xml:space="preserve"> </w:t>
            </w:r>
            <w:r>
              <w:rPr>
                <w:rFonts w:ascii="Times New Roman"/>
                <w:spacing w:val="-1"/>
                <w:sz w:val="18"/>
              </w:rPr>
              <w:t>Expression</w:t>
            </w:r>
          </w:p>
        </w:tc>
      </w:tr>
      <w:tr w:rsidR="004C68B7" w14:paraId="0CEF4983" w14:textId="77777777" w:rsidTr="00F573A5">
        <w:trPr>
          <w:trHeight w:hRule="exact" w:val="645"/>
        </w:trPr>
        <w:tc>
          <w:tcPr>
            <w:tcW w:w="1800" w:type="dxa"/>
            <w:tcBorders>
              <w:top w:val="single" w:sz="6" w:space="0" w:color="000000"/>
              <w:left w:val="single" w:sz="4" w:space="0" w:color="000000"/>
              <w:bottom w:val="single" w:sz="6" w:space="0" w:color="000000"/>
              <w:right w:val="single" w:sz="4" w:space="0" w:color="000000"/>
            </w:tcBorders>
          </w:tcPr>
          <w:p w14:paraId="3855440B" w14:textId="77777777" w:rsidR="004C68B7" w:rsidRDefault="004C68B7" w:rsidP="00F573A5">
            <w:pPr>
              <w:pStyle w:val="TableParagraph"/>
              <w:spacing w:line="246" w:lineRule="exact"/>
              <w:ind w:left="-1"/>
              <w:rPr>
                <w:rFonts w:ascii="Calibri" w:eastAsia="Calibri" w:hAnsi="Calibri" w:cs="Calibri"/>
              </w:rPr>
            </w:pPr>
            <w:r>
              <w:rPr>
                <w:rFonts w:ascii="Calibri"/>
                <w:sz w:val="22"/>
              </w:rPr>
              <w:t>14.</w:t>
            </w:r>
            <w:r>
              <w:rPr>
                <w:rFonts w:ascii="Calibri"/>
                <w:spacing w:val="-5"/>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3A2031E3" w14:textId="77777777" w:rsidR="004C68B7" w:rsidRDefault="004C68B7" w:rsidP="00F573A5">
            <w:pPr>
              <w:pStyle w:val="TableParagraph"/>
              <w:spacing w:line="20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16</w:t>
            </w:r>
            <w:r>
              <w:rPr>
                <w:rFonts w:ascii="Times New Roman"/>
                <w:b/>
                <w:spacing w:val="2"/>
                <w:sz w:val="18"/>
              </w:rPr>
              <w:t xml:space="preserve"> </w:t>
            </w:r>
            <w:r>
              <w:rPr>
                <w:rFonts w:ascii="Times New Roman"/>
                <w:spacing w:val="-1"/>
                <w:sz w:val="18"/>
              </w:rPr>
              <w:t>Development,</w:t>
            </w:r>
            <w:r>
              <w:rPr>
                <w:rFonts w:ascii="Times New Roman"/>
                <w:spacing w:val="-3"/>
                <w:sz w:val="18"/>
              </w:rPr>
              <w:t xml:space="preserve"> </w:t>
            </w:r>
            <w:r>
              <w:rPr>
                <w:rFonts w:ascii="Times New Roman"/>
                <w:spacing w:val="1"/>
                <w:sz w:val="18"/>
              </w:rPr>
              <w:t>Stem</w:t>
            </w:r>
            <w:r>
              <w:rPr>
                <w:rFonts w:ascii="Times New Roman"/>
                <w:spacing w:val="-6"/>
                <w:sz w:val="18"/>
              </w:rPr>
              <w:t xml:space="preserve"> </w:t>
            </w:r>
            <w:r>
              <w:rPr>
                <w:rFonts w:ascii="Times New Roman"/>
                <w:spacing w:val="-1"/>
                <w:sz w:val="18"/>
              </w:rPr>
              <w:t>Cells</w:t>
            </w:r>
            <w:r>
              <w:rPr>
                <w:rFonts w:ascii="Times New Roman"/>
                <w:sz w:val="18"/>
              </w:rPr>
              <w:t xml:space="preserve"> and</w:t>
            </w:r>
            <w:r>
              <w:rPr>
                <w:rFonts w:ascii="Times New Roman"/>
                <w:spacing w:val="-4"/>
                <w:sz w:val="18"/>
              </w:rPr>
              <w:t xml:space="preserve"> </w:t>
            </w:r>
            <w:r>
              <w:rPr>
                <w:rFonts w:ascii="Times New Roman"/>
                <w:sz w:val="18"/>
              </w:rPr>
              <w:t>Cancer</w:t>
            </w:r>
          </w:p>
          <w:p w14:paraId="0026ADC8" w14:textId="77777777" w:rsidR="004C68B7" w:rsidRDefault="004C68B7" w:rsidP="00F573A5">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17</w:t>
            </w:r>
            <w:r>
              <w:rPr>
                <w:rFonts w:ascii="Times New Roman"/>
                <w:b/>
                <w:spacing w:val="2"/>
                <w:sz w:val="18"/>
              </w:rPr>
              <w:t xml:space="preserve"> </w:t>
            </w:r>
            <w:r>
              <w:rPr>
                <w:rFonts w:ascii="Times New Roman"/>
                <w:spacing w:val="-2"/>
                <w:sz w:val="18"/>
              </w:rPr>
              <w:t xml:space="preserve">Viruses </w:t>
            </w:r>
            <w:r w:rsidRPr="007F1793">
              <w:rPr>
                <w:rFonts w:ascii="Times New Roman"/>
                <w:b/>
                <w:spacing w:val="-1"/>
                <w:sz w:val="18"/>
              </w:rPr>
              <w:t>Chapter 18</w:t>
            </w:r>
            <w:r>
              <w:rPr>
                <w:rFonts w:ascii="Times New Roman"/>
                <w:b/>
                <w:spacing w:val="-1"/>
                <w:sz w:val="18"/>
              </w:rPr>
              <w:t xml:space="preserve"> Genomes</w:t>
            </w:r>
          </w:p>
          <w:p w14:paraId="66E57CBD" w14:textId="77777777" w:rsidR="004C68B7" w:rsidRDefault="004C68B7" w:rsidP="00F573A5">
            <w:pPr>
              <w:pStyle w:val="TableParagraph"/>
              <w:spacing w:line="194" w:lineRule="exact"/>
              <w:ind w:left="-1"/>
              <w:rPr>
                <w:rFonts w:ascii="Times New Roman" w:eastAsia="Times New Roman" w:hAnsi="Times New Roman" w:cs="Times New Roman"/>
                <w:sz w:val="18"/>
                <w:szCs w:val="18"/>
              </w:rPr>
            </w:pPr>
          </w:p>
        </w:tc>
      </w:tr>
      <w:tr w:rsidR="004C68B7" w14:paraId="19380EE5" w14:textId="77777777" w:rsidTr="00F573A5">
        <w:trPr>
          <w:trHeight w:hRule="exact" w:val="640"/>
        </w:trPr>
        <w:tc>
          <w:tcPr>
            <w:tcW w:w="1800" w:type="dxa"/>
            <w:tcBorders>
              <w:top w:val="single" w:sz="6" w:space="0" w:color="000000"/>
              <w:left w:val="single" w:sz="4" w:space="0" w:color="000000"/>
              <w:bottom w:val="single" w:sz="6" w:space="0" w:color="000000"/>
              <w:right w:val="single" w:sz="4" w:space="0" w:color="000000"/>
            </w:tcBorders>
          </w:tcPr>
          <w:p w14:paraId="52E3E933" w14:textId="77777777" w:rsidR="004C68B7" w:rsidRDefault="004C68B7" w:rsidP="00F573A5">
            <w:pPr>
              <w:pStyle w:val="TableParagraph"/>
              <w:spacing w:line="246" w:lineRule="exact"/>
              <w:ind w:left="-1"/>
              <w:rPr>
                <w:rFonts w:ascii="Calibri" w:eastAsia="Calibri" w:hAnsi="Calibri" w:cs="Calibri"/>
              </w:rPr>
            </w:pPr>
            <w:r>
              <w:rPr>
                <w:rFonts w:ascii="Calibri"/>
                <w:sz w:val="22"/>
              </w:rPr>
              <w:t>15.</w:t>
            </w:r>
            <w:r>
              <w:rPr>
                <w:rFonts w:ascii="Calibri"/>
                <w:spacing w:val="-5"/>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0C7635BA" w14:textId="77777777" w:rsidR="004C68B7" w:rsidRPr="007F1793" w:rsidRDefault="004C68B7" w:rsidP="00F573A5">
            <w:pPr>
              <w:pStyle w:val="TableParagraph"/>
              <w:spacing w:line="200" w:lineRule="exact"/>
              <w:ind w:left="-1"/>
              <w:rPr>
                <w:rFonts w:ascii="Times New Roman"/>
                <w:b/>
                <w:spacing w:val="-1"/>
                <w:sz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#4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1"/>
                <w:sz w:val="18"/>
              </w:rPr>
              <w:t>13-18)</w:t>
            </w:r>
          </w:p>
          <w:p w14:paraId="2DF7DF23" w14:textId="77777777" w:rsidR="004C68B7" w:rsidRDefault="004C68B7" w:rsidP="00F573A5">
            <w:pPr>
              <w:pStyle w:val="TableParagraph"/>
              <w:spacing w:line="205" w:lineRule="exact"/>
              <w:ind w:left="-1"/>
              <w:rPr>
                <w:rFonts w:ascii="Times New Roman" w:eastAsia="Times New Roman" w:hAnsi="Times New Roman" w:cs="Times New Roman"/>
                <w:sz w:val="18"/>
                <w:szCs w:val="18"/>
              </w:rPr>
            </w:pPr>
            <w:r>
              <w:rPr>
                <w:rFonts w:ascii="Times New Roman"/>
                <w:b/>
                <w:color w:val="00AF50"/>
                <w:spacing w:val="-1"/>
                <w:sz w:val="18"/>
              </w:rPr>
              <w:t>Mastering</w:t>
            </w:r>
            <w:r>
              <w:rPr>
                <w:rFonts w:ascii="Times New Roman"/>
                <w:b/>
                <w:color w:val="00AF50"/>
                <w:sz w:val="18"/>
              </w:rPr>
              <w:t xml:space="preserve"> Homework</w:t>
            </w:r>
            <w:r>
              <w:rPr>
                <w:rFonts w:ascii="Times New Roman"/>
                <w:b/>
                <w:color w:val="00AF50"/>
                <w:spacing w:val="-6"/>
                <w:sz w:val="18"/>
              </w:rPr>
              <w:t xml:space="preserve"> </w:t>
            </w:r>
            <w:r>
              <w:rPr>
                <w:rFonts w:ascii="Times New Roman"/>
                <w:b/>
                <w:color w:val="00AF50"/>
                <w:spacing w:val="-1"/>
                <w:sz w:val="18"/>
              </w:rPr>
              <w:t>(Chaps</w:t>
            </w:r>
            <w:r>
              <w:rPr>
                <w:rFonts w:ascii="Times New Roman"/>
                <w:b/>
                <w:color w:val="00AF50"/>
                <w:sz w:val="18"/>
              </w:rPr>
              <w:t xml:space="preserve"> </w:t>
            </w:r>
            <w:r>
              <w:rPr>
                <w:rFonts w:ascii="Times New Roman"/>
                <w:b/>
                <w:color w:val="00AF50"/>
                <w:spacing w:val="1"/>
                <w:sz w:val="18"/>
              </w:rPr>
              <w:t>13-18)</w:t>
            </w:r>
          </w:p>
        </w:tc>
      </w:tr>
      <w:tr w:rsidR="004C68B7" w14:paraId="5A75C31B" w14:textId="77777777" w:rsidTr="00F573A5">
        <w:trPr>
          <w:trHeight w:hRule="exact" w:val="640"/>
        </w:trPr>
        <w:tc>
          <w:tcPr>
            <w:tcW w:w="1800" w:type="dxa"/>
            <w:tcBorders>
              <w:top w:val="single" w:sz="6" w:space="0" w:color="000000"/>
              <w:left w:val="single" w:sz="4" w:space="0" w:color="000000"/>
              <w:bottom w:val="single" w:sz="6" w:space="0" w:color="000000"/>
              <w:right w:val="single" w:sz="4" w:space="0" w:color="000000"/>
            </w:tcBorders>
          </w:tcPr>
          <w:p w14:paraId="16A01E1E" w14:textId="77777777" w:rsidR="004C68B7" w:rsidRDefault="004C68B7" w:rsidP="00F573A5">
            <w:pPr>
              <w:pStyle w:val="TableParagraph"/>
              <w:spacing w:line="246" w:lineRule="exact"/>
              <w:ind w:left="-1"/>
              <w:rPr>
                <w:rFonts w:ascii="Calibri"/>
                <w:sz w:val="22"/>
              </w:rPr>
            </w:pPr>
            <w:r>
              <w:rPr>
                <w:rFonts w:ascii="Calibri"/>
                <w:sz w:val="22"/>
              </w:rPr>
              <w:t>16.</w:t>
            </w:r>
            <w:r>
              <w:rPr>
                <w:rFonts w:ascii="Calibri"/>
                <w:spacing w:val="43"/>
                <w:sz w:val="22"/>
              </w:rPr>
              <w:t xml:space="preserve"> </w:t>
            </w:r>
          </w:p>
        </w:tc>
        <w:tc>
          <w:tcPr>
            <w:tcW w:w="7650" w:type="dxa"/>
            <w:tcBorders>
              <w:top w:val="single" w:sz="6" w:space="0" w:color="000000"/>
              <w:left w:val="single" w:sz="4" w:space="0" w:color="000000"/>
              <w:bottom w:val="single" w:sz="6" w:space="0" w:color="000000"/>
              <w:right w:val="single" w:sz="4" w:space="0" w:color="000000"/>
            </w:tcBorders>
          </w:tcPr>
          <w:p w14:paraId="17B01DD9" w14:textId="77777777" w:rsidR="004C68B7" w:rsidRDefault="004C68B7" w:rsidP="00F573A5">
            <w:pPr>
              <w:pStyle w:val="TableParagraph"/>
              <w:spacing w:line="200" w:lineRule="exact"/>
              <w:ind w:left="-1"/>
              <w:rPr>
                <w:rFonts w:ascii="Times New Roman"/>
                <w:b/>
                <w:spacing w:val="-1"/>
                <w:sz w:val="18"/>
              </w:rPr>
            </w:pPr>
            <w:r>
              <w:rPr>
                <w:rFonts w:ascii="Times New Roman"/>
                <w:b/>
                <w:color w:val="00AF50"/>
                <w:spacing w:val="43"/>
                <w:sz w:val="18"/>
              </w:rPr>
              <w:t xml:space="preserve"> </w:t>
            </w:r>
            <w:r>
              <w:rPr>
                <w:rFonts w:ascii="Calibri"/>
                <w:b/>
                <w:color w:val="0000FF"/>
                <w:spacing w:val="-1"/>
                <w:sz w:val="22"/>
              </w:rPr>
              <w:t>Departmental</w:t>
            </w:r>
            <w:r>
              <w:rPr>
                <w:rFonts w:ascii="Calibri"/>
                <w:b/>
                <w:color w:val="0000FF"/>
                <w:spacing w:val="-5"/>
                <w:sz w:val="22"/>
              </w:rPr>
              <w:t xml:space="preserve"> </w:t>
            </w:r>
            <w:r>
              <w:rPr>
                <w:rFonts w:ascii="Calibri"/>
                <w:b/>
                <w:color w:val="0000FF"/>
                <w:sz w:val="22"/>
              </w:rPr>
              <w:t>Final</w:t>
            </w:r>
            <w:r>
              <w:rPr>
                <w:rFonts w:ascii="Calibri"/>
                <w:b/>
                <w:color w:val="0000FF"/>
                <w:spacing w:val="-6"/>
                <w:sz w:val="22"/>
              </w:rPr>
              <w:t xml:space="preserve"> </w:t>
            </w:r>
            <w:r>
              <w:rPr>
                <w:rFonts w:ascii="Calibri"/>
                <w:b/>
                <w:color w:val="0000FF"/>
                <w:spacing w:val="-1"/>
                <w:sz w:val="22"/>
              </w:rPr>
              <w:t>Comprehensive</w:t>
            </w:r>
            <w:r>
              <w:rPr>
                <w:rFonts w:ascii="Calibri"/>
                <w:b/>
                <w:color w:val="0000FF"/>
                <w:spacing w:val="26"/>
                <w:sz w:val="22"/>
              </w:rPr>
              <w:t xml:space="preserve"> </w:t>
            </w:r>
            <w:r>
              <w:rPr>
                <w:rFonts w:ascii="Calibri"/>
                <w:b/>
                <w:color w:val="0000FF"/>
                <w:sz w:val="22"/>
              </w:rPr>
              <w:t>Exam</w:t>
            </w:r>
            <w:r>
              <w:rPr>
                <w:rFonts w:ascii="Calibri"/>
                <w:b/>
                <w:color w:val="0000FF"/>
                <w:spacing w:val="-13"/>
                <w:sz w:val="22"/>
              </w:rPr>
              <w:t xml:space="preserve"> </w:t>
            </w:r>
            <w:r>
              <w:rPr>
                <w:rFonts w:ascii="Calibri"/>
                <w:b/>
                <w:color w:val="0000FF"/>
                <w:sz w:val="22"/>
              </w:rPr>
              <w:t>(Mandatory)</w:t>
            </w:r>
          </w:p>
        </w:tc>
      </w:tr>
      <w:tr w:rsidR="004C68B7" w14:paraId="70C43F15" w14:textId="77777777" w:rsidTr="00F573A5">
        <w:trPr>
          <w:trHeight w:hRule="exact" w:val="95"/>
        </w:trPr>
        <w:tc>
          <w:tcPr>
            <w:tcW w:w="1800" w:type="dxa"/>
            <w:tcBorders>
              <w:top w:val="single" w:sz="6" w:space="0" w:color="000000"/>
              <w:left w:val="single" w:sz="4" w:space="0" w:color="000000"/>
              <w:bottom w:val="single" w:sz="6" w:space="0" w:color="000000"/>
              <w:right w:val="single" w:sz="4" w:space="0" w:color="000000"/>
            </w:tcBorders>
          </w:tcPr>
          <w:p w14:paraId="72CAC244" w14:textId="77777777" w:rsidR="004C68B7" w:rsidRDefault="004C68B7" w:rsidP="00F573A5">
            <w:pPr>
              <w:pStyle w:val="TableParagraph"/>
              <w:spacing w:before="1"/>
              <w:ind w:left="0"/>
              <w:rPr>
                <w:rFonts w:ascii="Calibri" w:eastAsia="Calibri" w:hAnsi="Calibri" w:cs="Calibri"/>
              </w:rPr>
            </w:pPr>
          </w:p>
        </w:tc>
        <w:tc>
          <w:tcPr>
            <w:tcW w:w="7650" w:type="dxa"/>
            <w:tcBorders>
              <w:top w:val="single" w:sz="6" w:space="0" w:color="000000"/>
              <w:left w:val="single" w:sz="4" w:space="0" w:color="000000"/>
              <w:bottom w:val="single" w:sz="6" w:space="0" w:color="000000"/>
              <w:right w:val="single" w:sz="4" w:space="0" w:color="000000"/>
            </w:tcBorders>
          </w:tcPr>
          <w:p w14:paraId="678B9446" w14:textId="77777777" w:rsidR="004C68B7" w:rsidRDefault="004C68B7" w:rsidP="00F573A5">
            <w:pPr>
              <w:pStyle w:val="TableParagraph"/>
              <w:spacing w:line="190" w:lineRule="exact"/>
              <w:ind w:left="99"/>
              <w:rPr>
                <w:rFonts w:ascii="Times New Roman" w:eastAsia="Times New Roman" w:hAnsi="Times New Roman" w:cs="Times New Roman"/>
                <w:sz w:val="18"/>
                <w:szCs w:val="18"/>
              </w:rPr>
            </w:pPr>
          </w:p>
        </w:tc>
      </w:tr>
      <w:tr w:rsidR="004C68B7" w14:paraId="7AD97768" w14:textId="77777777" w:rsidTr="00F573A5">
        <w:trPr>
          <w:trHeight w:hRule="exact" w:val="95"/>
        </w:trPr>
        <w:tc>
          <w:tcPr>
            <w:tcW w:w="1800" w:type="dxa"/>
            <w:tcBorders>
              <w:top w:val="single" w:sz="6" w:space="0" w:color="000000"/>
              <w:left w:val="single" w:sz="4" w:space="0" w:color="000000"/>
              <w:bottom w:val="single" w:sz="4" w:space="0" w:color="000000"/>
              <w:right w:val="single" w:sz="4" w:space="0" w:color="000000"/>
            </w:tcBorders>
          </w:tcPr>
          <w:p w14:paraId="33B4F9EC" w14:textId="77777777" w:rsidR="004C68B7" w:rsidRDefault="004C68B7" w:rsidP="00F573A5">
            <w:pPr>
              <w:pStyle w:val="TableParagraph"/>
              <w:spacing w:line="266" w:lineRule="exact"/>
              <w:ind w:left="-1"/>
              <w:rPr>
                <w:rFonts w:ascii="Calibri" w:eastAsia="Calibri" w:hAnsi="Calibri" w:cs="Calibri"/>
              </w:rPr>
            </w:pPr>
          </w:p>
        </w:tc>
        <w:tc>
          <w:tcPr>
            <w:tcW w:w="7650" w:type="dxa"/>
            <w:tcBorders>
              <w:top w:val="single" w:sz="6" w:space="0" w:color="000000"/>
              <w:left w:val="single" w:sz="4" w:space="0" w:color="000000"/>
              <w:bottom w:val="single" w:sz="4" w:space="0" w:color="000000"/>
              <w:right w:val="single" w:sz="4" w:space="0" w:color="000000"/>
            </w:tcBorders>
          </w:tcPr>
          <w:p w14:paraId="40E49EC9" w14:textId="77777777" w:rsidR="004C68B7" w:rsidRDefault="004C68B7" w:rsidP="00F573A5">
            <w:pPr>
              <w:pStyle w:val="TableParagraph"/>
              <w:spacing w:line="189" w:lineRule="auto"/>
              <w:ind w:left="143" w:right="926" w:hanging="48"/>
              <w:rPr>
                <w:rFonts w:ascii="Calibri"/>
                <w:b/>
                <w:color w:val="0000FF"/>
                <w:sz w:val="22"/>
              </w:rPr>
            </w:pPr>
            <w:r>
              <w:rPr>
                <w:rFonts w:ascii="Calibri"/>
                <w:b/>
                <w:color w:val="0000FF"/>
                <w:spacing w:val="-6"/>
                <w:sz w:val="22"/>
              </w:rPr>
              <w:t xml:space="preserve"> </w:t>
            </w:r>
          </w:p>
          <w:p w14:paraId="1DAC6CDF" w14:textId="77777777" w:rsidR="004C68B7" w:rsidRDefault="004C68B7" w:rsidP="00F573A5">
            <w:pPr>
              <w:pStyle w:val="TableParagraph"/>
              <w:spacing w:line="189" w:lineRule="auto"/>
              <w:ind w:left="143" w:right="926" w:hanging="48"/>
              <w:rPr>
                <w:rFonts w:ascii="Calibri" w:eastAsia="Calibri" w:hAnsi="Calibri" w:cs="Calibri"/>
              </w:rPr>
            </w:pPr>
          </w:p>
        </w:tc>
      </w:tr>
    </w:tbl>
    <w:p w14:paraId="6C69C759" w14:textId="77777777" w:rsidR="003D51C1" w:rsidRDefault="003D51C1" w:rsidP="003D51C1">
      <w:pPr>
        <w:rPr>
          <w:color w:val="C00000"/>
          <w:sz w:val="22"/>
          <w:szCs w:val="22"/>
        </w:rPr>
      </w:pPr>
    </w:p>
    <w:p w14:paraId="6535C6BF" w14:textId="77777777" w:rsidR="00AB786E" w:rsidRPr="00D040D0" w:rsidRDefault="00AB786E" w:rsidP="003D51C1">
      <w:pPr>
        <w:rPr>
          <w:color w:val="C00000"/>
          <w:sz w:val="22"/>
          <w:szCs w:val="22"/>
        </w:rPr>
      </w:pPr>
    </w:p>
    <w:p w14:paraId="467F068B" w14:textId="77777777" w:rsidR="008A2DBD" w:rsidRDefault="008A2DBD" w:rsidP="008A2DBD"/>
    <w:p w14:paraId="03C6CD2B" w14:textId="77777777" w:rsidR="004C68B7" w:rsidRPr="008A2DBD" w:rsidRDefault="004C68B7" w:rsidP="008A2DBD">
      <w:pPr>
        <w:sectPr w:rsidR="004C68B7"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lastRenderedPageBreak/>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48147DA" w14:textId="77777777" w:rsidR="00AB786E" w:rsidRPr="009F7E01" w:rsidRDefault="00AB786E" w:rsidP="00AB786E">
      <w:pPr>
        <w:pStyle w:val="BodyText"/>
        <w:spacing w:after="120" w:line="276" w:lineRule="auto"/>
        <w:rPr>
          <w:color w:val="000000" w:themeColor="text1"/>
          <w:sz w:val="22"/>
          <w:szCs w:val="22"/>
        </w:rPr>
      </w:pPr>
      <w:r w:rsidRPr="00815B4D">
        <w:rPr>
          <w:bCs/>
          <w:color w:val="000000" w:themeColor="text1"/>
          <w:sz w:val="22"/>
          <w:szCs w:val="22"/>
        </w:rPr>
        <w:t>There are</w:t>
      </w:r>
      <w:r w:rsidRPr="00815B4D">
        <w:rPr>
          <w:color w:val="000000" w:themeColor="text1"/>
          <w:sz w:val="22"/>
          <w:szCs w:val="22"/>
        </w:rPr>
        <w:t xml:space="preserve"> “no makeups” for missed exams as I drop the lowest exam.  I require documentation of an emergency to allow a make-up.  Complete all online work prior to the due date.</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06D83A7" w14:textId="77777777" w:rsidR="00AB786E" w:rsidRPr="001F68BC" w:rsidRDefault="00AB786E" w:rsidP="00AB786E">
      <w:pPr>
        <w:spacing w:after="120" w:line="23" w:lineRule="atLeast"/>
        <w:jc w:val="both"/>
        <w:rPr>
          <w:bCs/>
          <w:color w:val="000000" w:themeColor="text1"/>
          <w:sz w:val="22"/>
          <w:szCs w:val="22"/>
        </w:rPr>
      </w:pPr>
      <w:r>
        <w:rPr>
          <w:bCs/>
          <w:color w:val="000000" w:themeColor="text1"/>
          <w:sz w:val="22"/>
          <w:szCs w:val="22"/>
        </w:rPr>
        <w:t>S</w:t>
      </w:r>
      <w:r w:rsidRPr="001F68BC">
        <w:rPr>
          <w:bCs/>
          <w:color w:val="000000" w:themeColor="text1"/>
          <w:sz w:val="22"/>
          <w:szCs w:val="22"/>
        </w:rPr>
        <w:t>tudents are responsible for</w:t>
      </w:r>
      <w:r>
        <w:rPr>
          <w:bCs/>
          <w:color w:val="000000" w:themeColor="text1"/>
          <w:sz w:val="22"/>
          <w:szCs w:val="22"/>
        </w:rPr>
        <w:t xml:space="preserve"> academic </w:t>
      </w:r>
      <w:r w:rsidRPr="001F68BC">
        <w:rPr>
          <w:bCs/>
          <w:color w:val="000000" w:themeColor="text1"/>
          <w:sz w:val="22"/>
          <w:szCs w:val="22"/>
        </w:rPr>
        <w:t>honesty and independent effort. Failure to uphold these standards includes, but is not limited</w:t>
      </w:r>
      <w:r>
        <w:rPr>
          <w:bCs/>
          <w:color w:val="000000" w:themeColor="text1"/>
          <w:sz w:val="22"/>
          <w:szCs w:val="22"/>
        </w:rPr>
        <w:t xml:space="preserve"> </w:t>
      </w:r>
      <w:r w:rsidRPr="001F68BC">
        <w:rPr>
          <w:bCs/>
          <w:color w:val="000000" w:themeColor="text1"/>
          <w:sz w:val="22"/>
          <w:szCs w:val="22"/>
        </w:rPr>
        <w:t>to, the following: plagiarizing written work or projects, cheating on exams or assignments,</w:t>
      </w:r>
      <w:r>
        <w:rPr>
          <w:bCs/>
          <w:color w:val="000000" w:themeColor="text1"/>
          <w:sz w:val="22"/>
          <w:szCs w:val="22"/>
        </w:rPr>
        <w:t xml:space="preserve"> </w:t>
      </w:r>
      <w:r w:rsidRPr="001F68BC">
        <w:rPr>
          <w:bCs/>
          <w:color w:val="000000" w:themeColor="text1"/>
          <w:sz w:val="22"/>
          <w:szCs w:val="22"/>
        </w:rPr>
        <w:t>collusion on an exam or project. Cheating includes merely looking at or copying from another</w:t>
      </w:r>
      <w:r>
        <w:rPr>
          <w:bCs/>
          <w:color w:val="000000" w:themeColor="text1"/>
          <w:sz w:val="22"/>
          <w:szCs w:val="22"/>
        </w:rPr>
        <w:t xml:space="preserve"> </w:t>
      </w:r>
      <w:r w:rsidRPr="001F68BC">
        <w:rPr>
          <w:bCs/>
          <w:color w:val="000000" w:themeColor="text1"/>
          <w:sz w:val="22"/>
          <w:szCs w:val="22"/>
        </w:rPr>
        <w:t>student's exam, orally communicating or receiving answers during an exam, having another</w:t>
      </w:r>
      <w:r>
        <w:rPr>
          <w:bCs/>
          <w:color w:val="000000" w:themeColor="text1"/>
          <w:sz w:val="22"/>
          <w:szCs w:val="22"/>
        </w:rPr>
        <w:t xml:space="preserve"> </w:t>
      </w:r>
      <w:r w:rsidRPr="001F68BC">
        <w:rPr>
          <w:bCs/>
          <w:color w:val="000000" w:themeColor="text1"/>
          <w:sz w:val="22"/>
          <w:szCs w:val="22"/>
        </w:rPr>
        <w:t>person complete a project or assignment, using unauthorized notes, texts,</w:t>
      </w:r>
      <w:r>
        <w:rPr>
          <w:bCs/>
          <w:color w:val="000000" w:themeColor="text1"/>
          <w:sz w:val="22"/>
          <w:szCs w:val="22"/>
        </w:rPr>
        <w:t xml:space="preserve"> </w:t>
      </w:r>
      <w:r w:rsidRPr="001F68BC">
        <w:rPr>
          <w:bCs/>
          <w:color w:val="000000" w:themeColor="text1"/>
          <w:sz w:val="22"/>
          <w:szCs w:val="22"/>
        </w:rPr>
        <w:t>smart watches, or other materials for an exam, and obtaining or distributing an unauthorized</w:t>
      </w:r>
      <w:r>
        <w:rPr>
          <w:bCs/>
          <w:color w:val="000000" w:themeColor="text1"/>
          <w:sz w:val="22"/>
          <w:szCs w:val="22"/>
        </w:rPr>
        <w:t xml:space="preserve"> </w:t>
      </w:r>
      <w:r w:rsidRPr="001F68BC">
        <w:rPr>
          <w:bCs/>
          <w:color w:val="000000" w:themeColor="text1"/>
          <w:sz w:val="22"/>
          <w:szCs w:val="22"/>
        </w:rPr>
        <w:t>copy of an exam or any part of an exam. Plagiarism means passing off as his/her own the</w:t>
      </w:r>
      <w:r>
        <w:rPr>
          <w:bCs/>
          <w:color w:val="000000" w:themeColor="text1"/>
          <w:sz w:val="22"/>
          <w:szCs w:val="22"/>
        </w:rPr>
        <w:t xml:space="preserve"> </w:t>
      </w:r>
      <w:r w:rsidRPr="001F68BC">
        <w:rPr>
          <w:bCs/>
          <w:color w:val="000000" w:themeColor="text1"/>
          <w:sz w:val="22"/>
          <w:szCs w:val="22"/>
        </w:rPr>
        <w:t>ideas or writings of another (that is, without giving proper credit by documenting sources).</w:t>
      </w:r>
      <w:r>
        <w:rPr>
          <w:bCs/>
          <w:color w:val="000000" w:themeColor="text1"/>
          <w:sz w:val="22"/>
          <w:szCs w:val="22"/>
        </w:rPr>
        <w:t xml:space="preserve"> </w:t>
      </w:r>
      <w:r w:rsidRPr="001F68BC">
        <w:rPr>
          <w:bCs/>
          <w:color w:val="000000" w:themeColor="text1"/>
          <w:sz w:val="22"/>
          <w:szCs w:val="22"/>
        </w:rPr>
        <w:t>Plagiarism includes submitting a paper, report, or project that someone else has prepared, in</w:t>
      </w:r>
      <w:r>
        <w:rPr>
          <w:bCs/>
          <w:color w:val="000000" w:themeColor="text1"/>
          <w:sz w:val="22"/>
          <w:szCs w:val="22"/>
        </w:rPr>
        <w:t xml:space="preserve"> </w:t>
      </w:r>
      <w:r w:rsidRPr="001F68BC">
        <w:rPr>
          <w:bCs/>
          <w:color w:val="000000" w:themeColor="text1"/>
          <w:sz w:val="22"/>
          <w:szCs w:val="22"/>
        </w:rPr>
        <w:t>whole or in part. Collusion is inappropriately collaborating on assignments designed to be</w:t>
      </w:r>
      <w:r>
        <w:rPr>
          <w:bCs/>
          <w:color w:val="000000" w:themeColor="text1"/>
          <w:sz w:val="22"/>
          <w:szCs w:val="22"/>
        </w:rPr>
        <w:t xml:space="preserve"> </w:t>
      </w:r>
      <w:r w:rsidRPr="001F68BC">
        <w:rPr>
          <w:bCs/>
          <w:color w:val="000000" w:themeColor="text1"/>
          <w:sz w:val="22"/>
          <w:szCs w:val="22"/>
        </w:rPr>
        <w:t>completed independently. These definitions are not exhaustive. When there is clear evidence</w:t>
      </w:r>
      <w:r>
        <w:rPr>
          <w:bCs/>
          <w:color w:val="000000" w:themeColor="text1"/>
          <w:sz w:val="22"/>
          <w:szCs w:val="22"/>
        </w:rPr>
        <w:t xml:space="preserve"> </w:t>
      </w:r>
      <w:r w:rsidRPr="001F68BC">
        <w:rPr>
          <w:bCs/>
          <w:color w:val="000000" w:themeColor="text1"/>
          <w:sz w:val="22"/>
          <w:szCs w:val="22"/>
        </w:rPr>
        <w:t>of cheating, plagiarism, collusion, or misrepresentation, disciplinary action may include but is</w:t>
      </w:r>
      <w:r>
        <w:rPr>
          <w:bCs/>
          <w:color w:val="000000" w:themeColor="text1"/>
          <w:sz w:val="22"/>
          <w:szCs w:val="22"/>
        </w:rPr>
        <w:t xml:space="preserve"> </w:t>
      </w:r>
      <w:r w:rsidRPr="001F68BC">
        <w:rPr>
          <w:bCs/>
          <w:color w:val="000000" w:themeColor="text1"/>
          <w:sz w:val="22"/>
          <w:szCs w:val="22"/>
        </w:rPr>
        <w:t>not limited to requiring you to retake or resubmit an exam or assignment, assigning a grade</w:t>
      </w:r>
      <w:r>
        <w:rPr>
          <w:bCs/>
          <w:color w:val="000000" w:themeColor="text1"/>
          <w:sz w:val="22"/>
          <w:szCs w:val="22"/>
        </w:rPr>
        <w:t xml:space="preserve"> </w:t>
      </w:r>
      <w:r w:rsidRPr="001F68BC">
        <w:rPr>
          <w:bCs/>
          <w:color w:val="000000" w:themeColor="text1"/>
          <w:sz w:val="22"/>
          <w:szCs w:val="22"/>
        </w:rPr>
        <w:t>of zero or "F" for an exam or assignment; or assigning a grade of "F" for the course.</w:t>
      </w:r>
      <w:r>
        <w:rPr>
          <w:bCs/>
          <w:color w:val="000000" w:themeColor="text1"/>
          <w:sz w:val="22"/>
          <w:szCs w:val="22"/>
        </w:rPr>
        <w:t xml:space="preserve"> </w:t>
      </w:r>
      <w:r w:rsidRPr="001F68BC">
        <w:rPr>
          <w:bCs/>
          <w:color w:val="000000" w:themeColor="text1"/>
          <w:sz w:val="22"/>
          <w:szCs w:val="22"/>
        </w:rPr>
        <w:t>Beware cell phones and smart watches are NOT allowed on or near your person during</w:t>
      </w:r>
    </w:p>
    <w:p w14:paraId="04604648" w14:textId="77777777" w:rsidR="00AB786E" w:rsidRPr="001F68BC" w:rsidRDefault="00AB786E" w:rsidP="00AB786E">
      <w:pPr>
        <w:spacing w:after="120" w:line="23" w:lineRule="atLeast"/>
        <w:jc w:val="both"/>
        <w:rPr>
          <w:bCs/>
          <w:color w:val="000000" w:themeColor="text1"/>
          <w:sz w:val="22"/>
          <w:szCs w:val="22"/>
        </w:rPr>
      </w:pPr>
      <w:r w:rsidRPr="001F68BC">
        <w:rPr>
          <w:bCs/>
          <w:color w:val="000000" w:themeColor="text1"/>
          <w:sz w:val="22"/>
          <w:szCs w:val="22"/>
        </w:rPr>
        <w:t>proctored exams, nor may you take a bathroom break during an exam. Please remember to</w:t>
      </w:r>
    </w:p>
    <w:p w14:paraId="7C74FCDD" w14:textId="77777777" w:rsidR="00AB786E" w:rsidRPr="001F68BC" w:rsidRDefault="00AB786E" w:rsidP="00AB786E">
      <w:pPr>
        <w:spacing w:after="120" w:line="23" w:lineRule="atLeast"/>
        <w:jc w:val="both"/>
        <w:rPr>
          <w:bCs/>
          <w:color w:val="000000" w:themeColor="text1"/>
          <w:sz w:val="22"/>
          <w:szCs w:val="22"/>
        </w:rPr>
      </w:pPr>
      <w:r w:rsidRPr="001F68BC">
        <w:rPr>
          <w:bCs/>
          <w:color w:val="000000" w:themeColor="text1"/>
          <w:sz w:val="22"/>
          <w:szCs w:val="22"/>
        </w:rPr>
        <w:t>keep your eyes on your own test or on the ceiling.</w:t>
      </w:r>
      <w:r>
        <w:rPr>
          <w:bCs/>
          <w:color w:val="000000" w:themeColor="text1"/>
          <w:sz w:val="22"/>
          <w:szCs w:val="22"/>
        </w:rPr>
        <w:t xml:space="preserve"> </w:t>
      </w:r>
      <w:r w:rsidRPr="00E36258">
        <w:rPr>
          <w:bCs/>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9A1556"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4DBAE08" w14:textId="16241C06" w:rsidR="00AB786E" w:rsidRPr="001F68BC" w:rsidRDefault="00AB786E" w:rsidP="00AB786E">
      <w:pPr>
        <w:autoSpaceDE w:val="0"/>
        <w:autoSpaceDN w:val="0"/>
        <w:adjustRightInd w:val="0"/>
        <w:rPr>
          <w:sz w:val="22"/>
          <w:szCs w:val="22"/>
        </w:rPr>
      </w:pPr>
      <w:r w:rsidRPr="001F68BC">
        <w:rPr>
          <w:rFonts w:eastAsiaTheme="minorHAnsi"/>
          <w:sz w:val="22"/>
          <w:szCs w:val="22"/>
        </w:rPr>
        <w:t xml:space="preserve">You MUST come to class and actively participate, or you will not do well. </w:t>
      </w:r>
      <w:r>
        <w:rPr>
          <w:rFonts w:eastAsiaTheme="minorHAnsi"/>
          <w:sz w:val="22"/>
          <w:szCs w:val="22"/>
        </w:rPr>
        <w:t>Missed assignments may not be possible to make up.</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E8A9E6E" w14:textId="77777777" w:rsidR="00AB786E" w:rsidRPr="001F68BC" w:rsidRDefault="00AB786E" w:rsidP="00AB786E">
      <w:pPr>
        <w:rPr>
          <w:bCs/>
          <w:color w:val="000000" w:themeColor="text1"/>
          <w:sz w:val="22"/>
          <w:szCs w:val="22"/>
        </w:rPr>
      </w:pPr>
      <w:r w:rsidRPr="001F68BC">
        <w:rPr>
          <w:bCs/>
          <w:color w:val="000000" w:themeColor="text1"/>
          <w:sz w:val="22"/>
          <w:szCs w:val="22"/>
        </w:rPr>
        <w:t>All official HCC policies, student services and student responsibilities are clearly stated in the</w:t>
      </w:r>
    </w:p>
    <w:p w14:paraId="76EC8938" w14:textId="77777777" w:rsidR="00AB786E" w:rsidRPr="001F68BC" w:rsidRDefault="00AB786E" w:rsidP="00AB786E">
      <w:pPr>
        <w:rPr>
          <w:bCs/>
          <w:color w:val="000000" w:themeColor="text1"/>
          <w:sz w:val="22"/>
          <w:szCs w:val="22"/>
        </w:rPr>
      </w:pPr>
      <w:r w:rsidRPr="001F68BC">
        <w:rPr>
          <w:bCs/>
          <w:color w:val="000000" w:themeColor="text1"/>
          <w:sz w:val="22"/>
          <w:szCs w:val="22"/>
        </w:rPr>
        <w:t>HCC Student Handbook, including academic honesty, support, withdrawal, repeating courses,</w:t>
      </w:r>
    </w:p>
    <w:p w14:paraId="6B593070" w14:textId="77777777" w:rsidR="00AB786E" w:rsidRPr="001F68BC" w:rsidRDefault="00AB786E" w:rsidP="00AB786E">
      <w:pPr>
        <w:rPr>
          <w:bCs/>
          <w:color w:val="000000" w:themeColor="text1"/>
          <w:sz w:val="22"/>
          <w:szCs w:val="22"/>
        </w:rPr>
      </w:pPr>
      <w:r w:rsidRPr="001F68BC">
        <w:rPr>
          <w:bCs/>
          <w:color w:val="000000" w:themeColor="text1"/>
          <w:sz w:val="22"/>
          <w:szCs w:val="22"/>
        </w:rPr>
        <w:t>grade of FX and international students, FERPA and privacy, the HCC grading scale, campus</w:t>
      </w:r>
    </w:p>
    <w:p w14:paraId="57A425B5" w14:textId="77777777" w:rsidR="00AB786E" w:rsidRPr="001F68BC" w:rsidRDefault="00AB786E" w:rsidP="00AB786E">
      <w:pPr>
        <w:rPr>
          <w:bCs/>
          <w:color w:val="000000" w:themeColor="text1"/>
          <w:sz w:val="22"/>
          <w:szCs w:val="22"/>
        </w:rPr>
      </w:pPr>
      <w:r w:rsidRPr="001F68BC">
        <w:rPr>
          <w:bCs/>
          <w:color w:val="000000" w:themeColor="text1"/>
          <w:sz w:val="22"/>
          <w:szCs w:val="22"/>
        </w:rPr>
        <w:t>carry and safety, transfer planning, complaints, student services, rights and responsibilities</w:t>
      </w:r>
    </w:p>
    <w:p w14:paraId="4F4775AF" w14:textId="77777777" w:rsidR="00AB786E" w:rsidRPr="001F68BC" w:rsidRDefault="00AB786E" w:rsidP="00AB786E">
      <w:pPr>
        <w:rPr>
          <w:bCs/>
          <w:color w:val="000000" w:themeColor="text1"/>
          <w:sz w:val="22"/>
          <w:szCs w:val="22"/>
        </w:rPr>
      </w:pPr>
      <w:r w:rsidRPr="001F68BC">
        <w:rPr>
          <w:bCs/>
          <w:color w:val="000000" w:themeColor="text1"/>
          <w:sz w:val="22"/>
          <w:szCs w:val="22"/>
        </w:rPr>
        <w:t xml:space="preserve">etc.: </w:t>
      </w:r>
      <w:hyperlink r:id="rId38" w:history="1">
        <w:r w:rsidRPr="00BA3016">
          <w:rPr>
            <w:rStyle w:val="Hyperlink"/>
            <w:bCs/>
            <w:sz w:val="22"/>
            <w:szCs w:val="22"/>
          </w:rPr>
          <w:t>http://www.hccs.edu/resources-for/current-students/student-handbook/</w:t>
        </w:r>
      </w:hyperlink>
      <w:r>
        <w:rPr>
          <w:bCs/>
          <w:color w:val="000000" w:themeColor="text1"/>
          <w:sz w:val="22"/>
          <w:szCs w:val="22"/>
        </w:rPr>
        <w:t xml:space="preserve"> </w:t>
      </w:r>
    </w:p>
    <w:p w14:paraId="037A87C1" w14:textId="77777777" w:rsidR="00AB786E" w:rsidRPr="001F68BC" w:rsidRDefault="00AB786E" w:rsidP="00AB786E">
      <w:pPr>
        <w:rPr>
          <w:bCs/>
          <w:color w:val="000000" w:themeColor="text1"/>
          <w:sz w:val="22"/>
          <w:szCs w:val="22"/>
        </w:rPr>
      </w:pPr>
      <w:r w:rsidRPr="001F68BC">
        <w:rPr>
          <w:bCs/>
          <w:color w:val="000000" w:themeColor="text1"/>
          <w:sz w:val="22"/>
          <w:szCs w:val="22"/>
        </w:rPr>
        <w:t>Those engaged in disruptive behavior will be warned. If the behavior persists, the student</w:t>
      </w:r>
    </w:p>
    <w:p w14:paraId="0EB6AE0A" w14:textId="77777777" w:rsidR="00AB786E" w:rsidRPr="001F68BC" w:rsidRDefault="00AB786E" w:rsidP="00AB786E">
      <w:pPr>
        <w:rPr>
          <w:bCs/>
          <w:color w:val="000000" w:themeColor="text1"/>
          <w:sz w:val="22"/>
          <w:szCs w:val="22"/>
        </w:rPr>
      </w:pPr>
      <w:r w:rsidRPr="001F68BC">
        <w:rPr>
          <w:bCs/>
          <w:color w:val="000000" w:themeColor="text1"/>
          <w:sz w:val="22"/>
          <w:szCs w:val="22"/>
        </w:rPr>
        <w:t xml:space="preserve">will be asked to leave the class session and the incident will be reported in </w:t>
      </w:r>
      <w:proofErr w:type="spellStart"/>
      <w:r w:rsidRPr="001F68BC">
        <w:rPr>
          <w:bCs/>
          <w:color w:val="000000" w:themeColor="text1"/>
          <w:sz w:val="22"/>
          <w:szCs w:val="22"/>
        </w:rPr>
        <w:t>Maxient</w:t>
      </w:r>
      <w:proofErr w:type="spellEnd"/>
      <w:r w:rsidRPr="001F68BC">
        <w:rPr>
          <w:bCs/>
          <w:color w:val="000000" w:themeColor="text1"/>
          <w:sz w:val="22"/>
          <w:szCs w:val="22"/>
        </w:rPr>
        <w:t>.</w:t>
      </w:r>
    </w:p>
    <w:p w14:paraId="113F6E95" w14:textId="77777777" w:rsidR="00AB786E" w:rsidRDefault="00AB786E" w:rsidP="00AB786E">
      <w:pPr>
        <w:rPr>
          <w:bCs/>
          <w:color w:val="000000" w:themeColor="text1"/>
          <w:sz w:val="22"/>
          <w:szCs w:val="22"/>
        </w:rPr>
      </w:pPr>
      <w:r w:rsidRPr="001F68BC">
        <w:rPr>
          <w:bCs/>
          <w:color w:val="000000" w:themeColor="text1"/>
          <w:sz w:val="22"/>
          <w:szCs w:val="22"/>
        </w:rPr>
        <w:t xml:space="preserve">Recurring disruptive behavior will be referred to the </w:t>
      </w:r>
      <w:r>
        <w:rPr>
          <w:bCs/>
          <w:color w:val="000000" w:themeColor="text1"/>
          <w:sz w:val="22"/>
          <w:szCs w:val="22"/>
        </w:rPr>
        <w:t>C</w:t>
      </w:r>
      <w:r w:rsidRPr="001F68BC">
        <w:rPr>
          <w:bCs/>
          <w:color w:val="000000" w:themeColor="text1"/>
          <w:sz w:val="22"/>
          <w:szCs w:val="22"/>
        </w:rPr>
        <w:t xml:space="preserve">hair and/or </w:t>
      </w:r>
      <w:r>
        <w:rPr>
          <w:bCs/>
          <w:color w:val="000000" w:themeColor="text1"/>
          <w:sz w:val="22"/>
          <w:szCs w:val="22"/>
        </w:rPr>
        <w:t>D</w:t>
      </w:r>
      <w:r w:rsidRPr="001F68BC">
        <w:rPr>
          <w:bCs/>
          <w:color w:val="000000" w:themeColor="text1"/>
          <w:sz w:val="22"/>
          <w:szCs w:val="22"/>
        </w:rPr>
        <w:t>ean for disciplinary action.</w:t>
      </w:r>
    </w:p>
    <w:p w14:paraId="225EE988" w14:textId="0D27E8D6" w:rsidR="00D66A52" w:rsidRDefault="00D66A52" w:rsidP="00D66A52">
      <w:pPr>
        <w:rPr>
          <w:sz w:val="22"/>
          <w:szCs w:val="22"/>
        </w:rPr>
      </w:pPr>
    </w:p>
    <w:p w14:paraId="2F0110FE" w14:textId="77777777" w:rsidR="00D66A52" w:rsidRDefault="00D66A52" w:rsidP="00D66A52">
      <w:pPr>
        <w:pStyle w:val="Heading2"/>
      </w:pPr>
      <w:r>
        <w:lastRenderedPageBreak/>
        <w:t>Instructor’s Course-Specific Information (As Needed)</w:t>
      </w:r>
    </w:p>
    <w:p w14:paraId="1B2FF1E1" w14:textId="77777777" w:rsidR="00AB786E" w:rsidRDefault="00AB786E" w:rsidP="00AB786E">
      <w:pPr>
        <w:rPr>
          <w:bCs/>
          <w:color w:val="000000" w:themeColor="text1"/>
          <w:sz w:val="22"/>
          <w:szCs w:val="22"/>
        </w:rPr>
      </w:pPr>
      <w:r w:rsidRPr="001F68BC">
        <w:rPr>
          <w:bCs/>
          <w:color w:val="000000" w:themeColor="text1"/>
          <w:sz w:val="22"/>
          <w:szCs w:val="22"/>
        </w:rPr>
        <w:t>Exam/Assignment Grades will be entered into the Canvas Gradebook. They will not be given by email or phone.</w:t>
      </w:r>
    </w:p>
    <w:p w14:paraId="053BE9FF" w14:textId="0CE531AC" w:rsidR="00833269" w:rsidRDefault="00833269" w:rsidP="00D01FA0">
      <w:pPr>
        <w:rPr>
          <w:sz w:val="22"/>
          <w:szCs w:val="22"/>
        </w:rPr>
      </w:pPr>
    </w:p>
    <w:p w14:paraId="4FAF3E0B" w14:textId="0105C603" w:rsidR="00D66A52" w:rsidRPr="00AB786E" w:rsidRDefault="00D66A52" w:rsidP="00D66A52">
      <w:pPr>
        <w:pStyle w:val="Heading2"/>
      </w:pPr>
      <w:r w:rsidRPr="00AB786E">
        <w:t>Electronic Devices</w:t>
      </w:r>
    </w:p>
    <w:p w14:paraId="470E9FF6" w14:textId="77777777" w:rsidR="00AB786E" w:rsidRPr="001F68BC" w:rsidRDefault="00AB786E" w:rsidP="00AB786E">
      <w:pPr>
        <w:rPr>
          <w:bCs/>
          <w:color w:val="000000" w:themeColor="text1"/>
          <w:sz w:val="22"/>
          <w:szCs w:val="22"/>
        </w:rPr>
      </w:pPr>
      <w:r w:rsidRPr="001F68BC">
        <w:rPr>
          <w:bCs/>
          <w:color w:val="000000" w:themeColor="text1"/>
          <w:sz w:val="22"/>
          <w:szCs w:val="22"/>
        </w:rPr>
        <w:t>No electronic devices (smartphones, tables, computers, smartwatches etc.) are allowed in</w:t>
      </w:r>
    </w:p>
    <w:p w14:paraId="171B702B" w14:textId="77777777" w:rsidR="00AB786E" w:rsidRPr="001F68BC" w:rsidRDefault="00AB786E" w:rsidP="00AB786E">
      <w:pPr>
        <w:rPr>
          <w:bCs/>
          <w:color w:val="000000" w:themeColor="text1"/>
          <w:sz w:val="22"/>
          <w:szCs w:val="22"/>
        </w:rPr>
      </w:pPr>
      <w:r w:rsidRPr="001F68BC">
        <w:rPr>
          <w:bCs/>
          <w:color w:val="000000" w:themeColor="text1"/>
          <w:sz w:val="22"/>
          <w:szCs w:val="22"/>
        </w:rPr>
        <w:t>use during class, unless requested by the instructor. If you wish to use an electronic device</w:t>
      </w:r>
    </w:p>
    <w:p w14:paraId="12AAE642" w14:textId="77777777" w:rsidR="00AB786E" w:rsidRPr="001F68BC" w:rsidRDefault="00AB786E" w:rsidP="00AB786E">
      <w:pPr>
        <w:rPr>
          <w:bCs/>
          <w:color w:val="000000" w:themeColor="text1"/>
          <w:sz w:val="22"/>
          <w:szCs w:val="22"/>
        </w:rPr>
      </w:pPr>
      <w:r w:rsidRPr="001F68BC">
        <w:rPr>
          <w:bCs/>
          <w:color w:val="000000" w:themeColor="text1"/>
          <w:sz w:val="22"/>
          <w:szCs w:val="22"/>
        </w:rPr>
        <w:t>during class, you may step outside to do so. All personal electronic devices must be turned</w:t>
      </w:r>
    </w:p>
    <w:p w14:paraId="41503423" w14:textId="77777777" w:rsidR="00AB786E" w:rsidRPr="001F68BC" w:rsidRDefault="00AB786E" w:rsidP="00AB786E">
      <w:pPr>
        <w:rPr>
          <w:bCs/>
          <w:sz w:val="22"/>
          <w:szCs w:val="22"/>
        </w:rPr>
      </w:pPr>
      <w:r w:rsidRPr="001F68BC">
        <w:rPr>
          <w:bCs/>
          <w:color w:val="000000" w:themeColor="text1"/>
          <w:sz w:val="22"/>
          <w:szCs w:val="22"/>
        </w:rPr>
        <w:t>off and placed in closed bags for exams.</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9A1556" w:rsidP="00C65FB6">
      <w:pPr>
        <w:pStyle w:val="Heading1"/>
      </w:pPr>
      <w:hyperlink r:id="rId39"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40"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4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2"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9A1556" w:rsidP="00D66A52">
      <w:pPr>
        <w:rPr>
          <w:sz w:val="22"/>
          <w:szCs w:val="22"/>
        </w:rPr>
      </w:pPr>
      <w:hyperlink r:id="rId43"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4"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6"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7"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8" w:tgtFrame="_blank" w:history="1">
        <w:r w:rsidRPr="002A312E">
          <w:rPr>
            <w:rStyle w:val="Hyperlink"/>
            <w:rFonts w:ascii="Verdana" w:hAnsi="Verdana"/>
            <w:iCs/>
            <w:sz w:val="22"/>
            <w:szCs w:val="22"/>
          </w:rPr>
          <w:t>Institutional.Equity@hccs.edu</w:t>
        </w:r>
      </w:hyperlink>
    </w:p>
    <w:p w14:paraId="4377FF48" w14:textId="1582F8F7" w:rsidR="000F58F2" w:rsidRDefault="009A1556" w:rsidP="005E3054">
      <w:pPr>
        <w:rPr>
          <w:sz w:val="22"/>
        </w:rPr>
      </w:pPr>
      <w:hyperlink r:id="rId49"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9A1556" w:rsidP="000F58F2">
      <w:pPr>
        <w:rPr>
          <w:sz w:val="22"/>
          <w:szCs w:val="22"/>
        </w:rPr>
      </w:pPr>
      <w:hyperlink r:id="rId50"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600B2A0A"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FFE2" w14:textId="77777777" w:rsidR="009A1556" w:rsidRDefault="009A1556" w:rsidP="00EB04C8">
      <w:r>
        <w:separator/>
      </w:r>
    </w:p>
  </w:endnote>
  <w:endnote w:type="continuationSeparator" w:id="0">
    <w:p w14:paraId="38D8F0F2" w14:textId="77777777" w:rsidR="009A1556" w:rsidRDefault="009A155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19C3849C" w:rsidR="003240A4" w:rsidRDefault="003240A4">
        <w:pPr>
          <w:pStyle w:val="Footer"/>
          <w:jc w:val="center"/>
        </w:pPr>
        <w:r>
          <w:fldChar w:fldCharType="begin"/>
        </w:r>
        <w:r>
          <w:instrText xml:space="preserve"> PAGE   \* MERGEFORMAT </w:instrText>
        </w:r>
        <w:r>
          <w:fldChar w:fldCharType="separate"/>
        </w:r>
        <w:r w:rsidR="00AB78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8560C" w14:textId="77777777" w:rsidR="009A1556" w:rsidRDefault="009A1556" w:rsidP="00EB04C8">
      <w:r>
        <w:separator/>
      </w:r>
    </w:p>
  </w:footnote>
  <w:footnote w:type="continuationSeparator" w:id="0">
    <w:p w14:paraId="7D1F113C" w14:textId="77777777" w:rsidR="009A1556" w:rsidRDefault="009A155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3F5B1B" w:rsidRDefault="00217915" w:rsidP="003F5B1B">
    <w:pPr>
      <w:pStyle w:val="Header"/>
      <w:jc w:val="right"/>
    </w:pPr>
    <w:r>
      <w:t xml:space="preserve">Version </w:t>
    </w:r>
    <w:r w:rsidR="00BA5D2C">
      <w:t>2.</w:t>
    </w:r>
    <w:proofErr w:type="gramStart"/>
    <w:r w:rsidR="00BA5D2C">
      <w:t>1.FY</w:t>
    </w:r>
    <w:proofErr w:type="gramEnd"/>
    <w:r w:rsidR="00BA5D2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3"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096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7459"/>
    <w:multiLevelType w:val="hybridMultilevel"/>
    <w:tmpl w:val="B100DEEC"/>
    <w:lvl w:ilvl="0" w:tplc="0409000F">
      <w:start w:val="1"/>
      <w:numFmt w:val="decimal"/>
      <w:lvlText w:val="%1."/>
      <w:lvlJc w:val="left"/>
      <w:pPr>
        <w:ind w:left="1160" w:hanging="360"/>
      </w:pPr>
      <w:rPr>
        <w:rFonts w:cs="Times New Roman"/>
      </w:rPr>
    </w:lvl>
    <w:lvl w:ilvl="1" w:tplc="04090019">
      <w:start w:val="1"/>
      <w:numFmt w:val="lowerLetter"/>
      <w:lvlText w:val="%2."/>
      <w:lvlJc w:val="left"/>
      <w:pPr>
        <w:ind w:left="1880" w:hanging="360"/>
      </w:pPr>
      <w:rPr>
        <w:rFonts w:cs="Times New Roman"/>
      </w:rPr>
    </w:lvl>
    <w:lvl w:ilvl="2" w:tplc="0409001B">
      <w:start w:val="1"/>
      <w:numFmt w:val="lowerRoman"/>
      <w:lvlText w:val="%3."/>
      <w:lvlJc w:val="right"/>
      <w:pPr>
        <w:ind w:left="2600" w:hanging="180"/>
      </w:pPr>
      <w:rPr>
        <w:rFonts w:cs="Times New Roman"/>
      </w:rPr>
    </w:lvl>
    <w:lvl w:ilvl="3" w:tplc="0409000F">
      <w:start w:val="1"/>
      <w:numFmt w:val="decimal"/>
      <w:lvlText w:val="%4."/>
      <w:lvlJc w:val="left"/>
      <w:pPr>
        <w:ind w:left="3320" w:hanging="360"/>
      </w:pPr>
      <w:rPr>
        <w:rFonts w:cs="Times New Roman"/>
      </w:rPr>
    </w:lvl>
    <w:lvl w:ilvl="4" w:tplc="04090019">
      <w:start w:val="1"/>
      <w:numFmt w:val="lowerLetter"/>
      <w:lvlText w:val="%5."/>
      <w:lvlJc w:val="left"/>
      <w:pPr>
        <w:ind w:left="4040" w:hanging="360"/>
      </w:pPr>
      <w:rPr>
        <w:rFonts w:cs="Times New Roman"/>
      </w:rPr>
    </w:lvl>
    <w:lvl w:ilvl="5" w:tplc="0409001B">
      <w:start w:val="1"/>
      <w:numFmt w:val="lowerRoman"/>
      <w:lvlText w:val="%6."/>
      <w:lvlJc w:val="right"/>
      <w:pPr>
        <w:ind w:left="4760" w:hanging="180"/>
      </w:pPr>
      <w:rPr>
        <w:rFonts w:cs="Times New Roman"/>
      </w:rPr>
    </w:lvl>
    <w:lvl w:ilvl="6" w:tplc="0409000F">
      <w:start w:val="1"/>
      <w:numFmt w:val="decimal"/>
      <w:lvlText w:val="%7."/>
      <w:lvlJc w:val="left"/>
      <w:pPr>
        <w:ind w:left="5480" w:hanging="360"/>
      </w:pPr>
      <w:rPr>
        <w:rFonts w:cs="Times New Roman"/>
      </w:rPr>
    </w:lvl>
    <w:lvl w:ilvl="7" w:tplc="04090019">
      <w:start w:val="1"/>
      <w:numFmt w:val="lowerLetter"/>
      <w:lvlText w:val="%8."/>
      <w:lvlJc w:val="left"/>
      <w:pPr>
        <w:ind w:left="6200" w:hanging="360"/>
      </w:pPr>
      <w:rPr>
        <w:rFonts w:cs="Times New Roman"/>
      </w:rPr>
    </w:lvl>
    <w:lvl w:ilvl="8" w:tplc="0409001B">
      <w:start w:val="1"/>
      <w:numFmt w:val="lowerRoman"/>
      <w:lvlText w:val="%9."/>
      <w:lvlJc w:val="right"/>
      <w:pPr>
        <w:ind w:left="6920" w:hanging="180"/>
      </w:pPr>
      <w:rPr>
        <w:rFonts w:cs="Times New Roman"/>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9"/>
  </w:num>
  <w:num w:numId="4">
    <w:abstractNumId w:val="16"/>
  </w:num>
  <w:num w:numId="5">
    <w:abstractNumId w:val="6"/>
  </w:num>
  <w:num w:numId="6">
    <w:abstractNumId w:val="11"/>
  </w:num>
  <w:num w:numId="7">
    <w:abstractNumId w:val="4"/>
  </w:num>
  <w:num w:numId="8">
    <w:abstractNumId w:val="3"/>
  </w:num>
  <w:num w:numId="9">
    <w:abstractNumId w:val="8"/>
  </w:num>
  <w:num w:numId="10">
    <w:abstractNumId w:val="2"/>
  </w:num>
  <w:num w:numId="11">
    <w:abstractNumId w:val="0"/>
  </w:num>
  <w:num w:numId="12">
    <w:abstractNumId w:val="5"/>
  </w:num>
  <w:num w:numId="13">
    <w:abstractNumId w:val="12"/>
  </w:num>
  <w:num w:numId="14">
    <w:abstractNumId w:val="20"/>
  </w:num>
  <w:num w:numId="15">
    <w:abstractNumId w:val="13"/>
  </w:num>
  <w:num w:numId="16">
    <w:abstractNumId w:val="10"/>
  </w:num>
  <w:num w:numId="17">
    <w:abstractNumId w:val="14"/>
  </w:num>
  <w:num w:numId="18">
    <w:abstractNumId w:val="18"/>
  </w:num>
  <w:num w:numId="19">
    <w:abstractNumId w:val="7"/>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A84"/>
    <w:rsid w:val="000442A7"/>
    <w:rsid w:val="00050054"/>
    <w:rsid w:val="0005295F"/>
    <w:rsid w:val="0005413A"/>
    <w:rsid w:val="00055406"/>
    <w:rsid w:val="000564AD"/>
    <w:rsid w:val="00056BF8"/>
    <w:rsid w:val="000577F2"/>
    <w:rsid w:val="00063186"/>
    <w:rsid w:val="00072F1F"/>
    <w:rsid w:val="00080789"/>
    <w:rsid w:val="000921FF"/>
    <w:rsid w:val="000A0522"/>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122A7"/>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E7584"/>
    <w:rsid w:val="002F0E6C"/>
    <w:rsid w:val="002F7D43"/>
    <w:rsid w:val="00320BEC"/>
    <w:rsid w:val="003240A4"/>
    <w:rsid w:val="003265EE"/>
    <w:rsid w:val="00327ABD"/>
    <w:rsid w:val="00335E88"/>
    <w:rsid w:val="00341751"/>
    <w:rsid w:val="00341F87"/>
    <w:rsid w:val="00350601"/>
    <w:rsid w:val="003537E2"/>
    <w:rsid w:val="00382B3B"/>
    <w:rsid w:val="00384AE7"/>
    <w:rsid w:val="003A132E"/>
    <w:rsid w:val="003A4962"/>
    <w:rsid w:val="003B269D"/>
    <w:rsid w:val="003C320D"/>
    <w:rsid w:val="003C33B8"/>
    <w:rsid w:val="003C4C89"/>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2231"/>
    <w:rsid w:val="004574C5"/>
    <w:rsid w:val="00464C41"/>
    <w:rsid w:val="0048137A"/>
    <w:rsid w:val="004823DB"/>
    <w:rsid w:val="0049021A"/>
    <w:rsid w:val="0049421A"/>
    <w:rsid w:val="004A173B"/>
    <w:rsid w:val="004C1932"/>
    <w:rsid w:val="004C68B7"/>
    <w:rsid w:val="004D0D47"/>
    <w:rsid w:val="004D619F"/>
    <w:rsid w:val="004D6D9D"/>
    <w:rsid w:val="004E2DCE"/>
    <w:rsid w:val="004F0E21"/>
    <w:rsid w:val="004F369E"/>
    <w:rsid w:val="004F6A52"/>
    <w:rsid w:val="004F7BF6"/>
    <w:rsid w:val="004F7C2A"/>
    <w:rsid w:val="0050110B"/>
    <w:rsid w:val="00503280"/>
    <w:rsid w:val="005032CF"/>
    <w:rsid w:val="005076E5"/>
    <w:rsid w:val="0051615D"/>
    <w:rsid w:val="0051642D"/>
    <w:rsid w:val="005245EF"/>
    <w:rsid w:val="00526321"/>
    <w:rsid w:val="00534A14"/>
    <w:rsid w:val="005413C0"/>
    <w:rsid w:val="00541E3F"/>
    <w:rsid w:val="00546812"/>
    <w:rsid w:val="00553307"/>
    <w:rsid w:val="00561F2F"/>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50F"/>
    <w:rsid w:val="0062380A"/>
    <w:rsid w:val="00631943"/>
    <w:rsid w:val="00647DEA"/>
    <w:rsid w:val="006562D6"/>
    <w:rsid w:val="006612D8"/>
    <w:rsid w:val="00663AF8"/>
    <w:rsid w:val="006805D7"/>
    <w:rsid w:val="0069775A"/>
    <w:rsid w:val="006B0C06"/>
    <w:rsid w:val="006C2948"/>
    <w:rsid w:val="006F47E4"/>
    <w:rsid w:val="006F641B"/>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A59F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A1556"/>
    <w:rsid w:val="009B13BC"/>
    <w:rsid w:val="009B33DF"/>
    <w:rsid w:val="009B4211"/>
    <w:rsid w:val="009C32F2"/>
    <w:rsid w:val="009C38A1"/>
    <w:rsid w:val="009C64A6"/>
    <w:rsid w:val="009C76EA"/>
    <w:rsid w:val="009D023C"/>
    <w:rsid w:val="009D0A59"/>
    <w:rsid w:val="009D1F34"/>
    <w:rsid w:val="009D520E"/>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B786E"/>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22E87"/>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C7634"/>
    <w:rsid w:val="00BD2E92"/>
    <w:rsid w:val="00BD749D"/>
    <w:rsid w:val="00BF59C7"/>
    <w:rsid w:val="00BF7505"/>
    <w:rsid w:val="00C10151"/>
    <w:rsid w:val="00C16A28"/>
    <w:rsid w:val="00C2090B"/>
    <w:rsid w:val="00C20AAF"/>
    <w:rsid w:val="00C2322A"/>
    <w:rsid w:val="00C23B65"/>
    <w:rsid w:val="00C35BD2"/>
    <w:rsid w:val="00C37241"/>
    <w:rsid w:val="00C42C88"/>
    <w:rsid w:val="00C518E1"/>
    <w:rsid w:val="00C6466F"/>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5B46"/>
    <w:rsid w:val="00D01FA0"/>
    <w:rsid w:val="00D02875"/>
    <w:rsid w:val="00D03AA7"/>
    <w:rsid w:val="00D040D0"/>
    <w:rsid w:val="00D059CB"/>
    <w:rsid w:val="00D1518E"/>
    <w:rsid w:val="00D1566E"/>
    <w:rsid w:val="00D3027A"/>
    <w:rsid w:val="00D36AA6"/>
    <w:rsid w:val="00D43191"/>
    <w:rsid w:val="00D64FAB"/>
    <w:rsid w:val="00D65657"/>
    <w:rsid w:val="00D658B3"/>
    <w:rsid w:val="00D66A52"/>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B162C"/>
    <w:rsid w:val="00ED1E34"/>
    <w:rsid w:val="00ED3DF1"/>
    <w:rsid w:val="00EF1A28"/>
    <w:rsid w:val="00F10D32"/>
    <w:rsid w:val="00F23778"/>
    <w:rsid w:val="00F271CB"/>
    <w:rsid w:val="00F44454"/>
    <w:rsid w:val="00F52291"/>
    <w:rsid w:val="00F53A72"/>
    <w:rsid w:val="00F57A40"/>
    <w:rsid w:val="00F72CDC"/>
    <w:rsid w:val="00F73AD7"/>
    <w:rsid w:val="00F75165"/>
    <w:rsid w:val="00F7570B"/>
    <w:rsid w:val="00F846C1"/>
    <w:rsid w:val="00F91B74"/>
    <w:rsid w:val="00F94777"/>
    <w:rsid w:val="00F94959"/>
    <w:rsid w:val="00FA5FE5"/>
    <w:rsid w:val="00FA6E05"/>
    <w:rsid w:val="00FB4E15"/>
    <w:rsid w:val="00FB7AFF"/>
    <w:rsid w:val="00FD0B88"/>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1"/>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TableParagraph">
    <w:name w:val="Table Paragraph"/>
    <w:basedOn w:val="Normal"/>
    <w:uiPriority w:val="1"/>
    <w:qFormat/>
    <w:rsid w:val="004C68B7"/>
    <w:pPr>
      <w:widowControl w:val="0"/>
      <w:autoSpaceDE w:val="0"/>
      <w:autoSpaceDN w:val="0"/>
      <w:adjustRightInd w:val="0"/>
      <w:ind w:left="10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92158469">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23683020">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14567829">
      <w:bodyDiv w:val="1"/>
      <w:marLeft w:val="0"/>
      <w:marRight w:val="0"/>
      <w:marTop w:val="0"/>
      <w:marBottom w:val="0"/>
      <w:divBdr>
        <w:top w:val="none" w:sz="0" w:space="0" w:color="auto"/>
        <w:left w:val="none" w:sz="0" w:space="0" w:color="auto"/>
        <w:bottom w:val="none" w:sz="0" w:space="0" w:color="auto"/>
        <w:right w:val="none" w:sz="0" w:space="0" w:color="auto"/>
      </w:divBdr>
    </w:div>
    <w:div w:id="1890410223">
      <w:bodyDiv w:val="1"/>
      <w:marLeft w:val="0"/>
      <w:marRight w:val="0"/>
      <w:marTop w:val="0"/>
      <w:marBottom w:val="0"/>
      <w:divBdr>
        <w:top w:val="none" w:sz="0" w:space="0" w:color="auto"/>
        <w:left w:val="none" w:sz="0" w:space="0" w:color="auto"/>
        <w:bottom w:val="none" w:sz="0" w:space="0" w:color="auto"/>
        <w:right w:val="none" w:sz="0" w:space="0" w:color="auto"/>
      </w:divBdr>
    </w:div>
    <w:div w:id="1891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Matt%20Webster\AppData\Local\Temp\Canvas" TargetMode="External"/><Relationship Id="rId26" Type="http://schemas.openxmlformats.org/officeDocument/2006/relationships/hyperlink" Target="https://hccs.bncollege.com/webapp/wcs/stores/servlet/BNCBHomePage?storeId=19561&amp;catalogId=10001&amp;langId=-1" TargetMode="External"/><Relationship Id="rId39" Type="http://schemas.openxmlformats.org/officeDocument/2006/relationships/hyperlink" Target="https://www.hccs.edu/programs/areas-of-study/science-technology-engineering--math/biology/" TargetMode="External"/><Relationship Id="rId21" Type="http://schemas.openxmlformats.org/officeDocument/2006/relationships/hyperlink" Target="https://www.mozilla.org/en-US/firefox/new/" TargetMode="External"/><Relationship Id="rId34" Type="http://schemas.openxmlformats.org/officeDocument/2006/relationships/hyperlink" Target="http://learning.hccs.edu/programs/biology" TargetMode="External"/><Relationship Id="rId42" Type="http://schemas.openxmlformats.org/officeDocument/2006/relationships/hyperlink" Target="http://www.hccs.edu/resources-for/current-students/egls3-evaluate-your-professors/" TargetMode="External"/><Relationship Id="rId47" Type="http://schemas.openxmlformats.org/officeDocument/2006/relationships/hyperlink" Target="http://www.hccs.edu/support-services/disability-services/" TargetMode="External"/><Relationship Id="rId50"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rian.mahon@hccs.edu" TargetMode="External"/><Relationship Id="rId29" Type="http://schemas.openxmlformats.org/officeDocument/2006/relationships/hyperlink" Target="http://www.hccs.edu/resources-for/current-students/tutoring/" TargetMode="Externa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yperlink" Target="https://www.hccs.edu/programs/catalog/academic-information/"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s://www.hccs.edu/programs/areas-of-study/science-technology-engineering--math/biology/" TargetMode="External"/><Relationship Id="rId45" Type="http://schemas.openxmlformats.org/officeDocument/2006/relationships/hyperlink" Target="http://www.hccs.edu/resources-for/current-students/student-e-maileagle-id/" TargetMode="External"/><Relationship Id="rId5" Type="http://schemas.openxmlformats.org/officeDocument/2006/relationships/numbering" Target="numbering.xml"/><Relationship Id="rId15" Type="http://schemas.openxmlformats.org/officeDocument/2006/relationships/hyperlink" Target="mailto:brian.mahon@hccs.edu" TargetMode="External"/><Relationship Id="rId23" Type="http://schemas.openxmlformats.org/officeDocument/2006/relationships/hyperlink" Target="https://eagleonline.hccs.edu/login/ldap" TargetMode="External"/><Relationship Id="rId28" Type="http://schemas.openxmlformats.org/officeDocument/2006/relationships/hyperlink" Target="https://iied21.hccs.edu/JyotiW/BiologyLabs/index.html"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http://www.hccs.edu/departments/institutional-equity/title-ix-know-your-rights/" TargetMode="External"/><Relationship Id="rId10" Type="http://schemas.openxmlformats.org/officeDocument/2006/relationships/endnotes" Target="endnotes.xml"/><Relationship Id="rId19" Type="http://schemas.openxmlformats.org/officeDocument/2006/relationships/hyperlink" Target="https://eagleonline.hccs.edu" TargetMode="External"/><Relationship Id="rId31" Type="http://schemas.openxmlformats.org/officeDocument/2006/relationships/hyperlink" Target="http://www.hccs.edu/resources-for/current-students/supplemental-instruction/" TargetMode="External"/><Relationship Id="rId44" Type="http://schemas.openxmlformats.org/officeDocument/2006/relationships/hyperlink" Target="http://www.hccs.edu/departments/police/campus-carr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www.google.com/chrome/browser/desktop/index.html" TargetMode="External"/><Relationship Id="rId27" Type="http://schemas.openxmlformats.org/officeDocument/2006/relationships/image" Target="media/image3.jpeg"/><Relationship Id="rId30" Type="http://schemas.openxmlformats.org/officeDocument/2006/relationships/hyperlink" Target="http://library.hccs.edu/"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resources-for/current-students/egls3-evaluate-your-professors/" TargetMode="External"/><Relationship Id="rId48" Type="http://schemas.openxmlformats.org/officeDocument/2006/relationships/hyperlink" Target="mailto:Institutional.Equity@hccs.ed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hccs.edu/resources-for/current-students/student-handbook/" TargetMode="External"/><Relationship Id="rId25" Type="http://schemas.openxmlformats.org/officeDocument/2006/relationships/hyperlink" Target="https://hccs.bncollege.com/webapp/wcs/stores/servlet/BNCBHomePage?storeId=19561&amp;catalogId=10001&amp;langId=-1" TargetMode="External"/><Relationship Id="rId33" Type="http://schemas.openxmlformats.org/officeDocument/2006/relationships/hyperlink" Target="http://www.hccs.edu/programs/areas-of-study/social--behavioral-sciences/psychology/"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http://www.hccs.edu/departments/institutional-equity/" TargetMode="External"/><Relationship Id="rId20" Type="http://schemas.openxmlformats.org/officeDocument/2006/relationships/hyperlink" Target="https://www.hccs.edu/departments/division-of-instructional-services/institute-for-instructional-engagement--development/open-lab-schedule/" TargetMode="External"/><Relationship Id="rId41"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CC4F09-6FD4-594B-8EB0-6D040B0E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brian.mahon</cp:lastModifiedBy>
  <cp:revision>6</cp:revision>
  <cp:lastPrinted>2018-06-18T12:43:00Z</cp:lastPrinted>
  <dcterms:created xsi:type="dcterms:W3CDTF">2020-01-21T15:21:00Z</dcterms:created>
  <dcterms:modified xsi:type="dcterms:W3CDTF">2020-01-21T15:41:00Z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