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glossary/settings.xml" ContentType="application/vnd.openxmlformats-officedocument.wordprocessingml.settings+xml"/>
  <Override PartName="/word/glossary/webSettings.xml" ContentType="application/vnd.openxmlformats-officedocument.wordprocessingml.webSettings+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glossary/document.xml" ContentType="application/vnd.openxmlformats-officedocument.wordprocessingml.document.glossary+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80" w:rsidRDefault="00595380" w:rsidP="00595380">
      <w:pPr>
        <w:jc w:val="center"/>
      </w:pPr>
      <w:bookmarkStart w:id="0" w:name="_GoBack"/>
      <w:bookmarkEnd w:id="0"/>
      <w:r>
        <w:rPr>
          <w:rFonts w:ascii="Arial" w:hAnsi="Arial" w:cs="Arial"/>
          <w:noProof/>
          <w:color w:val="0044CC"/>
          <w:shd w:val="clear" w:color="auto" w:fill="F8F8F8"/>
        </w:rPr>
        <w:drawing>
          <wp:inline distT="0" distB="0" distL="0" distR="0">
            <wp:extent cx="1587401" cy="1128818"/>
            <wp:effectExtent l="19050" t="0" r="0" b="0"/>
            <wp:docPr id="5" name="Picture 1" descr="http://www.delagarza-pr.com/Images/HCCLogo.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lagarza-pr.com/Images/HCCLogo.gif">
                      <a:hlinkClick r:id="rId8" tgtFrame="_blank"/>
                    </pic:cNvPr>
                    <pic:cNvPicPr>
                      <a:picLocks noChangeAspect="1" noChangeArrowheads="1"/>
                    </pic:cNvPicPr>
                  </pic:nvPicPr>
                  <pic:blipFill>
                    <a:blip r:embed="rId9" cstate="print"/>
                    <a:srcRect/>
                    <a:stretch>
                      <a:fillRect/>
                    </a:stretch>
                  </pic:blipFill>
                  <pic:spPr bwMode="auto">
                    <a:xfrm>
                      <a:off x="0" y="0"/>
                      <a:ext cx="1589476" cy="1130294"/>
                    </a:xfrm>
                    <a:prstGeom prst="rect">
                      <a:avLst/>
                    </a:prstGeom>
                    <a:noFill/>
                    <a:ln w="9525">
                      <a:noFill/>
                      <a:miter lim="800000"/>
                      <a:headEnd/>
                      <a:tailEnd/>
                    </a:ln>
                  </pic:spPr>
                </pic:pic>
              </a:graphicData>
            </a:graphic>
          </wp:inline>
        </w:drawing>
      </w:r>
    </w:p>
    <w:p w:rsidR="00595380" w:rsidRDefault="00595380" w:rsidP="00595380">
      <w:pPr>
        <w:jc w:val="center"/>
        <w:rPr>
          <w:b/>
          <w:sz w:val="28"/>
          <w:szCs w:val="28"/>
        </w:rPr>
      </w:pPr>
    </w:p>
    <w:p w:rsidR="00595380" w:rsidRPr="00577F4E" w:rsidRDefault="00595380" w:rsidP="00595380">
      <w:pPr>
        <w:jc w:val="center"/>
        <w:rPr>
          <w:sz w:val="28"/>
          <w:szCs w:val="28"/>
        </w:rPr>
      </w:pPr>
      <w:r w:rsidRPr="00577F4E">
        <w:rPr>
          <w:b/>
          <w:sz w:val="28"/>
          <w:szCs w:val="28"/>
        </w:rPr>
        <w:t xml:space="preserve">Psychology </w:t>
      </w:r>
      <w:r w:rsidRPr="00577F4E">
        <w:rPr>
          <w:b/>
          <w:sz w:val="28"/>
          <w:szCs w:val="28"/>
        </w:rPr>
        <w:br/>
      </w:r>
      <w:r w:rsidRPr="00577F4E">
        <w:rPr>
          <w:sz w:val="28"/>
          <w:szCs w:val="28"/>
        </w:rPr>
        <w:t>Southeast College</w:t>
      </w:r>
    </w:p>
    <w:p w:rsidR="00595380" w:rsidRDefault="00595380" w:rsidP="00595380">
      <w:pPr>
        <w:rPr>
          <w:b/>
          <w:sz w:val="28"/>
          <w:szCs w:val="28"/>
        </w:rPr>
      </w:pPr>
      <w:r>
        <w:rPr>
          <w:rFonts w:ascii="Arial" w:hAnsi="Arial" w:cs="Arial"/>
        </w:rPr>
        <w:t>______________________________________________________________________</w:t>
      </w:r>
    </w:p>
    <w:p w:rsidR="00595380" w:rsidRDefault="00595380" w:rsidP="00595380">
      <w:pPr>
        <w:jc w:val="center"/>
        <w:rPr>
          <w:b/>
          <w:sz w:val="28"/>
          <w:szCs w:val="28"/>
        </w:rPr>
      </w:pPr>
    </w:p>
    <w:p w:rsidR="00595380" w:rsidRPr="00277BD0" w:rsidRDefault="00595380" w:rsidP="00595380">
      <w:pPr>
        <w:jc w:val="center"/>
        <w:rPr>
          <w:b/>
          <w:sz w:val="28"/>
          <w:szCs w:val="28"/>
        </w:rPr>
      </w:pPr>
      <w:r w:rsidRPr="00277BD0">
        <w:rPr>
          <w:b/>
          <w:sz w:val="28"/>
          <w:szCs w:val="28"/>
        </w:rPr>
        <w:t>COURSE OUTLINE AND SYLLABUS</w:t>
      </w:r>
    </w:p>
    <w:p w:rsidR="00595380" w:rsidRDefault="00595380" w:rsidP="00595380">
      <w:pPr>
        <w:rPr>
          <w:b/>
          <w:sz w:val="28"/>
          <w:szCs w:val="28"/>
        </w:rPr>
      </w:pPr>
    </w:p>
    <w:p w:rsidR="00595380" w:rsidRPr="00FC6544" w:rsidRDefault="00595380" w:rsidP="00595380">
      <w:pPr>
        <w:jc w:val="center"/>
        <w:rPr>
          <w:rFonts w:ascii="Cambria" w:hAnsi="Cambria"/>
          <w:b/>
          <w:sz w:val="28"/>
          <w:szCs w:val="28"/>
          <w:u w:val="single"/>
        </w:rPr>
      </w:pPr>
      <w:r>
        <w:rPr>
          <w:rFonts w:asciiTheme="majorHAnsi" w:hAnsiTheme="majorHAnsi"/>
          <w:b/>
          <w:sz w:val="28"/>
          <w:szCs w:val="28"/>
        </w:rPr>
        <w:t xml:space="preserve"> </w:t>
      </w:r>
      <w:r>
        <w:rPr>
          <w:rFonts w:asciiTheme="majorHAnsi" w:hAnsiTheme="majorHAnsi" w:cs="Arial"/>
          <w:b/>
        </w:rPr>
        <w:t xml:space="preserve"> </w:t>
      </w:r>
      <w:r w:rsidR="00265632">
        <w:rPr>
          <w:rFonts w:ascii="Cambria" w:hAnsi="Cambria"/>
          <w:b/>
          <w:sz w:val="28"/>
          <w:szCs w:val="28"/>
          <w:u w:val="single"/>
        </w:rPr>
        <w:t>SPRING Term JANUARY 2014</w:t>
      </w:r>
      <w:r w:rsidR="00F365F9">
        <w:rPr>
          <w:rFonts w:ascii="Cambria" w:hAnsi="Cambria"/>
          <w:b/>
          <w:sz w:val="28"/>
          <w:szCs w:val="28"/>
          <w:u w:val="single"/>
        </w:rPr>
        <w:t xml:space="preserve"> (16wks) </w:t>
      </w:r>
      <w:r w:rsidR="00F365F9" w:rsidRPr="00F365F9">
        <w:rPr>
          <w:rFonts w:ascii="Cambria" w:hAnsi="Cambria"/>
          <w:b/>
          <w:sz w:val="28"/>
          <w:szCs w:val="28"/>
          <w:highlight w:val="cyan"/>
          <w:u w:val="single"/>
        </w:rPr>
        <w:t>Regular</w:t>
      </w:r>
      <w:r w:rsidRPr="00F365F9">
        <w:rPr>
          <w:rFonts w:ascii="Cambria" w:hAnsi="Cambria"/>
          <w:b/>
          <w:sz w:val="28"/>
          <w:szCs w:val="28"/>
          <w:highlight w:val="cyan"/>
          <w:u w:val="single"/>
        </w:rPr>
        <w:t xml:space="preserve"> Start</w:t>
      </w:r>
    </w:p>
    <w:p w:rsidR="00595380" w:rsidRDefault="00265632" w:rsidP="00595380">
      <w:pPr>
        <w:tabs>
          <w:tab w:val="center" w:pos="4320"/>
          <w:tab w:val="left" w:pos="6480"/>
        </w:tabs>
        <w:rPr>
          <w:rFonts w:ascii="Cambria" w:hAnsi="Cambria"/>
        </w:rPr>
      </w:pPr>
      <w:r>
        <w:rPr>
          <w:rFonts w:ascii="Cambria" w:hAnsi="Cambria"/>
        </w:rPr>
        <w:tab/>
        <w:t>January 13, 2013- May 11</w:t>
      </w:r>
      <w:r w:rsidR="00595380">
        <w:rPr>
          <w:rFonts w:ascii="Cambria" w:hAnsi="Cambria"/>
        </w:rPr>
        <w:t>, 2013</w:t>
      </w:r>
    </w:p>
    <w:p w:rsidR="00265632" w:rsidRDefault="00595380" w:rsidP="00595380">
      <w:pPr>
        <w:rPr>
          <w:rFonts w:ascii="Cambria" w:hAnsi="Cambria" w:cs="Arial"/>
        </w:rPr>
      </w:pPr>
      <w:r>
        <w:rPr>
          <w:rFonts w:ascii="Cambria" w:hAnsi="Cambria"/>
        </w:rPr>
        <w:t xml:space="preserve">  </w:t>
      </w:r>
      <w:r>
        <w:rPr>
          <w:rFonts w:ascii="Cambria" w:hAnsi="Cambria" w:cs="Arial"/>
          <w:b/>
        </w:rPr>
        <w:t>PSYC 2301–Introduction to Psychology</w:t>
      </w:r>
      <w:r>
        <w:rPr>
          <w:rFonts w:ascii="Cambria" w:hAnsi="Cambria"/>
        </w:rPr>
        <w:t xml:space="preserve"> </w:t>
      </w:r>
      <w:r w:rsidR="00265632">
        <w:rPr>
          <w:rFonts w:ascii="Cambria" w:hAnsi="Cambria" w:cs="Arial"/>
          <w:highlight w:val="yellow"/>
        </w:rPr>
        <w:t>CRN#</w:t>
      </w:r>
      <w:r w:rsidR="00265632" w:rsidRPr="00265632">
        <w:rPr>
          <w:rFonts w:ascii="Cambria" w:hAnsi="Cambria" w:cs="Arial"/>
          <w:highlight w:val="yellow"/>
        </w:rPr>
        <w:t>78604</w:t>
      </w:r>
    </w:p>
    <w:p w:rsidR="00595380" w:rsidRDefault="00595380" w:rsidP="00595380">
      <w:pPr>
        <w:rPr>
          <w:rFonts w:ascii="Cambria" w:hAnsi="Cambria"/>
        </w:rPr>
      </w:pPr>
      <w:r>
        <w:rPr>
          <w:rFonts w:ascii="Cambria" w:hAnsi="Cambria" w:cs="Arial"/>
        </w:rPr>
        <w:t>Southeast Academic Campus (SE)|</w:t>
      </w:r>
      <w:r w:rsidR="00265632">
        <w:rPr>
          <w:rFonts w:ascii="Cambria" w:hAnsi="Cambria" w:cs="Arial"/>
          <w:highlight w:val="yellow"/>
        </w:rPr>
        <w:t>5:30 p.m. - 7:00 p.m</w:t>
      </w:r>
      <w:r w:rsidRPr="00FC6544">
        <w:rPr>
          <w:rFonts w:ascii="Cambria" w:hAnsi="Cambria" w:cs="Arial"/>
          <w:highlight w:val="yellow"/>
        </w:rPr>
        <w:t>.</w:t>
      </w:r>
    </w:p>
    <w:p w:rsidR="00595380" w:rsidRDefault="00595380" w:rsidP="00595380">
      <w:pPr>
        <w:jc w:val="center"/>
        <w:rPr>
          <w:rFonts w:ascii="Cambria" w:hAnsi="Cambria" w:cs="Arial"/>
        </w:rPr>
      </w:pPr>
      <w:r>
        <w:rPr>
          <w:rFonts w:ascii="Cambria" w:hAnsi="Cambria" w:cs="Arial"/>
        </w:rPr>
        <w:t>Angela Morales Bld. | Tuesdays and Thursdays| Room 306</w:t>
      </w:r>
    </w:p>
    <w:p w:rsidR="00595380" w:rsidRDefault="00595380" w:rsidP="00595380">
      <w:pPr>
        <w:jc w:val="center"/>
        <w:rPr>
          <w:rFonts w:ascii="Cambria" w:hAnsi="Cambria" w:cs="Arial"/>
        </w:rPr>
      </w:pPr>
      <w:r>
        <w:rPr>
          <w:rFonts w:ascii="Cambria" w:hAnsi="Cambria" w:cs="Arial"/>
        </w:rPr>
        <w:t>3-Hour Lecture/ 48 hours per semester/ Term (</w:t>
      </w:r>
      <w:r w:rsidRPr="00250C8B">
        <w:rPr>
          <w:rFonts w:ascii="Cambria" w:hAnsi="Cambria" w:cs="Arial"/>
          <w:b/>
        </w:rPr>
        <w:t>16 weeks</w:t>
      </w:r>
      <w:r>
        <w:rPr>
          <w:rFonts w:ascii="Cambria" w:hAnsi="Cambria" w:cs="Arial"/>
        </w:rPr>
        <w:t>)</w:t>
      </w:r>
    </w:p>
    <w:p w:rsidR="00595380" w:rsidRDefault="00595380" w:rsidP="00595380">
      <w:pPr>
        <w:jc w:val="center"/>
        <w:rPr>
          <w:rFonts w:asciiTheme="majorHAnsi" w:hAnsiTheme="majorHAnsi" w:cs="Arial"/>
        </w:rPr>
      </w:pPr>
    </w:p>
    <w:p w:rsidR="00595380" w:rsidRDefault="00595380" w:rsidP="00595380">
      <w:pPr>
        <w:jc w:val="center"/>
        <w:rPr>
          <w:rFonts w:asciiTheme="majorHAnsi" w:hAnsiTheme="majorHAnsi" w:cs="Arial"/>
        </w:rPr>
      </w:pPr>
      <w:r>
        <w:rPr>
          <w:rFonts w:asciiTheme="majorHAnsi" w:hAnsiTheme="majorHAnsi" w:cs="Arial"/>
        </w:rPr>
        <w:t xml:space="preserve"> OR</w:t>
      </w:r>
    </w:p>
    <w:p w:rsidR="00595380" w:rsidRDefault="00595380" w:rsidP="00595380">
      <w:pPr>
        <w:jc w:val="center"/>
        <w:rPr>
          <w:rFonts w:asciiTheme="majorHAnsi" w:hAnsiTheme="majorHAnsi" w:cs="Arial"/>
        </w:rPr>
      </w:pPr>
    </w:p>
    <w:p w:rsidR="00595380" w:rsidRPr="00FC6544" w:rsidRDefault="00595380" w:rsidP="00595380">
      <w:pPr>
        <w:jc w:val="center"/>
        <w:rPr>
          <w:rFonts w:ascii="Cambria" w:hAnsi="Cambria"/>
          <w:b/>
          <w:sz w:val="28"/>
          <w:szCs w:val="28"/>
          <w:u w:val="single"/>
        </w:rPr>
      </w:pPr>
      <w:r>
        <w:rPr>
          <w:rFonts w:ascii="Cambria" w:hAnsi="Cambria"/>
          <w:b/>
          <w:sz w:val="28"/>
          <w:szCs w:val="28"/>
          <w:u w:val="single"/>
        </w:rPr>
        <w:t xml:space="preserve">SPRING Term JANUARY 2013 (12wks) </w:t>
      </w:r>
      <w:r w:rsidRPr="00F365F9">
        <w:rPr>
          <w:rFonts w:ascii="Cambria" w:hAnsi="Cambria"/>
          <w:b/>
          <w:sz w:val="28"/>
          <w:szCs w:val="28"/>
          <w:highlight w:val="cyan"/>
          <w:u w:val="single"/>
        </w:rPr>
        <w:t>Second Start</w:t>
      </w:r>
      <w:r>
        <w:rPr>
          <w:rFonts w:ascii="Cambria" w:hAnsi="Cambria"/>
          <w:b/>
          <w:sz w:val="28"/>
          <w:szCs w:val="28"/>
          <w:u w:val="single"/>
        </w:rPr>
        <w:t xml:space="preserve"> (SS)</w:t>
      </w:r>
    </w:p>
    <w:p w:rsidR="00595380" w:rsidRDefault="00265632" w:rsidP="00595380">
      <w:pPr>
        <w:tabs>
          <w:tab w:val="center" w:pos="4320"/>
          <w:tab w:val="left" w:pos="6480"/>
        </w:tabs>
        <w:jc w:val="center"/>
        <w:rPr>
          <w:rFonts w:ascii="Cambria" w:hAnsi="Cambria"/>
        </w:rPr>
      </w:pPr>
      <w:r>
        <w:rPr>
          <w:rFonts w:ascii="Cambria" w:hAnsi="Cambria"/>
        </w:rPr>
        <w:t>February 8, 2013- May 11</w:t>
      </w:r>
      <w:r w:rsidR="00595380">
        <w:rPr>
          <w:rFonts w:ascii="Cambria" w:hAnsi="Cambria"/>
        </w:rPr>
        <w:t>, 2013</w:t>
      </w:r>
    </w:p>
    <w:p w:rsidR="00595380" w:rsidRDefault="00595380" w:rsidP="00595380">
      <w:pPr>
        <w:jc w:val="center"/>
        <w:rPr>
          <w:rFonts w:ascii="Cambria" w:hAnsi="Cambria" w:cs="Arial"/>
        </w:rPr>
      </w:pPr>
      <w:r>
        <w:rPr>
          <w:rFonts w:ascii="Cambria" w:hAnsi="Cambria" w:cs="Arial"/>
          <w:b/>
        </w:rPr>
        <w:t>PSYC 2301–Introduction to Psychology</w:t>
      </w:r>
      <w:r>
        <w:rPr>
          <w:rFonts w:ascii="Cambria" w:hAnsi="Cambria"/>
        </w:rPr>
        <w:t xml:space="preserve"> </w:t>
      </w:r>
      <w:r w:rsidR="00265632">
        <w:rPr>
          <w:rFonts w:ascii="Cambria" w:hAnsi="Cambria" w:cs="Arial"/>
          <w:highlight w:val="yellow"/>
        </w:rPr>
        <w:t>CRN#</w:t>
      </w:r>
      <w:r w:rsidR="00265632" w:rsidRPr="00265632">
        <w:rPr>
          <w:rFonts w:ascii="Cambria" w:hAnsi="Cambria" w:cs="Arial"/>
          <w:highlight w:val="yellow"/>
        </w:rPr>
        <w:t>78605</w:t>
      </w:r>
    </w:p>
    <w:p w:rsidR="00595380" w:rsidRDefault="00595380" w:rsidP="00595380">
      <w:pPr>
        <w:jc w:val="center"/>
        <w:rPr>
          <w:rFonts w:ascii="Cambria" w:hAnsi="Cambria"/>
        </w:rPr>
      </w:pPr>
      <w:r>
        <w:rPr>
          <w:rFonts w:ascii="Cambria" w:hAnsi="Cambria" w:cs="Arial"/>
        </w:rPr>
        <w:t>Southeast Academic Campus (SE)|</w:t>
      </w:r>
      <w:r w:rsidR="00265632">
        <w:rPr>
          <w:rFonts w:ascii="Cambria" w:hAnsi="Cambria" w:cs="Arial"/>
          <w:highlight w:val="yellow"/>
        </w:rPr>
        <w:t xml:space="preserve"> 7</w:t>
      </w:r>
      <w:r>
        <w:rPr>
          <w:rFonts w:ascii="Cambria" w:hAnsi="Cambria" w:cs="Arial"/>
          <w:highlight w:val="yellow"/>
        </w:rPr>
        <w:t>:00 p.m.-</w:t>
      </w:r>
      <w:r w:rsidR="00265632">
        <w:rPr>
          <w:rFonts w:ascii="Cambria" w:hAnsi="Cambria" w:cs="Arial"/>
          <w:highlight w:val="yellow"/>
        </w:rPr>
        <w:t>9</w:t>
      </w:r>
      <w:r>
        <w:rPr>
          <w:rFonts w:ascii="Cambria" w:hAnsi="Cambria" w:cs="Arial"/>
          <w:highlight w:val="yellow"/>
        </w:rPr>
        <w:t>:0</w:t>
      </w:r>
      <w:r w:rsidRPr="00FC6544">
        <w:rPr>
          <w:rFonts w:ascii="Cambria" w:hAnsi="Cambria" w:cs="Arial"/>
          <w:highlight w:val="yellow"/>
        </w:rPr>
        <w:t>0 p.m.</w:t>
      </w:r>
    </w:p>
    <w:p w:rsidR="00595380" w:rsidRDefault="00595380" w:rsidP="00595380">
      <w:pPr>
        <w:jc w:val="center"/>
        <w:rPr>
          <w:rFonts w:ascii="Cambria" w:hAnsi="Cambria" w:cs="Arial"/>
        </w:rPr>
      </w:pPr>
      <w:r>
        <w:rPr>
          <w:rFonts w:ascii="Cambria" w:hAnsi="Cambria" w:cs="Arial"/>
        </w:rPr>
        <w:t>Angela Morales Bld. | Tuesdays and Thursdays| Room 306</w:t>
      </w:r>
    </w:p>
    <w:p w:rsidR="00595380" w:rsidRPr="00577F4E" w:rsidRDefault="00595380" w:rsidP="00595380">
      <w:pPr>
        <w:jc w:val="center"/>
        <w:rPr>
          <w:rFonts w:ascii="Cambria" w:hAnsi="Cambria" w:cs="Arial"/>
        </w:rPr>
      </w:pPr>
      <w:r>
        <w:rPr>
          <w:rFonts w:ascii="Cambria" w:hAnsi="Cambria" w:cs="Arial"/>
        </w:rPr>
        <w:t>4-Hour Lecture/ 48 hours per semester/ Term (</w:t>
      </w:r>
      <w:r w:rsidRPr="00250C8B">
        <w:rPr>
          <w:rFonts w:ascii="Cambria" w:hAnsi="Cambria" w:cs="Arial"/>
          <w:b/>
        </w:rPr>
        <w:t>12 weeks</w:t>
      </w:r>
      <w:r>
        <w:rPr>
          <w:rFonts w:ascii="Cambria" w:hAnsi="Cambria" w:cs="Arial"/>
        </w:rPr>
        <w:t>)</w:t>
      </w:r>
    </w:p>
    <w:p w:rsidR="00595380" w:rsidRPr="00D56E26" w:rsidRDefault="00595380" w:rsidP="00595380">
      <w:pPr>
        <w:rPr>
          <w:b/>
          <w:u w:val="single"/>
        </w:rPr>
      </w:pPr>
      <w:r w:rsidRPr="00D56E26">
        <w:rPr>
          <w:b/>
          <w:u w:val="single"/>
        </w:rPr>
        <w:t>Instructor</w:t>
      </w:r>
    </w:p>
    <w:p w:rsidR="00595380" w:rsidRPr="00277BD0" w:rsidRDefault="00595380" w:rsidP="00595380">
      <w:pPr>
        <w:rPr>
          <w:b/>
        </w:rPr>
      </w:pPr>
    </w:p>
    <w:p w:rsidR="00595380" w:rsidRPr="00484C44" w:rsidRDefault="00595380" w:rsidP="00595380">
      <w:r w:rsidRPr="00484C44">
        <w:rPr>
          <w:sz w:val="28"/>
          <w:szCs w:val="28"/>
        </w:rPr>
        <w:t xml:space="preserve">Cearah Reagans                            </w:t>
      </w:r>
      <w:r w:rsidRPr="00484C44">
        <w:t xml:space="preserve">                            </w:t>
      </w:r>
    </w:p>
    <w:p w:rsidR="00595380" w:rsidRDefault="00595380" w:rsidP="00595380"/>
    <w:p w:rsidR="00595380" w:rsidRPr="00484C44" w:rsidRDefault="00595380" w:rsidP="00595380">
      <w:pPr>
        <w:rPr>
          <w:sz w:val="28"/>
          <w:szCs w:val="28"/>
        </w:rPr>
      </w:pPr>
      <w:r w:rsidRPr="003F419C">
        <w:rPr>
          <w:b/>
          <w:u w:val="single"/>
        </w:rPr>
        <w:t>E-mail</w:t>
      </w:r>
      <w:r w:rsidRPr="00277BD0">
        <w:t xml:space="preserve">:  </w:t>
      </w:r>
      <w:r w:rsidRPr="00484C44">
        <w:rPr>
          <w:sz w:val="28"/>
          <w:szCs w:val="28"/>
        </w:rPr>
        <w:t>ccreagans@gmail.com</w:t>
      </w:r>
    </w:p>
    <w:p w:rsidR="00595380" w:rsidRPr="00484C44" w:rsidRDefault="00595380" w:rsidP="00595380">
      <w:pPr>
        <w:pStyle w:val="Default"/>
        <w:rPr>
          <w:sz w:val="28"/>
          <w:szCs w:val="28"/>
        </w:rPr>
      </w:pPr>
    </w:p>
    <w:p w:rsidR="00595380" w:rsidRPr="00484C44" w:rsidRDefault="00595380" w:rsidP="00595380">
      <w:pPr>
        <w:pStyle w:val="Default"/>
        <w:jc w:val="center"/>
        <w:rPr>
          <w:rFonts w:ascii="Times New Roman" w:hAnsi="Times New Roman" w:cs="Times New Roman"/>
          <w:i/>
          <w:iCs/>
          <w:sz w:val="28"/>
          <w:szCs w:val="28"/>
        </w:rPr>
      </w:pPr>
      <w:r w:rsidRPr="00484C44">
        <w:rPr>
          <w:rFonts w:ascii="Times New Roman" w:hAnsi="Times New Roman" w:cs="Times New Roman"/>
          <w:i/>
          <w:iCs/>
          <w:sz w:val="28"/>
          <w:szCs w:val="28"/>
        </w:rPr>
        <w:t>***when emailing make sure you identify yourself utilizing the format below***</w:t>
      </w:r>
    </w:p>
    <w:p w:rsidR="00595380" w:rsidRPr="00484C44" w:rsidRDefault="00595380" w:rsidP="00595380">
      <w:pPr>
        <w:pStyle w:val="Default"/>
        <w:rPr>
          <w:rFonts w:ascii="Times New Roman" w:hAnsi="Times New Roman" w:cs="Times New Roman"/>
          <w:i/>
          <w:iCs/>
          <w:sz w:val="28"/>
          <w:szCs w:val="28"/>
        </w:rPr>
      </w:pPr>
    </w:p>
    <w:p w:rsidR="00595380" w:rsidRPr="00484C44" w:rsidRDefault="00595380" w:rsidP="00595380">
      <w:pPr>
        <w:jc w:val="center"/>
        <w:rPr>
          <w:iCs/>
          <w:sz w:val="28"/>
          <w:szCs w:val="28"/>
        </w:rPr>
      </w:pPr>
      <w:r w:rsidRPr="00484C44">
        <w:rPr>
          <w:i/>
          <w:iCs/>
          <w:sz w:val="28"/>
          <w:szCs w:val="28"/>
          <w:highlight w:val="yellow"/>
        </w:rPr>
        <w:t>In the</w:t>
      </w:r>
      <w:r w:rsidRPr="00484C44">
        <w:rPr>
          <w:b/>
          <w:i/>
          <w:iCs/>
          <w:sz w:val="28"/>
          <w:szCs w:val="28"/>
          <w:highlight w:val="yellow"/>
        </w:rPr>
        <w:t xml:space="preserve"> SUBJECT </w:t>
      </w:r>
      <w:r w:rsidRPr="00484C44">
        <w:rPr>
          <w:i/>
          <w:iCs/>
          <w:sz w:val="28"/>
          <w:szCs w:val="28"/>
          <w:highlight w:val="yellow"/>
        </w:rPr>
        <w:t xml:space="preserve">line </w:t>
      </w:r>
      <w:r w:rsidRPr="00484C44">
        <w:rPr>
          <w:b/>
          <w:i/>
          <w:iCs/>
          <w:sz w:val="28"/>
          <w:szCs w:val="28"/>
          <w:highlight w:val="yellow"/>
        </w:rPr>
        <w:t xml:space="preserve">of </w:t>
      </w:r>
      <w:r w:rsidRPr="00484C44">
        <w:rPr>
          <w:i/>
          <w:iCs/>
          <w:sz w:val="28"/>
          <w:szCs w:val="28"/>
          <w:highlight w:val="yellow"/>
        </w:rPr>
        <w:t xml:space="preserve">the </w:t>
      </w:r>
      <w:r w:rsidRPr="00484C44">
        <w:rPr>
          <w:b/>
          <w:i/>
          <w:iCs/>
          <w:sz w:val="28"/>
          <w:szCs w:val="28"/>
          <w:highlight w:val="yellow"/>
        </w:rPr>
        <w:t>email</w:t>
      </w:r>
      <w:r w:rsidRPr="00484C44">
        <w:rPr>
          <w:iCs/>
          <w:sz w:val="28"/>
          <w:szCs w:val="28"/>
          <w:highlight w:val="yellow"/>
        </w:rPr>
        <w:t xml:space="preserve"> include this format:</w:t>
      </w:r>
    </w:p>
    <w:p w:rsidR="00595380" w:rsidRPr="00484C44" w:rsidRDefault="00595380" w:rsidP="00595380">
      <w:pPr>
        <w:rPr>
          <w:b/>
          <w:iCs/>
          <w:sz w:val="28"/>
          <w:szCs w:val="28"/>
        </w:rPr>
      </w:pPr>
      <w:r w:rsidRPr="00484C44">
        <w:rPr>
          <w:b/>
          <w:iCs/>
          <w:sz w:val="28"/>
          <w:szCs w:val="28"/>
        </w:rPr>
        <w:t xml:space="preserve">                       </w:t>
      </w:r>
    </w:p>
    <w:p w:rsidR="00595380" w:rsidRPr="00484C44" w:rsidRDefault="00595380" w:rsidP="00595380">
      <w:pPr>
        <w:pStyle w:val="NoSpacing"/>
        <w:rPr>
          <w:sz w:val="28"/>
          <w:szCs w:val="28"/>
        </w:rPr>
      </w:pPr>
      <w:r w:rsidRPr="00484C44">
        <w:rPr>
          <w:sz w:val="28"/>
          <w:szCs w:val="28"/>
        </w:rPr>
        <w:t xml:space="preserve">           HCC-SE student/your FULL NAME/SUBJECT-COURSE/DATE&amp;TIME</w:t>
      </w:r>
    </w:p>
    <w:p w:rsidR="00595380" w:rsidRPr="00484C44" w:rsidRDefault="00595380" w:rsidP="00595380">
      <w:pPr>
        <w:pStyle w:val="NoSpacing"/>
        <w:rPr>
          <w:sz w:val="28"/>
          <w:szCs w:val="28"/>
        </w:rPr>
      </w:pPr>
      <w:r w:rsidRPr="00484C44">
        <w:rPr>
          <w:sz w:val="28"/>
          <w:szCs w:val="28"/>
        </w:rPr>
        <w:t>An example: HCC-S</w:t>
      </w:r>
      <w:r>
        <w:rPr>
          <w:sz w:val="28"/>
          <w:szCs w:val="28"/>
        </w:rPr>
        <w:t>E student/John Doe /PSY2301/TTH11</w:t>
      </w:r>
      <w:r w:rsidRPr="00484C44">
        <w:rPr>
          <w:sz w:val="28"/>
          <w:szCs w:val="28"/>
        </w:rPr>
        <w:t>pm</w:t>
      </w:r>
    </w:p>
    <w:p w:rsidR="00595380" w:rsidRPr="003F419C" w:rsidRDefault="00595380" w:rsidP="00595380">
      <w:pPr>
        <w:pStyle w:val="Default"/>
        <w:rPr>
          <w:rFonts w:ascii="Times New Roman" w:hAnsi="Times New Roman" w:cs="Times New Roman"/>
        </w:rPr>
      </w:pPr>
    </w:p>
    <w:p w:rsidR="00595380" w:rsidRDefault="00595380" w:rsidP="00595380">
      <w:pPr>
        <w:rPr>
          <w:rFonts w:ascii="Verdana" w:hAnsi="Verdana"/>
          <w:i/>
          <w:iCs/>
          <w:sz w:val="20"/>
          <w:szCs w:val="20"/>
        </w:rPr>
      </w:pPr>
      <w:r w:rsidRPr="003F419C">
        <w:rPr>
          <w:b/>
          <w:u w:val="single"/>
        </w:rPr>
        <w:lastRenderedPageBreak/>
        <w:t>Office Hours</w:t>
      </w:r>
      <w:r w:rsidRPr="003F419C">
        <w:t>: By appointment only</w:t>
      </w:r>
      <w:r>
        <w:rPr>
          <w:rFonts w:ascii="Verdana" w:hAnsi="Verdana"/>
          <w:i/>
          <w:iCs/>
          <w:sz w:val="20"/>
        </w:rPr>
        <w:t xml:space="preserve"> -</w:t>
      </w:r>
      <w:r>
        <w:rPr>
          <w:rFonts w:ascii="Verdana" w:hAnsi="Verdana"/>
          <w:i/>
          <w:iCs/>
          <w:sz w:val="20"/>
          <w:szCs w:val="20"/>
        </w:rPr>
        <w:t>Contact me</w:t>
      </w:r>
      <w:r w:rsidRPr="008261BD">
        <w:rPr>
          <w:rFonts w:ascii="Verdana" w:hAnsi="Verdana"/>
          <w:i/>
          <w:iCs/>
          <w:sz w:val="20"/>
          <w:szCs w:val="20"/>
        </w:rPr>
        <w:t xml:space="preserve"> in advance</w:t>
      </w:r>
      <w:r>
        <w:rPr>
          <w:rFonts w:ascii="Verdana" w:hAnsi="Verdana"/>
          <w:i/>
          <w:iCs/>
          <w:sz w:val="20"/>
          <w:szCs w:val="20"/>
        </w:rPr>
        <w:t xml:space="preserve"> to better accommodate-</w:t>
      </w:r>
    </w:p>
    <w:p w:rsidR="00595380" w:rsidRPr="009E6025" w:rsidRDefault="00595380" w:rsidP="00595380">
      <w:pPr>
        <w:rPr>
          <w:sz w:val="28"/>
          <w:szCs w:val="28"/>
        </w:rPr>
      </w:pPr>
      <w:r w:rsidRPr="009E6025">
        <w:rPr>
          <w:i/>
          <w:sz w:val="28"/>
          <w:szCs w:val="28"/>
        </w:rPr>
        <w:t>Please feel free to contact me concerning any problems that you are experiencing in this course.  You do not need to wait until you have received a poor grade before asking for my assistance</w:t>
      </w:r>
      <w:r w:rsidRPr="009E6025">
        <w:rPr>
          <w:sz w:val="28"/>
          <w:szCs w:val="28"/>
        </w:rPr>
        <w:t xml:space="preserve">.  </w:t>
      </w:r>
      <w:r w:rsidRPr="009E6025">
        <w:rPr>
          <w:i/>
          <w:sz w:val="28"/>
          <w:szCs w:val="28"/>
        </w:rPr>
        <w:t>Your performance in my class is very important to me.  I am available to hear your concerns and just to discuss course topics.</w:t>
      </w:r>
    </w:p>
    <w:p w:rsidR="00595380" w:rsidRPr="00DD0DF3" w:rsidRDefault="00595380" w:rsidP="00595380">
      <w:pPr>
        <w:rPr>
          <w:rFonts w:ascii="Arial" w:hAnsi="Arial" w:cs="Arial"/>
          <w:b/>
        </w:rPr>
      </w:pPr>
    </w:p>
    <w:p w:rsidR="00595380" w:rsidRPr="00A54309" w:rsidRDefault="00595380" w:rsidP="00595380">
      <w:pPr>
        <w:widowControl w:val="0"/>
        <w:rPr>
          <w:color w:val="000000"/>
        </w:rPr>
      </w:pPr>
      <w:r w:rsidRPr="00A54309">
        <w:rPr>
          <w:b/>
          <w:u w:val="single"/>
        </w:rPr>
        <w:t>Course Description</w:t>
      </w:r>
      <w:r w:rsidRPr="00A54309">
        <w:rPr>
          <w:b/>
          <w:u w:val="single"/>
        </w:rPr>
        <w:br/>
      </w:r>
      <w:r w:rsidRPr="00A54309">
        <w:rPr>
          <w:color w:val="000000"/>
        </w:rPr>
        <w:t xml:space="preserve">PSYC 2301 is a survey course of the basic principles underlying human behavior.  Emphasis is placed on major areas of study in the field of psychology, such as learning, memory, personality, health and stress, child and adult development, and psychological disorders. This course transfers as three (3) hours of credit to most other colleges and universities.  </w:t>
      </w:r>
    </w:p>
    <w:p w:rsidR="00595380" w:rsidRPr="00A54309" w:rsidRDefault="00595380" w:rsidP="00595380">
      <w:pPr>
        <w:rPr>
          <w:b/>
        </w:rPr>
      </w:pPr>
    </w:p>
    <w:p w:rsidR="00595380" w:rsidRPr="00A54309" w:rsidRDefault="00595380" w:rsidP="00595380">
      <w:pPr>
        <w:rPr>
          <w:sz w:val="20"/>
          <w:szCs w:val="20"/>
        </w:rPr>
      </w:pPr>
      <w:r w:rsidRPr="00A54309">
        <w:rPr>
          <w:b/>
          <w:u w:val="single"/>
        </w:rPr>
        <w:t>Prerequisites</w:t>
      </w:r>
      <w:r w:rsidRPr="00A54309">
        <w:rPr>
          <w:b/>
        </w:rPr>
        <w:br/>
      </w:r>
      <w:r w:rsidRPr="00A54309">
        <w:t xml:space="preserve">PSYC 2301 requires college-level reading and writing skills.  Research indicates that you are most likely to succeed if you have already taken and passed ENGL 1301.  The minimum requirements for enrollment in PSYC 2301 and PSYC 2314 include placement in college-level reading (or take GUST 0342 as a co-requisite) </w:t>
      </w:r>
      <w:r w:rsidRPr="00A54309">
        <w:rPr>
          <w:u w:val="single"/>
        </w:rPr>
        <w:t>and</w:t>
      </w:r>
      <w:r w:rsidRPr="00A54309">
        <w:t xml:space="preserve"> placement in college-level writing (or take ENGL 0310/0349 as a co-requisite).  If you have enrolled in this course without having satisfied these prerequisites, you are at higher risk of failure or withdrawal than students who have done so, and you should carefully read and consider the repeater policy notice that follows.</w:t>
      </w:r>
      <w:r w:rsidRPr="00A54309">
        <w:rPr>
          <w:sz w:val="20"/>
          <w:szCs w:val="20"/>
        </w:rPr>
        <w:t xml:space="preserve"> </w:t>
      </w:r>
    </w:p>
    <w:p w:rsidR="00595380" w:rsidRPr="00A54309" w:rsidRDefault="00595380" w:rsidP="00595380">
      <w:pPr>
        <w:rPr>
          <w:sz w:val="20"/>
          <w:szCs w:val="20"/>
        </w:rPr>
      </w:pPr>
    </w:p>
    <w:p w:rsidR="00595380" w:rsidRPr="00A54309" w:rsidRDefault="00595380" w:rsidP="00595380">
      <w:pPr>
        <w:rPr>
          <w:b/>
          <w:u w:val="single"/>
        </w:rPr>
      </w:pPr>
      <w:r w:rsidRPr="00A54309">
        <w:rPr>
          <w:b/>
          <w:u w:val="single"/>
        </w:rPr>
        <w:t>Text</w:t>
      </w: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jc w:val="center"/>
        <w:rPr>
          <w:i/>
          <w:iCs/>
          <w:sz w:val="20"/>
          <w:szCs w:val="20"/>
        </w:rPr>
      </w:pP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jc w:val="center"/>
        <w:rPr>
          <w:rFonts w:ascii="CG Times" w:hAnsi="CG Times"/>
        </w:rPr>
      </w:pPr>
      <w:r>
        <w:rPr>
          <w:i/>
          <w:iCs/>
          <w:sz w:val="20"/>
          <w:szCs w:val="20"/>
        </w:rPr>
        <w:t>The textbook listed below is required for this course. The study guide is optional, but highly recommended. You must bring your textbook to every class meeting.</w:t>
      </w:r>
    </w:p>
    <w:p w:rsidR="00595380" w:rsidRPr="0084521B" w:rsidRDefault="00595380" w:rsidP="00595380">
      <w:pPr>
        <w:rPr>
          <w:rFonts w:ascii="Arial" w:hAnsi="Arial" w:cs="Arial"/>
          <w:b/>
        </w:rPr>
      </w:pPr>
    </w:p>
    <w:p w:rsidR="00595380" w:rsidRDefault="00595380" w:rsidP="00595380">
      <w:pPr>
        <w:rPr>
          <w:rFonts w:ascii="Arial" w:hAnsi="Arial" w:cs="Arial"/>
        </w:rPr>
      </w:pPr>
      <w:r>
        <w:rPr>
          <w:rFonts w:ascii="Arial" w:hAnsi="Arial" w:cs="Arial"/>
          <w:noProof/>
          <w:color w:val="0044CC"/>
          <w:shd w:val="clear" w:color="auto" w:fill="F8F8F8"/>
        </w:rPr>
        <w:drawing>
          <wp:inline distT="0" distB="0" distL="0" distR="0">
            <wp:extent cx="2028825" cy="2480226"/>
            <wp:effectExtent l="19050" t="0" r="9525" b="0"/>
            <wp:docPr id="6" name="Picture 25" descr="http://ecx.images-amazon.com/images/I/51YjfhkbfeL.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cx.images-amazon.com/images/I/51YjfhkbfeL.jpg">
                      <a:hlinkClick r:id="rId10" tgtFrame="_blank"/>
                    </pic:cNvPr>
                    <pic:cNvPicPr>
                      <a:picLocks noChangeAspect="1" noChangeArrowheads="1"/>
                    </pic:cNvPicPr>
                  </pic:nvPicPr>
                  <pic:blipFill>
                    <a:blip r:embed="rId11" cstate="print"/>
                    <a:srcRect/>
                    <a:stretch>
                      <a:fillRect/>
                    </a:stretch>
                  </pic:blipFill>
                  <pic:spPr bwMode="auto">
                    <a:xfrm>
                      <a:off x="0" y="0"/>
                      <a:ext cx="2029276" cy="2480777"/>
                    </a:xfrm>
                    <a:prstGeom prst="rect">
                      <a:avLst/>
                    </a:prstGeom>
                    <a:noFill/>
                    <a:ln w="9525">
                      <a:noFill/>
                      <a:miter lim="800000"/>
                      <a:headEnd/>
                      <a:tailEnd/>
                    </a:ln>
                  </pic:spPr>
                </pic:pic>
              </a:graphicData>
            </a:graphic>
          </wp:inline>
        </w:drawing>
      </w:r>
    </w:p>
    <w:p w:rsidR="00595380" w:rsidRPr="00250C8B" w:rsidRDefault="00595380" w:rsidP="00250C8B">
      <w:pPr>
        <w:outlineLvl w:val="0"/>
        <w:rPr>
          <w:color w:val="000000"/>
          <w:kern w:val="36"/>
        </w:rPr>
      </w:pPr>
      <w:r>
        <w:rPr>
          <w:i/>
          <w:color w:val="000000"/>
          <w:kern w:val="36"/>
        </w:rPr>
        <w:t>Psychology: Themes &amp; Variations</w:t>
      </w:r>
      <w:r w:rsidRPr="000F1F74">
        <w:rPr>
          <w:color w:val="000000"/>
          <w:kern w:val="36"/>
        </w:rPr>
        <w:t>,</w:t>
      </w:r>
      <w:r>
        <w:rPr>
          <w:color w:val="000000"/>
          <w:kern w:val="36"/>
        </w:rPr>
        <w:t xml:space="preserve"> (8</w:t>
      </w:r>
      <w:r w:rsidRPr="00FB6BA9">
        <w:rPr>
          <w:color w:val="000000"/>
          <w:kern w:val="36"/>
        </w:rPr>
        <w:t>th Edition) (</w:t>
      </w:r>
      <w:r>
        <w:rPr>
          <w:color w:val="000000"/>
          <w:kern w:val="36"/>
        </w:rPr>
        <w:t>Briefer version</w:t>
      </w:r>
      <w:r w:rsidRPr="00FB6BA9">
        <w:rPr>
          <w:color w:val="000000"/>
          <w:kern w:val="36"/>
        </w:rPr>
        <w:t>)</w:t>
      </w:r>
      <w:r w:rsidRPr="000F1F74">
        <w:rPr>
          <w:color w:val="000000"/>
          <w:kern w:val="36"/>
        </w:rPr>
        <w:t xml:space="preserve"> by</w:t>
      </w:r>
      <w:r w:rsidRPr="00250C8B">
        <w:rPr>
          <w:b/>
        </w:rPr>
        <w:t>Wayne Weiten</w:t>
      </w:r>
    </w:p>
    <w:p w:rsidR="00595380" w:rsidRDefault="00595380" w:rsidP="00595380">
      <w:pPr>
        <w:rPr>
          <w:color w:val="000000" w:themeColor="text1"/>
        </w:rPr>
      </w:pPr>
      <w:r>
        <w:rPr>
          <w:color w:val="000000" w:themeColor="text1"/>
        </w:rPr>
        <w:t>Printed and published by Wadsworth: Cengage Learning</w:t>
      </w:r>
    </w:p>
    <w:p w:rsidR="00595380" w:rsidRDefault="00595380" w:rsidP="00595380">
      <w:pPr>
        <w:rPr>
          <w:color w:val="000000" w:themeColor="text1"/>
        </w:rPr>
      </w:pPr>
      <w:r>
        <w:rPr>
          <w:color w:val="000000" w:themeColor="text1"/>
        </w:rPr>
        <w:t>ISBN: 978-0-495-81133-6</w:t>
      </w:r>
    </w:p>
    <w:p w:rsidR="00595380" w:rsidRDefault="00595380" w:rsidP="00595380">
      <w:pPr>
        <w:rPr>
          <w:color w:val="000000" w:themeColor="text1"/>
        </w:rPr>
      </w:pP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rPr>
          <w:rFonts w:ascii="CG Times (W1)" w:hAnsi="CG Times (W1)"/>
        </w:rPr>
      </w:pPr>
      <w:r w:rsidRPr="004E4B36">
        <w:rPr>
          <w:sz w:val="22"/>
          <w:szCs w:val="22"/>
        </w:rPr>
        <w:lastRenderedPageBreak/>
        <w:t xml:space="preserve">The HCCS bookstore at Central Campus carries the books; they are also available from </w:t>
      </w:r>
      <w:hyperlink r:id="rId12" w:history="1">
        <w:r w:rsidRPr="004E4B36">
          <w:rPr>
            <w:rStyle w:val="Hyperlink"/>
            <w:sz w:val="22"/>
            <w:szCs w:val="22"/>
          </w:rPr>
          <w:t>www.textbooks.com</w:t>
        </w:r>
      </w:hyperlink>
      <w:r w:rsidRPr="004E4B36">
        <w:rPr>
          <w:sz w:val="22"/>
          <w:szCs w:val="22"/>
        </w:rPr>
        <w:t xml:space="preserve"> and </w:t>
      </w:r>
      <w:hyperlink r:id="rId13" w:history="1">
        <w:r w:rsidRPr="004E4B36">
          <w:rPr>
            <w:rStyle w:val="Hyperlink"/>
            <w:sz w:val="22"/>
            <w:szCs w:val="22"/>
          </w:rPr>
          <w:t>www.amazon.com</w:t>
        </w:r>
      </w:hyperlink>
      <w:r>
        <w:rPr>
          <w:rFonts w:ascii="CG Times (W1)" w:hAnsi="CG Times (W1)"/>
        </w:rPr>
        <w:t>.</w:t>
      </w:r>
    </w:p>
    <w:p w:rsidR="00595380" w:rsidRDefault="00595380" w:rsidP="00595380">
      <w:pPr>
        <w:widowControl w:val="0"/>
        <w:rPr>
          <w:b/>
          <w:bCs/>
          <w:u w:val="single"/>
        </w:rPr>
      </w:pPr>
    </w:p>
    <w:p w:rsidR="00595380" w:rsidRPr="00A54309" w:rsidRDefault="00595380" w:rsidP="00595380">
      <w:pPr>
        <w:widowControl w:val="0"/>
        <w:rPr>
          <w:color w:val="000000"/>
        </w:rPr>
      </w:pPr>
      <w:r w:rsidRPr="00A54309">
        <w:rPr>
          <w:b/>
          <w:bCs/>
          <w:u w:val="single"/>
        </w:rPr>
        <w:t>Course Goals</w:t>
      </w:r>
      <w:r w:rsidRPr="00A54309">
        <w:rPr>
          <w:b/>
          <w:bCs/>
          <w:u w:val="single"/>
        </w:rPr>
        <w:br/>
      </w:r>
      <w:r w:rsidRPr="00A54309">
        <w:rPr>
          <w:color w:val="000000"/>
        </w:rPr>
        <w:t>The goals of all psychology courses at Houston Community College are as follows:</w:t>
      </w:r>
    </w:p>
    <w:p w:rsidR="00595380" w:rsidRPr="00A54309" w:rsidRDefault="00595380" w:rsidP="00595380">
      <w:pPr>
        <w:widowControl w:val="0"/>
        <w:rPr>
          <w:color w:val="000000"/>
        </w:rPr>
      </w:pPr>
    </w:p>
    <w:p w:rsidR="00595380" w:rsidRPr="00A54309" w:rsidRDefault="00595380" w:rsidP="00595380">
      <w:pPr>
        <w:widowControl w:val="0"/>
        <w:rPr>
          <w:color w:val="000000"/>
        </w:rPr>
      </w:pPr>
      <w:r w:rsidRPr="00A54309">
        <w:rPr>
          <w:color w:val="000000"/>
        </w:rPr>
        <w:t xml:space="preserve">Upon completion of this course, students will be prepared to </w:t>
      </w:r>
    </w:p>
    <w:p w:rsidR="00595380" w:rsidRPr="00A54309" w:rsidRDefault="00595380" w:rsidP="00595380">
      <w:pPr>
        <w:widowControl w:val="0"/>
        <w:rPr>
          <w:color w:val="000000"/>
        </w:rPr>
      </w:pPr>
      <w:r w:rsidRPr="00A54309">
        <w:rPr>
          <w:color w:val="000000"/>
        </w:rPr>
        <w:t>1. Succeed in advanced psychology courses that include related content and are required for an undergraduate major in psychology</w:t>
      </w:r>
    </w:p>
    <w:p w:rsidR="00595380" w:rsidRPr="00A54309" w:rsidRDefault="00595380" w:rsidP="00595380">
      <w:pPr>
        <w:widowControl w:val="0"/>
        <w:rPr>
          <w:color w:val="000000"/>
        </w:rPr>
      </w:pPr>
      <w:r w:rsidRPr="00A54309">
        <w:rPr>
          <w:color w:val="000000"/>
        </w:rPr>
        <w:t>2. Succeed in advanced psychology and psychology-related courses that include related content and are required in non-psychology majors such as nursing and education</w:t>
      </w:r>
    </w:p>
    <w:p w:rsidR="00595380" w:rsidRPr="00A54309" w:rsidRDefault="00595380" w:rsidP="00595380">
      <w:pPr>
        <w:rPr>
          <w:color w:val="000000"/>
        </w:rPr>
      </w:pPr>
      <w:r w:rsidRPr="00A54309">
        <w:rPr>
          <w:color w:val="000000"/>
        </w:rPr>
        <w:t>3. Understand and evaluate psychological concepts that are covered in this course and are featured in news reports, self-help materials, and as a part of the process of seeking and engaging in psychotherapy</w:t>
      </w:r>
    </w:p>
    <w:p w:rsidR="00595380" w:rsidRDefault="00595380" w:rsidP="00595380">
      <w:pPr>
        <w:rPr>
          <w:b/>
          <w:u w:val="single"/>
        </w:rPr>
      </w:pPr>
      <w:r w:rsidRPr="00A54309">
        <w:br/>
      </w:r>
    </w:p>
    <w:p w:rsidR="00595380" w:rsidRPr="00A54309" w:rsidRDefault="00595380" w:rsidP="00595380">
      <w:r w:rsidRPr="00A54309">
        <w:rPr>
          <w:b/>
          <w:u w:val="single"/>
        </w:rPr>
        <w:t>Student Learning Outcomes</w:t>
      </w:r>
      <w:r w:rsidRPr="00A54309">
        <w:rPr>
          <w:b/>
        </w:rPr>
        <w:t xml:space="preserve"> </w:t>
      </w:r>
      <w:r w:rsidRPr="00A54309">
        <w:rPr>
          <w:b/>
        </w:rPr>
        <w:br/>
      </w:r>
      <w:r w:rsidRPr="00A54309">
        <w:t>The student will be able to:</w:t>
      </w:r>
    </w:p>
    <w:p w:rsidR="00595380" w:rsidRPr="00A54309" w:rsidRDefault="00595380" w:rsidP="00595380">
      <w:r w:rsidRPr="00A54309">
        <w:t>1. Demonstrate knowledge in multiple (8) areas of psychology including concepts, facts and theoretical perspectives.</w:t>
      </w:r>
    </w:p>
    <w:p w:rsidR="00595380" w:rsidRPr="00A54309" w:rsidRDefault="00595380" w:rsidP="00595380">
      <w:r w:rsidRPr="00A54309">
        <w:t>2. Define and identify the basic research and evaluation methods used in psychology, including the strengths and weaknesses of each method.</w:t>
      </w:r>
    </w:p>
    <w:p w:rsidR="00595380" w:rsidRPr="00A54309" w:rsidRDefault="00595380" w:rsidP="00595380">
      <w:r w:rsidRPr="00A54309">
        <w:t>3. Demonstrate knowledge of and identify concepts related to personal development and the development and behavior of others.</w:t>
      </w:r>
    </w:p>
    <w:p w:rsidR="00595380" w:rsidRDefault="00595380" w:rsidP="00595380">
      <w:r w:rsidRPr="00A54309">
        <w:t>4. Apply psychological concepts to the solution of current issues and problems including ethics, coping with stressful events, health and wellness, parenting, learning, memory, and /or evaluation of media presentations</w:t>
      </w:r>
      <w:r w:rsidRPr="00A54309">
        <w:rPr>
          <w:sz w:val="20"/>
          <w:szCs w:val="20"/>
        </w:rPr>
        <w:t>.</w:t>
      </w:r>
      <w:r w:rsidRPr="00A54309">
        <w:br/>
      </w:r>
    </w:p>
    <w:p w:rsidR="00595380" w:rsidRPr="004151E1" w:rsidRDefault="00595380" w:rsidP="00595380">
      <w:pPr>
        <w:tabs>
          <w:tab w:val="left" w:pos="2880"/>
          <w:tab w:val="left" w:pos="3060"/>
          <w:tab w:val="left" w:pos="3240"/>
        </w:tabs>
        <w:jc w:val="center"/>
        <w:rPr>
          <w:b/>
          <w:color w:val="000000"/>
        </w:rPr>
      </w:pPr>
      <w:r w:rsidRPr="004151E1">
        <w:rPr>
          <w:b/>
          <w:color w:val="000000"/>
          <w:highlight w:val="yellow"/>
        </w:rPr>
        <w:t xml:space="preserve">Core Competencies (see listed in text, </w:t>
      </w:r>
      <w:r w:rsidRPr="00FC6544">
        <w:rPr>
          <w:b/>
          <w:color w:val="000000"/>
        </w:rPr>
        <w:t>Appendix/Material and or Eagle Online)</w:t>
      </w:r>
    </w:p>
    <w:p w:rsidR="00595380" w:rsidRPr="00E96715" w:rsidRDefault="00595380" w:rsidP="00595380">
      <w:pPr>
        <w:tabs>
          <w:tab w:val="left" w:pos="2880"/>
          <w:tab w:val="left" w:pos="3060"/>
          <w:tab w:val="left" w:pos="3240"/>
        </w:tabs>
        <w:rPr>
          <w:b/>
          <w:bCs/>
          <w:color w:val="FF0000"/>
          <w:u w:val="single"/>
        </w:rPr>
      </w:pPr>
      <w:r>
        <w:t xml:space="preserve">You will find a list of learning objectives for this course below. All objectives are covered in the text. While most will be covered in class, </w:t>
      </w:r>
      <w:r w:rsidRPr="00E96715">
        <w:rPr>
          <w:b/>
          <w:bCs/>
          <w:color w:val="FF0000"/>
          <w:u w:val="single"/>
        </w:rPr>
        <w:t>you are responsible for all required items whether or not they were covered in class.</w:t>
      </w:r>
    </w:p>
    <w:p w:rsidR="00595380" w:rsidRPr="00A54309" w:rsidRDefault="00595380" w:rsidP="00595380"/>
    <w:p w:rsidR="00595380" w:rsidRPr="00A54309" w:rsidRDefault="00595380" w:rsidP="00595380">
      <w:pPr>
        <w:rPr>
          <w:b/>
          <w:u w:val="single"/>
        </w:rPr>
      </w:pPr>
      <w:r w:rsidRPr="00A54309">
        <w:rPr>
          <w:b/>
          <w:u w:val="single"/>
        </w:rPr>
        <w:t xml:space="preserve">Learning objectives  </w:t>
      </w:r>
    </w:p>
    <w:p w:rsidR="00595380" w:rsidRPr="00A54309" w:rsidRDefault="00595380" w:rsidP="005953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95380" w:rsidRPr="00A54309" w:rsidTr="00595380">
        <w:tc>
          <w:tcPr>
            <w:tcW w:w="9576" w:type="dxa"/>
          </w:tcPr>
          <w:p w:rsidR="00595380" w:rsidRPr="00A54309" w:rsidRDefault="00595380" w:rsidP="00595380">
            <w:r w:rsidRPr="00A54309">
              <w:rPr>
                <w:b/>
              </w:rPr>
              <w:t xml:space="preserve">OBJECTIVES FOR SLO #1: </w:t>
            </w:r>
            <w:r w:rsidRPr="00A54309">
              <w:t>Demonstrate knowledge in multiple (8) areas of psychology including concepts, facts and theoretical perspectives.</w:t>
            </w:r>
          </w:p>
        </w:tc>
      </w:tr>
      <w:tr w:rsidR="00595380" w:rsidRPr="00A54309" w:rsidTr="00595380">
        <w:tc>
          <w:tcPr>
            <w:tcW w:w="9576" w:type="dxa"/>
          </w:tcPr>
          <w:p w:rsidR="00595380" w:rsidRPr="00A54309" w:rsidRDefault="00595380" w:rsidP="00595380">
            <w:pPr>
              <w:rPr>
                <w:b/>
              </w:rPr>
            </w:pPr>
            <w:r w:rsidRPr="00A54309">
              <w:rPr>
                <w:b/>
              </w:rPr>
              <w:t>CORE DOMAIN 1: THE SCIENCE OF PSYCHOLOGY</w:t>
            </w:r>
          </w:p>
        </w:tc>
      </w:tr>
      <w:tr w:rsidR="00595380" w:rsidRPr="00A54309" w:rsidTr="00595380">
        <w:tc>
          <w:tcPr>
            <w:tcW w:w="9576" w:type="dxa"/>
          </w:tcPr>
          <w:p w:rsidR="00595380" w:rsidRPr="00A54309" w:rsidRDefault="00595380" w:rsidP="00595380">
            <w:pPr>
              <w:tabs>
                <w:tab w:val="num" w:pos="360"/>
              </w:tabs>
            </w:pPr>
            <w:r w:rsidRPr="00A54309">
              <w:t>Major schools of thought in psychology</w:t>
            </w:r>
          </w:p>
        </w:tc>
      </w:tr>
      <w:tr w:rsidR="00595380" w:rsidRPr="00A54309" w:rsidTr="00595380">
        <w:tc>
          <w:tcPr>
            <w:tcW w:w="9576" w:type="dxa"/>
          </w:tcPr>
          <w:p w:rsidR="00595380" w:rsidRPr="00A54309" w:rsidRDefault="00595380" w:rsidP="00595380">
            <w:pPr>
              <w:rPr>
                <w:b/>
              </w:rPr>
            </w:pPr>
            <w:r w:rsidRPr="00A54309">
              <w:rPr>
                <w:b/>
              </w:rPr>
              <w:t>CORE DOMAIN 2: BIOLOGY AND BEHAVIOR</w:t>
            </w:r>
          </w:p>
        </w:tc>
      </w:tr>
      <w:tr w:rsidR="00595380" w:rsidRPr="00A54309" w:rsidTr="00595380">
        <w:tc>
          <w:tcPr>
            <w:tcW w:w="9576" w:type="dxa"/>
          </w:tcPr>
          <w:p w:rsidR="00595380" w:rsidRPr="00A54309" w:rsidRDefault="00595380" w:rsidP="00595380">
            <w:pPr>
              <w:numPr>
                <w:ilvl w:val="0"/>
                <w:numId w:val="3"/>
              </w:numPr>
            </w:pPr>
            <w:r w:rsidRPr="00A54309">
              <w:t>Components of the neuron</w:t>
            </w:r>
          </w:p>
        </w:tc>
      </w:tr>
      <w:tr w:rsidR="00595380" w:rsidRPr="00A54309" w:rsidTr="00595380">
        <w:tc>
          <w:tcPr>
            <w:tcW w:w="9576" w:type="dxa"/>
          </w:tcPr>
          <w:p w:rsidR="00595380" w:rsidRPr="00A54309" w:rsidRDefault="00595380" w:rsidP="00595380">
            <w:pPr>
              <w:numPr>
                <w:ilvl w:val="0"/>
                <w:numId w:val="3"/>
              </w:numPr>
            </w:pPr>
            <w:r w:rsidRPr="00A54309">
              <w:t>Components of the synapse</w:t>
            </w:r>
          </w:p>
        </w:tc>
      </w:tr>
      <w:tr w:rsidR="00595380" w:rsidRPr="00A54309" w:rsidTr="00595380">
        <w:tc>
          <w:tcPr>
            <w:tcW w:w="9576" w:type="dxa"/>
          </w:tcPr>
          <w:p w:rsidR="00595380" w:rsidRPr="00A54309" w:rsidRDefault="00595380" w:rsidP="00595380">
            <w:pPr>
              <w:numPr>
                <w:ilvl w:val="0"/>
                <w:numId w:val="3"/>
              </w:numPr>
            </w:pPr>
            <w:r w:rsidRPr="00A54309">
              <w:t>Action potential</w:t>
            </w:r>
          </w:p>
        </w:tc>
      </w:tr>
      <w:tr w:rsidR="00595380" w:rsidRPr="00A54309" w:rsidTr="00595380">
        <w:tc>
          <w:tcPr>
            <w:tcW w:w="9576" w:type="dxa"/>
          </w:tcPr>
          <w:p w:rsidR="00595380" w:rsidRPr="00A54309" w:rsidRDefault="00595380" w:rsidP="00595380">
            <w:pPr>
              <w:numPr>
                <w:ilvl w:val="0"/>
                <w:numId w:val="3"/>
              </w:numPr>
            </w:pPr>
            <w:r w:rsidRPr="00A54309">
              <w:t>Major neurotransmitters</w:t>
            </w:r>
          </w:p>
        </w:tc>
      </w:tr>
      <w:tr w:rsidR="00595380" w:rsidRPr="00A54309" w:rsidTr="00595380">
        <w:tc>
          <w:tcPr>
            <w:tcW w:w="9576" w:type="dxa"/>
          </w:tcPr>
          <w:p w:rsidR="00595380" w:rsidRPr="00A54309" w:rsidRDefault="00595380" w:rsidP="00595380">
            <w:pPr>
              <w:numPr>
                <w:ilvl w:val="0"/>
                <w:numId w:val="3"/>
              </w:numPr>
            </w:pPr>
            <w:r w:rsidRPr="00A54309">
              <w:lastRenderedPageBreak/>
              <w:t>Medulla</w:t>
            </w:r>
          </w:p>
        </w:tc>
      </w:tr>
      <w:tr w:rsidR="00595380" w:rsidRPr="00A54309" w:rsidTr="00595380">
        <w:tc>
          <w:tcPr>
            <w:tcW w:w="9576" w:type="dxa"/>
          </w:tcPr>
          <w:p w:rsidR="00595380" w:rsidRPr="00A54309" w:rsidRDefault="00595380" w:rsidP="00595380">
            <w:pPr>
              <w:numPr>
                <w:ilvl w:val="0"/>
                <w:numId w:val="3"/>
              </w:numPr>
            </w:pPr>
            <w:r w:rsidRPr="00A54309">
              <w:t>Cerebellum</w:t>
            </w:r>
          </w:p>
        </w:tc>
      </w:tr>
      <w:tr w:rsidR="00595380" w:rsidRPr="00A54309" w:rsidTr="00595380">
        <w:tc>
          <w:tcPr>
            <w:tcW w:w="9576" w:type="dxa"/>
          </w:tcPr>
          <w:p w:rsidR="00595380" w:rsidRPr="00A54309" w:rsidRDefault="00595380" w:rsidP="00595380">
            <w:pPr>
              <w:numPr>
                <w:ilvl w:val="0"/>
                <w:numId w:val="3"/>
              </w:numPr>
            </w:pPr>
            <w:r w:rsidRPr="00A54309">
              <w:t>Hypothalamus</w:t>
            </w:r>
          </w:p>
        </w:tc>
      </w:tr>
      <w:tr w:rsidR="00595380" w:rsidRPr="00A54309" w:rsidTr="00595380">
        <w:tc>
          <w:tcPr>
            <w:tcW w:w="9576" w:type="dxa"/>
          </w:tcPr>
          <w:p w:rsidR="00595380" w:rsidRPr="00A54309" w:rsidRDefault="00595380" w:rsidP="00595380">
            <w:pPr>
              <w:numPr>
                <w:ilvl w:val="0"/>
                <w:numId w:val="3"/>
              </w:numPr>
            </w:pPr>
            <w:r w:rsidRPr="00A54309">
              <w:t>Limbic system</w:t>
            </w:r>
          </w:p>
        </w:tc>
      </w:tr>
      <w:tr w:rsidR="00595380" w:rsidRPr="00A54309" w:rsidTr="00595380">
        <w:tc>
          <w:tcPr>
            <w:tcW w:w="9576" w:type="dxa"/>
          </w:tcPr>
          <w:p w:rsidR="00595380" w:rsidRPr="00A54309" w:rsidRDefault="00595380" w:rsidP="00595380">
            <w:pPr>
              <w:numPr>
                <w:ilvl w:val="0"/>
                <w:numId w:val="3"/>
              </w:numPr>
            </w:pPr>
            <w:r w:rsidRPr="00A54309">
              <w:t>Components of the cerebrum</w:t>
            </w:r>
          </w:p>
        </w:tc>
      </w:tr>
      <w:tr w:rsidR="00595380" w:rsidRPr="00A54309" w:rsidTr="00595380">
        <w:tc>
          <w:tcPr>
            <w:tcW w:w="9576" w:type="dxa"/>
          </w:tcPr>
          <w:p w:rsidR="00595380" w:rsidRPr="00A54309" w:rsidRDefault="00595380" w:rsidP="00595380">
            <w:pPr>
              <w:numPr>
                <w:ilvl w:val="0"/>
                <w:numId w:val="3"/>
              </w:numPr>
            </w:pPr>
            <w:r w:rsidRPr="00A54309">
              <w:t>Plasticity</w:t>
            </w:r>
          </w:p>
        </w:tc>
      </w:tr>
      <w:tr w:rsidR="00595380" w:rsidRPr="00A54309" w:rsidTr="00595380">
        <w:tc>
          <w:tcPr>
            <w:tcW w:w="9576" w:type="dxa"/>
          </w:tcPr>
          <w:p w:rsidR="00595380" w:rsidRPr="00A54309" w:rsidRDefault="00595380" w:rsidP="00595380">
            <w:pPr>
              <w:numPr>
                <w:ilvl w:val="0"/>
                <w:numId w:val="3"/>
              </w:numPr>
            </w:pPr>
            <w:r w:rsidRPr="00A54309">
              <w:t>Endocrine system</w:t>
            </w:r>
          </w:p>
        </w:tc>
      </w:tr>
      <w:tr w:rsidR="00595380" w:rsidRPr="00A54309" w:rsidTr="00595380">
        <w:tc>
          <w:tcPr>
            <w:tcW w:w="9576" w:type="dxa"/>
          </w:tcPr>
          <w:p w:rsidR="00595380" w:rsidRPr="00A54309" w:rsidRDefault="00595380" w:rsidP="00595380">
            <w:pPr>
              <w:rPr>
                <w:b/>
              </w:rPr>
            </w:pPr>
            <w:r w:rsidRPr="00A54309">
              <w:rPr>
                <w:b/>
              </w:rPr>
              <w:t>CORE DOMAIN 3: LEARNING</w:t>
            </w:r>
          </w:p>
        </w:tc>
      </w:tr>
      <w:tr w:rsidR="00595380" w:rsidRPr="00A54309" w:rsidTr="00595380">
        <w:tc>
          <w:tcPr>
            <w:tcW w:w="9576" w:type="dxa"/>
          </w:tcPr>
          <w:p w:rsidR="00595380" w:rsidRPr="00A54309" w:rsidRDefault="00595380" w:rsidP="00595380">
            <w:pPr>
              <w:numPr>
                <w:ilvl w:val="0"/>
                <w:numId w:val="4"/>
              </w:numPr>
            </w:pPr>
            <w:r w:rsidRPr="00A54309">
              <w:t>Learning</w:t>
            </w:r>
          </w:p>
        </w:tc>
      </w:tr>
      <w:tr w:rsidR="00595380" w:rsidRPr="00A54309" w:rsidTr="00595380">
        <w:tc>
          <w:tcPr>
            <w:tcW w:w="9576" w:type="dxa"/>
          </w:tcPr>
          <w:p w:rsidR="00595380" w:rsidRPr="00A54309" w:rsidRDefault="00595380" w:rsidP="00595380">
            <w:pPr>
              <w:numPr>
                <w:ilvl w:val="0"/>
                <w:numId w:val="4"/>
              </w:numPr>
            </w:pPr>
            <w:r w:rsidRPr="00A54309">
              <w:t>Reinforcement</w:t>
            </w:r>
          </w:p>
        </w:tc>
      </w:tr>
      <w:tr w:rsidR="00595380" w:rsidRPr="00A54309" w:rsidTr="00595380">
        <w:tc>
          <w:tcPr>
            <w:tcW w:w="9576" w:type="dxa"/>
          </w:tcPr>
          <w:p w:rsidR="00595380" w:rsidRPr="00A54309" w:rsidRDefault="00595380" w:rsidP="00595380">
            <w:pPr>
              <w:numPr>
                <w:ilvl w:val="0"/>
                <w:numId w:val="4"/>
              </w:numPr>
            </w:pPr>
            <w:r w:rsidRPr="00A54309">
              <w:t>Punishment</w:t>
            </w:r>
          </w:p>
        </w:tc>
      </w:tr>
      <w:tr w:rsidR="00595380" w:rsidRPr="00A54309" w:rsidTr="00595380">
        <w:tc>
          <w:tcPr>
            <w:tcW w:w="9576" w:type="dxa"/>
          </w:tcPr>
          <w:p w:rsidR="00595380" w:rsidRPr="00A54309" w:rsidRDefault="00595380" w:rsidP="00595380">
            <w:pPr>
              <w:numPr>
                <w:ilvl w:val="0"/>
                <w:numId w:val="4"/>
              </w:numPr>
            </w:pPr>
            <w:r w:rsidRPr="00A54309">
              <w:t>Observational learning</w:t>
            </w:r>
          </w:p>
        </w:tc>
      </w:tr>
      <w:tr w:rsidR="00595380" w:rsidRPr="00A54309" w:rsidTr="00595380">
        <w:tc>
          <w:tcPr>
            <w:tcW w:w="9576" w:type="dxa"/>
          </w:tcPr>
          <w:p w:rsidR="00595380" w:rsidRPr="00A54309" w:rsidRDefault="00595380" w:rsidP="00595380">
            <w:pPr>
              <w:rPr>
                <w:b/>
              </w:rPr>
            </w:pPr>
            <w:r w:rsidRPr="00A54309">
              <w:rPr>
                <w:b/>
              </w:rPr>
              <w:t>CORE DOMAIN 4: MEMORY</w:t>
            </w:r>
          </w:p>
        </w:tc>
      </w:tr>
      <w:tr w:rsidR="00595380" w:rsidRPr="00A54309" w:rsidTr="00595380">
        <w:tc>
          <w:tcPr>
            <w:tcW w:w="9576" w:type="dxa"/>
          </w:tcPr>
          <w:p w:rsidR="00595380" w:rsidRPr="00A54309" w:rsidRDefault="00595380" w:rsidP="00595380">
            <w:pPr>
              <w:numPr>
                <w:ilvl w:val="0"/>
                <w:numId w:val="5"/>
              </w:numPr>
            </w:pPr>
            <w:r w:rsidRPr="00A54309">
              <w:t>Characteristics of short-term memory</w:t>
            </w:r>
          </w:p>
        </w:tc>
      </w:tr>
      <w:tr w:rsidR="00595380" w:rsidRPr="00A54309" w:rsidTr="00595380">
        <w:tc>
          <w:tcPr>
            <w:tcW w:w="9576" w:type="dxa"/>
          </w:tcPr>
          <w:p w:rsidR="00595380" w:rsidRPr="00A54309" w:rsidRDefault="00595380" w:rsidP="00595380">
            <w:pPr>
              <w:numPr>
                <w:ilvl w:val="0"/>
                <w:numId w:val="5"/>
              </w:numPr>
            </w:pPr>
            <w:r w:rsidRPr="00A54309">
              <w:t>Characteristics of long-term memory</w:t>
            </w:r>
          </w:p>
        </w:tc>
      </w:tr>
      <w:tr w:rsidR="00595380" w:rsidRPr="00A54309" w:rsidTr="00595380">
        <w:tc>
          <w:tcPr>
            <w:tcW w:w="9576" w:type="dxa"/>
          </w:tcPr>
          <w:p w:rsidR="00595380" w:rsidRPr="00A54309" w:rsidRDefault="00595380" w:rsidP="00595380">
            <w:pPr>
              <w:rPr>
                <w:b/>
              </w:rPr>
            </w:pPr>
            <w:r w:rsidRPr="00A54309">
              <w:rPr>
                <w:b/>
              </w:rPr>
              <w:t>CORE DOMAIN 5: HUMAN DEVELOPMENT</w:t>
            </w:r>
          </w:p>
        </w:tc>
      </w:tr>
      <w:tr w:rsidR="00595380" w:rsidRPr="00A54309" w:rsidTr="00595380">
        <w:tc>
          <w:tcPr>
            <w:tcW w:w="9576" w:type="dxa"/>
          </w:tcPr>
          <w:p w:rsidR="00595380" w:rsidRPr="00A54309" w:rsidRDefault="00595380" w:rsidP="00595380">
            <w:pPr>
              <w:numPr>
                <w:ilvl w:val="0"/>
                <w:numId w:val="7"/>
              </w:numPr>
            </w:pPr>
            <w:r w:rsidRPr="00A54309">
              <w:t>Phases of prenatal development</w:t>
            </w:r>
          </w:p>
        </w:tc>
      </w:tr>
      <w:tr w:rsidR="00595380" w:rsidRPr="00A54309" w:rsidTr="00595380">
        <w:tc>
          <w:tcPr>
            <w:tcW w:w="9576" w:type="dxa"/>
          </w:tcPr>
          <w:p w:rsidR="00595380" w:rsidRPr="00A54309" w:rsidRDefault="00595380" w:rsidP="00595380">
            <w:pPr>
              <w:numPr>
                <w:ilvl w:val="0"/>
                <w:numId w:val="7"/>
              </w:numPr>
            </w:pPr>
            <w:r w:rsidRPr="00A54309">
              <w:t>Piaget's stages of cognitive development</w:t>
            </w:r>
          </w:p>
        </w:tc>
      </w:tr>
      <w:tr w:rsidR="00595380" w:rsidRPr="00A54309" w:rsidTr="00595380">
        <w:tc>
          <w:tcPr>
            <w:tcW w:w="9576" w:type="dxa"/>
          </w:tcPr>
          <w:p w:rsidR="00595380" w:rsidRPr="00A54309" w:rsidRDefault="00595380" w:rsidP="00595380">
            <w:pPr>
              <w:numPr>
                <w:ilvl w:val="0"/>
                <w:numId w:val="7"/>
              </w:numPr>
            </w:pPr>
            <w:r w:rsidRPr="00A54309">
              <w:t>Erikson's stages of psychosocial development</w:t>
            </w:r>
          </w:p>
        </w:tc>
      </w:tr>
      <w:tr w:rsidR="00595380" w:rsidRPr="00A54309" w:rsidTr="00595380">
        <w:tc>
          <w:tcPr>
            <w:tcW w:w="9576" w:type="dxa"/>
          </w:tcPr>
          <w:p w:rsidR="00595380" w:rsidRPr="00A54309" w:rsidRDefault="00595380" w:rsidP="00595380">
            <w:pPr>
              <w:numPr>
                <w:ilvl w:val="0"/>
                <w:numId w:val="7"/>
              </w:numPr>
            </w:pPr>
            <w:r w:rsidRPr="00A54309">
              <w:t>Alzheimer's disease</w:t>
            </w:r>
          </w:p>
        </w:tc>
      </w:tr>
      <w:tr w:rsidR="00595380" w:rsidRPr="00A54309" w:rsidTr="00595380">
        <w:tc>
          <w:tcPr>
            <w:tcW w:w="9576" w:type="dxa"/>
          </w:tcPr>
          <w:p w:rsidR="00595380" w:rsidRPr="00A54309" w:rsidRDefault="00595380" w:rsidP="00595380">
            <w:pPr>
              <w:rPr>
                <w:b/>
              </w:rPr>
            </w:pPr>
            <w:r w:rsidRPr="00A54309">
              <w:rPr>
                <w:b/>
              </w:rPr>
              <w:t>CORE DOMAIN 6: STRESS AND HEALTH</w:t>
            </w:r>
          </w:p>
        </w:tc>
      </w:tr>
      <w:tr w:rsidR="00595380" w:rsidRPr="00A54309" w:rsidTr="00595380">
        <w:tc>
          <w:tcPr>
            <w:tcW w:w="9576" w:type="dxa"/>
          </w:tcPr>
          <w:p w:rsidR="00595380" w:rsidRPr="00A54309" w:rsidRDefault="00595380" w:rsidP="00595380">
            <w:pPr>
              <w:numPr>
                <w:ilvl w:val="0"/>
                <w:numId w:val="8"/>
              </w:numPr>
            </w:pPr>
            <w:r w:rsidRPr="00A54309">
              <w:t>General Adaptation Syndrome (GAS)</w:t>
            </w:r>
          </w:p>
        </w:tc>
      </w:tr>
      <w:tr w:rsidR="00595380" w:rsidRPr="00A54309" w:rsidTr="00595380">
        <w:tc>
          <w:tcPr>
            <w:tcW w:w="9576" w:type="dxa"/>
          </w:tcPr>
          <w:p w:rsidR="00595380" w:rsidRPr="00A54309" w:rsidRDefault="00595380" w:rsidP="00595380">
            <w:pPr>
              <w:numPr>
                <w:ilvl w:val="0"/>
                <w:numId w:val="8"/>
              </w:numPr>
            </w:pPr>
            <w:r w:rsidRPr="00A54309">
              <w:t>Post-traumatic stress disorder (PTSD)</w:t>
            </w:r>
          </w:p>
        </w:tc>
      </w:tr>
      <w:tr w:rsidR="00595380" w:rsidRPr="00A54309" w:rsidTr="00595380">
        <w:tc>
          <w:tcPr>
            <w:tcW w:w="9576" w:type="dxa"/>
          </w:tcPr>
          <w:p w:rsidR="00595380" w:rsidRPr="00A54309" w:rsidRDefault="00595380" w:rsidP="00595380">
            <w:pPr>
              <w:rPr>
                <w:b/>
              </w:rPr>
            </w:pPr>
            <w:r w:rsidRPr="00A54309">
              <w:rPr>
                <w:b/>
              </w:rPr>
              <w:t>CORE DOMAIN 7: PERSONALITY</w:t>
            </w:r>
          </w:p>
        </w:tc>
      </w:tr>
      <w:tr w:rsidR="00595380" w:rsidRPr="00A54309" w:rsidTr="00595380">
        <w:tc>
          <w:tcPr>
            <w:tcW w:w="9576" w:type="dxa"/>
          </w:tcPr>
          <w:p w:rsidR="00595380" w:rsidRPr="00A54309" w:rsidRDefault="00595380" w:rsidP="00595380">
            <w:pPr>
              <w:numPr>
                <w:ilvl w:val="0"/>
                <w:numId w:val="9"/>
              </w:numPr>
            </w:pPr>
            <w:r w:rsidRPr="00A54309">
              <w:t>Personality</w:t>
            </w:r>
          </w:p>
        </w:tc>
      </w:tr>
      <w:tr w:rsidR="00595380" w:rsidRPr="00A54309" w:rsidTr="00595380">
        <w:tc>
          <w:tcPr>
            <w:tcW w:w="9576" w:type="dxa"/>
          </w:tcPr>
          <w:p w:rsidR="00595380" w:rsidRPr="00A54309" w:rsidRDefault="00595380" w:rsidP="00595380">
            <w:pPr>
              <w:numPr>
                <w:ilvl w:val="0"/>
                <w:numId w:val="9"/>
              </w:numPr>
            </w:pPr>
            <w:r w:rsidRPr="00A54309">
              <w:t>Conscious, unconscious, preconscious mind</w:t>
            </w:r>
          </w:p>
        </w:tc>
      </w:tr>
      <w:tr w:rsidR="00595380" w:rsidRPr="00A54309" w:rsidTr="00595380">
        <w:tc>
          <w:tcPr>
            <w:tcW w:w="9576" w:type="dxa"/>
          </w:tcPr>
          <w:p w:rsidR="00595380" w:rsidRPr="00A54309" w:rsidRDefault="00595380" w:rsidP="00595380">
            <w:pPr>
              <w:numPr>
                <w:ilvl w:val="0"/>
                <w:numId w:val="9"/>
              </w:numPr>
            </w:pPr>
            <w:r w:rsidRPr="00A54309">
              <w:t>Id, ego, and superego</w:t>
            </w:r>
          </w:p>
        </w:tc>
      </w:tr>
      <w:tr w:rsidR="00595380" w:rsidRPr="00A54309" w:rsidTr="00595380">
        <w:tc>
          <w:tcPr>
            <w:tcW w:w="9576" w:type="dxa"/>
          </w:tcPr>
          <w:p w:rsidR="00595380" w:rsidRPr="00A54309" w:rsidRDefault="00595380" w:rsidP="00595380">
            <w:pPr>
              <w:numPr>
                <w:ilvl w:val="0"/>
                <w:numId w:val="9"/>
              </w:numPr>
            </w:pPr>
            <w:r w:rsidRPr="00A54309">
              <w:t>Freud's psychosexual stages</w:t>
            </w:r>
          </w:p>
        </w:tc>
      </w:tr>
      <w:tr w:rsidR="00595380" w:rsidRPr="00A54309" w:rsidTr="00595380">
        <w:tc>
          <w:tcPr>
            <w:tcW w:w="9576" w:type="dxa"/>
          </w:tcPr>
          <w:p w:rsidR="00595380" w:rsidRPr="00A54309" w:rsidRDefault="00595380" w:rsidP="00595380">
            <w:pPr>
              <w:numPr>
                <w:ilvl w:val="0"/>
                <w:numId w:val="9"/>
              </w:numPr>
            </w:pPr>
            <w:r w:rsidRPr="00A54309">
              <w:t>Big Five personality traits</w:t>
            </w:r>
          </w:p>
        </w:tc>
      </w:tr>
      <w:tr w:rsidR="00595380" w:rsidRPr="00A54309" w:rsidTr="00595380">
        <w:tc>
          <w:tcPr>
            <w:tcW w:w="9576" w:type="dxa"/>
          </w:tcPr>
          <w:p w:rsidR="00595380" w:rsidRPr="00A54309" w:rsidRDefault="00595380" w:rsidP="00595380">
            <w:pPr>
              <w:rPr>
                <w:b/>
              </w:rPr>
            </w:pPr>
            <w:r w:rsidRPr="00A54309">
              <w:rPr>
                <w:b/>
              </w:rPr>
              <w:t>CORE DOMAIN 8: ABNORMAL BEHAVIOR AND THERAPIES</w:t>
            </w:r>
          </w:p>
        </w:tc>
      </w:tr>
      <w:tr w:rsidR="00595380" w:rsidRPr="00A54309" w:rsidTr="00595380">
        <w:tc>
          <w:tcPr>
            <w:tcW w:w="9576" w:type="dxa"/>
          </w:tcPr>
          <w:p w:rsidR="00595380" w:rsidRPr="00A54309" w:rsidRDefault="00595380" w:rsidP="00595380">
            <w:pPr>
              <w:numPr>
                <w:ilvl w:val="0"/>
                <w:numId w:val="6"/>
              </w:numPr>
            </w:pPr>
            <w:r w:rsidRPr="00A54309">
              <w:t>Phobias</w:t>
            </w:r>
          </w:p>
        </w:tc>
      </w:tr>
      <w:tr w:rsidR="00595380" w:rsidRPr="00A54309" w:rsidTr="00595380">
        <w:tc>
          <w:tcPr>
            <w:tcW w:w="9576" w:type="dxa"/>
          </w:tcPr>
          <w:p w:rsidR="00595380" w:rsidRPr="00A54309" w:rsidRDefault="00595380" w:rsidP="00595380">
            <w:pPr>
              <w:numPr>
                <w:ilvl w:val="0"/>
                <w:numId w:val="6"/>
              </w:numPr>
            </w:pPr>
            <w:r w:rsidRPr="00A54309">
              <w:t>Panic disorder</w:t>
            </w:r>
          </w:p>
        </w:tc>
      </w:tr>
      <w:tr w:rsidR="00595380" w:rsidRPr="00A54309" w:rsidTr="00595380">
        <w:tc>
          <w:tcPr>
            <w:tcW w:w="9576" w:type="dxa"/>
          </w:tcPr>
          <w:p w:rsidR="00595380" w:rsidRPr="00A54309" w:rsidRDefault="00595380" w:rsidP="00595380">
            <w:pPr>
              <w:numPr>
                <w:ilvl w:val="0"/>
                <w:numId w:val="6"/>
              </w:numPr>
            </w:pPr>
            <w:r w:rsidRPr="00A54309">
              <w:t>Obsessive-compulsive disorder</w:t>
            </w:r>
          </w:p>
        </w:tc>
      </w:tr>
      <w:tr w:rsidR="00595380" w:rsidRPr="00A54309" w:rsidTr="00595380">
        <w:tc>
          <w:tcPr>
            <w:tcW w:w="9576" w:type="dxa"/>
          </w:tcPr>
          <w:p w:rsidR="00595380" w:rsidRPr="00A54309" w:rsidRDefault="00595380" w:rsidP="00595380">
            <w:pPr>
              <w:numPr>
                <w:ilvl w:val="0"/>
                <w:numId w:val="6"/>
              </w:numPr>
            </w:pPr>
            <w:r w:rsidRPr="00A54309">
              <w:t>Dissociative identity disorder</w:t>
            </w:r>
          </w:p>
        </w:tc>
      </w:tr>
      <w:tr w:rsidR="00595380" w:rsidRPr="00A54309" w:rsidTr="00595380">
        <w:tc>
          <w:tcPr>
            <w:tcW w:w="9576" w:type="dxa"/>
          </w:tcPr>
          <w:p w:rsidR="00595380" w:rsidRPr="00A54309" w:rsidRDefault="00595380" w:rsidP="00595380">
            <w:pPr>
              <w:numPr>
                <w:ilvl w:val="0"/>
                <w:numId w:val="6"/>
              </w:numPr>
            </w:pPr>
            <w:r w:rsidRPr="00A54309">
              <w:t>Schizophrenia</w:t>
            </w:r>
          </w:p>
        </w:tc>
      </w:tr>
      <w:tr w:rsidR="00595380" w:rsidRPr="00A54309" w:rsidTr="00595380">
        <w:tc>
          <w:tcPr>
            <w:tcW w:w="9576" w:type="dxa"/>
          </w:tcPr>
          <w:p w:rsidR="00595380" w:rsidRPr="00A54309" w:rsidRDefault="00595380" w:rsidP="00595380">
            <w:pPr>
              <w:numPr>
                <w:ilvl w:val="0"/>
                <w:numId w:val="6"/>
              </w:numPr>
            </w:pPr>
            <w:r w:rsidRPr="00A54309">
              <w:t>Major subtypes of schizophrenia</w:t>
            </w:r>
          </w:p>
        </w:tc>
      </w:tr>
      <w:tr w:rsidR="00595380" w:rsidRPr="00A54309" w:rsidTr="00595380">
        <w:tc>
          <w:tcPr>
            <w:tcW w:w="9576" w:type="dxa"/>
          </w:tcPr>
          <w:p w:rsidR="00595380" w:rsidRPr="00A54309" w:rsidRDefault="00595380" w:rsidP="00595380">
            <w:pPr>
              <w:numPr>
                <w:ilvl w:val="0"/>
                <w:numId w:val="6"/>
              </w:numPr>
            </w:pPr>
            <w:r w:rsidRPr="00A54309">
              <w:t>Major depressive disorder</w:t>
            </w:r>
          </w:p>
        </w:tc>
      </w:tr>
      <w:tr w:rsidR="00595380" w:rsidRPr="00A54309" w:rsidTr="00595380">
        <w:tc>
          <w:tcPr>
            <w:tcW w:w="9576" w:type="dxa"/>
          </w:tcPr>
          <w:p w:rsidR="00595380" w:rsidRPr="00A54309" w:rsidRDefault="00595380" w:rsidP="00595380">
            <w:pPr>
              <w:numPr>
                <w:ilvl w:val="0"/>
                <w:numId w:val="6"/>
              </w:numPr>
            </w:pPr>
            <w:r w:rsidRPr="00A54309">
              <w:t>Bipolar disorder</w:t>
            </w:r>
          </w:p>
        </w:tc>
      </w:tr>
      <w:tr w:rsidR="00595380" w:rsidRPr="00A54309" w:rsidTr="00595380">
        <w:tc>
          <w:tcPr>
            <w:tcW w:w="9576" w:type="dxa"/>
          </w:tcPr>
          <w:p w:rsidR="00595380" w:rsidRPr="00A54309" w:rsidRDefault="00595380" w:rsidP="00595380">
            <w:pPr>
              <w:numPr>
                <w:ilvl w:val="0"/>
                <w:numId w:val="6"/>
              </w:numPr>
            </w:pPr>
            <w:r w:rsidRPr="00A54309">
              <w:t>Personality disorders</w:t>
            </w:r>
          </w:p>
        </w:tc>
      </w:tr>
    </w:tbl>
    <w:p w:rsidR="00595380" w:rsidRPr="00A54309" w:rsidRDefault="00595380" w:rsidP="00595380">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95380" w:rsidRPr="00A54309" w:rsidTr="00595380">
        <w:tc>
          <w:tcPr>
            <w:tcW w:w="9576" w:type="dxa"/>
          </w:tcPr>
          <w:p w:rsidR="00595380" w:rsidRPr="00A54309" w:rsidRDefault="00595380" w:rsidP="00595380">
            <w:pPr>
              <w:rPr>
                <w:b/>
              </w:rPr>
            </w:pPr>
            <w:r w:rsidRPr="00A54309">
              <w:rPr>
                <w:b/>
              </w:rPr>
              <w:t xml:space="preserve">OBJECTIVES FOR SLO#2: </w:t>
            </w:r>
            <w:r w:rsidRPr="00A54309">
              <w:t>Define and identify the basic research and evaluation methods used in psychology, including the strengths and weaknesses of each method.</w:t>
            </w:r>
          </w:p>
        </w:tc>
      </w:tr>
      <w:tr w:rsidR="00595380" w:rsidRPr="00A54309" w:rsidTr="00595380">
        <w:tc>
          <w:tcPr>
            <w:tcW w:w="9576" w:type="dxa"/>
          </w:tcPr>
          <w:p w:rsidR="00595380" w:rsidRPr="00A54309" w:rsidRDefault="00595380" w:rsidP="00595380">
            <w:pPr>
              <w:rPr>
                <w:b/>
              </w:rPr>
            </w:pPr>
            <w:r w:rsidRPr="00A54309">
              <w:rPr>
                <w:b/>
              </w:rPr>
              <w:t>CORE DOMAIN 1: THE SCIENCE OF PSYCHOLOGY</w:t>
            </w:r>
          </w:p>
        </w:tc>
      </w:tr>
      <w:tr w:rsidR="00595380" w:rsidRPr="00A54309" w:rsidTr="00595380">
        <w:tc>
          <w:tcPr>
            <w:tcW w:w="9576" w:type="dxa"/>
          </w:tcPr>
          <w:p w:rsidR="00595380" w:rsidRPr="00A54309" w:rsidRDefault="00595380" w:rsidP="00595380">
            <w:pPr>
              <w:numPr>
                <w:ilvl w:val="0"/>
                <w:numId w:val="10"/>
              </w:numPr>
            </w:pPr>
            <w:r w:rsidRPr="00A54309">
              <w:lastRenderedPageBreak/>
              <w:t>Scientific method</w:t>
            </w:r>
          </w:p>
        </w:tc>
      </w:tr>
      <w:tr w:rsidR="00595380" w:rsidRPr="00A54309" w:rsidTr="00595380">
        <w:tc>
          <w:tcPr>
            <w:tcW w:w="9576" w:type="dxa"/>
          </w:tcPr>
          <w:p w:rsidR="00595380" w:rsidRPr="00A54309" w:rsidRDefault="00595380" w:rsidP="00595380">
            <w:pPr>
              <w:numPr>
                <w:ilvl w:val="0"/>
                <w:numId w:val="10"/>
              </w:numPr>
            </w:pPr>
            <w:r w:rsidRPr="00A54309">
              <w:t>Descriptive methods</w:t>
            </w:r>
          </w:p>
        </w:tc>
      </w:tr>
      <w:tr w:rsidR="00595380" w:rsidRPr="00A54309" w:rsidTr="00595380">
        <w:tc>
          <w:tcPr>
            <w:tcW w:w="9576" w:type="dxa"/>
          </w:tcPr>
          <w:p w:rsidR="00595380" w:rsidRPr="00A54309" w:rsidRDefault="00595380" w:rsidP="00595380">
            <w:pPr>
              <w:numPr>
                <w:ilvl w:val="0"/>
                <w:numId w:val="10"/>
              </w:numPr>
            </w:pPr>
            <w:r w:rsidRPr="00A54309">
              <w:t xml:space="preserve">Representative sample </w:t>
            </w:r>
          </w:p>
        </w:tc>
      </w:tr>
      <w:tr w:rsidR="00595380" w:rsidRPr="00A54309" w:rsidTr="00595380">
        <w:tc>
          <w:tcPr>
            <w:tcW w:w="9576" w:type="dxa"/>
          </w:tcPr>
          <w:p w:rsidR="00595380" w:rsidRPr="00A54309" w:rsidRDefault="00595380" w:rsidP="00595380">
            <w:pPr>
              <w:numPr>
                <w:ilvl w:val="0"/>
                <w:numId w:val="10"/>
              </w:numPr>
            </w:pPr>
            <w:r w:rsidRPr="00A54309">
              <w:t>Experimental method</w:t>
            </w:r>
          </w:p>
        </w:tc>
      </w:tr>
      <w:tr w:rsidR="00595380" w:rsidRPr="00A54309" w:rsidTr="00595380">
        <w:tc>
          <w:tcPr>
            <w:tcW w:w="9576" w:type="dxa"/>
          </w:tcPr>
          <w:p w:rsidR="00595380" w:rsidRPr="00A54309" w:rsidRDefault="00595380" w:rsidP="00595380">
            <w:pPr>
              <w:rPr>
                <w:b/>
              </w:rPr>
            </w:pPr>
            <w:r w:rsidRPr="00A54309">
              <w:rPr>
                <w:b/>
              </w:rPr>
              <w:t>CORE DOMAIN 2: BIOLOGY AND BEHAVIOR</w:t>
            </w:r>
          </w:p>
        </w:tc>
      </w:tr>
      <w:tr w:rsidR="00595380" w:rsidRPr="00A54309" w:rsidTr="00595380">
        <w:tc>
          <w:tcPr>
            <w:tcW w:w="9576" w:type="dxa"/>
          </w:tcPr>
          <w:p w:rsidR="00595380" w:rsidRPr="00A54309" w:rsidRDefault="00595380" w:rsidP="00595380">
            <w:pPr>
              <w:numPr>
                <w:ilvl w:val="0"/>
                <w:numId w:val="11"/>
              </w:numPr>
            </w:pPr>
            <w:r w:rsidRPr="00A54309">
              <w:t>Methods of studying the brain</w:t>
            </w:r>
          </w:p>
        </w:tc>
      </w:tr>
      <w:tr w:rsidR="00595380" w:rsidRPr="00A54309" w:rsidTr="00595380">
        <w:tc>
          <w:tcPr>
            <w:tcW w:w="9576" w:type="dxa"/>
          </w:tcPr>
          <w:p w:rsidR="00595380" w:rsidRPr="00A54309" w:rsidRDefault="00595380" w:rsidP="00595380">
            <w:pPr>
              <w:rPr>
                <w:b/>
              </w:rPr>
            </w:pPr>
            <w:r w:rsidRPr="00A54309">
              <w:rPr>
                <w:b/>
              </w:rPr>
              <w:t>CORE DOMAIN 3: LEARNING</w:t>
            </w:r>
          </w:p>
        </w:tc>
      </w:tr>
      <w:tr w:rsidR="00595380" w:rsidRPr="00A54309" w:rsidTr="00595380">
        <w:tc>
          <w:tcPr>
            <w:tcW w:w="9576" w:type="dxa"/>
          </w:tcPr>
          <w:p w:rsidR="00595380" w:rsidRPr="00A54309" w:rsidRDefault="00595380" w:rsidP="00595380">
            <w:pPr>
              <w:numPr>
                <w:ilvl w:val="1"/>
                <w:numId w:val="11"/>
              </w:numPr>
            </w:pPr>
            <w:r w:rsidRPr="00A54309">
              <w:t>Methods used by Pavlov, Watson, and Skinner</w:t>
            </w:r>
          </w:p>
        </w:tc>
      </w:tr>
      <w:tr w:rsidR="00595380" w:rsidRPr="00A54309" w:rsidTr="00595380">
        <w:tc>
          <w:tcPr>
            <w:tcW w:w="9576" w:type="dxa"/>
          </w:tcPr>
          <w:p w:rsidR="00595380" w:rsidRPr="00A54309" w:rsidRDefault="00595380" w:rsidP="00595380">
            <w:pPr>
              <w:rPr>
                <w:b/>
              </w:rPr>
            </w:pPr>
            <w:r w:rsidRPr="00A54309">
              <w:rPr>
                <w:b/>
              </w:rPr>
              <w:t>CORE DOMAIN 4: MEMORY</w:t>
            </w:r>
          </w:p>
        </w:tc>
      </w:tr>
      <w:tr w:rsidR="00595380" w:rsidRPr="00A54309" w:rsidTr="00595380">
        <w:tc>
          <w:tcPr>
            <w:tcW w:w="9576" w:type="dxa"/>
          </w:tcPr>
          <w:p w:rsidR="00595380" w:rsidRPr="00A54309" w:rsidRDefault="00595380" w:rsidP="00595380">
            <w:pPr>
              <w:numPr>
                <w:ilvl w:val="2"/>
                <w:numId w:val="11"/>
              </w:numPr>
            </w:pPr>
            <w:r w:rsidRPr="00A54309">
              <w:t>Recall</w:t>
            </w:r>
          </w:p>
        </w:tc>
      </w:tr>
      <w:tr w:rsidR="00595380" w:rsidRPr="00A54309" w:rsidTr="00595380">
        <w:tc>
          <w:tcPr>
            <w:tcW w:w="9576" w:type="dxa"/>
          </w:tcPr>
          <w:p w:rsidR="00595380" w:rsidRPr="00A54309" w:rsidRDefault="00595380" w:rsidP="00595380">
            <w:pPr>
              <w:numPr>
                <w:ilvl w:val="2"/>
                <w:numId w:val="11"/>
              </w:numPr>
            </w:pPr>
            <w:r w:rsidRPr="00A54309">
              <w:t>Recognition</w:t>
            </w:r>
          </w:p>
        </w:tc>
      </w:tr>
      <w:tr w:rsidR="00595380" w:rsidRPr="00A54309" w:rsidTr="00595380">
        <w:tc>
          <w:tcPr>
            <w:tcW w:w="9576" w:type="dxa"/>
          </w:tcPr>
          <w:p w:rsidR="00595380" w:rsidRPr="00A54309" w:rsidRDefault="00595380" w:rsidP="00595380">
            <w:pPr>
              <w:rPr>
                <w:b/>
              </w:rPr>
            </w:pPr>
            <w:r w:rsidRPr="00A54309">
              <w:rPr>
                <w:b/>
              </w:rPr>
              <w:t>CORE DOMAIN 6: STRESS AND HEALTH</w:t>
            </w:r>
          </w:p>
        </w:tc>
      </w:tr>
      <w:tr w:rsidR="00595380" w:rsidRPr="00A54309" w:rsidTr="00595380">
        <w:tc>
          <w:tcPr>
            <w:tcW w:w="9576" w:type="dxa"/>
          </w:tcPr>
          <w:p w:rsidR="00595380" w:rsidRPr="00A54309" w:rsidRDefault="00595380" w:rsidP="00595380">
            <w:pPr>
              <w:numPr>
                <w:ilvl w:val="0"/>
                <w:numId w:val="13"/>
              </w:numPr>
            </w:pPr>
            <w:r w:rsidRPr="00A54309">
              <w:t>Social Readjustment Rating Scale (SRRS)</w:t>
            </w:r>
          </w:p>
        </w:tc>
      </w:tr>
      <w:tr w:rsidR="00595380" w:rsidRPr="00A54309" w:rsidTr="00595380">
        <w:tc>
          <w:tcPr>
            <w:tcW w:w="9576" w:type="dxa"/>
          </w:tcPr>
          <w:p w:rsidR="00595380" w:rsidRPr="00A54309" w:rsidRDefault="00595380" w:rsidP="00595380">
            <w:pPr>
              <w:rPr>
                <w:b/>
              </w:rPr>
            </w:pPr>
            <w:r w:rsidRPr="00A54309">
              <w:rPr>
                <w:b/>
              </w:rPr>
              <w:t>CORE DOMAIN 7: PERSONALITY</w:t>
            </w:r>
          </w:p>
        </w:tc>
      </w:tr>
      <w:tr w:rsidR="00595380" w:rsidRPr="00A54309" w:rsidTr="00595380">
        <w:tc>
          <w:tcPr>
            <w:tcW w:w="9576" w:type="dxa"/>
          </w:tcPr>
          <w:p w:rsidR="00595380" w:rsidRPr="00A54309" w:rsidRDefault="00595380" w:rsidP="00595380">
            <w:pPr>
              <w:numPr>
                <w:ilvl w:val="0"/>
                <w:numId w:val="14"/>
              </w:numPr>
            </w:pPr>
            <w:r w:rsidRPr="00A54309">
              <w:t>Objective tests (inventories)</w:t>
            </w:r>
          </w:p>
        </w:tc>
      </w:tr>
      <w:tr w:rsidR="00595380" w:rsidRPr="00A54309" w:rsidTr="00595380">
        <w:tc>
          <w:tcPr>
            <w:tcW w:w="9576" w:type="dxa"/>
          </w:tcPr>
          <w:p w:rsidR="00595380" w:rsidRPr="00A54309" w:rsidRDefault="00595380" w:rsidP="00595380">
            <w:pPr>
              <w:numPr>
                <w:ilvl w:val="0"/>
                <w:numId w:val="14"/>
              </w:numPr>
            </w:pPr>
            <w:r w:rsidRPr="00A54309">
              <w:t>Projective tests</w:t>
            </w:r>
          </w:p>
        </w:tc>
      </w:tr>
      <w:tr w:rsidR="00595380" w:rsidRPr="00A54309" w:rsidTr="00595380">
        <w:tc>
          <w:tcPr>
            <w:tcW w:w="9576" w:type="dxa"/>
          </w:tcPr>
          <w:p w:rsidR="00595380" w:rsidRPr="00A54309" w:rsidRDefault="00595380" w:rsidP="00595380">
            <w:pPr>
              <w:rPr>
                <w:b/>
              </w:rPr>
            </w:pPr>
            <w:r w:rsidRPr="00A54309">
              <w:rPr>
                <w:b/>
              </w:rPr>
              <w:t>CORE DOMAIN 8: ABNORMAL BEHAVIOR AND THERAPIES</w:t>
            </w:r>
          </w:p>
        </w:tc>
      </w:tr>
      <w:tr w:rsidR="00595380" w:rsidRPr="00A54309" w:rsidTr="00595380">
        <w:tc>
          <w:tcPr>
            <w:tcW w:w="9576" w:type="dxa"/>
          </w:tcPr>
          <w:p w:rsidR="00595380" w:rsidRPr="00A54309" w:rsidRDefault="00595380" w:rsidP="00595380">
            <w:pPr>
              <w:numPr>
                <w:ilvl w:val="0"/>
                <w:numId w:val="12"/>
              </w:numPr>
            </w:pPr>
            <w:r w:rsidRPr="00A54309">
              <w:t xml:space="preserve">Purpose, organization, and content of the </w:t>
            </w:r>
            <w:r w:rsidRPr="00A54309">
              <w:rPr>
                <w:i/>
              </w:rPr>
              <w:t>DSM-IV</w:t>
            </w:r>
          </w:p>
        </w:tc>
      </w:tr>
    </w:tbl>
    <w:p w:rsidR="00595380" w:rsidRPr="00A54309" w:rsidRDefault="00595380" w:rsidP="00595380">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95380" w:rsidRPr="00A54309" w:rsidTr="00595380">
        <w:tc>
          <w:tcPr>
            <w:tcW w:w="9576" w:type="dxa"/>
          </w:tcPr>
          <w:p w:rsidR="00595380" w:rsidRPr="00A54309" w:rsidRDefault="00595380" w:rsidP="00595380">
            <w:pPr>
              <w:rPr>
                <w:b/>
              </w:rPr>
            </w:pPr>
            <w:r w:rsidRPr="00A54309">
              <w:rPr>
                <w:b/>
              </w:rPr>
              <w:t xml:space="preserve">OBJECTIVE FOR SLO#3: </w:t>
            </w:r>
            <w:r w:rsidRPr="00A54309">
              <w:t>Demonstrate knowledge of and identify concepts related to personal development and the development and behavior of others.</w:t>
            </w:r>
          </w:p>
        </w:tc>
      </w:tr>
      <w:tr w:rsidR="00595380" w:rsidRPr="00A54309" w:rsidTr="00595380">
        <w:tc>
          <w:tcPr>
            <w:tcW w:w="9576" w:type="dxa"/>
          </w:tcPr>
          <w:p w:rsidR="00595380" w:rsidRPr="00A54309" w:rsidRDefault="00595380" w:rsidP="00595380">
            <w:pPr>
              <w:rPr>
                <w:b/>
              </w:rPr>
            </w:pPr>
            <w:r w:rsidRPr="00A54309">
              <w:rPr>
                <w:b/>
              </w:rPr>
              <w:t>CORE DOMAIN 1: THE SCIENCE OF PSYCHOLOGY</w:t>
            </w:r>
          </w:p>
        </w:tc>
      </w:tr>
      <w:tr w:rsidR="00595380" w:rsidRPr="00A54309" w:rsidTr="00595380">
        <w:tc>
          <w:tcPr>
            <w:tcW w:w="9576" w:type="dxa"/>
          </w:tcPr>
          <w:p w:rsidR="00595380" w:rsidRPr="00A54309" w:rsidRDefault="00595380" w:rsidP="00595380">
            <w:pPr>
              <w:numPr>
                <w:ilvl w:val="0"/>
                <w:numId w:val="15"/>
              </w:numPr>
            </w:pPr>
            <w:r w:rsidRPr="00A54309">
              <w:t>Differences among the major theoretical perspectives in psychology</w:t>
            </w:r>
          </w:p>
        </w:tc>
      </w:tr>
      <w:tr w:rsidR="00595380" w:rsidRPr="00A54309" w:rsidTr="00595380">
        <w:tc>
          <w:tcPr>
            <w:tcW w:w="9576" w:type="dxa"/>
          </w:tcPr>
          <w:p w:rsidR="00595380" w:rsidRPr="00A54309" w:rsidRDefault="00595380" w:rsidP="00595380">
            <w:pPr>
              <w:rPr>
                <w:b/>
              </w:rPr>
            </w:pPr>
            <w:r w:rsidRPr="00A54309">
              <w:rPr>
                <w:b/>
              </w:rPr>
              <w:t>CORE DOMAIN 2: BIOLOGY AND BEHAVIOR</w:t>
            </w:r>
          </w:p>
        </w:tc>
      </w:tr>
      <w:tr w:rsidR="00595380" w:rsidRPr="00A54309" w:rsidTr="00595380">
        <w:tc>
          <w:tcPr>
            <w:tcW w:w="9576" w:type="dxa"/>
          </w:tcPr>
          <w:p w:rsidR="00595380" w:rsidRPr="00A54309" w:rsidRDefault="00595380" w:rsidP="00595380">
            <w:pPr>
              <w:numPr>
                <w:ilvl w:val="1"/>
                <w:numId w:val="15"/>
              </w:numPr>
            </w:pPr>
            <w:r w:rsidRPr="00A54309">
              <w:t>Processes that occur when a neuron is activated</w:t>
            </w:r>
          </w:p>
        </w:tc>
      </w:tr>
      <w:tr w:rsidR="00595380" w:rsidRPr="00A54309" w:rsidTr="00595380">
        <w:tc>
          <w:tcPr>
            <w:tcW w:w="9576" w:type="dxa"/>
          </w:tcPr>
          <w:p w:rsidR="00595380" w:rsidRPr="00A54309" w:rsidRDefault="00595380" w:rsidP="00595380">
            <w:pPr>
              <w:numPr>
                <w:ilvl w:val="1"/>
                <w:numId w:val="15"/>
              </w:numPr>
            </w:pPr>
            <w:r w:rsidRPr="00A54309">
              <w:t>How neurotransmitters affect behavior</w:t>
            </w:r>
          </w:p>
        </w:tc>
      </w:tr>
      <w:tr w:rsidR="00595380" w:rsidRPr="00A54309" w:rsidTr="00595380">
        <w:tc>
          <w:tcPr>
            <w:tcW w:w="9576" w:type="dxa"/>
          </w:tcPr>
          <w:p w:rsidR="00595380" w:rsidRPr="00A54309" w:rsidRDefault="00595380" w:rsidP="00595380">
            <w:pPr>
              <w:numPr>
                <w:ilvl w:val="1"/>
                <w:numId w:val="15"/>
              </w:numPr>
            </w:pPr>
            <w:r w:rsidRPr="00A54309">
              <w:t>Functions of the frontal lobes</w:t>
            </w:r>
          </w:p>
        </w:tc>
      </w:tr>
      <w:tr w:rsidR="00595380" w:rsidRPr="00A54309" w:rsidTr="00595380">
        <w:tc>
          <w:tcPr>
            <w:tcW w:w="9576" w:type="dxa"/>
          </w:tcPr>
          <w:p w:rsidR="00595380" w:rsidRPr="00A54309" w:rsidRDefault="00595380" w:rsidP="00595380">
            <w:pPr>
              <w:numPr>
                <w:ilvl w:val="1"/>
                <w:numId w:val="15"/>
              </w:numPr>
            </w:pPr>
            <w:r w:rsidRPr="00A54309">
              <w:t>Difference between the central and peripheral nervous systems</w:t>
            </w:r>
          </w:p>
        </w:tc>
      </w:tr>
      <w:tr w:rsidR="00595380" w:rsidRPr="00A54309" w:rsidTr="00595380">
        <w:tc>
          <w:tcPr>
            <w:tcW w:w="9576" w:type="dxa"/>
          </w:tcPr>
          <w:p w:rsidR="00595380" w:rsidRPr="00A54309" w:rsidRDefault="00595380" w:rsidP="00595380">
            <w:pPr>
              <w:numPr>
                <w:ilvl w:val="1"/>
                <w:numId w:val="15"/>
              </w:numPr>
            </w:pPr>
            <w:r w:rsidRPr="00A54309">
              <w:t>Functions of the sympathetic and parasympathetic nervous systems</w:t>
            </w:r>
          </w:p>
        </w:tc>
      </w:tr>
      <w:tr w:rsidR="00595380" w:rsidRPr="00A54309" w:rsidTr="00595380">
        <w:tc>
          <w:tcPr>
            <w:tcW w:w="9576" w:type="dxa"/>
          </w:tcPr>
          <w:p w:rsidR="00595380" w:rsidRPr="00A54309" w:rsidRDefault="00595380" w:rsidP="00595380">
            <w:pPr>
              <w:numPr>
                <w:ilvl w:val="1"/>
                <w:numId w:val="15"/>
              </w:numPr>
            </w:pPr>
            <w:r w:rsidRPr="00A54309">
              <w:t>How the pituitary gland affects behavior</w:t>
            </w:r>
          </w:p>
        </w:tc>
      </w:tr>
      <w:tr w:rsidR="00595380" w:rsidRPr="00A54309" w:rsidTr="00595380">
        <w:tc>
          <w:tcPr>
            <w:tcW w:w="9576" w:type="dxa"/>
          </w:tcPr>
          <w:p w:rsidR="00595380" w:rsidRPr="00A54309" w:rsidRDefault="00595380" w:rsidP="00595380">
            <w:pPr>
              <w:numPr>
                <w:ilvl w:val="1"/>
                <w:numId w:val="15"/>
              </w:numPr>
            </w:pPr>
            <w:r w:rsidRPr="00A54309">
              <w:t>How the adrenal glands affect behavior</w:t>
            </w:r>
          </w:p>
        </w:tc>
      </w:tr>
      <w:tr w:rsidR="00595380" w:rsidRPr="00A54309" w:rsidTr="00595380">
        <w:tc>
          <w:tcPr>
            <w:tcW w:w="9576" w:type="dxa"/>
          </w:tcPr>
          <w:p w:rsidR="00595380" w:rsidRPr="00A54309" w:rsidRDefault="00595380" w:rsidP="00595380">
            <w:pPr>
              <w:rPr>
                <w:b/>
              </w:rPr>
            </w:pPr>
            <w:r w:rsidRPr="00A54309">
              <w:rPr>
                <w:b/>
              </w:rPr>
              <w:t>CORE DOMAIN 3: LEARNING</w:t>
            </w:r>
          </w:p>
        </w:tc>
      </w:tr>
      <w:tr w:rsidR="00595380" w:rsidRPr="00A54309" w:rsidTr="00595380">
        <w:tc>
          <w:tcPr>
            <w:tcW w:w="9576" w:type="dxa"/>
          </w:tcPr>
          <w:p w:rsidR="00595380" w:rsidRPr="00A54309" w:rsidRDefault="00595380" w:rsidP="00595380">
            <w:pPr>
              <w:numPr>
                <w:ilvl w:val="0"/>
                <w:numId w:val="16"/>
              </w:numPr>
            </w:pPr>
            <w:r w:rsidRPr="00A54309">
              <w:t>How classical conditioning modifies an organism's responses to stimuli</w:t>
            </w:r>
          </w:p>
        </w:tc>
      </w:tr>
      <w:tr w:rsidR="00595380" w:rsidRPr="00A54309" w:rsidTr="00595380">
        <w:tc>
          <w:tcPr>
            <w:tcW w:w="9576" w:type="dxa"/>
          </w:tcPr>
          <w:p w:rsidR="00595380" w:rsidRPr="00A54309" w:rsidRDefault="00595380" w:rsidP="00595380">
            <w:pPr>
              <w:numPr>
                <w:ilvl w:val="0"/>
                <w:numId w:val="16"/>
              </w:numPr>
            </w:pPr>
            <w:r w:rsidRPr="00A54309">
              <w:t>How operant conditioning modifies an organism's responses to stimuli</w:t>
            </w:r>
          </w:p>
        </w:tc>
      </w:tr>
      <w:tr w:rsidR="00595380" w:rsidRPr="00A54309" w:rsidTr="00595380">
        <w:tc>
          <w:tcPr>
            <w:tcW w:w="9576" w:type="dxa"/>
          </w:tcPr>
          <w:p w:rsidR="00595380" w:rsidRPr="00A54309" w:rsidRDefault="00595380" w:rsidP="00595380">
            <w:pPr>
              <w:numPr>
                <w:ilvl w:val="0"/>
                <w:numId w:val="16"/>
              </w:numPr>
            </w:pPr>
            <w:r w:rsidRPr="00A54309">
              <w:t>Difference between positive and negative reinforcement</w:t>
            </w:r>
          </w:p>
        </w:tc>
      </w:tr>
      <w:tr w:rsidR="00595380" w:rsidRPr="00A54309" w:rsidTr="00595380">
        <w:tc>
          <w:tcPr>
            <w:tcW w:w="9576" w:type="dxa"/>
          </w:tcPr>
          <w:p w:rsidR="00595380" w:rsidRPr="00A54309" w:rsidRDefault="00595380" w:rsidP="00595380">
            <w:pPr>
              <w:numPr>
                <w:ilvl w:val="0"/>
                <w:numId w:val="16"/>
              </w:numPr>
            </w:pPr>
            <w:r w:rsidRPr="00A54309">
              <w:t>Factors that influence the effectiveness of punishment</w:t>
            </w:r>
          </w:p>
        </w:tc>
      </w:tr>
      <w:tr w:rsidR="00595380" w:rsidRPr="00A54309" w:rsidTr="00595380">
        <w:tc>
          <w:tcPr>
            <w:tcW w:w="9576" w:type="dxa"/>
          </w:tcPr>
          <w:p w:rsidR="00595380" w:rsidRPr="00A54309" w:rsidRDefault="00595380" w:rsidP="00595380">
            <w:pPr>
              <w:rPr>
                <w:b/>
              </w:rPr>
            </w:pPr>
            <w:r w:rsidRPr="00A54309">
              <w:rPr>
                <w:b/>
              </w:rPr>
              <w:t>CORE DOMAIN 4: MEMORY</w:t>
            </w:r>
          </w:p>
        </w:tc>
      </w:tr>
      <w:tr w:rsidR="00595380" w:rsidRPr="00A54309" w:rsidTr="00595380">
        <w:tc>
          <w:tcPr>
            <w:tcW w:w="9576" w:type="dxa"/>
          </w:tcPr>
          <w:p w:rsidR="00595380" w:rsidRPr="00A54309" w:rsidRDefault="00595380" w:rsidP="00595380">
            <w:pPr>
              <w:numPr>
                <w:ilvl w:val="1"/>
                <w:numId w:val="16"/>
              </w:numPr>
            </w:pPr>
            <w:r w:rsidRPr="00A54309">
              <w:t>Information-processing approach to memory</w:t>
            </w:r>
          </w:p>
        </w:tc>
      </w:tr>
      <w:tr w:rsidR="00595380" w:rsidRPr="00A54309" w:rsidTr="00595380">
        <w:tc>
          <w:tcPr>
            <w:tcW w:w="9576" w:type="dxa"/>
          </w:tcPr>
          <w:p w:rsidR="00595380" w:rsidRPr="00A54309" w:rsidRDefault="00595380" w:rsidP="00595380">
            <w:pPr>
              <w:numPr>
                <w:ilvl w:val="1"/>
                <w:numId w:val="16"/>
              </w:numPr>
            </w:pPr>
            <w:r w:rsidRPr="00A54309">
              <w:t>Reconstructive memory</w:t>
            </w:r>
          </w:p>
        </w:tc>
      </w:tr>
      <w:tr w:rsidR="00595380" w:rsidRPr="00A54309" w:rsidTr="00595380">
        <w:tc>
          <w:tcPr>
            <w:tcW w:w="9576" w:type="dxa"/>
          </w:tcPr>
          <w:p w:rsidR="00595380" w:rsidRPr="00A54309" w:rsidRDefault="00595380" w:rsidP="00595380">
            <w:pPr>
              <w:numPr>
                <w:ilvl w:val="1"/>
                <w:numId w:val="16"/>
              </w:numPr>
            </w:pPr>
            <w:r w:rsidRPr="00A54309">
              <w:t>The function of schemas</w:t>
            </w:r>
          </w:p>
        </w:tc>
      </w:tr>
      <w:tr w:rsidR="00595380" w:rsidRPr="00A54309" w:rsidTr="00595380">
        <w:tc>
          <w:tcPr>
            <w:tcW w:w="9576" w:type="dxa"/>
          </w:tcPr>
          <w:p w:rsidR="00595380" w:rsidRPr="00A54309" w:rsidRDefault="00595380" w:rsidP="00595380">
            <w:pPr>
              <w:numPr>
                <w:ilvl w:val="1"/>
                <w:numId w:val="16"/>
              </w:numPr>
            </w:pPr>
            <w:r w:rsidRPr="00A54309">
              <w:t>Causes of forgetting</w:t>
            </w:r>
          </w:p>
        </w:tc>
      </w:tr>
      <w:tr w:rsidR="00595380" w:rsidRPr="00A54309" w:rsidTr="00595380">
        <w:tc>
          <w:tcPr>
            <w:tcW w:w="9576" w:type="dxa"/>
          </w:tcPr>
          <w:p w:rsidR="00595380" w:rsidRPr="00A54309" w:rsidRDefault="00595380" w:rsidP="00595380">
            <w:pPr>
              <w:rPr>
                <w:b/>
              </w:rPr>
            </w:pPr>
            <w:r w:rsidRPr="00A54309">
              <w:rPr>
                <w:b/>
              </w:rPr>
              <w:t>CORE DOMAIN 5: HUMAN DEVELOPMENT</w:t>
            </w:r>
          </w:p>
        </w:tc>
      </w:tr>
      <w:tr w:rsidR="00595380" w:rsidRPr="00A54309" w:rsidTr="00595380">
        <w:tc>
          <w:tcPr>
            <w:tcW w:w="9576" w:type="dxa"/>
          </w:tcPr>
          <w:p w:rsidR="00595380" w:rsidRPr="00A54309" w:rsidRDefault="00595380" w:rsidP="00595380">
            <w:pPr>
              <w:numPr>
                <w:ilvl w:val="0"/>
                <w:numId w:val="18"/>
              </w:numPr>
            </w:pPr>
            <w:r w:rsidRPr="00A54309">
              <w:t>Effects of teratogens and other negative factors on prenatal development</w:t>
            </w:r>
          </w:p>
        </w:tc>
      </w:tr>
      <w:tr w:rsidR="00595380" w:rsidRPr="00A54309" w:rsidTr="00595380">
        <w:tc>
          <w:tcPr>
            <w:tcW w:w="9576" w:type="dxa"/>
          </w:tcPr>
          <w:p w:rsidR="00595380" w:rsidRPr="00A54309" w:rsidRDefault="00595380" w:rsidP="00595380">
            <w:pPr>
              <w:numPr>
                <w:ilvl w:val="0"/>
                <w:numId w:val="18"/>
              </w:numPr>
            </w:pPr>
            <w:r w:rsidRPr="00A54309">
              <w:lastRenderedPageBreak/>
              <w:t>Relationship between contact comfort and attachment</w:t>
            </w:r>
          </w:p>
        </w:tc>
      </w:tr>
      <w:tr w:rsidR="00595380" w:rsidRPr="00A54309" w:rsidTr="00595380">
        <w:tc>
          <w:tcPr>
            <w:tcW w:w="9576" w:type="dxa"/>
          </w:tcPr>
          <w:p w:rsidR="00595380" w:rsidRPr="00A54309" w:rsidRDefault="00595380" w:rsidP="00595380">
            <w:pPr>
              <w:numPr>
                <w:ilvl w:val="0"/>
                <w:numId w:val="18"/>
              </w:numPr>
            </w:pPr>
            <w:r w:rsidRPr="00A54309">
              <w:t>Differences among the various patterns of attachment</w:t>
            </w:r>
          </w:p>
        </w:tc>
      </w:tr>
      <w:tr w:rsidR="00595380" w:rsidRPr="00A54309" w:rsidTr="00595380">
        <w:tc>
          <w:tcPr>
            <w:tcW w:w="9576" w:type="dxa"/>
          </w:tcPr>
          <w:p w:rsidR="00595380" w:rsidRPr="00A54309" w:rsidRDefault="00595380" w:rsidP="00595380">
            <w:pPr>
              <w:numPr>
                <w:ilvl w:val="0"/>
                <w:numId w:val="18"/>
              </w:numPr>
            </w:pPr>
            <w:r w:rsidRPr="00A54309">
              <w:t>Difference between the social learning and gender schema theory explanations of gender role development</w:t>
            </w:r>
          </w:p>
        </w:tc>
      </w:tr>
      <w:tr w:rsidR="00595380" w:rsidRPr="00A54309" w:rsidTr="00595380">
        <w:tc>
          <w:tcPr>
            <w:tcW w:w="9576" w:type="dxa"/>
          </w:tcPr>
          <w:p w:rsidR="00595380" w:rsidRPr="00A54309" w:rsidRDefault="00595380" w:rsidP="00595380">
            <w:pPr>
              <w:numPr>
                <w:ilvl w:val="0"/>
                <w:numId w:val="18"/>
              </w:numPr>
            </w:pPr>
            <w:r w:rsidRPr="00A54309">
              <w:t>Process of cognitive development as Piaget explained it</w:t>
            </w:r>
          </w:p>
        </w:tc>
      </w:tr>
      <w:tr w:rsidR="00595380" w:rsidRPr="00A54309" w:rsidTr="00595380">
        <w:tc>
          <w:tcPr>
            <w:tcW w:w="9576" w:type="dxa"/>
          </w:tcPr>
          <w:p w:rsidR="00595380" w:rsidRPr="00A54309" w:rsidRDefault="00595380" w:rsidP="00595380">
            <w:pPr>
              <w:numPr>
                <w:ilvl w:val="0"/>
                <w:numId w:val="18"/>
              </w:numPr>
            </w:pPr>
            <w:r w:rsidRPr="00A54309">
              <w:t>Proposed causes of Alzheimer's disease</w:t>
            </w:r>
          </w:p>
        </w:tc>
      </w:tr>
      <w:tr w:rsidR="00595380" w:rsidRPr="00A54309" w:rsidTr="00595380">
        <w:tc>
          <w:tcPr>
            <w:tcW w:w="9576" w:type="dxa"/>
          </w:tcPr>
          <w:p w:rsidR="00595380" w:rsidRPr="00A54309" w:rsidRDefault="00595380" w:rsidP="00595380">
            <w:pPr>
              <w:rPr>
                <w:b/>
              </w:rPr>
            </w:pPr>
            <w:r w:rsidRPr="00A54309">
              <w:rPr>
                <w:b/>
              </w:rPr>
              <w:t>CORE DOMAIN 6: STRESS AND HEALTH</w:t>
            </w:r>
          </w:p>
        </w:tc>
      </w:tr>
      <w:tr w:rsidR="00595380" w:rsidRPr="00A54309" w:rsidTr="00595380">
        <w:tc>
          <w:tcPr>
            <w:tcW w:w="9576" w:type="dxa"/>
          </w:tcPr>
          <w:p w:rsidR="00595380" w:rsidRPr="00A54309" w:rsidRDefault="00595380" w:rsidP="00595380">
            <w:pPr>
              <w:numPr>
                <w:ilvl w:val="0"/>
                <w:numId w:val="19"/>
              </w:numPr>
            </w:pPr>
            <w:r w:rsidRPr="00A54309">
              <w:t>Effects of stress on the immune system</w:t>
            </w:r>
          </w:p>
        </w:tc>
      </w:tr>
      <w:tr w:rsidR="00595380" w:rsidRPr="00A54309" w:rsidTr="00595380">
        <w:tc>
          <w:tcPr>
            <w:tcW w:w="9576" w:type="dxa"/>
          </w:tcPr>
          <w:p w:rsidR="00595380" w:rsidRPr="00A54309" w:rsidRDefault="00595380" w:rsidP="00595380">
            <w:pPr>
              <w:numPr>
                <w:ilvl w:val="0"/>
                <w:numId w:val="19"/>
              </w:numPr>
            </w:pPr>
            <w:r w:rsidRPr="00A54309">
              <w:t>Effects of daily hassles on stress</w:t>
            </w:r>
          </w:p>
        </w:tc>
      </w:tr>
      <w:tr w:rsidR="00595380" w:rsidRPr="00A54309" w:rsidTr="00595380">
        <w:tc>
          <w:tcPr>
            <w:tcW w:w="9576" w:type="dxa"/>
          </w:tcPr>
          <w:p w:rsidR="00595380" w:rsidRPr="00A54309" w:rsidRDefault="00595380" w:rsidP="00595380">
            <w:pPr>
              <w:numPr>
                <w:ilvl w:val="0"/>
                <w:numId w:val="19"/>
              </w:numPr>
            </w:pPr>
            <w:r w:rsidRPr="00A54309">
              <w:t>Factors that influence individual's capacity for resisting the effects of stress</w:t>
            </w:r>
          </w:p>
        </w:tc>
      </w:tr>
      <w:tr w:rsidR="00595380" w:rsidRPr="00A54309" w:rsidTr="00595380">
        <w:tc>
          <w:tcPr>
            <w:tcW w:w="9576" w:type="dxa"/>
          </w:tcPr>
          <w:p w:rsidR="00595380" w:rsidRPr="00A54309" w:rsidRDefault="00595380" w:rsidP="00595380">
            <w:pPr>
              <w:rPr>
                <w:b/>
              </w:rPr>
            </w:pPr>
            <w:r w:rsidRPr="00A54309">
              <w:rPr>
                <w:b/>
              </w:rPr>
              <w:t>CORE DOMAIN 7: PERSONALITY</w:t>
            </w:r>
          </w:p>
        </w:tc>
      </w:tr>
      <w:tr w:rsidR="00595380" w:rsidRPr="00A54309" w:rsidTr="00595380">
        <w:tc>
          <w:tcPr>
            <w:tcW w:w="9576" w:type="dxa"/>
          </w:tcPr>
          <w:p w:rsidR="00595380" w:rsidRPr="00A54309" w:rsidRDefault="00595380" w:rsidP="00595380">
            <w:pPr>
              <w:numPr>
                <w:ilvl w:val="0"/>
                <w:numId w:val="20"/>
              </w:numPr>
            </w:pPr>
            <w:r w:rsidRPr="00A54309">
              <w:t>Function of defense mechanisms in Freud's theory</w:t>
            </w:r>
          </w:p>
        </w:tc>
      </w:tr>
      <w:tr w:rsidR="00595380" w:rsidRPr="00A54309" w:rsidTr="00595380">
        <w:tc>
          <w:tcPr>
            <w:tcW w:w="9576" w:type="dxa"/>
          </w:tcPr>
          <w:p w:rsidR="00595380" w:rsidRPr="00A54309" w:rsidRDefault="00595380" w:rsidP="00595380">
            <w:pPr>
              <w:numPr>
                <w:ilvl w:val="0"/>
                <w:numId w:val="20"/>
              </w:numPr>
            </w:pPr>
            <w:r w:rsidRPr="00A54309">
              <w:t>Views of humanistic theorists regarding the personality</w:t>
            </w:r>
          </w:p>
        </w:tc>
      </w:tr>
      <w:tr w:rsidR="00595380" w:rsidRPr="00A54309" w:rsidTr="00595380">
        <w:tc>
          <w:tcPr>
            <w:tcW w:w="9576" w:type="dxa"/>
          </w:tcPr>
          <w:p w:rsidR="00595380" w:rsidRPr="00A54309" w:rsidRDefault="00595380" w:rsidP="00595380">
            <w:pPr>
              <w:numPr>
                <w:ilvl w:val="0"/>
                <w:numId w:val="20"/>
              </w:numPr>
            </w:pPr>
            <w:r w:rsidRPr="00A54309">
              <w:t>Bandura's concept of reciprocal determinism</w:t>
            </w:r>
          </w:p>
        </w:tc>
      </w:tr>
      <w:tr w:rsidR="00595380" w:rsidRPr="00A54309" w:rsidTr="00595380">
        <w:tc>
          <w:tcPr>
            <w:tcW w:w="9576" w:type="dxa"/>
          </w:tcPr>
          <w:p w:rsidR="00595380" w:rsidRPr="00A54309" w:rsidRDefault="00595380" w:rsidP="00595380">
            <w:pPr>
              <w:rPr>
                <w:b/>
              </w:rPr>
            </w:pPr>
            <w:r w:rsidRPr="00A54309">
              <w:rPr>
                <w:b/>
              </w:rPr>
              <w:t>CORE DOMAIN 8: ABNORMAL BEHAVIOR AND THERAPIES</w:t>
            </w:r>
          </w:p>
        </w:tc>
      </w:tr>
      <w:tr w:rsidR="00595380" w:rsidRPr="00A54309" w:rsidTr="00595380">
        <w:tc>
          <w:tcPr>
            <w:tcW w:w="9576" w:type="dxa"/>
          </w:tcPr>
          <w:p w:rsidR="00595380" w:rsidRPr="00A54309" w:rsidRDefault="00595380" w:rsidP="00595380">
            <w:pPr>
              <w:numPr>
                <w:ilvl w:val="0"/>
                <w:numId w:val="17"/>
              </w:numPr>
            </w:pPr>
            <w:r w:rsidRPr="00A54309">
              <w:t>Criteria for abnormal behavior</w:t>
            </w:r>
          </w:p>
        </w:tc>
      </w:tr>
      <w:tr w:rsidR="00595380" w:rsidRPr="00A54309" w:rsidTr="00595380">
        <w:tc>
          <w:tcPr>
            <w:tcW w:w="9576" w:type="dxa"/>
          </w:tcPr>
          <w:p w:rsidR="00595380" w:rsidRPr="00A54309" w:rsidRDefault="00595380" w:rsidP="00595380">
            <w:pPr>
              <w:numPr>
                <w:ilvl w:val="0"/>
                <w:numId w:val="17"/>
              </w:numPr>
            </w:pPr>
            <w:r w:rsidRPr="00A54309">
              <w:t>Possible causes of schizophrenia</w:t>
            </w:r>
          </w:p>
        </w:tc>
      </w:tr>
      <w:tr w:rsidR="00595380" w:rsidRPr="00A54309" w:rsidTr="00595380">
        <w:tc>
          <w:tcPr>
            <w:tcW w:w="9576" w:type="dxa"/>
          </w:tcPr>
          <w:p w:rsidR="00595380" w:rsidRPr="00A54309" w:rsidRDefault="00595380" w:rsidP="00595380">
            <w:pPr>
              <w:numPr>
                <w:ilvl w:val="0"/>
                <w:numId w:val="17"/>
              </w:numPr>
            </w:pPr>
            <w:r w:rsidRPr="00A54309">
              <w:t>Symptoms of major depressive disorder.</w:t>
            </w:r>
          </w:p>
        </w:tc>
      </w:tr>
      <w:tr w:rsidR="00595380" w:rsidRPr="00A54309" w:rsidTr="00595380">
        <w:tc>
          <w:tcPr>
            <w:tcW w:w="9576" w:type="dxa"/>
          </w:tcPr>
          <w:p w:rsidR="00595380" w:rsidRPr="00A54309" w:rsidRDefault="00595380" w:rsidP="00595380">
            <w:pPr>
              <w:numPr>
                <w:ilvl w:val="0"/>
                <w:numId w:val="17"/>
              </w:numPr>
            </w:pPr>
            <w:r w:rsidRPr="00A54309">
              <w:t>Symptoms of Bipolar disorder</w:t>
            </w:r>
          </w:p>
        </w:tc>
      </w:tr>
    </w:tbl>
    <w:p w:rsidR="00595380" w:rsidRPr="00A54309" w:rsidRDefault="00595380" w:rsidP="00595380">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95380" w:rsidRPr="00A54309" w:rsidTr="00595380">
        <w:tc>
          <w:tcPr>
            <w:tcW w:w="9576" w:type="dxa"/>
          </w:tcPr>
          <w:p w:rsidR="00595380" w:rsidRPr="00A54309" w:rsidRDefault="00595380" w:rsidP="00595380">
            <w:pPr>
              <w:rPr>
                <w:b/>
              </w:rPr>
            </w:pPr>
            <w:r w:rsidRPr="00A54309">
              <w:rPr>
                <w:b/>
              </w:rPr>
              <w:t xml:space="preserve">OBJECTIVES FOR SLO#4: </w:t>
            </w:r>
            <w:r w:rsidRPr="00A54309">
              <w:t>Apply psychological concepts to the solution of current issues and problems including ethics, coping with stressful events, health and wellness, parenting, learning, memory, and /or evaluation of media presentations.</w:t>
            </w:r>
          </w:p>
        </w:tc>
      </w:tr>
      <w:tr w:rsidR="00595380" w:rsidRPr="00A54309" w:rsidTr="00595380">
        <w:tc>
          <w:tcPr>
            <w:tcW w:w="9576" w:type="dxa"/>
          </w:tcPr>
          <w:p w:rsidR="00595380" w:rsidRPr="00A54309" w:rsidRDefault="00595380" w:rsidP="00595380">
            <w:pPr>
              <w:rPr>
                <w:b/>
              </w:rPr>
            </w:pPr>
            <w:r w:rsidRPr="00A54309">
              <w:rPr>
                <w:b/>
              </w:rPr>
              <w:t>CORE DOMAIN 1: THE SCIENCE OF PSYCHOLOGY</w:t>
            </w:r>
          </w:p>
        </w:tc>
      </w:tr>
      <w:tr w:rsidR="00595380" w:rsidRPr="00A54309" w:rsidTr="00595380">
        <w:tc>
          <w:tcPr>
            <w:tcW w:w="9576" w:type="dxa"/>
          </w:tcPr>
          <w:p w:rsidR="00595380" w:rsidRPr="00A54309" w:rsidRDefault="00595380" w:rsidP="00595380">
            <w:pPr>
              <w:rPr>
                <w:i/>
              </w:rPr>
            </w:pPr>
            <w:r w:rsidRPr="00A54309">
              <w:rPr>
                <w:i/>
              </w:rPr>
              <w:t>Students will apply</w:t>
            </w:r>
          </w:p>
        </w:tc>
      </w:tr>
      <w:tr w:rsidR="00595380" w:rsidRPr="00A54309" w:rsidTr="00595380">
        <w:tc>
          <w:tcPr>
            <w:tcW w:w="9576" w:type="dxa"/>
          </w:tcPr>
          <w:p w:rsidR="00595380" w:rsidRPr="00A54309" w:rsidRDefault="00595380" w:rsidP="00595380">
            <w:pPr>
              <w:numPr>
                <w:ilvl w:val="0"/>
                <w:numId w:val="21"/>
              </w:numPr>
            </w:pPr>
            <w:r w:rsidRPr="00A54309">
              <w:t>Ethical standards for psychological research</w:t>
            </w:r>
          </w:p>
        </w:tc>
      </w:tr>
      <w:tr w:rsidR="00595380" w:rsidRPr="00A54309" w:rsidTr="00595380">
        <w:tc>
          <w:tcPr>
            <w:tcW w:w="9576" w:type="dxa"/>
          </w:tcPr>
          <w:p w:rsidR="00595380" w:rsidRPr="00A54309" w:rsidRDefault="00595380" w:rsidP="00595380">
            <w:pPr>
              <w:rPr>
                <w:b/>
              </w:rPr>
            </w:pPr>
            <w:r w:rsidRPr="00A54309">
              <w:rPr>
                <w:b/>
              </w:rPr>
              <w:t>CORE DOMAIN 2: BIOLOGY AND BEHAVIOR</w:t>
            </w:r>
          </w:p>
        </w:tc>
      </w:tr>
      <w:tr w:rsidR="00595380" w:rsidRPr="00A54309" w:rsidTr="00595380">
        <w:tc>
          <w:tcPr>
            <w:tcW w:w="9576" w:type="dxa"/>
          </w:tcPr>
          <w:p w:rsidR="00595380" w:rsidRPr="00A54309" w:rsidRDefault="00595380" w:rsidP="00595380">
            <w:pPr>
              <w:rPr>
                <w:i/>
              </w:rPr>
            </w:pPr>
            <w:r w:rsidRPr="00A54309">
              <w:rPr>
                <w:i/>
              </w:rPr>
              <w:t>Students will apply</w:t>
            </w:r>
          </w:p>
        </w:tc>
      </w:tr>
      <w:tr w:rsidR="00595380" w:rsidRPr="00A54309" w:rsidTr="00595380">
        <w:tc>
          <w:tcPr>
            <w:tcW w:w="9576" w:type="dxa"/>
          </w:tcPr>
          <w:p w:rsidR="00595380" w:rsidRPr="00A54309" w:rsidRDefault="00595380" w:rsidP="00595380">
            <w:pPr>
              <w:numPr>
                <w:ilvl w:val="0"/>
                <w:numId w:val="22"/>
              </w:numPr>
            </w:pPr>
            <w:r w:rsidRPr="00A54309">
              <w:t>Principles of behavior genetics</w:t>
            </w:r>
          </w:p>
        </w:tc>
      </w:tr>
      <w:tr w:rsidR="00595380" w:rsidRPr="00A54309" w:rsidTr="00595380">
        <w:tc>
          <w:tcPr>
            <w:tcW w:w="9576" w:type="dxa"/>
          </w:tcPr>
          <w:p w:rsidR="00595380" w:rsidRPr="00A54309" w:rsidRDefault="00595380" w:rsidP="00595380">
            <w:pPr>
              <w:rPr>
                <w:b/>
              </w:rPr>
            </w:pPr>
            <w:r w:rsidRPr="00A54309">
              <w:rPr>
                <w:b/>
              </w:rPr>
              <w:t>CORE DOMAIN 3: LEARNING</w:t>
            </w:r>
          </w:p>
        </w:tc>
      </w:tr>
      <w:tr w:rsidR="00595380" w:rsidRPr="00A54309" w:rsidTr="00595380">
        <w:tc>
          <w:tcPr>
            <w:tcW w:w="9576" w:type="dxa"/>
          </w:tcPr>
          <w:p w:rsidR="00595380" w:rsidRPr="00A54309" w:rsidRDefault="00595380" w:rsidP="00595380">
            <w:pPr>
              <w:rPr>
                <w:i/>
              </w:rPr>
            </w:pPr>
            <w:r w:rsidRPr="00A54309">
              <w:rPr>
                <w:i/>
              </w:rPr>
              <w:t>Students will apply</w:t>
            </w:r>
          </w:p>
        </w:tc>
      </w:tr>
      <w:tr w:rsidR="00595380" w:rsidRPr="00A54309" w:rsidTr="00595380">
        <w:tc>
          <w:tcPr>
            <w:tcW w:w="9576" w:type="dxa"/>
          </w:tcPr>
          <w:p w:rsidR="00595380" w:rsidRPr="00A54309" w:rsidRDefault="00595380" w:rsidP="00595380">
            <w:pPr>
              <w:numPr>
                <w:ilvl w:val="0"/>
                <w:numId w:val="23"/>
              </w:numPr>
            </w:pPr>
            <w:r w:rsidRPr="00A54309">
              <w:t>Principles of behavior modification</w:t>
            </w:r>
          </w:p>
        </w:tc>
      </w:tr>
      <w:tr w:rsidR="00595380" w:rsidRPr="00A54309" w:rsidTr="00595380">
        <w:tc>
          <w:tcPr>
            <w:tcW w:w="9576" w:type="dxa"/>
          </w:tcPr>
          <w:p w:rsidR="00595380" w:rsidRPr="00A54309" w:rsidRDefault="00595380" w:rsidP="00595380">
            <w:pPr>
              <w:rPr>
                <w:b/>
              </w:rPr>
            </w:pPr>
            <w:r w:rsidRPr="00A54309">
              <w:rPr>
                <w:b/>
              </w:rPr>
              <w:t>CORE DOMAIN 4: MEMORY</w:t>
            </w:r>
          </w:p>
        </w:tc>
      </w:tr>
      <w:tr w:rsidR="00595380" w:rsidRPr="00A54309" w:rsidTr="00595380">
        <w:tc>
          <w:tcPr>
            <w:tcW w:w="9576" w:type="dxa"/>
          </w:tcPr>
          <w:p w:rsidR="00595380" w:rsidRPr="00A54309" w:rsidRDefault="00595380" w:rsidP="00595380">
            <w:r w:rsidRPr="00A54309">
              <w:rPr>
                <w:i/>
              </w:rPr>
              <w:t>Students will apply</w:t>
            </w:r>
          </w:p>
        </w:tc>
      </w:tr>
      <w:tr w:rsidR="00595380" w:rsidRPr="00A54309" w:rsidTr="00595380">
        <w:tc>
          <w:tcPr>
            <w:tcW w:w="9576" w:type="dxa"/>
          </w:tcPr>
          <w:p w:rsidR="00595380" w:rsidRPr="00A54309" w:rsidRDefault="00595380" w:rsidP="00595380">
            <w:pPr>
              <w:numPr>
                <w:ilvl w:val="0"/>
                <w:numId w:val="24"/>
              </w:numPr>
            </w:pPr>
            <w:r w:rsidRPr="00A54309">
              <w:t>Techniques for improving memory</w:t>
            </w:r>
          </w:p>
        </w:tc>
      </w:tr>
      <w:tr w:rsidR="00595380" w:rsidRPr="00A54309" w:rsidTr="00595380">
        <w:tc>
          <w:tcPr>
            <w:tcW w:w="9576" w:type="dxa"/>
          </w:tcPr>
          <w:p w:rsidR="00595380" w:rsidRPr="00A54309" w:rsidRDefault="00595380" w:rsidP="00595380">
            <w:pPr>
              <w:rPr>
                <w:b/>
              </w:rPr>
            </w:pPr>
            <w:r w:rsidRPr="00A54309">
              <w:rPr>
                <w:b/>
              </w:rPr>
              <w:t>CORE DOMAIN 5: HUMAN DEVELOPMENT</w:t>
            </w:r>
          </w:p>
        </w:tc>
      </w:tr>
      <w:tr w:rsidR="00595380" w:rsidRPr="00A54309" w:rsidTr="00595380">
        <w:tc>
          <w:tcPr>
            <w:tcW w:w="9576" w:type="dxa"/>
          </w:tcPr>
          <w:p w:rsidR="00595380" w:rsidRPr="00A54309" w:rsidRDefault="00595380" w:rsidP="00595380">
            <w:pPr>
              <w:rPr>
                <w:i/>
              </w:rPr>
            </w:pPr>
            <w:r w:rsidRPr="00A54309">
              <w:rPr>
                <w:i/>
              </w:rPr>
              <w:t>Students will apply</w:t>
            </w:r>
          </w:p>
        </w:tc>
      </w:tr>
      <w:tr w:rsidR="00595380" w:rsidRPr="00A54309" w:rsidTr="00595380">
        <w:tc>
          <w:tcPr>
            <w:tcW w:w="9576" w:type="dxa"/>
          </w:tcPr>
          <w:p w:rsidR="00595380" w:rsidRPr="00A54309" w:rsidRDefault="00595380" w:rsidP="00595380">
            <w:pPr>
              <w:numPr>
                <w:ilvl w:val="0"/>
                <w:numId w:val="25"/>
              </w:numPr>
            </w:pPr>
            <w:r w:rsidRPr="00A54309">
              <w:t>Effects of the authoritarian, authoritative, and permissive parenting styles on children's development</w:t>
            </w:r>
          </w:p>
        </w:tc>
      </w:tr>
      <w:tr w:rsidR="00595380" w:rsidRPr="00A54309" w:rsidTr="00595380">
        <w:tc>
          <w:tcPr>
            <w:tcW w:w="9576" w:type="dxa"/>
          </w:tcPr>
          <w:p w:rsidR="00595380" w:rsidRPr="00A54309" w:rsidRDefault="00595380" w:rsidP="00595380">
            <w:pPr>
              <w:rPr>
                <w:b/>
              </w:rPr>
            </w:pPr>
            <w:r w:rsidRPr="00A54309">
              <w:rPr>
                <w:b/>
              </w:rPr>
              <w:t>CORE DOMAIN 6: STRESS AND HEALTH</w:t>
            </w:r>
          </w:p>
        </w:tc>
      </w:tr>
      <w:tr w:rsidR="00595380" w:rsidRPr="00A54309" w:rsidTr="00595380">
        <w:tc>
          <w:tcPr>
            <w:tcW w:w="9576" w:type="dxa"/>
          </w:tcPr>
          <w:p w:rsidR="00595380" w:rsidRPr="00A54309" w:rsidRDefault="00595380" w:rsidP="00595380">
            <w:pPr>
              <w:rPr>
                <w:i/>
              </w:rPr>
            </w:pPr>
            <w:r w:rsidRPr="00A54309">
              <w:rPr>
                <w:i/>
              </w:rPr>
              <w:t>Students will apply</w:t>
            </w:r>
          </w:p>
        </w:tc>
      </w:tr>
      <w:tr w:rsidR="00595380" w:rsidRPr="00A54309" w:rsidTr="00595380">
        <w:tc>
          <w:tcPr>
            <w:tcW w:w="9576" w:type="dxa"/>
          </w:tcPr>
          <w:p w:rsidR="00595380" w:rsidRPr="00A54309" w:rsidRDefault="00595380" w:rsidP="00595380">
            <w:pPr>
              <w:numPr>
                <w:ilvl w:val="0"/>
                <w:numId w:val="26"/>
              </w:numPr>
            </w:pPr>
            <w:r w:rsidRPr="00A54309">
              <w:t>Difference between problem-focused and emotion-focused coping</w:t>
            </w:r>
          </w:p>
        </w:tc>
      </w:tr>
      <w:tr w:rsidR="00595380" w:rsidRPr="00A54309" w:rsidTr="00595380">
        <w:tc>
          <w:tcPr>
            <w:tcW w:w="9576" w:type="dxa"/>
          </w:tcPr>
          <w:p w:rsidR="00595380" w:rsidRPr="00A54309" w:rsidRDefault="00595380" w:rsidP="00595380">
            <w:pPr>
              <w:rPr>
                <w:b/>
              </w:rPr>
            </w:pPr>
            <w:r w:rsidRPr="00A54309">
              <w:rPr>
                <w:b/>
              </w:rPr>
              <w:t>CORE DOMAIN 7: PERSONALITY</w:t>
            </w:r>
          </w:p>
        </w:tc>
      </w:tr>
      <w:tr w:rsidR="00595380" w:rsidRPr="00A54309" w:rsidTr="00595380">
        <w:tc>
          <w:tcPr>
            <w:tcW w:w="9576" w:type="dxa"/>
          </w:tcPr>
          <w:p w:rsidR="00595380" w:rsidRPr="00A54309" w:rsidRDefault="00595380" w:rsidP="00595380">
            <w:pPr>
              <w:rPr>
                <w:i/>
              </w:rPr>
            </w:pPr>
            <w:r w:rsidRPr="00A54309">
              <w:rPr>
                <w:i/>
              </w:rPr>
              <w:lastRenderedPageBreak/>
              <w:t>Students will apply</w:t>
            </w:r>
          </w:p>
        </w:tc>
      </w:tr>
      <w:tr w:rsidR="00595380" w:rsidRPr="00A54309" w:rsidTr="00595380">
        <w:tc>
          <w:tcPr>
            <w:tcW w:w="9576" w:type="dxa"/>
          </w:tcPr>
          <w:p w:rsidR="00595380" w:rsidRPr="00A54309" w:rsidRDefault="00595380" w:rsidP="00595380">
            <w:pPr>
              <w:numPr>
                <w:ilvl w:val="0"/>
                <w:numId w:val="27"/>
              </w:numPr>
            </w:pPr>
            <w:r w:rsidRPr="00A54309">
              <w:t>Views of Abraham Maslow regarding self-actualization</w:t>
            </w:r>
          </w:p>
        </w:tc>
      </w:tr>
      <w:tr w:rsidR="00595380" w:rsidRPr="00A54309" w:rsidTr="00595380">
        <w:tc>
          <w:tcPr>
            <w:tcW w:w="9576" w:type="dxa"/>
          </w:tcPr>
          <w:p w:rsidR="00595380" w:rsidRPr="00A54309" w:rsidRDefault="00595380" w:rsidP="00595380">
            <w:pPr>
              <w:rPr>
                <w:b/>
              </w:rPr>
            </w:pPr>
            <w:r w:rsidRPr="00A54309">
              <w:rPr>
                <w:b/>
              </w:rPr>
              <w:t>CORE DOMAIN 8: ABNORMAL BEHAVIOR AND THERAPIES</w:t>
            </w:r>
          </w:p>
        </w:tc>
      </w:tr>
      <w:tr w:rsidR="00595380" w:rsidRPr="00A54309" w:rsidTr="00595380">
        <w:tc>
          <w:tcPr>
            <w:tcW w:w="9576" w:type="dxa"/>
          </w:tcPr>
          <w:p w:rsidR="00595380" w:rsidRPr="00A54309" w:rsidRDefault="00595380" w:rsidP="00595380">
            <w:pPr>
              <w:rPr>
                <w:i/>
              </w:rPr>
            </w:pPr>
            <w:r w:rsidRPr="00A54309">
              <w:rPr>
                <w:i/>
              </w:rPr>
              <w:t>Students will apply</w:t>
            </w:r>
          </w:p>
        </w:tc>
      </w:tr>
      <w:tr w:rsidR="00595380" w:rsidRPr="00A54309" w:rsidTr="00595380">
        <w:tc>
          <w:tcPr>
            <w:tcW w:w="9576" w:type="dxa"/>
          </w:tcPr>
          <w:p w:rsidR="00595380" w:rsidRPr="00A54309" w:rsidRDefault="00595380" w:rsidP="00595380">
            <w:pPr>
              <w:rPr>
                <w:b/>
                <w:bCs/>
                <w:u w:val="single"/>
              </w:rPr>
            </w:pPr>
            <w:r w:rsidRPr="00A54309">
              <w:t>Difference between psychologists and psychiatrists</w:t>
            </w:r>
          </w:p>
        </w:tc>
      </w:tr>
    </w:tbl>
    <w:p w:rsidR="00595380" w:rsidRDefault="00595380" w:rsidP="00595380"/>
    <w:p w:rsidR="00595380" w:rsidRDefault="00595380" w:rsidP="00595380">
      <w:pPr>
        <w:tabs>
          <w:tab w:val="left" w:pos="2880"/>
          <w:tab w:val="left" w:pos="3060"/>
          <w:tab w:val="left" w:pos="3240"/>
        </w:tabs>
        <w:rPr>
          <w:b/>
          <w:u w:val="single"/>
        </w:rPr>
      </w:pPr>
      <w:r>
        <w:rPr>
          <w:b/>
          <w:bCs/>
          <w:u w:val="single"/>
        </w:rPr>
        <w:t>Learning Objectives/Goals</w:t>
      </w:r>
    </w:p>
    <w:p w:rsidR="00595380" w:rsidRDefault="00595380" w:rsidP="00595380">
      <w:pPr>
        <w:tabs>
          <w:tab w:val="left" w:pos="2880"/>
          <w:tab w:val="left" w:pos="3060"/>
          <w:tab w:val="left" w:pos="3240"/>
        </w:tabs>
        <w:rPr>
          <w:u w:val="single"/>
        </w:rPr>
      </w:pPr>
    </w:p>
    <w:p w:rsidR="00595380" w:rsidRDefault="00595380" w:rsidP="00595380">
      <w:pPr>
        <w:tabs>
          <w:tab w:val="left" w:pos="2880"/>
          <w:tab w:val="left" w:pos="3060"/>
          <w:tab w:val="left" w:pos="3240"/>
        </w:tabs>
      </w:pPr>
      <w:r w:rsidRPr="00FC6544">
        <w:rPr>
          <w:b/>
          <w:u w:val="single"/>
        </w:rPr>
        <w:t>Reading</w:t>
      </w:r>
      <w:r>
        <w:t xml:space="preserve"> at college level means having the ability to analyze and interpret a variety of printed materials, books, and documents.</w:t>
      </w:r>
    </w:p>
    <w:p w:rsidR="00595380" w:rsidRDefault="00595380" w:rsidP="00595380">
      <w:pPr>
        <w:tabs>
          <w:tab w:val="left" w:pos="2880"/>
          <w:tab w:val="left" w:pos="3060"/>
          <w:tab w:val="left" w:pos="3240"/>
        </w:tabs>
      </w:pPr>
    </w:p>
    <w:p w:rsidR="00595380" w:rsidRDefault="00595380" w:rsidP="00595380">
      <w:pPr>
        <w:pStyle w:val="Default"/>
        <w:rPr>
          <w:rFonts w:ascii="Times New Roman" w:hAnsi="Times New Roman" w:cs="Times New Roman"/>
        </w:rPr>
      </w:pPr>
      <w:r w:rsidRPr="00FC6544">
        <w:rPr>
          <w:rFonts w:ascii="Times New Roman" w:hAnsi="Times New Roman" w:cs="Times New Roman"/>
          <w:b/>
          <w:u w:val="single"/>
        </w:rPr>
        <w:t>Speaking</w:t>
      </w:r>
      <w:r>
        <w:rPr>
          <w:rFonts w:ascii="Times New Roman" w:hAnsi="Times New Roman" w:cs="Times New Roman"/>
        </w:rPr>
        <w:t xml:space="preserve"> students are asked to communicate by giving examples, asking questions, and participating in group discussions. </w:t>
      </w:r>
    </w:p>
    <w:p w:rsidR="00595380" w:rsidRDefault="00595380" w:rsidP="00595380">
      <w:pPr>
        <w:tabs>
          <w:tab w:val="left" w:pos="2880"/>
          <w:tab w:val="left" w:pos="3060"/>
          <w:tab w:val="left" w:pos="3240"/>
        </w:tabs>
      </w:pPr>
    </w:p>
    <w:p w:rsidR="00595380" w:rsidRDefault="00595380" w:rsidP="00595380">
      <w:pPr>
        <w:tabs>
          <w:tab w:val="left" w:pos="2880"/>
          <w:tab w:val="left" w:pos="3060"/>
          <w:tab w:val="left" w:pos="3240"/>
        </w:tabs>
      </w:pPr>
      <w:r w:rsidRPr="00FC6544">
        <w:rPr>
          <w:b/>
          <w:u w:val="single"/>
        </w:rPr>
        <w:t>Writing</w:t>
      </w:r>
      <w:r>
        <w:t xml:space="preserve"> at college level means having the ability to produce clear, correct, and coherent prose adapted to purpose, occasion, and audience. In addition to knowing correct grammar, spelling, and punctuation, students should also become familiar with writing process, including how to discover a topic, how to develop and organize it, and how to phrase it effectively for their audience.</w:t>
      </w:r>
    </w:p>
    <w:p w:rsidR="00595380" w:rsidRDefault="00595380" w:rsidP="00595380">
      <w:pPr>
        <w:tabs>
          <w:tab w:val="left" w:pos="2880"/>
          <w:tab w:val="left" w:pos="3060"/>
          <w:tab w:val="left" w:pos="3240"/>
        </w:tabs>
      </w:pPr>
    </w:p>
    <w:p w:rsidR="00595380" w:rsidRDefault="00595380" w:rsidP="00595380">
      <w:pPr>
        <w:tabs>
          <w:tab w:val="left" w:pos="2880"/>
          <w:tab w:val="left" w:pos="3060"/>
          <w:tab w:val="left" w:pos="3240"/>
        </w:tabs>
      </w:pPr>
      <w:r w:rsidRPr="00FC6544">
        <w:rPr>
          <w:b/>
          <w:u w:val="single"/>
        </w:rPr>
        <w:t>Listening</w:t>
      </w:r>
      <w:r>
        <w:t xml:space="preserve"> at the college level means the ability to analyze and interpret various forms of spoken communication.</w:t>
      </w:r>
    </w:p>
    <w:p w:rsidR="00595380" w:rsidRDefault="00595380" w:rsidP="00595380">
      <w:pPr>
        <w:tabs>
          <w:tab w:val="left" w:pos="2880"/>
          <w:tab w:val="left" w:pos="3060"/>
          <w:tab w:val="left" w:pos="3240"/>
        </w:tabs>
      </w:pPr>
    </w:p>
    <w:p w:rsidR="00595380" w:rsidRDefault="00595380" w:rsidP="00595380">
      <w:pPr>
        <w:tabs>
          <w:tab w:val="left" w:pos="2880"/>
          <w:tab w:val="left" w:pos="3060"/>
          <w:tab w:val="left" w:pos="3240"/>
        </w:tabs>
      </w:pPr>
      <w:r w:rsidRPr="00FC6544">
        <w:rPr>
          <w:b/>
          <w:u w:val="single"/>
        </w:rPr>
        <w:t>Critical Thinking</w:t>
      </w:r>
      <w:r>
        <w:t xml:space="preserve">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595380" w:rsidRDefault="00595380" w:rsidP="00595380">
      <w:pPr>
        <w:tabs>
          <w:tab w:val="left" w:pos="2880"/>
          <w:tab w:val="left" w:pos="3060"/>
          <w:tab w:val="left" w:pos="3240"/>
        </w:tabs>
      </w:pPr>
    </w:p>
    <w:p w:rsidR="00595380" w:rsidRDefault="00595380" w:rsidP="00595380">
      <w:pPr>
        <w:tabs>
          <w:tab w:val="left" w:pos="2880"/>
          <w:tab w:val="left" w:pos="3060"/>
          <w:tab w:val="left" w:pos="3240"/>
        </w:tabs>
      </w:pPr>
      <w:r w:rsidRPr="00FC6544">
        <w:rPr>
          <w:b/>
          <w:u w:val="single"/>
        </w:rPr>
        <w:t>Computer Literacy</w:t>
      </w:r>
      <w:r>
        <w:t xml:space="preserve">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rsidR="00595380" w:rsidRDefault="00595380" w:rsidP="00595380"/>
    <w:p w:rsidR="00595380" w:rsidRDefault="00595380" w:rsidP="00595380">
      <w:pPr>
        <w:rPr>
          <w:b/>
          <w:u w:val="single"/>
        </w:rPr>
      </w:pPr>
      <w:r>
        <w:rPr>
          <w:b/>
          <w:u w:val="single"/>
        </w:rPr>
        <w:t>Course Materials</w:t>
      </w:r>
    </w:p>
    <w:p w:rsidR="00595380" w:rsidRDefault="00595380" w:rsidP="00595380">
      <w:pPr>
        <w:pStyle w:val="Question"/>
        <w:spacing w:before="0" w:after="0"/>
        <w:rPr>
          <w:rFonts w:ascii="Times New Roman" w:hAnsi="Times New Roman"/>
          <w:szCs w:val="24"/>
        </w:rPr>
      </w:pPr>
      <w:r>
        <w:rPr>
          <w:rFonts w:ascii="Times New Roman" w:hAnsi="Times New Roman"/>
          <w:szCs w:val="24"/>
        </w:rPr>
        <w:t xml:space="preserve">-Planner or free planner template </w:t>
      </w:r>
    </w:p>
    <w:p w:rsidR="00595380" w:rsidRDefault="00595380" w:rsidP="00595380">
      <w:pPr>
        <w:pStyle w:val="Question"/>
        <w:spacing w:before="0" w:after="0"/>
        <w:rPr>
          <w:rFonts w:ascii="Times New Roman" w:hAnsi="Times New Roman"/>
          <w:szCs w:val="24"/>
        </w:rPr>
      </w:pPr>
      <w:r>
        <w:rPr>
          <w:rFonts w:ascii="Times New Roman" w:hAnsi="Times New Roman"/>
          <w:szCs w:val="24"/>
        </w:rPr>
        <w:t xml:space="preserve">-Composition Notebook/Paper </w:t>
      </w:r>
    </w:p>
    <w:p w:rsidR="00595380" w:rsidRDefault="00595380" w:rsidP="00595380">
      <w:pPr>
        <w:pStyle w:val="Question"/>
        <w:spacing w:before="0" w:after="0"/>
        <w:rPr>
          <w:rFonts w:ascii="Times New Roman" w:hAnsi="Times New Roman"/>
          <w:szCs w:val="24"/>
        </w:rPr>
      </w:pPr>
      <w:r>
        <w:rPr>
          <w:rFonts w:ascii="Times New Roman" w:hAnsi="Times New Roman"/>
          <w:szCs w:val="24"/>
        </w:rPr>
        <w:t>-</w:t>
      </w:r>
      <w:r w:rsidRPr="00FC6544">
        <w:rPr>
          <w:rFonts w:ascii="Times New Roman" w:hAnsi="Times New Roman"/>
          <w:szCs w:val="24"/>
          <w:highlight w:val="cyan"/>
        </w:rPr>
        <w:t>Required textbook</w:t>
      </w:r>
      <w:r>
        <w:rPr>
          <w:rFonts w:ascii="Times New Roman" w:hAnsi="Times New Roman"/>
          <w:szCs w:val="24"/>
        </w:rPr>
        <w:t>| printed help aid (comes w/ textbook)</w:t>
      </w:r>
    </w:p>
    <w:p w:rsidR="00595380" w:rsidRDefault="00595380" w:rsidP="00595380">
      <w:pPr>
        <w:pStyle w:val="Question"/>
        <w:spacing w:before="0" w:after="0"/>
        <w:rPr>
          <w:rFonts w:ascii="Times New Roman" w:hAnsi="Times New Roman"/>
          <w:szCs w:val="24"/>
        </w:rPr>
      </w:pPr>
      <w:r>
        <w:rPr>
          <w:rFonts w:ascii="Times New Roman" w:hAnsi="Times New Roman"/>
          <w:szCs w:val="24"/>
        </w:rPr>
        <w:t>-</w:t>
      </w:r>
      <w:r w:rsidRPr="00FC6544">
        <w:rPr>
          <w:rFonts w:ascii="Times New Roman" w:hAnsi="Times New Roman"/>
          <w:szCs w:val="24"/>
          <w:highlight w:val="cyan"/>
        </w:rPr>
        <w:t>Copy of Syllabus</w:t>
      </w:r>
      <w:r>
        <w:rPr>
          <w:rFonts w:ascii="Times New Roman" w:hAnsi="Times New Roman"/>
          <w:szCs w:val="24"/>
        </w:rPr>
        <w:t xml:space="preserve"> (hard copy printed out)</w:t>
      </w:r>
    </w:p>
    <w:p w:rsidR="00595380" w:rsidRDefault="00595380" w:rsidP="00595380">
      <w:pPr>
        <w:pStyle w:val="Question"/>
        <w:spacing w:before="0" w:after="0"/>
        <w:rPr>
          <w:rFonts w:ascii="Times New Roman" w:hAnsi="Times New Roman"/>
          <w:szCs w:val="24"/>
        </w:rPr>
      </w:pPr>
      <w:r>
        <w:rPr>
          <w:rFonts w:ascii="Times New Roman" w:hAnsi="Times New Roman"/>
          <w:szCs w:val="24"/>
        </w:rPr>
        <w:t>-Plastic Two-Pocket Folder</w:t>
      </w:r>
    </w:p>
    <w:p w:rsidR="00595380" w:rsidRDefault="00595380" w:rsidP="00595380">
      <w:pPr>
        <w:pStyle w:val="Question"/>
        <w:spacing w:before="0" w:after="0"/>
        <w:rPr>
          <w:rFonts w:ascii="Times New Roman" w:hAnsi="Times New Roman"/>
          <w:szCs w:val="24"/>
        </w:rPr>
      </w:pPr>
      <w:r>
        <w:rPr>
          <w:rFonts w:ascii="Times New Roman" w:hAnsi="Times New Roman"/>
          <w:szCs w:val="24"/>
        </w:rPr>
        <w:t>-Collegiate Dictionary/Thesaurus combination</w:t>
      </w:r>
    </w:p>
    <w:p w:rsidR="00595380" w:rsidRPr="001278B3" w:rsidRDefault="00595380" w:rsidP="00595380">
      <w:pPr>
        <w:numPr>
          <w:ilvl w:val="12"/>
          <w:numId w:val="0"/>
        </w:numPr>
        <w:tabs>
          <w:tab w:val="left" w:pos="2880"/>
          <w:tab w:val="left" w:pos="3060"/>
          <w:tab w:val="left" w:pos="3240"/>
        </w:tabs>
      </w:pPr>
      <w:r>
        <w:rPr>
          <w:bCs/>
          <w:iCs/>
        </w:rPr>
        <w:t>-</w:t>
      </w:r>
      <w:r w:rsidRPr="00FC6544">
        <w:rPr>
          <w:bCs/>
          <w:iCs/>
          <w:highlight w:val="cyan"/>
        </w:rPr>
        <w:t xml:space="preserve">1pk </w:t>
      </w:r>
      <w:r>
        <w:rPr>
          <w:bCs/>
          <w:iCs/>
          <w:highlight w:val="cyan"/>
        </w:rPr>
        <w:t xml:space="preserve">of </w:t>
      </w:r>
      <w:r w:rsidRPr="00FC6544">
        <w:rPr>
          <w:bCs/>
          <w:iCs/>
          <w:highlight w:val="cyan"/>
        </w:rPr>
        <w:t>Scantrons</w:t>
      </w:r>
      <w:r>
        <w:rPr>
          <w:bCs/>
          <w:iCs/>
        </w:rPr>
        <w:t>-Form # 882-E (bring to class at all times)</w:t>
      </w:r>
    </w:p>
    <w:p w:rsidR="00595380" w:rsidRDefault="00595380" w:rsidP="00595380">
      <w:pPr>
        <w:pStyle w:val="Question"/>
        <w:spacing w:before="0" w:after="0"/>
        <w:rPr>
          <w:rFonts w:ascii="Times New Roman" w:hAnsi="Times New Roman"/>
          <w:szCs w:val="24"/>
        </w:rPr>
      </w:pPr>
      <w:r>
        <w:rPr>
          <w:rFonts w:ascii="Times New Roman" w:hAnsi="Times New Roman"/>
          <w:szCs w:val="24"/>
        </w:rPr>
        <w:t>-USB drive (saving data device)</w:t>
      </w:r>
    </w:p>
    <w:p w:rsidR="00595380" w:rsidRDefault="00595380" w:rsidP="00595380">
      <w:pPr>
        <w:pStyle w:val="Question"/>
        <w:spacing w:before="0" w:after="0"/>
        <w:rPr>
          <w:rFonts w:ascii="Times New Roman" w:hAnsi="Times New Roman"/>
          <w:szCs w:val="24"/>
        </w:rPr>
      </w:pPr>
      <w:r>
        <w:t>-access to Eagle Online/Learning Web</w:t>
      </w:r>
    </w:p>
    <w:p w:rsidR="00595380" w:rsidRDefault="00595380" w:rsidP="00595380">
      <w:pPr>
        <w:pStyle w:val="Question"/>
        <w:spacing w:before="0" w:after="0"/>
        <w:rPr>
          <w:rFonts w:ascii="Times New Roman" w:hAnsi="Times New Roman"/>
          <w:szCs w:val="24"/>
        </w:rPr>
      </w:pPr>
      <w:r>
        <w:rPr>
          <w:rFonts w:ascii="Times New Roman" w:hAnsi="Times New Roman"/>
          <w:szCs w:val="24"/>
        </w:rPr>
        <w:lastRenderedPageBreak/>
        <w:t>-</w:t>
      </w:r>
      <w:r w:rsidRPr="00FC6544">
        <w:rPr>
          <w:rFonts w:ascii="Times New Roman" w:hAnsi="Times New Roman"/>
          <w:szCs w:val="24"/>
          <w:highlight w:val="cyan"/>
        </w:rPr>
        <w:t>Highlighters</w:t>
      </w:r>
      <w:r>
        <w:rPr>
          <w:rFonts w:ascii="Times New Roman" w:hAnsi="Times New Roman"/>
          <w:szCs w:val="24"/>
        </w:rPr>
        <w:t>| Ink pens| Pencils (of your choice)</w:t>
      </w:r>
    </w:p>
    <w:p w:rsidR="00595380" w:rsidRDefault="00595380" w:rsidP="00595380">
      <w:pPr>
        <w:rPr>
          <w:b/>
          <w:u w:val="single"/>
        </w:rPr>
      </w:pPr>
      <w:r>
        <w:rPr>
          <w:b/>
          <w:u w:val="single"/>
        </w:rPr>
        <w:t>*************</w:t>
      </w:r>
      <w:r w:rsidRPr="00FC6544">
        <w:rPr>
          <w:b/>
          <w:highlight w:val="yellow"/>
          <w:u w:val="single"/>
        </w:rPr>
        <w:t>Please bring all these items t</w:t>
      </w:r>
      <w:r>
        <w:rPr>
          <w:b/>
          <w:highlight w:val="yellow"/>
          <w:u w:val="single"/>
        </w:rPr>
        <w:t xml:space="preserve">o class for a grading </w:t>
      </w:r>
      <w:r>
        <w:rPr>
          <w:b/>
          <w:u w:val="single"/>
        </w:rPr>
        <w:t>**************</w:t>
      </w:r>
    </w:p>
    <w:p w:rsidR="00595380" w:rsidRDefault="00595380" w:rsidP="00595380">
      <w:pPr>
        <w:rPr>
          <w:b/>
          <w:u w:val="single"/>
        </w:rPr>
      </w:pPr>
    </w:p>
    <w:p w:rsidR="00595380" w:rsidRDefault="00595380" w:rsidP="00595380">
      <w:pPr>
        <w:rPr>
          <w:b/>
          <w:u w:val="single"/>
        </w:rPr>
      </w:pPr>
      <w:r>
        <w:rPr>
          <w:b/>
          <w:u w:val="single"/>
        </w:rPr>
        <w:t>Classroom Activity</w:t>
      </w:r>
    </w:p>
    <w:p w:rsidR="00595380" w:rsidRDefault="00595380" w:rsidP="00595380">
      <w:pPr>
        <w:rPr>
          <w:b/>
        </w:rPr>
      </w:pPr>
    </w:p>
    <w:p w:rsidR="00595380" w:rsidRPr="003B0985" w:rsidRDefault="00595380" w:rsidP="00595380">
      <w:r>
        <w:t>There will be a variety of learning in class activities scheduled for the classroom throughout the term. Although the topic for each day will reflect material included in the assigned readings, the format will differ from session to session, and it will focus on active learning. The possible classroom activities include the following:  lectures, discussions, small group work, experiential exercises, films, worksheets, hand-outs, demonstrations, and individual reports, hands-on guided practice, and feedback.  You may be asked to write reviews of films, participate in a role play, research answers to items missed on a test, or share personal examples which relate to textbook material.</w:t>
      </w: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rPr>
          <w:rFonts w:ascii="CG Times (W1)" w:hAnsi="CG Times (W1)"/>
        </w:rPr>
      </w:pPr>
    </w:p>
    <w:p w:rsidR="00595380" w:rsidRDefault="00595380" w:rsidP="00595380">
      <w:pPr>
        <w:rPr>
          <w:b/>
          <w:u w:val="single"/>
        </w:rPr>
      </w:pPr>
      <w:r>
        <w:rPr>
          <w:b/>
          <w:u w:val="single"/>
        </w:rPr>
        <w:t>Disability Notification</w:t>
      </w:r>
    </w:p>
    <w:p w:rsidR="00595380" w:rsidRDefault="00595380" w:rsidP="00595380">
      <w:pPr>
        <w:rPr>
          <w:b/>
        </w:rPr>
      </w:pPr>
    </w:p>
    <w:p w:rsidR="00595380" w:rsidRDefault="00595380" w:rsidP="00595380">
      <w:r>
        <w:t>Any student with a documented disability, ADA accommodations, required (i.e., physical, learning, psychiatric, vision, hearing, etc.) who needs to arrange reasonable accommodations must contact the Disability Support Services (DSS) counselor at the respective College at the beginning of each semester. Faculty members are authorized to provide only the accommodations requested by the DSS counselor. To contact the counselor at Southeast College, call 713-718-7218.</w:t>
      </w:r>
    </w:p>
    <w:p w:rsidR="00595380" w:rsidRPr="00F84F40" w:rsidRDefault="00595380" w:rsidP="00595380"/>
    <w:p w:rsidR="00595380" w:rsidRPr="00F84F40" w:rsidRDefault="00595380" w:rsidP="00595380">
      <w:pPr>
        <w:rPr>
          <w:color w:val="000000"/>
          <w:sz w:val="20"/>
          <w:szCs w:val="20"/>
        </w:rPr>
      </w:pPr>
      <w:r w:rsidRPr="00F84F40">
        <w:rPr>
          <w:color w:val="000000"/>
          <w:sz w:val="20"/>
          <w:szCs w:val="20"/>
        </w:rPr>
        <w:t>(District ADA Coordinator – Donna Price – 713.718.5165</w:t>
      </w:r>
      <w:r w:rsidRPr="00F84F40">
        <w:rPr>
          <w:color w:val="000000"/>
          <w:sz w:val="20"/>
          <w:szCs w:val="20"/>
        </w:rPr>
        <w:br/>
        <w:t>Central ADA Counselors – Jaime Torres - 713.718.6164</w:t>
      </w:r>
      <w:r w:rsidRPr="00F84F40">
        <w:rPr>
          <w:color w:val="000000"/>
          <w:sz w:val="20"/>
          <w:szCs w:val="20"/>
        </w:rPr>
        <w:br/>
        <w:t>Martha Scribner – 713.718.6164</w:t>
      </w:r>
      <w:r w:rsidRPr="00F84F40">
        <w:rPr>
          <w:color w:val="000000"/>
          <w:sz w:val="20"/>
          <w:szCs w:val="20"/>
        </w:rPr>
        <w:br/>
        <w:t>Northeast ADA Counselor- Kim Ingram – 713.718.8420</w:t>
      </w:r>
      <w:r w:rsidRPr="00F84F40">
        <w:rPr>
          <w:color w:val="000000"/>
          <w:sz w:val="20"/>
          <w:szCs w:val="20"/>
        </w:rPr>
        <w:br/>
        <w:t>Northwest ADA Counselor – Mahnaz Kolaini – 713.718.5422</w:t>
      </w:r>
      <w:r w:rsidRPr="00F84F40">
        <w:rPr>
          <w:color w:val="000000"/>
          <w:sz w:val="20"/>
          <w:szCs w:val="20"/>
        </w:rPr>
        <w:br/>
        <w:t>Southeast ADA Counselor – Jette Lott - 713.718.7218</w:t>
      </w:r>
    </w:p>
    <w:p w:rsidR="00595380" w:rsidRPr="00F84F40" w:rsidRDefault="00595380" w:rsidP="00595380">
      <w:r w:rsidRPr="00F84F40">
        <w:rPr>
          <w:color w:val="000000"/>
          <w:sz w:val="20"/>
          <w:szCs w:val="20"/>
        </w:rPr>
        <w:t>Southwest ADA Counselor – Dr. Becky Hauri – 713.718.7910</w:t>
      </w:r>
      <w:r w:rsidRPr="00F84F40">
        <w:rPr>
          <w:color w:val="000000"/>
          <w:sz w:val="20"/>
          <w:szCs w:val="20"/>
        </w:rPr>
        <w:br/>
        <w:t>Coleman ADA Counselor – Dr. Raj Gupta – 713.718.7631)</w:t>
      </w:r>
    </w:p>
    <w:p w:rsidR="00595380" w:rsidRPr="006029B3" w:rsidRDefault="00595380" w:rsidP="00595380"/>
    <w:p w:rsidR="00595380" w:rsidRDefault="00595380" w:rsidP="00595380">
      <w:pPr>
        <w:rPr>
          <w:b/>
          <w:bCs/>
          <w:sz w:val="23"/>
          <w:szCs w:val="23"/>
          <w:u w:val="single"/>
        </w:rPr>
      </w:pPr>
      <w:r>
        <w:rPr>
          <w:b/>
          <w:u w:val="single"/>
        </w:rPr>
        <w:t>Scholastic Honesty</w:t>
      </w:r>
      <w:r>
        <w:rPr>
          <w:b/>
          <w:bCs/>
          <w:sz w:val="23"/>
          <w:szCs w:val="23"/>
          <w:u w:val="single"/>
        </w:rPr>
        <w:t xml:space="preserve"> &amp; Plagiarism </w:t>
      </w:r>
    </w:p>
    <w:p w:rsidR="00595380" w:rsidRDefault="00595380" w:rsidP="00595380">
      <w:pPr>
        <w:rPr>
          <w:b/>
          <w:bCs/>
          <w:sz w:val="23"/>
          <w:szCs w:val="23"/>
          <w:u w:val="single"/>
        </w:rPr>
      </w:pPr>
    </w:p>
    <w:p w:rsidR="00595380" w:rsidRDefault="00595380" w:rsidP="00595380">
      <w:pPr>
        <w:pStyle w:val="NoSpacing"/>
      </w:pPr>
      <w:r>
        <w:rPr>
          <w:color w:val="FF0000"/>
          <w:u w:val="single"/>
        </w:rPr>
        <w:t>Cheating of any sort will not be tolerated.</w:t>
      </w:r>
      <w:r>
        <w:rPr>
          <w:u w:val="single"/>
        </w:rPr>
        <w:t xml:space="preserve">  </w:t>
      </w:r>
      <w:r>
        <w:t xml:space="preserve">Any student who is caught cheating will receive a zero on that assignment or exam.  </w:t>
      </w:r>
      <w:r>
        <w:rPr>
          <w:u w:val="single"/>
        </w:rPr>
        <w:t xml:space="preserve">Cheating includes, but is not limited to: </w:t>
      </w:r>
      <w:r>
        <w:rPr>
          <w:u w:val="single"/>
        </w:rPr>
        <w:br/>
      </w:r>
      <w:r>
        <w:t xml:space="preserve">· Looking at another student's paper during an exam </w:t>
      </w:r>
      <w:r>
        <w:br/>
        <w:t xml:space="preserve">· Using any notes/electronic devices not approved by me during an exam </w:t>
      </w:r>
      <w:r>
        <w:br/>
        <w:t xml:space="preserve">· Talking to another student about test material during an exam </w:t>
      </w:r>
      <w:r>
        <w:br/>
        <w:t xml:space="preserve">· </w:t>
      </w:r>
      <w:r>
        <w:rPr>
          <w:sz w:val="22"/>
          <w:szCs w:val="22"/>
        </w:rPr>
        <w:t>Plagiarism - Using someone else's words or ideas, and presenting them as your own</w:t>
      </w:r>
    </w:p>
    <w:p w:rsidR="00595380" w:rsidRDefault="00595380" w:rsidP="00595380">
      <w:pPr>
        <w:rPr>
          <w:bCs/>
          <w:sz w:val="23"/>
          <w:szCs w:val="23"/>
          <w:u w:val="single"/>
        </w:rPr>
      </w:pPr>
    </w:p>
    <w:p w:rsidR="00595380" w:rsidRDefault="00595380" w:rsidP="00595380">
      <w:pPr>
        <w:rPr>
          <w:b/>
          <w:u w:val="single"/>
        </w:rPr>
      </w:pPr>
      <w:r>
        <w:t xml:space="preserve">The </w:t>
      </w:r>
      <w:r>
        <w:rPr>
          <w:i/>
          <w:iCs/>
        </w:rPr>
        <w:t xml:space="preserve">American Heritage Dictionary </w:t>
      </w:r>
      <w:r>
        <w:t>defines the word</w:t>
      </w:r>
      <w:r>
        <w:rPr>
          <w:b/>
        </w:rPr>
        <w:t xml:space="preserve"> plagiarize</w:t>
      </w:r>
      <w:r>
        <w:t xml:space="preserve"> as ―to steal and pass off the ideas or words of another as one’s own (2003, p. 946). The operative word here is steal. The words and ideas of a writer are intellectual property. In the world of academic and professional writing, the literary theft of that property is taken very seriously.</w:t>
      </w:r>
    </w:p>
    <w:p w:rsidR="00595380" w:rsidRDefault="00595380" w:rsidP="00595380">
      <w:pPr>
        <w:rPr>
          <w:b/>
        </w:rPr>
      </w:pPr>
    </w:p>
    <w:p w:rsidR="00595380" w:rsidRDefault="00595380" w:rsidP="00595380">
      <w:r>
        <w:lastRenderedPageBreak/>
        <w:t>I expect academic honesty. Scholastic dishonesty includes, but is not limited to, cheating on tests, plagiarism, and collusion. See the current HCCS Student Handbook for definitions of each of these terms. I will not hesitate to apply the appropriate instructor options in the case of scholastic dishonesty. These options range all the way from a warning for minor offenses to a “ZERO” on the test or other assignments, or under certain circumstances, an “F” for the course. There will be NO TOLERANCE for such activity. Therefore, always be sure to give credit where it is due in any written assignment. If you have any questions or doubts about how to cite your sources, consult the APA/MLA style manual.</w:t>
      </w:r>
    </w:p>
    <w:p w:rsidR="00595380" w:rsidRDefault="00595380" w:rsidP="00595380">
      <w:pPr>
        <w:rPr>
          <w:b/>
          <w:u w:val="single"/>
        </w:rPr>
      </w:pPr>
    </w:p>
    <w:p w:rsidR="00595380" w:rsidRDefault="00595380" w:rsidP="00595380">
      <w:pPr>
        <w:rPr>
          <w:b/>
          <w:u w:val="single"/>
        </w:rPr>
      </w:pPr>
      <w:r>
        <w:rPr>
          <w:b/>
          <w:u w:val="single"/>
        </w:rPr>
        <w:t>Students’ Responsibility</w:t>
      </w:r>
    </w:p>
    <w:p w:rsidR="00595380" w:rsidRDefault="00595380" w:rsidP="00595380">
      <w:pPr>
        <w:pStyle w:val="Default"/>
        <w:rPr>
          <w:sz w:val="23"/>
          <w:szCs w:val="23"/>
        </w:rPr>
      </w:pPr>
    </w:p>
    <w:p w:rsidR="00595380" w:rsidRDefault="00595380" w:rsidP="00595380">
      <w:pPr>
        <w:pStyle w:val="NoSpacing"/>
      </w:pPr>
      <w:r>
        <w:t xml:space="preserve">-Attend class, be on time, and participate in class discussions &amp; activities. </w:t>
      </w:r>
    </w:p>
    <w:p w:rsidR="00595380" w:rsidRDefault="00595380" w:rsidP="00595380">
      <w:pPr>
        <w:pStyle w:val="NoSpacing"/>
      </w:pPr>
      <w:r>
        <w:t xml:space="preserve">-Read and comprehend the textbook. </w:t>
      </w:r>
    </w:p>
    <w:p w:rsidR="00595380" w:rsidRDefault="00595380" w:rsidP="00595380">
      <w:pPr>
        <w:pStyle w:val="NoSpacing"/>
      </w:pPr>
      <w:r>
        <w:t xml:space="preserve">-Complete the required assignments &amp; exams. </w:t>
      </w:r>
    </w:p>
    <w:p w:rsidR="00595380" w:rsidRDefault="00595380" w:rsidP="00595380">
      <w:pPr>
        <w:pStyle w:val="NoSpacing"/>
      </w:pPr>
      <w:r>
        <w:t xml:space="preserve">-Ask for help when there is a question or problem. </w:t>
      </w:r>
    </w:p>
    <w:p w:rsidR="00595380" w:rsidRDefault="00595380" w:rsidP="00595380">
      <w:pPr>
        <w:pStyle w:val="NoSpacing"/>
      </w:pPr>
      <w:r>
        <w:t xml:space="preserve">-Keep copies of all paperwork, including this syllabus, handouts, and all assignments in                                        an organized fashion. </w:t>
      </w:r>
    </w:p>
    <w:p w:rsidR="00595380" w:rsidRDefault="00595380" w:rsidP="00595380">
      <w:pPr>
        <w:pStyle w:val="NoSpacing"/>
      </w:pPr>
      <w:r>
        <w:t xml:space="preserve">-Read &amp; follow all directions given in this syllabus. </w:t>
      </w:r>
    </w:p>
    <w:p w:rsidR="00595380" w:rsidRDefault="00595380" w:rsidP="00595380">
      <w:pPr>
        <w:pStyle w:val="NoSpacing"/>
      </w:pPr>
    </w:p>
    <w:p w:rsidR="00595380" w:rsidRPr="00FC6544" w:rsidRDefault="00595380" w:rsidP="00595380">
      <w:pPr>
        <w:pStyle w:val="BulletLargeNoIndent"/>
        <w:numPr>
          <w:ilvl w:val="0"/>
          <w:numId w:val="0"/>
        </w:numPr>
        <w:tabs>
          <w:tab w:val="left" w:pos="720"/>
        </w:tabs>
        <w:jc w:val="left"/>
        <w:rPr>
          <w:rFonts w:ascii="Times New Roman" w:hAnsi="Times New Roman"/>
          <w:b/>
          <w:color w:val="000000"/>
          <w:szCs w:val="24"/>
        </w:rPr>
      </w:pPr>
      <w:r w:rsidRPr="00FC6544">
        <w:rPr>
          <w:rFonts w:ascii="Times New Roman" w:hAnsi="Times New Roman"/>
          <w:color w:val="000000"/>
          <w:szCs w:val="24"/>
          <w:highlight w:val="yellow"/>
        </w:rPr>
        <w:t>Students must take responsibility for his/her assignments, attendance and keeping up with all distributed course materials and any work or lecture notes that may be missed</w:t>
      </w:r>
      <w:r w:rsidRPr="00FC6544">
        <w:rPr>
          <w:rFonts w:ascii="Times New Roman" w:hAnsi="Times New Roman"/>
          <w:b/>
          <w:color w:val="000000"/>
          <w:szCs w:val="24"/>
          <w:highlight w:val="yellow"/>
        </w:rPr>
        <w:t>. (</w:t>
      </w:r>
      <w:r w:rsidRPr="00FC6544">
        <w:rPr>
          <w:rFonts w:ascii="Times New Roman" w:hAnsi="Times New Roman"/>
          <w:b/>
          <w:color w:val="FF0000"/>
          <w:szCs w:val="24"/>
          <w:highlight w:val="yellow"/>
        </w:rPr>
        <w:t>This includes textbooks and internet course aid passwords, handouts, and worksheets, email correspondence, etc.</w:t>
      </w:r>
      <w:r w:rsidRPr="00FC6544">
        <w:rPr>
          <w:rFonts w:ascii="Times New Roman" w:hAnsi="Times New Roman"/>
          <w:b/>
          <w:color w:val="000000"/>
          <w:szCs w:val="24"/>
          <w:highlight w:val="yellow"/>
        </w:rPr>
        <w:t>)</w:t>
      </w:r>
    </w:p>
    <w:p w:rsidR="00595380" w:rsidRPr="00FC6544" w:rsidRDefault="00595380" w:rsidP="00595380">
      <w:pPr>
        <w:rPr>
          <w:b/>
          <w:color w:val="000000"/>
        </w:rPr>
      </w:pPr>
    </w:p>
    <w:p w:rsidR="00595380" w:rsidRDefault="00595380" w:rsidP="00595380">
      <w:r>
        <w:t xml:space="preserve">It is the students’ responsibility to refer to the </w:t>
      </w:r>
      <w:r w:rsidRPr="003A2F33">
        <w:rPr>
          <w:b/>
        </w:rPr>
        <w:t>HCC Student Handbook</w:t>
      </w:r>
      <w:r>
        <w:t xml:space="preserve"> for information about students’ rights and responsibilities.</w:t>
      </w:r>
    </w:p>
    <w:p w:rsidR="00595380" w:rsidRDefault="00595380" w:rsidP="00595380">
      <w:hyperlink r:id="rId14" w:history="1">
        <w:r>
          <w:rPr>
            <w:rStyle w:val="Hyperlink"/>
          </w:rPr>
          <w:t>http://hccs.edu/students/handbook/HandbookHome2.html</w:t>
        </w:r>
      </w:hyperlink>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rPr>
          <w:rFonts w:ascii="CG Times (W1)" w:hAnsi="CG Times (W1)"/>
        </w:rPr>
      </w:pPr>
    </w:p>
    <w:p w:rsidR="00595380" w:rsidRDefault="00595380" w:rsidP="00595380">
      <w:pPr>
        <w:rPr>
          <w:b/>
          <w:u w:val="single"/>
        </w:rPr>
      </w:pPr>
      <w:r>
        <w:rPr>
          <w:b/>
          <w:u w:val="single"/>
        </w:rPr>
        <w:t>Attendance and Withdrawal Policy</w:t>
      </w:r>
    </w:p>
    <w:p w:rsidR="00595380" w:rsidRDefault="00595380" w:rsidP="00595380">
      <w:pPr>
        <w:rPr>
          <w:b/>
        </w:rPr>
      </w:pPr>
    </w:p>
    <w:p w:rsidR="00595380" w:rsidRPr="00E96715" w:rsidRDefault="00595380" w:rsidP="00595380">
      <w:pPr>
        <w:rPr>
          <w:u w:val="single"/>
        </w:rPr>
      </w:pPr>
      <w:r>
        <w:t xml:space="preserve">Class attendance is crucial to the successful completion of this course. Students may be withdrawn from the class following six classroom hours of unexplained absences. It is imperative that you attend and participate in class. When you do miss a class, </w:t>
      </w:r>
      <w:r>
        <w:rPr>
          <w:b/>
          <w:bCs/>
        </w:rPr>
        <w:t>you are responsible for all materials missed</w:t>
      </w:r>
      <w:r>
        <w:t xml:space="preserve">. It is also essential that you come to class on time. </w:t>
      </w:r>
      <w:r>
        <w:rPr>
          <w:iCs/>
        </w:rPr>
        <w:t>Consistent tardiness will not be tolerated</w:t>
      </w:r>
      <w:r>
        <w:t xml:space="preserve">. A student that comes into class after roll has been called is responsible for checking in with the instructor at the end of class to make sure they are counted present. </w:t>
      </w:r>
      <w:r w:rsidRPr="005412C1">
        <w:rPr>
          <w:color w:val="FF0000"/>
          <w:highlight w:val="yellow"/>
        </w:rPr>
        <w:t>Any student who chooses to stop coming to class</w:t>
      </w:r>
      <w:r>
        <w:rPr>
          <w:color w:val="FF0000"/>
          <w:highlight w:val="yellow"/>
        </w:rPr>
        <w:t xml:space="preserve"> for any reason, the student</w:t>
      </w:r>
      <w:r w:rsidRPr="005412C1">
        <w:rPr>
          <w:color w:val="FF0000"/>
          <w:highlight w:val="yellow"/>
        </w:rPr>
        <w:t xml:space="preserve"> </w:t>
      </w:r>
      <w:r w:rsidRPr="005412C1">
        <w:rPr>
          <w:b/>
          <w:bCs/>
          <w:iCs/>
          <w:color w:val="FF0000"/>
          <w:highlight w:val="yellow"/>
        </w:rPr>
        <w:t>MUST WITHDRAW THEMSELVES FROM THE CLASS</w:t>
      </w:r>
      <w:r w:rsidRPr="005412C1">
        <w:rPr>
          <w:color w:val="FF0000"/>
          <w:highlight w:val="yellow"/>
        </w:rPr>
        <w:t xml:space="preserve">. </w:t>
      </w:r>
      <w:r w:rsidRPr="006B780A">
        <w:rPr>
          <w:b/>
          <w:color w:val="FF0000"/>
          <w:highlight w:val="yellow"/>
        </w:rPr>
        <w:t>DO NOT ASSUME</w:t>
      </w:r>
      <w:r w:rsidRPr="005412C1">
        <w:rPr>
          <w:color w:val="FF0000"/>
          <w:highlight w:val="yellow"/>
        </w:rPr>
        <w:t xml:space="preserve"> THAT THE INSTRUCTOR WILL WITHDRAW YOU.</w:t>
      </w:r>
      <w:r w:rsidRPr="005412C1">
        <w:rPr>
          <w:color w:val="FF0000"/>
        </w:rPr>
        <w:t xml:space="preserve"> </w:t>
      </w:r>
      <w:r w:rsidRPr="00E96715">
        <w:rPr>
          <w:u w:val="single"/>
        </w:rPr>
        <w:t>If you fail to officially drop the course, you will receive the grade of ―</w:t>
      </w:r>
      <w:r>
        <w:rPr>
          <w:b/>
          <w:u w:val="single"/>
        </w:rPr>
        <w:t>F</w:t>
      </w:r>
      <w:r w:rsidRPr="00E96715">
        <w:rPr>
          <w:u w:val="single"/>
        </w:rPr>
        <w:t xml:space="preserve">, grade earned for poor performance and or </w:t>
      </w:r>
      <w:r w:rsidRPr="00E96715">
        <w:rPr>
          <w:b/>
          <w:u w:val="single"/>
        </w:rPr>
        <w:t>FX</w:t>
      </w:r>
      <w:r w:rsidRPr="00E96715">
        <w:rPr>
          <w:u w:val="single"/>
        </w:rPr>
        <w:t>, for excessive absences/lack of attendance/stopped attending class.</w:t>
      </w:r>
    </w:p>
    <w:p w:rsidR="00595380" w:rsidRDefault="00595380" w:rsidP="00595380"/>
    <w:p w:rsidR="00595380" w:rsidRDefault="00595380" w:rsidP="00595380">
      <w:r>
        <w:t xml:space="preserve">Last day to withdraw from class is (see the calendar attached). It will be the student’s responsibility to officially withdraw from the course should the student choose to stop attending </w:t>
      </w:r>
      <w:r>
        <w:lastRenderedPageBreak/>
        <w:t xml:space="preserve">classes. If a student fails to withdraw prior to the deadline for withdrawals, a letter grade will be assigned based on the work completed in the course. </w:t>
      </w: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rPr>
          <w:rFonts w:ascii="CG Times (W1)" w:hAnsi="CG Times (W1)"/>
        </w:rPr>
      </w:pPr>
    </w:p>
    <w:p w:rsidR="00595380" w:rsidRDefault="00595380" w:rsidP="00595380">
      <w:pPr>
        <w:rPr>
          <w:u w:val="single"/>
        </w:rPr>
      </w:pPr>
      <w:r>
        <w:rPr>
          <w:b/>
          <w:u w:val="single"/>
        </w:rPr>
        <w:t>Policy Regarding “W,” “F,” “I,” and Student Course Reinstatement Policy</w:t>
      </w:r>
    </w:p>
    <w:p w:rsidR="00595380" w:rsidRDefault="00595380" w:rsidP="00595380">
      <w:pPr>
        <w:rPr>
          <w:b/>
          <w:bCs/>
          <w:i/>
          <w:iCs/>
          <w:sz w:val="20"/>
          <w:szCs w:val="20"/>
        </w:rPr>
      </w:pPr>
    </w:p>
    <w:p w:rsidR="00595380" w:rsidRDefault="00595380" w:rsidP="00595380">
      <w:pPr>
        <w:rPr>
          <w:b/>
          <w:bCs/>
          <w:i/>
          <w:iCs/>
          <w:sz w:val="20"/>
          <w:szCs w:val="20"/>
        </w:rPr>
      </w:pPr>
    </w:p>
    <w:p w:rsidR="00595380" w:rsidRDefault="00595380" w:rsidP="00595380">
      <w:pPr>
        <w:rPr>
          <w:b/>
          <w:bCs/>
          <w:i/>
          <w:iCs/>
        </w:rPr>
      </w:pPr>
      <w:r>
        <w:rPr>
          <w:b/>
          <w:bCs/>
          <w:i/>
          <w:iCs/>
        </w:rPr>
        <w:t>Withdrawal from a Course (“W”)</w:t>
      </w:r>
    </w:p>
    <w:p w:rsidR="00595380" w:rsidRDefault="00595380" w:rsidP="00595380">
      <w:pPr>
        <w:ind w:left="288"/>
      </w:pPr>
      <w:r>
        <w:t>It is your responsibility to officially withdraw from a class and prevent an “F”/FX from appearing on your transcript.  When considering withdrawal from a course, remember the following information:</w:t>
      </w:r>
    </w:p>
    <w:p w:rsidR="00595380" w:rsidRDefault="00595380" w:rsidP="00595380">
      <w:pPr>
        <w:numPr>
          <w:ilvl w:val="0"/>
          <w:numId w:val="2"/>
        </w:numPr>
        <w:ind w:left="648" w:hanging="360"/>
      </w:pPr>
      <w:r>
        <w:t>If you withdraw before the Official Date of Record, no grade is given and your transcript reflects no record of the course.</w:t>
      </w:r>
    </w:p>
    <w:p w:rsidR="00595380" w:rsidRDefault="00595380" w:rsidP="00595380">
      <w:pPr>
        <w:numPr>
          <w:ilvl w:val="0"/>
          <w:numId w:val="2"/>
        </w:numPr>
        <w:ind w:left="648" w:hanging="360"/>
      </w:pPr>
      <w:r>
        <w:t>A “W” (indicating withdrawal) appears on your transcript if you withdraw from a course after the Official Date of Record and before the final deadline.</w:t>
      </w:r>
    </w:p>
    <w:p w:rsidR="00595380" w:rsidRDefault="00595380" w:rsidP="00595380">
      <w:pPr>
        <w:numPr>
          <w:ilvl w:val="0"/>
          <w:numId w:val="2"/>
        </w:numPr>
        <w:ind w:left="648" w:hanging="360"/>
      </w:pPr>
      <w:r>
        <w:t>College policy requires instructors to write “never attended” on the official roll sheet next to the names of those students who do not attend class by the Official Date of Record.  If you do not attend class before the Official Date of Record, the college may automatically drop you from the course.</w:t>
      </w:r>
    </w:p>
    <w:p w:rsidR="00595380" w:rsidRDefault="00595380" w:rsidP="00595380">
      <w:pPr>
        <w:numPr>
          <w:ilvl w:val="0"/>
          <w:numId w:val="2"/>
        </w:numPr>
        <w:ind w:left="648" w:hanging="360"/>
      </w:pPr>
      <w:r>
        <w:t>To “attend class” in online distance education classes, you must log onto the course in WebCT (or Eagle Online/Learning Web) before the Official Date of Record.  If you do not do so, “never attended” will be marked on the official roll sheet.  The college may automatically drop you from the course, and you will be denied access to your course in WebCT (or Eagle Online/Learning Web)).</w:t>
      </w:r>
    </w:p>
    <w:p w:rsidR="00595380" w:rsidRDefault="00595380" w:rsidP="00595380">
      <w:pPr>
        <w:numPr>
          <w:ilvl w:val="0"/>
          <w:numId w:val="2"/>
        </w:numPr>
        <w:ind w:left="648" w:hanging="360"/>
      </w:pPr>
      <w:r>
        <w:t>A “W” (withdrawal) may negatively impact your ability to receive financial aid or your visa status if you are an international student.</w:t>
      </w:r>
    </w:p>
    <w:p w:rsidR="00595380" w:rsidRDefault="00595380" w:rsidP="00595380">
      <w:pPr>
        <w:numPr>
          <w:ilvl w:val="0"/>
          <w:numId w:val="2"/>
        </w:numPr>
        <w:ind w:left="648" w:hanging="360"/>
      </w:pPr>
      <w:r>
        <w:t>Students who take a course three or more times face additional tuition/fee increases at HCC and other Texas public colleges and universities.  If you are considering course withdrawal because you are not earning passing grades, confer with your instructor/counselor as early as possible about your study habits, reading and writing homework, test-taking skills, attendance, course participation, and opportunities for tutoring or other assistance that might be available.</w:t>
      </w:r>
    </w:p>
    <w:p w:rsidR="00595380" w:rsidRDefault="00595380" w:rsidP="00595380">
      <w:pPr>
        <w:numPr>
          <w:ilvl w:val="0"/>
          <w:numId w:val="2"/>
        </w:numPr>
        <w:ind w:left="648" w:hanging="360"/>
      </w:pPr>
      <w:r>
        <w:t xml:space="preserve">The Texas Legislature passed a law limiting first time entering freshmen to no more than </w:t>
      </w:r>
      <w:r>
        <w:rPr>
          <w:b/>
        </w:rPr>
        <w:t xml:space="preserve">SIX </w:t>
      </w:r>
      <w:r>
        <w:t>total course withdrawals throughout their educational career in obtaining a baccalaureate degree.  This policy became effective beginning with the Fall 2007 semester.  There may be future penalties imposed.</w:t>
      </w:r>
    </w:p>
    <w:p w:rsidR="00595380" w:rsidRDefault="00595380" w:rsidP="00595380">
      <w:pPr>
        <w:numPr>
          <w:ilvl w:val="0"/>
          <w:numId w:val="2"/>
        </w:numPr>
        <w:ind w:left="648" w:hanging="360"/>
      </w:pPr>
      <w:r>
        <w:t xml:space="preserve">If you </w:t>
      </w:r>
      <w:r>
        <w:rPr>
          <w:b/>
        </w:rPr>
        <w:t>MUST</w:t>
      </w:r>
      <w:r>
        <w:t xml:space="preserve"> withdraw, visit with your instructor, a counselor or online student services associate prior to withdrawing (dropping) the class </w:t>
      </w:r>
      <w:r>
        <w:rPr>
          <w:b/>
        </w:rPr>
        <w:t>BEFORE</w:t>
      </w:r>
      <w:r>
        <w:t xml:space="preserve"> the “Last Day for Administrative/Student Withdrawals” posted in the HCC Schedule of Classes if you wish.  Instructors are no longer allowed to process a “W” on their final grades—</w:t>
      </w:r>
      <w:r>
        <w:rPr>
          <w:b/>
        </w:rPr>
        <w:t>YOU</w:t>
      </w:r>
      <w:r>
        <w:t xml:space="preserve"> are responsible for processing the paperwork in a timely manner on one’s own accord.</w:t>
      </w:r>
    </w:p>
    <w:p w:rsidR="00595380" w:rsidRDefault="00595380" w:rsidP="00595380"/>
    <w:p w:rsidR="00595380" w:rsidRDefault="00595380" w:rsidP="00595380">
      <w:pPr>
        <w:rPr>
          <w:b/>
          <w:bCs/>
          <w:i/>
          <w:iCs/>
        </w:rPr>
      </w:pPr>
    </w:p>
    <w:p w:rsidR="00595380" w:rsidRDefault="00595380" w:rsidP="00595380">
      <w:pPr>
        <w:rPr>
          <w:b/>
          <w:bCs/>
          <w:i/>
          <w:iCs/>
        </w:rPr>
      </w:pPr>
      <w:r>
        <w:rPr>
          <w:b/>
          <w:bCs/>
          <w:i/>
          <w:iCs/>
        </w:rPr>
        <w:t>Failure of a Course (“F”)</w:t>
      </w:r>
    </w:p>
    <w:p w:rsidR="00595380" w:rsidRDefault="00595380" w:rsidP="00595380">
      <w:pPr>
        <w:ind w:left="288"/>
      </w:pPr>
      <w:r>
        <w:lastRenderedPageBreak/>
        <w:t>You will receive an “F” in this class if your grade is less than 60%.  Receiving an “F” (failure) may negatively impact your ability to receive financial aid.  It is YOUR responsibility to submit college-level quality work in a timely fashion or to withdraw yourself from the course by the deadline if you cannot complete your work satisfactorily.</w:t>
      </w:r>
    </w:p>
    <w:p w:rsidR="00595380" w:rsidRDefault="00595380" w:rsidP="00595380">
      <w:pPr>
        <w:rPr>
          <w:b/>
          <w:bCs/>
          <w:i/>
          <w:iCs/>
        </w:rPr>
      </w:pPr>
    </w:p>
    <w:p w:rsidR="00595380" w:rsidRDefault="00595380" w:rsidP="00595380">
      <w:pPr>
        <w:rPr>
          <w:b/>
          <w:bCs/>
          <w:i/>
          <w:iCs/>
        </w:rPr>
      </w:pPr>
      <w:r>
        <w:rPr>
          <w:b/>
          <w:bCs/>
          <w:i/>
          <w:iCs/>
        </w:rPr>
        <w:t>Incomplete (“I”)</w:t>
      </w:r>
    </w:p>
    <w:p w:rsidR="00595380" w:rsidRDefault="00595380" w:rsidP="00595380">
      <w:pPr>
        <w:autoSpaceDE w:val="0"/>
        <w:autoSpaceDN w:val="0"/>
        <w:adjustRightInd w:val="0"/>
        <w:ind w:left="288"/>
      </w:pPr>
      <w:r>
        <w:t xml:space="preserve">You will receive an “I” (incomplete) </w:t>
      </w:r>
      <w:r>
        <w:rPr>
          <w:b/>
          <w:bCs/>
        </w:rPr>
        <w:t>only</w:t>
      </w:r>
      <w:r>
        <w:t xml:space="preserve"> in the event of a documented emergency situation that prevents you from completing the last assignment, such as the final exam.  You must speak with your instructor as soon as possible in the event of such an emergency to arrange a course completion schedule.  If you receive an “I,” you must arrange with the instructor to complete the course work before the end of the next long semester.  After that deadline, the “I” becomes an “I/F.”  All ”I” designations must be changed to grades prior to graduation.  The changed grade will appear on your record as “I/Grade” (ex: “I/B”).</w:t>
      </w:r>
    </w:p>
    <w:p w:rsidR="00595380" w:rsidRDefault="00595380" w:rsidP="00595380">
      <w:pPr>
        <w:autoSpaceDE w:val="0"/>
        <w:autoSpaceDN w:val="0"/>
        <w:adjustRightInd w:val="0"/>
      </w:pPr>
    </w:p>
    <w:p w:rsidR="00595380" w:rsidRDefault="00595380" w:rsidP="00595380">
      <w:pPr>
        <w:pStyle w:val="Heading1"/>
        <w:rPr>
          <w:bCs/>
          <w:iCs/>
          <w:szCs w:val="24"/>
          <w:u w:val="single"/>
        </w:rPr>
      </w:pPr>
      <w:r>
        <w:rPr>
          <w:bCs/>
          <w:iCs/>
          <w:szCs w:val="24"/>
          <w:u w:val="single"/>
        </w:rPr>
        <w:t>Student Course Reinstatement Policy</w:t>
      </w:r>
    </w:p>
    <w:p w:rsidR="00595380" w:rsidRDefault="00595380" w:rsidP="00595380">
      <w:pPr>
        <w:ind w:left="288"/>
      </w:pPr>
      <w:r>
        <w:t xml:space="preserve">Students have a responsibility to arrange payment for their classes when they register, either through cash, credit card, financial aid, or the installment plan. Faculty members have a responsibility to check their class rolls regularly, especially during the early weeks of a term, and reconcile the official class roll to ensure that no one is attending class whose name does not appear on it. Students who are dropped from their courses for nonpayment of tuition and fees who request reinstatement after the official date of record payment of tuition and fees who request reinstatement after the official date of record (OE Date) may be reinstated by making payment in full and paying an additional $75 per course reinstatement fee. A student requesting reinstatement should present the registrar with a completed Enrollment Authorization Form with the signature of the instructor, department chair, or dean who should verify that the student has been regularly attending class. Students who are reinstated are responsible for all course policies and procedures, including attendance requirements. A dean may waive the reinstatement fee upon determination that the student was dropped because of a college error. The dean should note the nature of the error in a memo to the registrar with appropriate documentation. </w:t>
      </w:r>
    </w:p>
    <w:p w:rsidR="00595380" w:rsidRDefault="00595380" w:rsidP="00595380">
      <w:pPr>
        <w:tabs>
          <w:tab w:val="left" w:pos="2880"/>
          <w:tab w:val="left" w:pos="3060"/>
          <w:tab w:val="left" w:pos="3240"/>
        </w:tabs>
        <w:rPr>
          <w:b/>
          <w:bCs/>
          <w:sz w:val="20"/>
          <w:szCs w:val="20"/>
        </w:rPr>
      </w:pPr>
    </w:p>
    <w:p w:rsidR="00595380" w:rsidRDefault="00595380" w:rsidP="00595380">
      <w:pPr>
        <w:numPr>
          <w:ilvl w:val="12"/>
          <w:numId w:val="0"/>
        </w:numPr>
        <w:rPr>
          <w:b/>
          <w:u w:val="single"/>
        </w:rPr>
      </w:pPr>
      <w:r>
        <w:rPr>
          <w:b/>
          <w:u w:val="single"/>
        </w:rPr>
        <w:t>Grading Criteria</w:t>
      </w:r>
    </w:p>
    <w:p w:rsidR="00595380" w:rsidRPr="008A168B" w:rsidRDefault="00595380" w:rsidP="00595380">
      <w:pPr>
        <w:numPr>
          <w:ilvl w:val="12"/>
          <w:numId w:val="0"/>
        </w:numPr>
        <w:rPr>
          <w:color w:val="FF0000"/>
        </w:rPr>
      </w:pPr>
      <w:r w:rsidRPr="008A168B">
        <w:rPr>
          <w:color w:val="FF0000"/>
        </w:rPr>
        <w:t>Your final course grade will be calculated according to the following formula:</w:t>
      </w:r>
    </w:p>
    <w:p w:rsidR="00595380" w:rsidRDefault="00595380" w:rsidP="00595380">
      <w:pPr>
        <w:numPr>
          <w:ilvl w:val="12"/>
          <w:numId w:val="0"/>
        </w:numPr>
      </w:pPr>
      <w:r>
        <w:t>1 Comprehensive Cumulative Departmental Final                                     20%</w:t>
      </w:r>
    </w:p>
    <w:p w:rsidR="00595380" w:rsidRDefault="00F60676" w:rsidP="00595380">
      <w:pPr>
        <w:tabs>
          <w:tab w:val="left" w:pos="-720"/>
          <w:tab w:val="left" w:pos="0"/>
          <w:tab w:val="left" w:pos="432"/>
          <w:tab w:val="left" w:pos="720"/>
          <w:tab w:val="left" w:pos="1440"/>
          <w:tab w:val="left" w:pos="2160"/>
          <w:tab w:val="left" w:pos="2880"/>
          <w:tab w:val="left" w:pos="3600"/>
          <w:tab w:val="left" w:leader="dot" w:pos="4320"/>
        </w:tabs>
        <w:suppressAutoHyphens/>
        <w:rPr>
          <w:rFonts w:ascii="CG Times (W1)" w:hAnsi="CG Times (W1)"/>
        </w:rPr>
      </w:pPr>
      <w:r>
        <w:rPr>
          <w:sz w:val="22"/>
          <w:szCs w:val="22"/>
        </w:rPr>
        <w:t>(</w:t>
      </w:r>
      <w:r w:rsidR="00595380">
        <w:rPr>
          <w:sz w:val="22"/>
          <w:szCs w:val="22"/>
        </w:rPr>
        <w:t>5 Examinations @ 10% each</w:t>
      </w:r>
      <w:r>
        <w:rPr>
          <w:sz w:val="22"/>
          <w:szCs w:val="22"/>
        </w:rPr>
        <w:t xml:space="preserve">) </w:t>
      </w:r>
      <w:r w:rsidRPr="00F60676">
        <w:rPr>
          <w:b/>
          <w:sz w:val="22"/>
          <w:szCs w:val="22"/>
        </w:rPr>
        <w:t>16wk</w:t>
      </w:r>
      <w:r w:rsidR="00595380">
        <w:rPr>
          <w:rFonts w:ascii="CG Times (W1)" w:hAnsi="CG Times (W1)"/>
        </w:rPr>
        <w:tab/>
      </w:r>
      <w:r w:rsidR="00595380">
        <w:rPr>
          <w:rFonts w:ascii="CG Times (W1)" w:hAnsi="CG Times (W1)"/>
        </w:rPr>
        <w:tab/>
        <w:t xml:space="preserve">             </w:t>
      </w:r>
      <w:r>
        <w:rPr>
          <w:rFonts w:ascii="CG Times (W1)" w:hAnsi="CG Times (W1)"/>
        </w:rPr>
        <w:t xml:space="preserve">                     </w:t>
      </w:r>
      <w:r w:rsidR="00595380">
        <w:rPr>
          <w:rFonts w:ascii="CG Times (W1)" w:hAnsi="CG Times (W1)"/>
        </w:rPr>
        <w:t xml:space="preserve">           50%</w:t>
      </w:r>
    </w:p>
    <w:p w:rsidR="00595380" w:rsidRPr="00F60676" w:rsidRDefault="00F60676" w:rsidP="00595380">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F60676">
        <w:rPr>
          <w:sz w:val="22"/>
          <w:szCs w:val="22"/>
        </w:rPr>
        <w:t xml:space="preserve">(4 Examinations @ 12.5%)  </w:t>
      </w:r>
      <w:r w:rsidRPr="00F60676">
        <w:rPr>
          <w:b/>
          <w:sz w:val="22"/>
          <w:szCs w:val="22"/>
        </w:rPr>
        <w:t>12wk</w:t>
      </w:r>
    </w:p>
    <w:p w:rsidR="00595380" w:rsidRPr="008A168B"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rPr>
          <w:sz w:val="20"/>
          <w:szCs w:val="20"/>
        </w:rPr>
      </w:pPr>
      <w:r>
        <w:rPr>
          <w:sz w:val="18"/>
          <w:szCs w:val="18"/>
        </w:rPr>
        <w:t>In-Class and Out-of-Class Activities (per instruction by Instructor)</w:t>
      </w: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rPr>
          <w:rFonts w:ascii="CG Times (W1)" w:hAnsi="CG Times (W1)"/>
        </w:rPr>
      </w:pPr>
      <w:r>
        <w:rPr>
          <w:sz w:val="18"/>
          <w:szCs w:val="18"/>
        </w:rPr>
        <w:t xml:space="preserve"> </w:t>
      </w:r>
      <w:r w:rsidRPr="008A168B">
        <w:rPr>
          <w:b/>
          <w:sz w:val="18"/>
          <w:szCs w:val="18"/>
        </w:rPr>
        <w:t>(</w:t>
      </w:r>
      <w:r>
        <w:rPr>
          <w:sz w:val="18"/>
          <w:szCs w:val="18"/>
        </w:rPr>
        <w:t>Worksheets/Homework/</w:t>
      </w:r>
      <w:r w:rsidRPr="00FC6544">
        <w:rPr>
          <w:sz w:val="18"/>
          <w:szCs w:val="18"/>
        </w:rPr>
        <w:t xml:space="preserve">Pop </w:t>
      </w:r>
      <w:r w:rsidRPr="008A168B">
        <w:rPr>
          <w:b/>
          <w:sz w:val="18"/>
          <w:szCs w:val="18"/>
        </w:rPr>
        <w:t>Quizzes/</w:t>
      </w:r>
      <w:r w:rsidRPr="00FC6544">
        <w:rPr>
          <w:sz w:val="18"/>
          <w:szCs w:val="18"/>
        </w:rPr>
        <w:t>Special Assignments</w:t>
      </w:r>
      <w:r>
        <w:rPr>
          <w:rFonts w:ascii="Verdana" w:hAnsi="Verdana"/>
          <w:sz w:val="20"/>
          <w:szCs w:val="20"/>
        </w:rPr>
        <w:t>)</w:t>
      </w:r>
      <w:r>
        <w:rPr>
          <w:rFonts w:ascii="CG Times (W1)" w:hAnsi="CG Times (W1)"/>
        </w:rPr>
        <w:t xml:space="preserve">     </w:t>
      </w:r>
      <w:r>
        <w:rPr>
          <w:rFonts w:ascii="CG Times (W1)" w:hAnsi="CG Times (W1)"/>
        </w:rPr>
        <w:tab/>
      </w:r>
      <w:r>
        <w:rPr>
          <w:rFonts w:ascii="CG Times (W1)" w:hAnsi="CG Times (W1)"/>
        </w:rPr>
        <w:tab/>
      </w:r>
      <w:r>
        <w:rPr>
          <w:rFonts w:ascii="CG Times (W1)" w:hAnsi="CG Times (W1)"/>
        </w:rPr>
        <w:tab/>
        <w:t xml:space="preserve">        10%</w:t>
      </w: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pPr>
      <w:r>
        <w:t xml:space="preserve">  </w:t>
      </w:r>
    </w:p>
    <w:p w:rsidR="00595380" w:rsidRPr="008E0E48"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pPr>
      <w:r>
        <w:t xml:space="preserve">*PSY Fair Project (KGA)                                                                          </w:t>
      </w:r>
      <w:r w:rsidRPr="00FC6544">
        <w:rPr>
          <w:u w:val="single"/>
        </w:rPr>
        <w:t xml:space="preserve"> 20%</w:t>
      </w: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rPr>
          <w:rFonts w:ascii="CG Times (W1)" w:hAnsi="CG Times (W1)"/>
        </w:rPr>
      </w:pPr>
      <w:r>
        <w:rPr>
          <w:rFonts w:ascii="CG Times (W1)" w:hAnsi="CG Times (W1)"/>
        </w:rPr>
        <w:t xml:space="preserve">                                                                                                   = Total of 100%</w:t>
      </w: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rPr>
          <w:rFonts w:ascii="CG Times (W1)" w:hAnsi="CG Times (W1)"/>
        </w:rPr>
      </w:pPr>
    </w:p>
    <w:p w:rsidR="00595380" w:rsidRDefault="00595380" w:rsidP="00595380">
      <w:pPr>
        <w:tabs>
          <w:tab w:val="left" w:pos="7920"/>
        </w:tabs>
        <w:rPr>
          <w:rFonts w:ascii="Verdana" w:hAnsi="Verdana"/>
          <w:sz w:val="20"/>
          <w:szCs w:val="20"/>
        </w:rPr>
      </w:pPr>
      <w:r>
        <w:rPr>
          <w:rFonts w:ascii="Verdana" w:hAnsi="Verdana"/>
          <w:sz w:val="20"/>
          <w:szCs w:val="20"/>
        </w:rPr>
        <w:t>* Indicates that this Key Graded Assignment has a research component</w:t>
      </w:r>
    </w:p>
    <w:p w:rsidR="00595380" w:rsidRDefault="00595380" w:rsidP="00595380">
      <w:pPr>
        <w:tabs>
          <w:tab w:val="left" w:pos="7920"/>
        </w:tabs>
        <w:rPr>
          <w:rFonts w:ascii="Verdana" w:hAnsi="Verdana"/>
          <w:sz w:val="20"/>
          <w:szCs w:val="20"/>
        </w:rPr>
      </w:pPr>
    </w:p>
    <w:p w:rsidR="00595380" w:rsidRDefault="00595380" w:rsidP="00595380">
      <w:pPr>
        <w:rPr>
          <w:color w:val="FF0000"/>
        </w:rPr>
      </w:pPr>
    </w:p>
    <w:p w:rsidR="00595380" w:rsidRDefault="00595380" w:rsidP="00595380">
      <w:pPr>
        <w:rPr>
          <w:b/>
          <w:highlight w:val="yellow"/>
          <w:u w:val="single"/>
        </w:rPr>
      </w:pPr>
    </w:p>
    <w:p w:rsidR="00595380" w:rsidRDefault="00595380" w:rsidP="00595380">
      <w:pPr>
        <w:rPr>
          <w:b/>
          <w:highlight w:val="yellow"/>
          <w:u w:val="single"/>
        </w:rPr>
      </w:pPr>
    </w:p>
    <w:p w:rsidR="00595380" w:rsidRPr="00381E74" w:rsidRDefault="00595380" w:rsidP="00595380">
      <w:pPr>
        <w:rPr>
          <w:b/>
          <w:u w:val="single"/>
        </w:rPr>
      </w:pPr>
      <w:r>
        <w:rPr>
          <w:b/>
          <w:highlight w:val="yellow"/>
          <w:u w:val="single"/>
        </w:rPr>
        <w:t>PSYC 2301 Gradeshee</w:t>
      </w:r>
      <w:r w:rsidRPr="00595380">
        <w:rPr>
          <w:b/>
          <w:highlight w:val="yellow"/>
          <w:u w:val="single"/>
        </w:rPr>
        <w:t>t</w:t>
      </w:r>
    </w:p>
    <w:p w:rsidR="00595380" w:rsidRDefault="00595380" w:rsidP="00595380"/>
    <w:p w:rsidR="00595380" w:rsidRDefault="00595380" w:rsidP="00595380">
      <w:r>
        <w:t xml:space="preserve">EXAM </w:t>
      </w:r>
      <w:r w:rsidRPr="00266593">
        <w:rPr>
          <w:color w:val="FF0000"/>
        </w:rPr>
        <w:t>#1</w:t>
      </w:r>
      <w:r>
        <w:t xml:space="preserve">    ________ 10%    EXAM</w:t>
      </w:r>
      <w:r w:rsidRPr="00266593">
        <w:rPr>
          <w:color w:val="FF0000"/>
        </w:rPr>
        <w:t>#2</w:t>
      </w:r>
      <w:r>
        <w:t xml:space="preserve">     ________10%     EXAM</w:t>
      </w:r>
      <w:r w:rsidRPr="00266593">
        <w:rPr>
          <w:color w:val="FF0000"/>
        </w:rPr>
        <w:t>#</w:t>
      </w:r>
      <w:r>
        <w:rPr>
          <w:color w:val="FF0000"/>
        </w:rPr>
        <w:t>3</w:t>
      </w:r>
      <w:r>
        <w:t xml:space="preserve">     ________ 10% </w:t>
      </w:r>
    </w:p>
    <w:p w:rsidR="00595380" w:rsidRPr="00595380" w:rsidRDefault="00595380" w:rsidP="00595380">
      <w:pPr>
        <w:rPr>
          <w:color w:val="000000" w:themeColor="text1"/>
        </w:rPr>
      </w:pPr>
    </w:p>
    <w:p w:rsidR="00595380" w:rsidRDefault="00595380" w:rsidP="00595380">
      <w:r>
        <w:t>EXAM</w:t>
      </w:r>
      <w:r w:rsidRPr="00266593">
        <w:rPr>
          <w:color w:val="FF0000"/>
        </w:rPr>
        <w:t>#</w:t>
      </w:r>
      <w:r>
        <w:rPr>
          <w:color w:val="FF0000"/>
        </w:rPr>
        <w:t>4</w:t>
      </w:r>
      <w:r>
        <w:t xml:space="preserve">     ________10%          EXAM</w:t>
      </w:r>
      <w:r w:rsidRPr="00266593">
        <w:rPr>
          <w:color w:val="FF0000"/>
        </w:rPr>
        <w:t>#</w:t>
      </w:r>
      <w:r>
        <w:rPr>
          <w:color w:val="FF0000"/>
        </w:rPr>
        <w:t>5</w:t>
      </w:r>
      <w:r>
        <w:t xml:space="preserve">     ________ 10%        </w:t>
      </w:r>
      <w:r w:rsidRPr="00595380">
        <w:t xml:space="preserve">Dept. </w:t>
      </w:r>
      <w:r w:rsidRPr="00595380">
        <w:rPr>
          <w:color w:val="FF0000"/>
        </w:rPr>
        <w:t>Final</w:t>
      </w:r>
      <w:r>
        <w:t>______20%</w:t>
      </w:r>
    </w:p>
    <w:p w:rsidR="00595380" w:rsidRPr="00AE57D8" w:rsidRDefault="00595380" w:rsidP="00595380">
      <w:pPr>
        <w:pStyle w:val="NoSpacing"/>
      </w:pPr>
      <w:r>
        <w:t xml:space="preserve">TOTAL all together are worth 70%  </w:t>
      </w:r>
      <w:r w:rsidRPr="00952943">
        <w:t>(add them all up and divide by 4 then the num</w:t>
      </w:r>
      <w:r>
        <w:t>ber you get  multiple that by .70</w:t>
      </w:r>
      <w:r w:rsidRPr="00952943">
        <w:t>)</w:t>
      </w:r>
    </w:p>
    <w:p w:rsidR="00595380" w:rsidRDefault="00595380" w:rsidP="00595380">
      <w:pPr>
        <w:pStyle w:val="NoSpacing"/>
      </w:pPr>
    </w:p>
    <w:p w:rsidR="00595380" w:rsidRDefault="00595380" w:rsidP="00595380">
      <w:pPr>
        <w:pStyle w:val="NoSpacing"/>
      </w:pPr>
      <w:r>
        <w:t>Test grades   _____________ composite score (get this number from the calculations above)</w:t>
      </w:r>
    </w:p>
    <w:p w:rsidR="00595380" w:rsidRDefault="00595380" w:rsidP="00595380">
      <w:pPr>
        <w:pStyle w:val="NoSpacing"/>
      </w:pPr>
    </w:p>
    <w:p w:rsidR="00595380" w:rsidRDefault="00595380" w:rsidP="00595380">
      <w:pPr>
        <w:pStyle w:val="NoSpacing"/>
      </w:pPr>
      <w:r w:rsidRPr="00266593">
        <w:rPr>
          <w:color w:val="FF0000"/>
        </w:rPr>
        <w:t>PSY Fair</w:t>
      </w:r>
      <w:r>
        <w:t xml:space="preserve"> grade (composite score) ___________   worth 20%   (multiple the number grade by .20)</w:t>
      </w:r>
    </w:p>
    <w:p w:rsidR="00595380" w:rsidRDefault="00595380" w:rsidP="00595380">
      <w:pPr>
        <w:pStyle w:val="NoSpacing"/>
      </w:pPr>
    </w:p>
    <w:p w:rsidR="00595380" w:rsidRDefault="00595380" w:rsidP="00595380">
      <w:pPr>
        <w:pStyle w:val="NoSpacing"/>
      </w:pPr>
      <w:r>
        <w:t>(NOTE:) Student reading/Quizzes/Homework</w:t>
      </w:r>
      <w:r>
        <w:rPr>
          <w:rFonts w:ascii="Calibri" w:hAnsi="Calibri"/>
        </w:rPr>
        <w:sym w:font="Wingdings" w:char="F0E0"/>
      </w:r>
      <w:r>
        <w:t xml:space="preserve">   Q1_____    Q2______  Q3_____   Q4______ Q5______   10% total weight but 2% each (TOTAL all together are worth 10%  </w:t>
      </w:r>
      <w:r>
        <w:rPr>
          <w:sz w:val="19"/>
          <w:szCs w:val="19"/>
        </w:rPr>
        <w:t>(add them all up and divide by 5</w:t>
      </w:r>
      <w:r w:rsidRPr="00952943">
        <w:rPr>
          <w:sz w:val="19"/>
          <w:szCs w:val="19"/>
        </w:rPr>
        <w:t xml:space="preserve"> then the num</w:t>
      </w:r>
      <w:r>
        <w:rPr>
          <w:sz w:val="19"/>
          <w:szCs w:val="19"/>
        </w:rPr>
        <w:t xml:space="preserve">ber you get  multiple that by  </w:t>
      </w:r>
      <w:r>
        <w:t>.10)</w:t>
      </w:r>
    </w:p>
    <w:p w:rsidR="00595380" w:rsidRDefault="00595380" w:rsidP="00595380">
      <w:pPr>
        <w:pStyle w:val="NoSpacing"/>
      </w:pPr>
      <w:r>
        <w:t>Quiz grades   _____________ composite score (get this number from the calculations above)</w:t>
      </w:r>
    </w:p>
    <w:p w:rsidR="00595380" w:rsidRDefault="00595380" w:rsidP="00595380">
      <w:pPr>
        <w:pStyle w:val="NoSpacing"/>
      </w:pPr>
    </w:p>
    <w:p w:rsidR="00595380" w:rsidRDefault="00595380" w:rsidP="00595380">
      <w:pPr>
        <w:pStyle w:val="NoSpacing"/>
      </w:pPr>
      <w:r>
        <w:t>To get your official final grade take the number (composite scores) from the .70 +.20 + .10 and this will come out to a decimal number out of 100% = your final numerical AV for the term</w:t>
      </w:r>
    </w:p>
    <w:p w:rsidR="00595380" w:rsidRDefault="00595380" w:rsidP="00595380">
      <w:pPr>
        <w:pStyle w:val="NoSpacing"/>
      </w:pPr>
      <w:r>
        <w:tab/>
      </w:r>
      <w:r>
        <w:tab/>
      </w:r>
      <w:r>
        <w:tab/>
      </w:r>
      <w:r>
        <w:tab/>
      </w:r>
      <w:r>
        <w:tab/>
      </w:r>
      <w:r>
        <w:tab/>
      </w:r>
      <w:r>
        <w:tab/>
      </w:r>
      <w:r>
        <w:tab/>
        <w:t xml:space="preserve">                     ___________/_______</w:t>
      </w:r>
    </w:p>
    <w:p w:rsidR="00595380" w:rsidRDefault="00595380" w:rsidP="00595380">
      <w:pPr>
        <w:pStyle w:val="NoSpacing"/>
      </w:pPr>
      <w:r>
        <w:tab/>
      </w:r>
      <w:r>
        <w:tab/>
      </w:r>
      <w:r>
        <w:tab/>
      </w:r>
      <w:r>
        <w:tab/>
      </w:r>
      <w:r>
        <w:tab/>
      </w:r>
      <w:r>
        <w:tab/>
      </w:r>
      <w:r>
        <w:tab/>
      </w:r>
      <w:r>
        <w:tab/>
      </w:r>
      <w:r>
        <w:tab/>
        <w:t xml:space="preserve">    Number grade/letter grade</w:t>
      </w:r>
    </w:p>
    <w:p w:rsidR="00595380" w:rsidRDefault="00595380" w:rsidP="00595380">
      <w:pPr>
        <w:pStyle w:val="NoSpacing"/>
      </w:pPr>
    </w:p>
    <w:p w:rsidR="00595380" w:rsidRDefault="00595380" w:rsidP="00595380">
      <w:pPr>
        <w:rPr>
          <w:color w:val="FF0000"/>
        </w:rPr>
      </w:pPr>
    </w:p>
    <w:p w:rsidR="00595380" w:rsidRDefault="00595380" w:rsidP="00595380">
      <w:r w:rsidRPr="005F01FA">
        <w:rPr>
          <w:color w:val="FF0000"/>
        </w:rPr>
        <w:t>Attendance is vital.</w:t>
      </w:r>
      <w:r w:rsidRPr="005F01FA">
        <w:rPr>
          <w:b/>
          <w:color w:val="FF0000"/>
        </w:rPr>
        <w:t xml:space="preserve"> In-Class assignments </w:t>
      </w:r>
      <w:r w:rsidRPr="005F01FA">
        <w:rPr>
          <w:color w:val="FF0000"/>
        </w:rPr>
        <w:t>and activities/demonstrations</w:t>
      </w:r>
      <w:r w:rsidRPr="005F01FA">
        <w:rPr>
          <w:b/>
          <w:color w:val="FF0000"/>
        </w:rPr>
        <w:t xml:space="preserve"> </w:t>
      </w:r>
      <w:r w:rsidRPr="005F01FA">
        <w:rPr>
          <w:b/>
          <w:color w:val="FF0000"/>
          <w:u w:val="single"/>
        </w:rPr>
        <w:t>will not</w:t>
      </w:r>
      <w:r w:rsidRPr="005F01FA">
        <w:rPr>
          <w:b/>
          <w:color w:val="FF0000"/>
        </w:rPr>
        <w:t xml:space="preserve"> </w:t>
      </w:r>
      <w:r w:rsidRPr="005F01FA">
        <w:rPr>
          <w:color w:val="FF0000"/>
        </w:rPr>
        <w:t xml:space="preserve">be made up, </w:t>
      </w:r>
      <w:r>
        <w:rPr>
          <w:color w:val="FF0000"/>
        </w:rPr>
        <w:t>NO exceptions</w:t>
      </w:r>
      <w:r>
        <w:t>, but it is always best keep on task by discussing with fellow students on break, phone, or via email what you may have missed.</w:t>
      </w:r>
      <w:r>
        <w:br/>
      </w: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rPr>
          <w:rFonts w:ascii="CG Times (W1)" w:hAnsi="CG Times (W1)"/>
        </w:rPr>
      </w:pPr>
    </w:p>
    <w:p w:rsidR="00595380" w:rsidRDefault="00595380" w:rsidP="00595380">
      <w:pPr>
        <w:numPr>
          <w:ilvl w:val="12"/>
          <w:numId w:val="0"/>
        </w:numPr>
        <w:tabs>
          <w:tab w:val="left" w:pos="2880"/>
          <w:tab w:val="left" w:pos="3060"/>
          <w:tab w:val="left" w:pos="3240"/>
        </w:tabs>
      </w:pPr>
      <w:r>
        <w:t>All work will be scored 0-100. The final percentage value resulting from the sum of the above components will be converted into a letter grade according to the following scale:</w:t>
      </w:r>
    </w:p>
    <w:p w:rsidR="00595380" w:rsidRDefault="00595380" w:rsidP="00595380">
      <w:pPr>
        <w:numPr>
          <w:ilvl w:val="12"/>
          <w:numId w:val="0"/>
        </w:numPr>
        <w:tabs>
          <w:tab w:val="left" w:pos="2880"/>
          <w:tab w:val="left" w:pos="3060"/>
          <w:tab w:val="left" w:pos="3240"/>
        </w:tabs>
      </w:pPr>
    </w:p>
    <w:p w:rsidR="00595380" w:rsidRDefault="00595380" w:rsidP="00595380">
      <w:pPr>
        <w:numPr>
          <w:ilvl w:val="12"/>
          <w:numId w:val="0"/>
        </w:numPr>
        <w:tabs>
          <w:tab w:val="left" w:pos="2880"/>
          <w:tab w:val="left" w:pos="3060"/>
          <w:tab w:val="left" w:pos="3240"/>
        </w:tabs>
      </w:pPr>
      <w:r>
        <w:t>A = 90-100%</w:t>
      </w:r>
    </w:p>
    <w:p w:rsidR="00595380" w:rsidRDefault="00595380" w:rsidP="00595380">
      <w:pPr>
        <w:numPr>
          <w:ilvl w:val="12"/>
          <w:numId w:val="0"/>
        </w:numPr>
        <w:tabs>
          <w:tab w:val="left" w:pos="2880"/>
          <w:tab w:val="left" w:pos="3060"/>
          <w:tab w:val="left" w:pos="3240"/>
        </w:tabs>
      </w:pPr>
      <w:r>
        <w:t>B = 80-89%</w:t>
      </w:r>
    </w:p>
    <w:p w:rsidR="00595380" w:rsidRDefault="00595380" w:rsidP="00595380">
      <w:pPr>
        <w:numPr>
          <w:ilvl w:val="12"/>
          <w:numId w:val="0"/>
        </w:numPr>
        <w:tabs>
          <w:tab w:val="left" w:pos="2880"/>
          <w:tab w:val="left" w:pos="3060"/>
          <w:tab w:val="left" w:pos="3240"/>
        </w:tabs>
      </w:pPr>
      <w:r>
        <w:t>C = 70-79%</w:t>
      </w:r>
    </w:p>
    <w:p w:rsidR="00595380" w:rsidRDefault="00595380" w:rsidP="00595380">
      <w:pPr>
        <w:numPr>
          <w:ilvl w:val="12"/>
          <w:numId w:val="0"/>
        </w:numPr>
        <w:tabs>
          <w:tab w:val="left" w:pos="2880"/>
          <w:tab w:val="left" w:pos="3060"/>
          <w:tab w:val="left" w:pos="3240"/>
        </w:tabs>
      </w:pPr>
      <w:r>
        <w:t>D = 60-69%</w:t>
      </w:r>
    </w:p>
    <w:p w:rsidR="00595380" w:rsidRDefault="00595380" w:rsidP="00595380">
      <w:pPr>
        <w:numPr>
          <w:ilvl w:val="12"/>
          <w:numId w:val="0"/>
        </w:numPr>
        <w:tabs>
          <w:tab w:val="left" w:pos="2880"/>
          <w:tab w:val="left" w:pos="3060"/>
          <w:tab w:val="left" w:pos="3240"/>
        </w:tabs>
      </w:pPr>
      <w:r>
        <w:t>F = Below 60%</w:t>
      </w: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rPr>
          <w:rFonts w:ascii="CG Times (W1)" w:hAnsi="CG Times (W1)"/>
        </w:rPr>
      </w:pPr>
    </w:p>
    <w:p w:rsidR="00595380" w:rsidRPr="00E96715"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rPr>
          <w:rFonts w:ascii="CG Times (W1)" w:hAnsi="CG Times (W1)"/>
          <w:color w:val="FF0000"/>
          <w:sz w:val="22"/>
          <w:szCs w:val="22"/>
        </w:rPr>
      </w:pPr>
      <w:r w:rsidRPr="00E96715">
        <w:rPr>
          <w:bCs/>
          <w:i/>
          <w:iCs/>
          <w:color w:val="FF0000"/>
          <w:sz w:val="22"/>
          <w:szCs w:val="22"/>
        </w:rPr>
        <w:t>***PURSUANT TO INSTRUCTOR POLICY, A STUDENT MAY NOT CONTACT THE INSTRUCTOR VIA PHONE OR E-MAIL REGARDING GRADES.***</w:t>
      </w:r>
    </w:p>
    <w:p w:rsidR="00595380" w:rsidRDefault="00595380" w:rsidP="00595380">
      <w:pPr>
        <w:numPr>
          <w:ilvl w:val="12"/>
          <w:numId w:val="0"/>
        </w:numPr>
        <w:tabs>
          <w:tab w:val="left" w:pos="2880"/>
          <w:tab w:val="left" w:pos="3060"/>
          <w:tab w:val="left" w:pos="3240"/>
        </w:tabs>
        <w:rPr>
          <w:b/>
          <w:u w:val="single"/>
        </w:rPr>
      </w:pPr>
    </w:p>
    <w:p w:rsidR="00595380" w:rsidRDefault="00595380" w:rsidP="00595380">
      <w:pPr>
        <w:numPr>
          <w:ilvl w:val="12"/>
          <w:numId w:val="0"/>
        </w:numPr>
        <w:tabs>
          <w:tab w:val="left" w:pos="2880"/>
          <w:tab w:val="left" w:pos="3060"/>
          <w:tab w:val="left" w:pos="3240"/>
        </w:tabs>
        <w:rPr>
          <w:b/>
          <w:u w:val="single"/>
        </w:rPr>
      </w:pPr>
      <w:r>
        <w:rPr>
          <w:b/>
          <w:u w:val="single"/>
        </w:rPr>
        <w:t>Quizzes</w:t>
      </w:r>
    </w:p>
    <w:p w:rsidR="00595380" w:rsidRDefault="00595380" w:rsidP="00595380">
      <w:pPr>
        <w:numPr>
          <w:ilvl w:val="12"/>
          <w:numId w:val="0"/>
        </w:numPr>
        <w:tabs>
          <w:tab w:val="left" w:pos="2880"/>
          <w:tab w:val="left" w:pos="3060"/>
          <w:tab w:val="left" w:pos="3240"/>
        </w:tabs>
        <w:rPr>
          <w:b/>
          <w:u w:val="single"/>
        </w:rPr>
      </w:pPr>
    </w:p>
    <w:p w:rsidR="00595380" w:rsidRDefault="00595380" w:rsidP="00595380">
      <w:pPr>
        <w:numPr>
          <w:ilvl w:val="12"/>
          <w:numId w:val="0"/>
        </w:numPr>
        <w:tabs>
          <w:tab w:val="left" w:pos="2880"/>
          <w:tab w:val="left" w:pos="3060"/>
          <w:tab w:val="left" w:pos="3240"/>
        </w:tabs>
      </w:pPr>
      <w:r>
        <w:t>It is up to discretion of the instructor to assign quizzes if class participation is lacking or if it apparent that reading assignments are not being completed. These could be announced or unannounced and consist of short answer questions regarding the reading assignments. If utilized, this will aid in the fulfillment of SLOs</w:t>
      </w:r>
      <w:r w:rsidR="00D43BD0">
        <w:t xml:space="preserve"> (student learner outcomes)</w:t>
      </w:r>
      <w:r>
        <w:t xml:space="preserve"> listed.</w:t>
      </w:r>
    </w:p>
    <w:p w:rsidR="00595380" w:rsidRPr="004151E1" w:rsidRDefault="00595380" w:rsidP="00595380">
      <w:pPr>
        <w:numPr>
          <w:ilvl w:val="12"/>
          <w:numId w:val="0"/>
        </w:numPr>
        <w:tabs>
          <w:tab w:val="left" w:pos="2880"/>
          <w:tab w:val="left" w:pos="3060"/>
          <w:tab w:val="left" w:pos="3240"/>
        </w:tabs>
      </w:pPr>
      <w:r>
        <w:t xml:space="preserve"> </w:t>
      </w:r>
    </w:p>
    <w:p w:rsidR="00595380" w:rsidRDefault="00595380" w:rsidP="00595380">
      <w:pPr>
        <w:numPr>
          <w:ilvl w:val="12"/>
          <w:numId w:val="0"/>
        </w:numPr>
        <w:tabs>
          <w:tab w:val="left" w:pos="2880"/>
          <w:tab w:val="left" w:pos="3060"/>
          <w:tab w:val="left" w:pos="3240"/>
        </w:tabs>
        <w:rPr>
          <w:b/>
          <w:u w:val="single"/>
        </w:rPr>
      </w:pPr>
      <w:r>
        <w:rPr>
          <w:b/>
          <w:u w:val="single"/>
        </w:rPr>
        <w:t>Exams</w:t>
      </w:r>
    </w:p>
    <w:p w:rsidR="00595380" w:rsidRDefault="00595380" w:rsidP="00595380">
      <w:pPr>
        <w:numPr>
          <w:ilvl w:val="12"/>
          <w:numId w:val="0"/>
        </w:numPr>
        <w:tabs>
          <w:tab w:val="left" w:pos="2880"/>
          <w:tab w:val="left" w:pos="3060"/>
          <w:tab w:val="left" w:pos="3240"/>
        </w:tabs>
        <w:rPr>
          <w:b/>
        </w:rPr>
      </w:pPr>
    </w:p>
    <w:p w:rsidR="00595380" w:rsidRDefault="00595380" w:rsidP="00595380">
      <w:pPr>
        <w:numPr>
          <w:ilvl w:val="12"/>
          <w:numId w:val="0"/>
        </w:numPr>
        <w:tabs>
          <w:tab w:val="left" w:pos="2880"/>
          <w:tab w:val="left" w:pos="3060"/>
          <w:tab w:val="left" w:pos="3240"/>
        </w:tabs>
      </w:pPr>
      <w:r>
        <w:t xml:space="preserve">Each of the exams will consist of 50 multiple-choice items </w:t>
      </w:r>
      <w:r w:rsidR="00D43BD0">
        <w:t>(if changed will be discussed as</w:t>
      </w:r>
      <w:r>
        <w:t xml:space="preserve"> a chorus). Most will be selected from the text, but a few may come from class activities and lectures. </w:t>
      </w:r>
      <w:r w:rsidRPr="00E96715">
        <w:rPr>
          <w:color w:val="FF0000"/>
        </w:rPr>
        <w:t>BE ON TIME FOR EXAMS</w:t>
      </w:r>
      <w:r>
        <w:t xml:space="preserve"> as once the first exam is completed and turned in, no more exams will be allowed to begin and you must schedule a make-up exam, if approved by Professor.</w:t>
      </w:r>
    </w:p>
    <w:p w:rsidR="00595380" w:rsidRDefault="00595380" w:rsidP="00595380">
      <w:pPr>
        <w:numPr>
          <w:ilvl w:val="12"/>
          <w:numId w:val="0"/>
        </w:numPr>
        <w:tabs>
          <w:tab w:val="left" w:pos="2880"/>
          <w:tab w:val="left" w:pos="3060"/>
          <w:tab w:val="left" w:pos="3240"/>
        </w:tabs>
        <w:rPr>
          <w:b/>
        </w:rPr>
      </w:pPr>
      <w:r>
        <w:rPr>
          <w:b/>
        </w:rPr>
        <w:t xml:space="preserve">*************Should you miss a test day, you should contact me </w:t>
      </w:r>
      <w:r>
        <w:rPr>
          <w:b/>
          <w:bCs/>
        </w:rPr>
        <w:t xml:space="preserve">before (5 days) </w:t>
      </w:r>
      <w:r>
        <w:rPr>
          <w:b/>
        </w:rPr>
        <w:t xml:space="preserve">the test and let me know. You must have an acceptable reason for missing a test, of which in some cases proof may need be provided. Students will be allowed to </w:t>
      </w:r>
      <w:r>
        <w:rPr>
          <w:b/>
          <w:u w:val="single"/>
        </w:rPr>
        <w:t>make up only one-missed exam per course, per semester.</w:t>
      </w:r>
      <w:r>
        <w:rPr>
          <w:b/>
        </w:rPr>
        <w:t xml:space="preserve"> *************</w:t>
      </w:r>
    </w:p>
    <w:p w:rsidR="00595380" w:rsidRDefault="00595380" w:rsidP="00595380">
      <w:pPr>
        <w:numPr>
          <w:ilvl w:val="12"/>
          <w:numId w:val="0"/>
        </w:numPr>
        <w:tabs>
          <w:tab w:val="left" w:pos="2880"/>
          <w:tab w:val="left" w:pos="3060"/>
          <w:tab w:val="left" w:pos="3240"/>
        </w:tabs>
      </w:pPr>
    </w:p>
    <w:p w:rsidR="00595380" w:rsidRDefault="00595380" w:rsidP="00595380">
      <w:pPr>
        <w:numPr>
          <w:ilvl w:val="12"/>
          <w:numId w:val="0"/>
        </w:numPr>
        <w:tabs>
          <w:tab w:val="left" w:pos="2880"/>
          <w:tab w:val="left" w:pos="3060"/>
          <w:tab w:val="left" w:pos="3240"/>
        </w:tabs>
      </w:pPr>
      <w:r>
        <w:rPr>
          <w:b/>
          <w:bCs/>
          <w:sz w:val="20"/>
          <w:szCs w:val="20"/>
          <w:highlight w:val="red"/>
        </w:rPr>
        <w:t>NOTE</w:t>
      </w:r>
      <w:r>
        <w:rPr>
          <w:b/>
          <w:bCs/>
          <w:sz w:val="20"/>
          <w:szCs w:val="20"/>
        </w:rPr>
        <w:t xml:space="preserve">: Students may not wear hats during the test. Students may not have any class material (textbooks, notes, folders, binders, etc.) on the desks while taking the test. Students may not have cellular phones, PDA’s, or any other electronic devices on their desk during the tests. If any students’ cell phone or beeper rings during testing, that student will have points taken off of their test grade. No book bags or purses are allowed on the desk during testing. Basically, </w:t>
      </w:r>
      <w:r>
        <w:rPr>
          <w:b/>
          <w:bCs/>
          <w:sz w:val="20"/>
          <w:szCs w:val="20"/>
          <w:u w:val="single"/>
        </w:rPr>
        <w:t>all that should be on the students desk is 1 scantron and pencils</w:t>
      </w:r>
      <w:r>
        <w:rPr>
          <w:b/>
          <w:bCs/>
          <w:sz w:val="20"/>
          <w:szCs w:val="20"/>
        </w:rPr>
        <w:t>. Once the test has begun, you cannot leave the room and come back. Please make sure you go to the restroom, make phone calls, etc. before the test begins. If you are late on a test day, you will not be given any extra time to take the test. You will have to turn the test in when everyone else is required to turn it in</w:t>
      </w: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pPr>
    </w:p>
    <w:p w:rsidR="00595380" w:rsidRDefault="00595380" w:rsidP="00595380">
      <w:pPr>
        <w:numPr>
          <w:ilvl w:val="12"/>
          <w:numId w:val="0"/>
        </w:numPr>
        <w:tabs>
          <w:tab w:val="left" w:pos="2880"/>
          <w:tab w:val="left" w:pos="3060"/>
          <w:tab w:val="left" w:pos="3240"/>
        </w:tabs>
      </w:pPr>
      <w:r w:rsidRPr="006B780A">
        <w:rPr>
          <w:color w:val="FF0000"/>
        </w:rPr>
        <w:t>Please plan to take all tests at the scheduled time.</w:t>
      </w:r>
      <w:r>
        <w:t xml:space="preserve"> If you must miss an exam, please notify me within 24-48 hours of the scheduled exam for extreme cases, otherwise 5days prior. I will give make-up exams for acceptable reasons, ONLY if I am provided with documentation.</w:t>
      </w:r>
    </w:p>
    <w:p w:rsidR="00595380" w:rsidRDefault="00595380" w:rsidP="00595380">
      <w:pPr>
        <w:numPr>
          <w:ilvl w:val="12"/>
          <w:numId w:val="0"/>
        </w:numPr>
        <w:tabs>
          <w:tab w:val="left" w:pos="2880"/>
          <w:tab w:val="left" w:pos="3060"/>
          <w:tab w:val="left" w:pos="3240"/>
        </w:tabs>
      </w:pPr>
    </w:p>
    <w:p w:rsidR="00595380" w:rsidRDefault="00595380" w:rsidP="00595380">
      <w:pPr>
        <w:numPr>
          <w:ilvl w:val="12"/>
          <w:numId w:val="0"/>
        </w:numPr>
        <w:tabs>
          <w:tab w:val="left" w:pos="2880"/>
          <w:tab w:val="left" w:pos="3060"/>
          <w:tab w:val="left" w:pos="3240"/>
        </w:tabs>
      </w:pPr>
      <w:r>
        <w:t xml:space="preserve">Acceptable reasons:  hospitalization, death </w:t>
      </w:r>
      <w:r w:rsidR="00215366">
        <w:t>in the family, birth of a child.</w:t>
      </w:r>
    </w:p>
    <w:p w:rsidR="00595380" w:rsidRDefault="00595380" w:rsidP="00595380">
      <w:pPr>
        <w:numPr>
          <w:ilvl w:val="12"/>
          <w:numId w:val="0"/>
        </w:numPr>
        <w:tabs>
          <w:tab w:val="left" w:pos="2880"/>
          <w:tab w:val="left" w:pos="3060"/>
          <w:tab w:val="left" w:pos="3240"/>
        </w:tabs>
      </w:pPr>
    </w:p>
    <w:p w:rsidR="00595380" w:rsidRDefault="00595380" w:rsidP="00595380">
      <w:pPr>
        <w:numPr>
          <w:ilvl w:val="12"/>
          <w:numId w:val="0"/>
        </w:numPr>
        <w:tabs>
          <w:tab w:val="left" w:pos="2880"/>
          <w:tab w:val="left" w:pos="3060"/>
          <w:tab w:val="left" w:pos="3240"/>
        </w:tabs>
        <w:rPr>
          <w:b/>
          <w:u w:val="single"/>
        </w:rPr>
      </w:pPr>
      <w:r>
        <w:rPr>
          <w:b/>
          <w:u w:val="single"/>
        </w:rPr>
        <w:t>MAKE-UPS</w:t>
      </w:r>
    </w:p>
    <w:p w:rsidR="00595380" w:rsidRDefault="00595380" w:rsidP="00595380">
      <w:pPr>
        <w:numPr>
          <w:ilvl w:val="12"/>
          <w:numId w:val="0"/>
        </w:numPr>
        <w:tabs>
          <w:tab w:val="left" w:pos="2880"/>
          <w:tab w:val="left" w:pos="3060"/>
          <w:tab w:val="left" w:pos="3240"/>
        </w:tabs>
      </w:pPr>
    </w:p>
    <w:p w:rsidR="00595380" w:rsidRDefault="00595380" w:rsidP="00595380">
      <w:pPr>
        <w:numPr>
          <w:ilvl w:val="12"/>
          <w:numId w:val="0"/>
        </w:numPr>
        <w:tabs>
          <w:tab w:val="left" w:pos="2880"/>
          <w:tab w:val="left" w:pos="3060"/>
          <w:tab w:val="left" w:pos="3240"/>
        </w:tabs>
      </w:pPr>
      <w:r w:rsidRPr="008E0E48">
        <w:rPr>
          <w:b/>
          <w:highlight w:val="yellow"/>
          <w:u w:val="single"/>
        </w:rPr>
        <w:t>There will be no make-ups except in cases of legitimate emergency with proof or prior approval.</w:t>
      </w:r>
      <w:r>
        <w:t xml:space="preserve"> This policy applies to all exams (or possible quizzes).</w:t>
      </w:r>
    </w:p>
    <w:p w:rsidR="00595380" w:rsidRPr="00BD0D23" w:rsidRDefault="00595380" w:rsidP="00595380">
      <w:pPr>
        <w:numPr>
          <w:ilvl w:val="12"/>
          <w:numId w:val="0"/>
        </w:numPr>
        <w:tabs>
          <w:tab w:val="left" w:pos="2880"/>
          <w:tab w:val="left" w:pos="3060"/>
          <w:tab w:val="left" w:pos="3240"/>
        </w:tabs>
        <w:rPr>
          <w:color w:val="FF0000"/>
        </w:rPr>
      </w:pPr>
      <w:r>
        <w:t xml:space="preserve">Make-up exams may be essay and short answer questions. They may be somewhat harder than the regularly scheduled tests because the student will have the advantage (compared to the students who took the test in class) of extra study time plus possible feedback from other students about the class test. </w:t>
      </w:r>
      <w:r w:rsidRPr="006B780A">
        <w:rPr>
          <w:color w:val="FF0000"/>
        </w:rPr>
        <w:t>It is to your advantage to take the exams when they are scheduled.</w:t>
      </w:r>
    </w:p>
    <w:p w:rsidR="00595380" w:rsidRDefault="00595380" w:rsidP="00595380">
      <w:pPr>
        <w:numPr>
          <w:ilvl w:val="12"/>
          <w:numId w:val="0"/>
        </w:numPr>
        <w:tabs>
          <w:tab w:val="left" w:pos="2880"/>
          <w:tab w:val="left" w:pos="3060"/>
          <w:tab w:val="left" w:pos="3240"/>
        </w:tabs>
        <w:rPr>
          <w:b/>
          <w:u w:val="single"/>
        </w:rPr>
      </w:pPr>
    </w:p>
    <w:p w:rsidR="00FF292D" w:rsidRDefault="00FF292D" w:rsidP="00595380">
      <w:pPr>
        <w:numPr>
          <w:ilvl w:val="12"/>
          <w:numId w:val="0"/>
        </w:numPr>
        <w:tabs>
          <w:tab w:val="left" w:pos="2880"/>
          <w:tab w:val="left" w:pos="3060"/>
          <w:tab w:val="left" w:pos="3240"/>
        </w:tabs>
        <w:rPr>
          <w:b/>
          <w:u w:val="single"/>
        </w:rPr>
      </w:pPr>
    </w:p>
    <w:p w:rsidR="00FF292D" w:rsidRDefault="00FF292D" w:rsidP="00595380">
      <w:pPr>
        <w:numPr>
          <w:ilvl w:val="12"/>
          <w:numId w:val="0"/>
        </w:numPr>
        <w:tabs>
          <w:tab w:val="left" w:pos="2880"/>
          <w:tab w:val="left" w:pos="3060"/>
          <w:tab w:val="left" w:pos="3240"/>
        </w:tabs>
        <w:rPr>
          <w:b/>
          <w:u w:val="single"/>
        </w:rPr>
      </w:pPr>
    </w:p>
    <w:p w:rsidR="00FF292D" w:rsidRDefault="00FF292D" w:rsidP="00595380">
      <w:pPr>
        <w:numPr>
          <w:ilvl w:val="12"/>
          <w:numId w:val="0"/>
        </w:numPr>
        <w:tabs>
          <w:tab w:val="left" w:pos="2880"/>
          <w:tab w:val="left" w:pos="3060"/>
          <w:tab w:val="left" w:pos="3240"/>
        </w:tabs>
        <w:rPr>
          <w:b/>
          <w:u w:val="single"/>
        </w:rPr>
      </w:pPr>
    </w:p>
    <w:p w:rsidR="00595380" w:rsidRDefault="00595380" w:rsidP="00595380">
      <w:pPr>
        <w:numPr>
          <w:ilvl w:val="12"/>
          <w:numId w:val="0"/>
        </w:numPr>
        <w:tabs>
          <w:tab w:val="left" w:pos="2880"/>
          <w:tab w:val="left" w:pos="3060"/>
          <w:tab w:val="left" w:pos="3240"/>
        </w:tabs>
        <w:rPr>
          <w:b/>
          <w:u w:val="single"/>
        </w:rPr>
      </w:pPr>
      <w:r>
        <w:rPr>
          <w:b/>
          <w:u w:val="single"/>
        </w:rPr>
        <w:t>Written Assignment/Research Component</w:t>
      </w: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pPr>
    </w:p>
    <w:p w:rsidR="00595380" w:rsidRDefault="00595380" w:rsidP="00595380">
      <w:pPr>
        <w:tabs>
          <w:tab w:val="left" w:pos="-720"/>
          <w:tab w:val="left" w:pos="0"/>
          <w:tab w:val="left" w:pos="432"/>
          <w:tab w:val="left" w:pos="720"/>
          <w:tab w:val="left" w:pos="1440"/>
          <w:tab w:val="left" w:pos="2160"/>
          <w:tab w:val="left" w:pos="2880"/>
          <w:tab w:val="left" w:pos="3600"/>
          <w:tab w:val="left" w:pos="4695"/>
        </w:tabs>
        <w:suppressAutoHyphens/>
      </w:pPr>
      <w:r>
        <w:t>The written assignment will be in the form of a Psychology Fair entry/Key Graded Assignment.  It is similar to a Science Fair or a History Fair project with which you are probably more familiar or a topic of your choice solely related to Psychology.  It provides an opportunity for you to use your creativity and innovative ideas while completing a requirement for the class.  The key to success is to start early and meet all the due dates and deadlines. Refer to the Psychology Fair Booklet for more information concerning this project and/or handouts provided by the professor.</w:t>
      </w:r>
    </w:p>
    <w:p w:rsidR="00595380" w:rsidRDefault="00595380" w:rsidP="00595380">
      <w:pPr>
        <w:tabs>
          <w:tab w:val="left" w:pos="-720"/>
          <w:tab w:val="left" w:pos="0"/>
          <w:tab w:val="left" w:pos="432"/>
          <w:tab w:val="left" w:pos="720"/>
          <w:tab w:val="left" w:pos="1440"/>
          <w:tab w:val="left" w:pos="2160"/>
          <w:tab w:val="left" w:pos="2880"/>
          <w:tab w:val="left" w:pos="3600"/>
          <w:tab w:val="left" w:pos="4695"/>
        </w:tabs>
        <w:suppressAutoHyphens/>
      </w:pP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pPr>
      <w:r>
        <w:t>*A rubric will be provided</w:t>
      </w: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rPr>
          <w:sz w:val="21"/>
          <w:szCs w:val="21"/>
        </w:rPr>
      </w:pP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rPr>
          <w:sz w:val="21"/>
          <w:szCs w:val="21"/>
        </w:rPr>
      </w:pPr>
    </w:p>
    <w:p w:rsidR="00595380" w:rsidRDefault="00595380" w:rsidP="00595380">
      <w:pPr>
        <w:pStyle w:val="Default"/>
        <w:rPr>
          <w:rFonts w:ascii="Times New Roman" w:hAnsi="Times New Roman" w:cs="Times New Roman"/>
          <w:b/>
          <w:bCs/>
          <w:u w:val="single"/>
        </w:rPr>
      </w:pPr>
      <w:r>
        <w:rPr>
          <w:rFonts w:ascii="Times New Roman" w:hAnsi="Times New Roman" w:cs="Times New Roman"/>
          <w:b/>
          <w:bCs/>
          <w:u w:val="single"/>
        </w:rPr>
        <w:t xml:space="preserve">Disruptive Behavior/Classroom Etiquette </w:t>
      </w:r>
    </w:p>
    <w:p w:rsidR="00595380" w:rsidRDefault="00595380" w:rsidP="00595380">
      <w:pPr>
        <w:pStyle w:val="Default"/>
        <w:rPr>
          <w:rFonts w:ascii="Times New Roman" w:hAnsi="Times New Roman" w:cs="Times New Roman"/>
          <w:color w:val="FF0000"/>
          <w:sz w:val="20"/>
          <w:szCs w:val="20"/>
        </w:rPr>
      </w:pPr>
      <w:r>
        <w:rPr>
          <w:rFonts w:ascii="Verdana" w:hAnsi="Verdana"/>
          <w:b/>
          <w:sz w:val="20"/>
        </w:rPr>
        <w:t xml:space="preserve"> </w:t>
      </w:r>
      <w:r>
        <w:rPr>
          <w:rFonts w:ascii="Times New Roman" w:hAnsi="Times New Roman" w:cs="Times New Roman"/>
          <w:color w:val="FF0000"/>
          <w:sz w:val="20"/>
          <w:szCs w:val="20"/>
        </w:rPr>
        <w:t xml:space="preserve">Disciplinary problems will not be tolerated! Please follow all policies provided in the </w:t>
      </w:r>
      <w:r>
        <w:rPr>
          <w:rFonts w:ascii="Times New Roman" w:hAnsi="Times New Roman" w:cs="Times New Roman"/>
          <w:i/>
          <w:iCs/>
          <w:color w:val="FF0000"/>
          <w:sz w:val="20"/>
          <w:szCs w:val="20"/>
        </w:rPr>
        <w:t>Student Handbook</w:t>
      </w:r>
      <w:r>
        <w:rPr>
          <w:rFonts w:ascii="Times New Roman" w:hAnsi="Times New Roman" w:cs="Times New Roman"/>
          <w:color w:val="FF0000"/>
          <w:sz w:val="20"/>
          <w:szCs w:val="20"/>
        </w:rPr>
        <w:t xml:space="preserve">! </w:t>
      </w:r>
    </w:p>
    <w:p w:rsidR="00595380" w:rsidRDefault="00595380" w:rsidP="00595380">
      <w:pPr>
        <w:pStyle w:val="Default"/>
        <w:rPr>
          <w:rFonts w:ascii="Times New Roman" w:hAnsi="Times New Roman" w:cs="Times New Roman"/>
          <w:color w:val="FF0000"/>
          <w:sz w:val="20"/>
          <w:szCs w:val="20"/>
        </w:rPr>
      </w:pPr>
    </w:p>
    <w:p w:rsidR="00595380" w:rsidRDefault="00595380" w:rsidP="00595380">
      <w:pPr>
        <w:pStyle w:val="Default"/>
        <w:spacing w:after="160"/>
        <w:rPr>
          <w:rFonts w:ascii="Times New Roman" w:hAnsi="Times New Roman" w:cs="Times New Roman"/>
          <w:b/>
          <w:sz w:val="22"/>
          <w:szCs w:val="22"/>
        </w:rPr>
      </w:pPr>
      <w:r>
        <w:rPr>
          <w:rFonts w:ascii="Times New Roman" w:hAnsi="Times New Roman" w:cs="Times New Roman"/>
          <w:b/>
          <w:sz w:val="22"/>
          <w:szCs w:val="22"/>
        </w:rPr>
        <w:t>-</w:t>
      </w:r>
      <w:r w:rsidRPr="00FC6544">
        <w:rPr>
          <w:rFonts w:ascii="Times New Roman" w:hAnsi="Times New Roman" w:cs="Times New Roman"/>
          <w:b/>
          <w:sz w:val="22"/>
          <w:szCs w:val="22"/>
          <w:highlight w:val="yellow"/>
        </w:rPr>
        <w:t>Students must turn cell phones off or place them on silent while in class and place then AWAY</w:t>
      </w:r>
      <w:r w:rsidRPr="00FC6544">
        <w:rPr>
          <w:rFonts w:ascii="Times New Roman" w:hAnsi="Times New Roman" w:cs="Times New Roman"/>
          <w:sz w:val="22"/>
          <w:szCs w:val="22"/>
          <w:highlight w:val="yellow"/>
        </w:rPr>
        <w:t xml:space="preserve"> out of </w:t>
      </w:r>
      <w:r>
        <w:rPr>
          <w:rFonts w:ascii="Times New Roman" w:hAnsi="Times New Roman" w:cs="Times New Roman"/>
          <w:sz w:val="22"/>
          <w:szCs w:val="22"/>
          <w:highlight w:val="yellow"/>
        </w:rPr>
        <w:t xml:space="preserve">plain </w:t>
      </w:r>
      <w:r w:rsidRPr="00FC6544">
        <w:rPr>
          <w:rFonts w:ascii="Times New Roman" w:hAnsi="Times New Roman" w:cs="Times New Roman"/>
          <w:sz w:val="22"/>
          <w:szCs w:val="22"/>
          <w:highlight w:val="yellow"/>
        </w:rPr>
        <w:t>sight</w:t>
      </w:r>
      <w:r>
        <w:rPr>
          <w:rFonts w:ascii="Times New Roman" w:hAnsi="Times New Roman" w:cs="Times New Roman"/>
          <w:sz w:val="22"/>
          <w:szCs w:val="22"/>
        </w:rPr>
        <w:t xml:space="preserve"> of the </w:t>
      </w:r>
      <w:r w:rsidR="00176E13">
        <w:rPr>
          <w:rFonts w:ascii="Times New Roman" w:hAnsi="Times New Roman" w:cs="Times New Roman"/>
          <w:sz w:val="22"/>
          <w:szCs w:val="22"/>
        </w:rPr>
        <w:t>instructor</w:t>
      </w:r>
      <w:r>
        <w:rPr>
          <w:rFonts w:ascii="Times New Roman" w:hAnsi="Times New Roman" w:cs="Times New Roman"/>
          <w:sz w:val="22"/>
          <w:szCs w:val="22"/>
        </w:rPr>
        <w:t xml:space="preserve"> (in purse, book bag, pockets). At no time will you be allowed to touch your phone, unless permission is granted by Instructor. No texting, tweeting, blogging, etc during class</w:t>
      </w:r>
      <w:r>
        <w:rPr>
          <w:rFonts w:ascii="Times New Roman" w:hAnsi="Times New Roman" w:cs="Times New Roman"/>
          <w:b/>
          <w:sz w:val="22"/>
          <w:szCs w:val="22"/>
        </w:rPr>
        <w:t>.</w:t>
      </w:r>
    </w:p>
    <w:p w:rsidR="00595380" w:rsidRDefault="00595380" w:rsidP="00595380">
      <w:pPr>
        <w:pStyle w:val="BulletLargeNoIndent"/>
        <w:numPr>
          <w:ilvl w:val="0"/>
          <w:numId w:val="0"/>
        </w:numPr>
        <w:tabs>
          <w:tab w:val="left" w:pos="720"/>
        </w:tabs>
        <w:jc w:val="left"/>
        <w:rPr>
          <w:rFonts w:ascii="Times New Roman" w:hAnsi="Times New Roman"/>
          <w:b/>
          <w:color w:val="000000"/>
          <w:sz w:val="22"/>
          <w:szCs w:val="22"/>
        </w:rPr>
      </w:pPr>
      <w:r>
        <w:rPr>
          <w:rFonts w:ascii="Times New Roman" w:hAnsi="Times New Roman"/>
          <w:b/>
          <w:color w:val="FF0000"/>
          <w:sz w:val="22"/>
          <w:szCs w:val="22"/>
        </w:rPr>
        <w:t>NOTE</w:t>
      </w:r>
      <w:r>
        <w:rPr>
          <w:rFonts w:ascii="Times New Roman" w:hAnsi="Times New Roman"/>
          <w:b/>
          <w:color w:val="000000"/>
          <w:sz w:val="22"/>
          <w:szCs w:val="22"/>
        </w:rPr>
        <w:t xml:space="preserve">: if your are experiencing a birth/death/family member is terminal or matters </w:t>
      </w:r>
      <w:r>
        <w:rPr>
          <w:rFonts w:ascii="Times New Roman" w:hAnsi="Times New Roman"/>
          <w:color w:val="000000"/>
          <w:sz w:val="22"/>
          <w:szCs w:val="22"/>
        </w:rPr>
        <w:t xml:space="preserve">related as such, sit near the front and </w:t>
      </w:r>
      <w:r>
        <w:rPr>
          <w:rFonts w:ascii="Times New Roman" w:hAnsi="Times New Roman"/>
          <w:b/>
          <w:color w:val="000000"/>
          <w:sz w:val="22"/>
          <w:szCs w:val="22"/>
          <w:u w:val="single"/>
        </w:rPr>
        <w:t>speak with me PRIOR to class</w:t>
      </w:r>
      <w:r>
        <w:rPr>
          <w:rFonts w:ascii="Times New Roman" w:hAnsi="Times New Roman"/>
          <w:b/>
          <w:color w:val="000000"/>
          <w:sz w:val="22"/>
          <w:szCs w:val="22"/>
        </w:rPr>
        <w:t xml:space="preserve"> </w:t>
      </w:r>
      <w:r>
        <w:rPr>
          <w:rFonts w:ascii="Times New Roman" w:hAnsi="Times New Roman"/>
          <w:color w:val="000000"/>
          <w:sz w:val="22"/>
          <w:szCs w:val="22"/>
        </w:rPr>
        <w:t xml:space="preserve">if an unforeseen circumstance may arise or </w:t>
      </w:r>
      <w:r>
        <w:rPr>
          <w:rFonts w:ascii="Times New Roman" w:hAnsi="Times New Roman"/>
          <w:b/>
          <w:color w:val="000000"/>
          <w:sz w:val="22"/>
          <w:szCs w:val="22"/>
        </w:rPr>
        <w:t>NECESSARY</w:t>
      </w:r>
      <w:r>
        <w:rPr>
          <w:rFonts w:ascii="Times New Roman" w:hAnsi="Times New Roman"/>
          <w:color w:val="000000"/>
          <w:sz w:val="22"/>
          <w:szCs w:val="22"/>
        </w:rPr>
        <w:t xml:space="preserve"> phone call my be expected or required.</w:t>
      </w:r>
      <w:r>
        <w:rPr>
          <w:rFonts w:ascii="Times New Roman" w:hAnsi="Times New Roman"/>
          <w:color w:val="000000"/>
          <w:sz w:val="22"/>
          <w:szCs w:val="22"/>
        </w:rPr>
        <w:br/>
      </w:r>
    </w:p>
    <w:p w:rsidR="00595380" w:rsidRDefault="00595380" w:rsidP="00595380">
      <w:pPr>
        <w:pStyle w:val="Default"/>
        <w:spacing w:after="160"/>
        <w:rPr>
          <w:rFonts w:ascii="Times New Roman" w:hAnsi="Times New Roman" w:cs="Times New Roman"/>
          <w:sz w:val="22"/>
          <w:szCs w:val="22"/>
        </w:rPr>
      </w:pPr>
      <w:r>
        <w:rPr>
          <w:rFonts w:ascii="Times New Roman" w:hAnsi="Times New Roman" w:cs="Times New Roman"/>
          <w:b/>
          <w:sz w:val="22"/>
          <w:szCs w:val="22"/>
        </w:rPr>
        <w:t xml:space="preserve">-NO eating or drinking </w:t>
      </w:r>
      <w:r>
        <w:rPr>
          <w:rFonts w:ascii="Times New Roman" w:hAnsi="Times New Roman" w:cs="Times New Roman"/>
          <w:sz w:val="22"/>
          <w:szCs w:val="22"/>
        </w:rPr>
        <w:t xml:space="preserve">is allowed while in class and students are to </w:t>
      </w:r>
      <w:r>
        <w:rPr>
          <w:rFonts w:ascii="Times New Roman" w:hAnsi="Times New Roman" w:cs="Times New Roman"/>
          <w:sz w:val="22"/>
          <w:szCs w:val="22"/>
          <w:u w:val="single"/>
        </w:rPr>
        <w:t>return promptly and ON TIME from</w:t>
      </w:r>
      <w:r>
        <w:rPr>
          <w:rFonts w:ascii="Times New Roman" w:hAnsi="Times New Roman" w:cs="Times New Roman"/>
          <w:sz w:val="22"/>
          <w:szCs w:val="22"/>
        </w:rPr>
        <w:t xml:space="preserve"> breaks at appropriate times as detailed by the instructor if provided by the campus. </w:t>
      </w:r>
    </w:p>
    <w:p w:rsidR="00595380" w:rsidRDefault="00595380" w:rsidP="00595380">
      <w:pPr>
        <w:pStyle w:val="Default"/>
        <w:spacing w:after="160"/>
        <w:rPr>
          <w:rFonts w:ascii="Times New Roman" w:hAnsi="Times New Roman" w:cs="Times New Roman"/>
          <w:sz w:val="22"/>
          <w:szCs w:val="22"/>
        </w:rPr>
      </w:pPr>
      <w:r>
        <w:rPr>
          <w:rFonts w:ascii="Times New Roman" w:hAnsi="Times New Roman" w:cs="Times New Roman"/>
          <w:b/>
          <w:sz w:val="22"/>
          <w:szCs w:val="22"/>
        </w:rPr>
        <w:t xml:space="preserve">-Laptops, PDA’s, iPod’s, Notebook/Tablet PC’s, and all other electronic devices are permitted in the classroom for the sole purpose of note taking ONLY. </w:t>
      </w:r>
      <w:r>
        <w:rPr>
          <w:rFonts w:ascii="Times New Roman" w:hAnsi="Times New Roman" w:cs="Times New Roman"/>
          <w:sz w:val="22"/>
          <w:szCs w:val="22"/>
        </w:rPr>
        <w:t xml:space="preserve">Face book, social networking sites, email etc are not and will not be acceptable during class time. If you do not comply, you will not be allowed to bring your laptop back to class. </w:t>
      </w:r>
    </w:p>
    <w:p w:rsidR="00595380" w:rsidRDefault="00595380" w:rsidP="00595380">
      <w:pPr>
        <w:pStyle w:val="Default"/>
        <w:spacing w:after="1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bCs/>
          <w:sz w:val="22"/>
          <w:szCs w:val="22"/>
        </w:rPr>
        <w:t xml:space="preserve">Respect </w:t>
      </w:r>
      <w:r>
        <w:rPr>
          <w:rFonts w:ascii="Times New Roman" w:hAnsi="Times New Roman" w:cs="Times New Roman"/>
          <w:sz w:val="22"/>
          <w:szCs w:val="22"/>
        </w:rPr>
        <w:t xml:space="preserve">everyone in this classroom is expected to treat each other with respect, especially the </w:t>
      </w:r>
      <w:r w:rsidR="00176E13">
        <w:rPr>
          <w:rFonts w:ascii="Times New Roman" w:hAnsi="Times New Roman" w:cs="Times New Roman"/>
          <w:sz w:val="22"/>
          <w:szCs w:val="22"/>
        </w:rPr>
        <w:t>Instructor</w:t>
      </w:r>
      <w:r>
        <w:rPr>
          <w:rFonts w:ascii="Times New Roman" w:hAnsi="Times New Roman" w:cs="Times New Roman"/>
          <w:sz w:val="22"/>
          <w:szCs w:val="22"/>
        </w:rPr>
        <w:t xml:space="preserve">. </w:t>
      </w:r>
    </w:p>
    <w:p w:rsidR="00595380" w:rsidRDefault="00595380" w:rsidP="00595380">
      <w:pPr>
        <w:pStyle w:val="Default"/>
        <w:spacing w:after="160"/>
        <w:rPr>
          <w:rFonts w:ascii="Times New Roman" w:hAnsi="Times New Roman" w:cs="Times New Roman"/>
          <w:sz w:val="22"/>
          <w:szCs w:val="22"/>
        </w:rPr>
      </w:pPr>
      <w:r>
        <w:rPr>
          <w:rFonts w:ascii="Times New Roman" w:hAnsi="Times New Roman" w:cs="Times New Roman"/>
          <w:b/>
          <w:bCs/>
          <w:sz w:val="22"/>
          <w:szCs w:val="22"/>
        </w:rPr>
        <w:t xml:space="preserve">-Sideline Discussions </w:t>
      </w:r>
      <w:r>
        <w:rPr>
          <w:rFonts w:ascii="Times New Roman" w:hAnsi="Times New Roman" w:cs="Times New Roman"/>
          <w:sz w:val="22"/>
          <w:szCs w:val="22"/>
        </w:rPr>
        <w:t xml:space="preserve">if you participate in talking with other students during lecture, you will be asked to leave the room. </w:t>
      </w:r>
    </w:p>
    <w:p w:rsidR="00595380" w:rsidRDefault="00595380" w:rsidP="00595380">
      <w:pPr>
        <w:pStyle w:val="Default"/>
        <w:spacing w:after="160"/>
        <w:rPr>
          <w:rFonts w:ascii="Times New Roman" w:hAnsi="Times New Roman" w:cs="Times New Roman"/>
          <w:sz w:val="22"/>
          <w:szCs w:val="22"/>
        </w:rPr>
      </w:pPr>
      <w:r>
        <w:rPr>
          <w:rFonts w:ascii="Times New Roman" w:hAnsi="Times New Roman" w:cs="Times New Roman"/>
          <w:b/>
          <w:bCs/>
          <w:sz w:val="22"/>
          <w:szCs w:val="22"/>
        </w:rPr>
        <w:t xml:space="preserve">-Leaving &amp; re-entering class </w:t>
      </w:r>
      <w:r>
        <w:rPr>
          <w:rFonts w:ascii="Times New Roman" w:hAnsi="Times New Roman" w:cs="Times New Roman"/>
          <w:sz w:val="22"/>
          <w:szCs w:val="22"/>
        </w:rPr>
        <w:t>once in the room, stay there unless you leave for the day. There is no leaving and then re-entering. Be sure all sodas, snacks are purchased, outlines printed, books ar</w:t>
      </w:r>
      <w:r w:rsidR="00CD3FFA">
        <w:rPr>
          <w:rFonts w:ascii="Times New Roman" w:hAnsi="Times New Roman" w:cs="Times New Roman"/>
          <w:sz w:val="22"/>
          <w:szCs w:val="22"/>
        </w:rPr>
        <w:t xml:space="preserve">e in hand, and ―private matters </w:t>
      </w:r>
      <w:r>
        <w:rPr>
          <w:rFonts w:ascii="Times New Roman" w:hAnsi="Times New Roman" w:cs="Times New Roman"/>
          <w:sz w:val="22"/>
          <w:szCs w:val="22"/>
        </w:rPr>
        <w:t xml:space="preserve"> are all taken care of PRIOR to entering the class. Coming in a dropping off your books…then lea</w:t>
      </w:r>
      <w:r w:rsidR="00CD3FFA">
        <w:rPr>
          <w:rFonts w:ascii="Times New Roman" w:hAnsi="Times New Roman" w:cs="Times New Roman"/>
          <w:sz w:val="22"/>
          <w:szCs w:val="22"/>
        </w:rPr>
        <w:t>ving, is still considered ―late</w:t>
      </w:r>
      <w:r>
        <w:rPr>
          <w:rFonts w:ascii="Times New Roman" w:hAnsi="Times New Roman" w:cs="Times New Roman"/>
          <w:sz w:val="22"/>
          <w:szCs w:val="22"/>
        </w:rPr>
        <w:t xml:space="preserve"> if we have begun class. </w:t>
      </w:r>
    </w:p>
    <w:p w:rsidR="00595380" w:rsidRPr="00E73C8F" w:rsidRDefault="00595380" w:rsidP="00595380">
      <w:pPr>
        <w:pStyle w:val="Default"/>
        <w:spacing w:after="160"/>
        <w:rPr>
          <w:rFonts w:ascii="Times New Roman" w:hAnsi="Times New Roman" w:cs="Times New Roman"/>
          <w:sz w:val="22"/>
          <w:szCs w:val="22"/>
          <w:u w:val="single"/>
        </w:rPr>
      </w:pPr>
    </w:p>
    <w:p w:rsidR="00595380" w:rsidRPr="00E73C8F" w:rsidRDefault="00595380" w:rsidP="00595380">
      <w:pPr>
        <w:rPr>
          <w:b/>
          <w:u w:val="single"/>
        </w:rPr>
      </w:pPr>
      <w:r w:rsidRPr="00E73C8F">
        <w:rPr>
          <w:b/>
          <w:u w:val="single"/>
        </w:rPr>
        <w:t>HCC Policy Statements</w:t>
      </w:r>
    </w:p>
    <w:p w:rsidR="00595380" w:rsidRPr="003B0985" w:rsidRDefault="00595380" w:rsidP="00595380">
      <w:r w:rsidRPr="003B0985">
        <w:t>Access Student Services Policies on their Web site:</w:t>
      </w:r>
    </w:p>
    <w:p w:rsidR="00595380" w:rsidRPr="003B0985" w:rsidRDefault="00595380" w:rsidP="00595380">
      <w:pPr>
        <w:rPr>
          <w:color w:val="1D02EE"/>
        </w:rPr>
      </w:pPr>
      <w:hyperlink r:id="rId15" w:history="1">
        <w:r w:rsidRPr="003B0985">
          <w:rPr>
            <w:rStyle w:val="Hyperlink"/>
          </w:rPr>
          <w:t>http://hccs.edu/student-rights</w:t>
        </w:r>
      </w:hyperlink>
    </w:p>
    <w:p w:rsidR="00595380" w:rsidRPr="003B0985" w:rsidRDefault="00595380" w:rsidP="00595380"/>
    <w:p w:rsidR="00595380" w:rsidRPr="00E73C8F" w:rsidRDefault="00595380" w:rsidP="00595380">
      <w:pPr>
        <w:rPr>
          <w:b/>
          <w:color w:val="000000"/>
          <w:u w:val="single"/>
        </w:rPr>
      </w:pPr>
      <w:r w:rsidRPr="00E73C8F">
        <w:rPr>
          <w:b/>
          <w:color w:val="000000"/>
          <w:u w:val="single"/>
        </w:rPr>
        <w:t>Access CE Policies on their Web site:</w:t>
      </w:r>
    </w:p>
    <w:p w:rsidR="00595380" w:rsidRPr="003B0985" w:rsidRDefault="00595380" w:rsidP="00595380">
      <w:pPr>
        <w:rPr>
          <w:color w:val="000000"/>
        </w:rPr>
      </w:pPr>
      <w:hyperlink r:id="rId16" w:history="1">
        <w:r w:rsidRPr="003B0985">
          <w:rPr>
            <w:rStyle w:val="Hyperlink"/>
          </w:rPr>
          <w:t>http://hccs.edu/CE-student-guidelines</w:t>
        </w:r>
      </w:hyperlink>
    </w:p>
    <w:p w:rsidR="00595380" w:rsidRPr="00E73C8F" w:rsidRDefault="00595380" w:rsidP="00595380">
      <w:pPr>
        <w:rPr>
          <w:u w:val="single"/>
        </w:rPr>
      </w:pPr>
    </w:p>
    <w:p w:rsidR="00595380" w:rsidRDefault="00595380" w:rsidP="00595380">
      <w:pPr>
        <w:outlineLvl w:val="0"/>
        <w:rPr>
          <w:rFonts w:asciiTheme="majorHAnsi" w:hAnsiTheme="majorHAnsi" w:cs="Arial"/>
          <w:b/>
          <w:u w:val="single"/>
        </w:rPr>
      </w:pPr>
    </w:p>
    <w:p w:rsidR="00595380" w:rsidRPr="00E73C8F" w:rsidRDefault="00595380" w:rsidP="00595380">
      <w:pPr>
        <w:outlineLvl w:val="0"/>
        <w:rPr>
          <w:rFonts w:asciiTheme="majorHAnsi" w:hAnsiTheme="majorHAnsi" w:cs="Arial"/>
          <w:b/>
          <w:u w:val="single"/>
        </w:rPr>
      </w:pPr>
      <w:r w:rsidRPr="00E73C8F">
        <w:rPr>
          <w:rFonts w:asciiTheme="majorHAnsi" w:hAnsiTheme="majorHAnsi" w:cs="Arial"/>
          <w:b/>
          <w:u w:val="single"/>
        </w:rPr>
        <w:t>Expectations of Civil Conduct  </w:t>
      </w:r>
    </w:p>
    <w:p w:rsidR="00595380" w:rsidRPr="005400DE" w:rsidRDefault="00595380" w:rsidP="00595380">
      <w:pPr>
        <w:outlineLvl w:val="0"/>
        <w:rPr>
          <w:rFonts w:asciiTheme="majorHAnsi" w:hAnsiTheme="majorHAnsi" w:cs="Arial"/>
        </w:rPr>
      </w:pPr>
      <w:r w:rsidRPr="005400DE">
        <w:rPr>
          <w:rFonts w:asciiTheme="majorHAnsi" w:hAnsiTheme="majorHAnsi" w:cs="Arial"/>
        </w:rPr>
        <w:t>Students are expected to conduct themselves professionally in their communication with t</w:t>
      </w:r>
      <w:r>
        <w:rPr>
          <w:rFonts w:asciiTheme="majorHAnsi" w:hAnsiTheme="majorHAnsi" w:cs="Arial"/>
        </w:rPr>
        <w:t xml:space="preserve">he instructor, </w:t>
      </w:r>
      <w:r w:rsidRPr="005400DE">
        <w:rPr>
          <w:rFonts w:asciiTheme="majorHAnsi" w:hAnsiTheme="majorHAnsi" w:cs="Arial"/>
        </w:rPr>
        <w:t>their classmates</w:t>
      </w:r>
      <w:r>
        <w:rPr>
          <w:rFonts w:asciiTheme="majorHAnsi" w:hAnsiTheme="majorHAnsi" w:cs="Arial"/>
        </w:rPr>
        <w:t>, and college staff and administration</w:t>
      </w:r>
      <w:r w:rsidRPr="005400DE">
        <w:rPr>
          <w:rFonts w:asciiTheme="majorHAnsi" w:hAnsiTheme="majorHAnsi" w:cs="Arial"/>
        </w:rPr>
        <w:t>. Behavior inappropriate to the collegiate setting (including but not limited to abusive/derogatory/threatening</w:t>
      </w:r>
      <w:r>
        <w:rPr>
          <w:rFonts w:asciiTheme="majorHAnsi" w:hAnsiTheme="majorHAnsi" w:cs="Arial"/>
        </w:rPr>
        <w:t>/harassing</w:t>
      </w:r>
      <w:r w:rsidRPr="005400DE">
        <w:rPr>
          <w:rFonts w:asciiTheme="majorHAnsi" w:hAnsiTheme="majorHAnsi" w:cs="Arial"/>
        </w:rPr>
        <w:t xml:space="preserve"> language directed at the instructor or towards other students</w:t>
      </w:r>
      <w:r>
        <w:rPr>
          <w:rFonts w:asciiTheme="majorHAnsi" w:hAnsiTheme="majorHAnsi" w:cs="Arial"/>
        </w:rPr>
        <w:t>, staff or administrators</w:t>
      </w:r>
      <w:r w:rsidRPr="005400DE">
        <w:rPr>
          <w:rFonts w:asciiTheme="majorHAnsi" w:hAnsiTheme="majorHAnsi" w:cs="Arial"/>
        </w:rPr>
        <w:t>) will not be tolerated, and may result in removal from the course if severe and/or repeated.</w:t>
      </w:r>
    </w:p>
    <w:p w:rsidR="00595380" w:rsidRPr="005400DE" w:rsidRDefault="00595380" w:rsidP="00595380">
      <w:pPr>
        <w:outlineLvl w:val="0"/>
        <w:rPr>
          <w:rFonts w:asciiTheme="majorHAnsi" w:hAnsiTheme="majorHAnsi" w:cs="Arial"/>
          <w:b/>
        </w:rPr>
      </w:pPr>
    </w:p>
    <w:p w:rsidR="00595380" w:rsidRPr="00E73C8F" w:rsidRDefault="00595380" w:rsidP="00595380">
      <w:pPr>
        <w:outlineLvl w:val="0"/>
        <w:rPr>
          <w:rFonts w:asciiTheme="majorHAnsi" w:hAnsiTheme="majorHAnsi" w:cs="Arial"/>
          <w:b/>
          <w:u w:val="single"/>
        </w:rPr>
      </w:pPr>
      <w:r w:rsidRPr="00E73C8F">
        <w:rPr>
          <w:rFonts w:asciiTheme="majorHAnsi" w:hAnsiTheme="majorHAnsi" w:cs="Arial"/>
          <w:b/>
          <w:u w:val="single"/>
        </w:rPr>
        <w:t>HCC Policy Statement - Students’ Responsibility to Read the HCC DE Student Handbook/Student Services</w:t>
      </w:r>
    </w:p>
    <w:p w:rsidR="00595380" w:rsidRPr="005400DE" w:rsidRDefault="00595380" w:rsidP="00595380">
      <w:pPr>
        <w:rPr>
          <w:rFonts w:asciiTheme="majorHAnsi" w:hAnsiTheme="majorHAnsi" w:cs="Arial"/>
          <w:b/>
        </w:rPr>
      </w:pPr>
      <w:r w:rsidRPr="005400DE">
        <w:rPr>
          <w:rFonts w:asciiTheme="majorHAnsi" w:hAnsiTheme="majorHAnsi" w:cs="Arial"/>
        </w:rPr>
        <w:t xml:space="preserve">The Distance Education Student Handbook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  </w:t>
      </w:r>
      <w:hyperlink r:id="rId17" w:history="1">
        <w:r w:rsidRPr="005400DE">
          <w:rPr>
            <w:rStyle w:val="Hyperlink"/>
            <w:rFonts w:asciiTheme="majorHAnsi" w:hAnsiTheme="majorHAnsi" w:cs="Arial"/>
          </w:rPr>
          <w:t>http://de.hccs.edu/de/de-student-handbook</w:t>
        </w:r>
      </w:hyperlink>
    </w:p>
    <w:p w:rsidR="00595380" w:rsidRPr="005400DE" w:rsidRDefault="00595380" w:rsidP="00595380">
      <w:pPr>
        <w:outlineLvl w:val="0"/>
        <w:rPr>
          <w:rFonts w:asciiTheme="majorHAnsi" w:hAnsiTheme="majorHAnsi" w:cs="Arial"/>
          <w:b/>
        </w:rPr>
      </w:pPr>
    </w:p>
    <w:p w:rsidR="00595380" w:rsidRPr="00E73C8F" w:rsidRDefault="00595380" w:rsidP="00595380">
      <w:pPr>
        <w:outlineLvl w:val="0"/>
        <w:rPr>
          <w:rFonts w:asciiTheme="majorHAnsi" w:hAnsiTheme="majorHAnsi" w:cs="Arial"/>
          <w:b/>
          <w:u w:val="single"/>
        </w:rPr>
      </w:pPr>
      <w:r w:rsidRPr="00E73C8F">
        <w:rPr>
          <w:rFonts w:asciiTheme="majorHAnsi" w:hAnsiTheme="majorHAnsi" w:cs="Arial"/>
          <w:b/>
          <w:u w:val="single"/>
        </w:rPr>
        <w:t>Technical Compliance Notice and How to Handle Technology Problems</w:t>
      </w:r>
    </w:p>
    <w:p w:rsidR="00595380" w:rsidRPr="005400DE" w:rsidRDefault="00595380" w:rsidP="00595380">
      <w:pPr>
        <w:rPr>
          <w:rFonts w:asciiTheme="majorHAnsi" w:hAnsiTheme="majorHAnsi" w:cs="Arial"/>
          <w:iCs/>
        </w:rPr>
      </w:pPr>
      <w:r w:rsidRPr="005400DE">
        <w:rPr>
          <w:rFonts w:asciiTheme="majorHAnsi" w:hAnsiTheme="majorHAnsi" w:cs="Arial"/>
          <w:iCs/>
        </w:rPr>
        <w:t xml:space="preserve">This class is a distance-education class using Eagle Online for notes, linked slides, and </w:t>
      </w:r>
      <w:r>
        <w:rPr>
          <w:rFonts w:asciiTheme="majorHAnsi" w:hAnsiTheme="majorHAnsi" w:cs="Arial"/>
          <w:iCs/>
        </w:rPr>
        <w:t xml:space="preserve">assignments and </w:t>
      </w:r>
      <w:r w:rsidRPr="005400DE">
        <w:rPr>
          <w:rFonts w:asciiTheme="majorHAnsi" w:hAnsiTheme="majorHAnsi" w:cs="Arial"/>
          <w:iCs/>
        </w:rPr>
        <w:t>assessments. Each student must maintain Internet access throughout this course -- from start to finish</w:t>
      </w:r>
      <w:r w:rsidRPr="005400DE">
        <w:rPr>
          <w:rFonts w:asciiTheme="majorHAnsi" w:hAnsiTheme="majorHAnsi" w:cs="Arial"/>
          <w:bCs/>
          <w:iCs/>
        </w:rPr>
        <w:t xml:space="preserve">. Additionally, students are expected to maintain a state of technical compliance, including (but not limited to): up-to-date software as required by the instructor; a stable Internet connection; and use of the Firefox browser when using Eagle Online. </w:t>
      </w:r>
      <w:r w:rsidRPr="005400DE">
        <w:rPr>
          <w:rFonts w:asciiTheme="majorHAnsi" w:hAnsiTheme="majorHAnsi" w:cs="Arial"/>
          <w:iCs/>
        </w:rPr>
        <w:t>The instructor will not give consideration for lost/missing/unacceptable work stemming from technical non-compliance and/or end-user technical issu</w:t>
      </w:r>
      <w:r>
        <w:rPr>
          <w:rFonts w:asciiTheme="majorHAnsi" w:hAnsiTheme="majorHAnsi" w:cs="Arial"/>
          <w:iCs/>
        </w:rPr>
        <w:t>es, including loss of computer or</w:t>
      </w:r>
      <w:r w:rsidRPr="005400DE">
        <w:rPr>
          <w:rFonts w:asciiTheme="majorHAnsi" w:hAnsiTheme="majorHAnsi" w:cs="Arial"/>
          <w:iCs/>
        </w:rPr>
        <w:t xml:space="preserve"> battery failure.  Any student who cannot keep up with the coursework owing to a lack of computer or Internet </w:t>
      </w:r>
      <w:r>
        <w:rPr>
          <w:rFonts w:asciiTheme="majorHAnsi" w:hAnsiTheme="majorHAnsi" w:cs="Arial"/>
          <w:iCs/>
        </w:rPr>
        <w:t xml:space="preserve">access </w:t>
      </w:r>
      <w:r w:rsidRPr="005400DE">
        <w:rPr>
          <w:rFonts w:asciiTheme="majorHAnsi" w:hAnsiTheme="majorHAnsi" w:cs="Arial"/>
          <w:iCs/>
        </w:rPr>
        <w:t xml:space="preserve">must drop the course. Any student found to have quit logging in (1 week) and whom the </w:t>
      </w:r>
      <w:r>
        <w:rPr>
          <w:rFonts w:asciiTheme="majorHAnsi" w:hAnsiTheme="majorHAnsi" w:cs="Arial"/>
          <w:iCs/>
        </w:rPr>
        <w:t>instructor</w:t>
      </w:r>
      <w:r w:rsidRPr="005400DE">
        <w:rPr>
          <w:rFonts w:asciiTheme="majorHAnsi" w:hAnsiTheme="majorHAnsi" w:cs="Arial"/>
          <w:iCs/>
        </w:rPr>
        <w:t xml:space="preserve"> is unable to contact is subject to being dropped without further warning, resulting in either a "W" or a "FX" grade, depending upon the time of the term at which the behavior is noted.</w:t>
      </w:r>
    </w:p>
    <w:p w:rsidR="00595380" w:rsidRPr="005400DE" w:rsidRDefault="00595380" w:rsidP="00595380">
      <w:pPr>
        <w:rPr>
          <w:rFonts w:asciiTheme="majorHAnsi" w:hAnsiTheme="majorHAnsi" w:cs="Arial"/>
        </w:rPr>
      </w:pPr>
    </w:p>
    <w:p w:rsidR="00595380" w:rsidRPr="005400DE" w:rsidRDefault="00595380" w:rsidP="00595380">
      <w:pPr>
        <w:rPr>
          <w:rFonts w:asciiTheme="majorHAnsi" w:hAnsiTheme="majorHAnsi" w:cs="Arial"/>
        </w:rPr>
      </w:pPr>
      <w:r w:rsidRPr="005400DE">
        <w:rPr>
          <w:rFonts w:asciiTheme="majorHAnsi" w:hAnsiTheme="majorHAnsi" w:cs="Arial"/>
        </w:rPr>
        <w:t>You must contact the distance education technicians when you have technology problems by going to</w:t>
      </w:r>
      <w:r w:rsidRPr="005400DE">
        <w:rPr>
          <w:rFonts w:asciiTheme="majorHAnsi" w:hAnsiTheme="majorHAnsi" w:cs="Arial"/>
          <w:b/>
        </w:rPr>
        <w:t xml:space="preserve"> </w:t>
      </w:r>
      <w:hyperlink r:id="rId18" w:history="1">
        <w:r w:rsidRPr="005400DE">
          <w:rPr>
            <w:rStyle w:val="Hyperlink"/>
            <w:rFonts w:asciiTheme="majorHAnsi" w:hAnsiTheme="majorHAnsi" w:cs="Arial"/>
          </w:rPr>
          <w:t>http://d2.parature.com/ics/support/default.asp?deptID=8081</w:t>
        </w:r>
      </w:hyperlink>
      <w:r w:rsidRPr="005400DE">
        <w:rPr>
          <w:rFonts w:asciiTheme="majorHAnsi" w:hAnsiTheme="majorHAnsi" w:cs="Arial"/>
        </w:rPr>
        <w:t>.</w:t>
      </w:r>
    </w:p>
    <w:p w:rsidR="00595380" w:rsidRPr="00E73C8F" w:rsidRDefault="00595380" w:rsidP="00595380">
      <w:pPr>
        <w:pStyle w:val="Default"/>
        <w:rPr>
          <w:u w:val="single"/>
        </w:rPr>
      </w:pPr>
    </w:p>
    <w:p w:rsidR="00595380" w:rsidRPr="00E73C8F" w:rsidRDefault="00595380" w:rsidP="00595380">
      <w:pPr>
        <w:rPr>
          <w:rFonts w:asciiTheme="majorHAnsi" w:hAnsiTheme="majorHAnsi" w:cs="Arial"/>
          <w:b/>
          <w:u w:val="single"/>
        </w:rPr>
      </w:pPr>
      <w:r w:rsidRPr="00E73C8F">
        <w:rPr>
          <w:rFonts w:asciiTheme="majorHAnsi" w:hAnsiTheme="majorHAnsi" w:cs="Arial"/>
          <w:b/>
          <w:u w:val="single"/>
        </w:rPr>
        <w:t>HCC Student Course Grade Appeal Procedure</w:t>
      </w:r>
    </w:p>
    <w:p w:rsidR="00595380" w:rsidRPr="005400DE" w:rsidRDefault="00595380" w:rsidP="00595380">
      <w:pPr>
        <w:pStyle w:val="Default"/>
        <w:rPr>
          <w:rFonts w:asciiTheme="majorHAnsi" w:hAnsiTheme="majorHAnsi" w:cs="Arial"/>
        </w:rPr>
      </w:pPr>
      <w:r w:rsidRPr="005400DE">
        <w:rPr>
          <w:rFonts w:asciiTheme="majorHAnsi" w:hAnsiTheme="majorHAnsi" w:cs="Arial"/>
        </w:rPr>
        <w:t xml:space="preserve">Any student who takes issue with the course or how it is taught should first express his or her specific concerns to the instructor. Any challenges to </w:t>
      </w:r>
      <w:r>
        <w:rPr>
          <w:rFonts w:asciiTheme="majorHAnsi" w:hAnsiTheme="majorHAnsi" w:cs="Arial"/>
        </w:rPr>
        <w:t>the</w:t>
      </w:r>
      <w:r w:rsidRPr="005400DE">
        <w:rPr>
          <w:rFonts w:asciiTheme="majorHAnsi" w:hAnsiTheme="majorHAnsi" w:cs="Arial"/>
        </w:rPr>
        <w:t xml:space="preserve"> final course grade are governed by the HCC Student Course Grade Appeal Procedure. The following statements are excerpts from the Procedure: (</w:t>
      </w:r>
      <w:hyperlink r:id="rId19" w:history="1">
        <w:r w:rsidRPr="005400DE">
          <w:rPr>
            <w:rStyle w:val="Hyperlink"/>
            <w:rFonts w:asciiTheme="majorHAnsi" w:hAnsiTheme="majorHAnsi" w:cs="Arial"/>
          </w:rPr>
          <w:t>http://www.hccs.edu/hccs/current-students/student-rights-policies-procedures</w:t>
        </w:r>
      </w:hyperlink>
      <w:r w:rsidRPr="005400DE">
        <w:rPr>
          <w:rFonts w:asciiTheme="majorHAnsi" w:hAnsiTheme="majorHAnsi" w:cs="Arial"/>
        </w:rPr>
        <w:t>)</w:t>
      </w:r>
    </w:p>
    <w:p w:rsidR="00595380" w:rsidRPr="005400DE" w:rsidRDefault="00595380" w:rsidP="00595380">
      <w:pPr>
        <w:pStyle w:val="Default"/>
        <w:rPr>
          <w:rFonts w:asciiTheme="majorHAnsi" w:hAnsiTheme="majorHAnsi" w:cs="Arial"/>
        </w:rPr>
      </w:pPr>
    </w:p>
    <w:p w:rsidR="00595380" w:rsidRPr="005400DE" w:rsidRDefault="00595380" w:rsidP="00595380">
      <w:pPr>
        <w:pStyle w:val="Default"/>
        <w:widowControl w:val="0"/>
        <w:numPr>
          <w:ilvl w:val="0"/>
          <w:numId w:val="28"/>
        </w:numPr>
        <w:rPr>
          <w:rFonts w:asciiTheme="majorHAnsi" w:hAnsiTheme="majorHAnsi" w:cs="Arial"/>
        </w:rPr>
      </w:pPr>
      <w:r w:rsidRPr="005400DE">
        <w:rPr>
          <w:rFonts w:asciiTheme="majorHAnsi" w:hAnsiTheme="majorHAnsi" w:cs="Arial"/>
        </w:rPr>
        <w:t xml:space="preserve">“A student has a right to appeal a grade that the student believes was contrary to procedures as specified in the course syllabus or was based on bias, caprice, or computational or clerical error.” </w:t>
      </w:r>
    </w:p>
    <w:p w:rsidR="00595380" w:rsidRPr="005400DE" w:rsidRDefault="00595380" w:rsidP="00595380">
      <w:pPr>
        <w:pStyle w:val="Default"/>
        <w:widowControl w:val="0"/>
        <w:numPr>
          <w:ilvl w:val="0"/>
          <w:numId w:val="28"/>
        </w:numPr>
        <w:rPr>
          <w:rFonts w:asciiTheme="majorHAnsi" w:hAnsiTheme="majorHAnsi"/>
        </w:rPr>
      </w:pPr>
      <w:r w:rsidRPr="005400DE">
        <w:rPr>
          <w:rFonts w:asciiTheme="majorHAnsi" w:hAnsiTheme="majorHAnsi"/>
        </w:rPr>
        <w:t>“Faculty members have a right to have the grades they assign upheld unless it is clearly demonstrated that a grade was contrary to procedures as specified in the course syllabus or was based on bias, caprice, or computational or clerical error.”</w:t>
      </w:r>
    </w:p>
    <w:p w:rsidR="00595380" w:rsidRPr="00E73C8F" w:rsidRDefault="00595380" w:rsidP="00595380">
      <w:pPr>
        <w:pStyle w:val="Default"/>
        <w:widowControl w:val="0"/>
        <w:numPr>
          <w:ilvl w:val="0"/>
          <w:numId w:val="28"/>
        </w:numPr>
        <w:rPr>
          <w:rFonts w:asciiTheme="majorHAnsi" w:hAnsiTheme="majorHAnsi"/>
        </w:rPr>
      </w:pPr>
      <w:r w:rsidRPr="005400DE">
        <w:rPr>
          <w:rFonts w:asciiTheme="majorHAnsi" w:hAnsiTheme="majorHAnsi"/>
        </w:rPr>
        <w:t xml:space="preserve">“The student has the burden of proof. The student must present clear evidence that a grade was contrary to procedures as specified in the course syllabus or was based on bias, caprice, or computational or clerical error.” </w:t>
      </w:r>
    </w:p>
    <w:p w:rsidR="00595380" w:rsidRPr="00E73C8F" w:rsidRDefault="00595380" w:rsidP="00595380">
      <w:pPr>
        <w:spacing w:before="100" w:beforeAutospacing="1" w:after="100" w:afterAutospacing="1"/>
        <w:rPr>
          <w:rFonts w:eastAsia="Times New Roman"/>
          <w:b/>
          <w:bCs/>
          <w:color w:val="000000"/>
          <w:u w:val="single"/>
        </w:rPr>
      </w:pPr>
      <w:r w:rsidRPr="00E73C8F">
        <w:rPr>
          <w:rFonts w:eastAsia="Times New Roman"/>
          <w:b/>
          <w:bCs/>
          <w:color w:val="000000"/>
          <w:u w:val="single"/>
        </w:rPr>
        <w:t>EGLS</w:t>
      </w:r>
      <w:r w:rsidRPr="00E73C8F">
        <w:rPr>
          <w:rFonts w:eastAsia="Times New Roman"/>
          <w:b/>
          <w:bCs/>
          <w:color w:val="000000"/>
          <w:u w:val="single"/>
          <w:vertAlign w:val="subscript"/>
        </w:rPr>
        <w:t xml:space="preserve">3 </w:t>
      </w:r>
      <w:r w:rsidRPr="00E73C8F">
        <w:rPr>
          <w:rFonts w:eastAsia="Times New Roman"/>
          <w:b/>
          <w:bCs/>
          <w:color w:val="000000"/>
          <w:u w:val="single"/>
        </w:rPr>
        <w:t>-- Evaluation for Greater Learning Student Survey System (Faculty Evaluations)</w:t>
      </w:r>
    </w:p>
    <w:p w:rsidR="00595380" w:rsidRDefault="00595380" w:rsidP="00595380">
      <w:pPr>
        <w:spacing w:before="100" w:beforeAutospacing="1" w:after="100" w:afterAutospacing="1"/>
        <w:rPr>
          <w:rFonts w:eastAsia="Times New Roman"/>
          <w:color w:val="000000"/>
        </w:rPr>
      </w:pPr>
      <w:r w:rsidRPr="003B0985">
        <w:rPr>
          <w:rFonts w:eastAsia="Times New Roman"/>
          <w:color w:val="00000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w:t>
      </w:r>
      <w:r>
        <w:rPr>
          <w:rFonts w:eastAsia="Times New Roman"/>
          <w:color w:val="000000"/>
        </w:rPr>
        <w:t>ine near the end of the term.</w:t>
      </w:r>
    </w:p>
    <w:p w:rsidR="00595380" w:rsidRDefault="00595380" w:rsidP="00595380">
      <w:pPr>
        <w:autoSpaceDE w:val="0"/>
        <w:autoSpaceDN w:val="0"/>
        <w:adjustRightInd w:val="0"/>
        <w:rPr>
          <w:rFonts w:ascii="ArialMT" w:eastAsiaTheme="minorHAnsi" w:hAnsi="ArialMT" w:cs="ArialMT"/>
          <w:color w:val="000000"/>
          <w:sz w:val="22"/>
          <w:szCs w:val="22"/>
        </w:rPr>
      </w:pPr>
      <w:r>
        <w:rPr>
          <w:rFonts w:ascii="ArialMT" w:eastAsiaTheme="minorHAnsi" w:hAnsi="ArialMT" w:cs="ArialMT"/>
          <w:color w:val="000000"/>
          <w:sz w:val="22"/>
          <w:szCs w:val="22"/>
        </w:rPr>
        <w:t>We need your input in evaluating your instructor each semester. The EGLS</w:t>
      </w:r>
      <w:r>
        <w:rPr>
          <w:rFonts w:ascii="ArialMT" w:eastAsiaTheme="minorHAnsi" w:hAnsi="ArialMT" w:cs="ArialMT"/>
          <w:color w:val="000000"/>
          <w:sz w:val="14"/>
          <w:szCs w:val="14"/>
        </w:rPr>
        <w:t xml:space="preserve">3 </w:t>
      </w:r>
      <w:r>
        <w:rPr>
          <w:rFonts w:ascii="ArialMT" w:eastAsiaTheme="minorHAnsi" w:hAnsi="ArialMT" w:cs="ArialMT"/>
          <w:color w:val="000000"/>
          <w:sz w:val="22"/>
          <w:szCs w:val="22"/>
        </w:rPr>
        <w:t>(Evaluation for</w:t>
      </w:r>
    </w:p>
    <w:p w:rsidR="00595380" w:rsidRDefault="00595380" w:rsidP="00595380">
      <w:pPr>
        <w:autoSpaceDE w:val="0"/>
        <w:autoSpaceDN w:val="0"/>
        <w:adjustRightInd w:val="0"/>
        <w:rPr>
          <w:rFonts w:ascii="ArialMT" w:eastAsiaTheme="minorHAnsi" w:hAnsi="ArialMT" w:cs="ArialMT"/>
          <w:color w:val="000000"/>
          <w:sz w:val="22"/>
          <w:szCs w:val="22"/>
        </w:rPr>
      </w:pPr>
      <w:r>
        <w:rPr>
          <w:rFonts w:ascii="ArialMT" w:eastAsiaTheme="minorHAnsi" w:hAnsi="ArialMT" w:cs="ArialMT"/>
          <w:color w:val="000000"/>
          <w:sz w:val="22"/>
          <w:szCs w:val="22"/>
        </w:rPr>
        <w:t>Greater Learning Student Survey System) will be available for most courses near the end of the</w:t>
      </w:r>
    </w:p>
    <w:p w:rsidR="00595380" w:rsidRDefault="00595380" w:rsidP="00595380">
      <w:pPr>
        <w:autoSpaceDE w:val="0"/>
        <w:autoSpaceDN w:val="0"/>
        <w:adjustRightInd w:val="0"/>
        <w:rPr>
          <w:rFonts w:ascii="ArialMT" w:eastAsiaTheme="minorHAnsi" w:hAnsi="ArialMT" w:cs="ArialMT"/>
          <w:color w:val="000000"/>
          <w:sz w:val="22"/>
          <w:szCs w:val="22"/>
        </w:rPr>
      </w:pPr>
      <w:r>
        <w:rPr>
          <w:rFonts w:ascii="ArialMT" w:eastAsiaTheme="minorHAnsi" w:hAnsi="ArialMT" w:cs="ArialMT"/>
          <w:color w:val="000000"/>
          <w:sz w:val="22"/>
          <w:szCs w:val="22"/>
        </w:rPr>
        <w:t>term until finals start. This brief survey will give invaluable information to your faculty about their</w:t>
      </w:r>
    </w:p>
    <w:p w:rsidR="00595380" w:rsidRDefault="00595380" w:rsidP="00595380">
      <w:pPr>
        <w:autoSpaceDE w:val="0"/>
        <w:autoSpaceDN w:val="0"/>
        <w:adjustRightInd w:val="0"/>
        <w:rPr>
          <w:rFonts w:ascii="ArialMT" w:eastAsiaTheme="minorHAnsi" w:hAnsi="ArialMT" w:cs="ArialMT"/>
          <w:color w:val="000000"/>
          <w:sz w:val="22"/>
          <w:szCs w:val="22"/>
        </w:rPr>
      </w:pPr>
      <w:r>
        <w:rPr>
          <w:rFonts w:ascii="ArialMT" w:eastAsiaTheme="minorHAnsi" w:hAnsi="ArialMT" w:cs="ArialMT"/>
          <w:color w:val="000000"/>
          <w:sz w:val="22"/>
          <w:szCs w:val="22"/>
        </w:rPr>
        <w:t>teaching. Results are anonymous and will be available to faculty and division chairs after the</w:t>
      </w:r>
    </w:p>
    <w:p w:rsidR="00595380" w:rsidRDefault="00595380" w:rsidP="00595380">
      <w:pPr>
        <w:autoSpaceDE w:val="0"/>
        <w:autoSpaceDN w:val="0"/>
        <w:adjustRightInd w:val="0"/>
        <w:rPr>
          <w:rFonts w:ascii="ArialMT" w:eastAsiaTheme="minorHAnsi" w:hAnsi="ArialMT" w:cs="ArialMT"/>
          <w:color w:val="000000"/>
          <w:sz w:val="22"/>
          <w:szCs w:val="22"/>
        </w:rPr>
      </w:pPr>
      <w:r>
        <w:rPr>
          <w:rFonts w:ascii="ArialMT" w:eastAsiaTheme="minorHAnsi" w:hAnsi="ArialMT" w:cs="ArialMT"/>
          <w:color w:val="000000"/>
          <w:sz w:val="22"/>
          <w:szCs w:val="22"/>
        </w:rPr>
        <w:t>end of the term. Instructions for access are available below.</w:t>
      </w:r>
    </w:p>
    <w:p w:rsidR="00595380" w:rsidRDefault="00595380" w:rsidP="00595380">
      <w:pPr>
        <w:autoSpaceDE w:val="0"/>
        <w:autoSpaceDN w:val="0"/>
        <w:adjustRightInd w:val="0"/>
        <w:rPr>
          <w:rFonts w:ascii="ArialMT" w:eastAsiaTheme="minorHAnsi" w:hAnsi="ArialMT" w:cs="ArialMT"/>
          <w:color w:val="000000"/>
          <w:sz w:val="22"/>
          <w:szCs w:val="22"/>
        </w:rPr>
      </w:pPr>
      <w:r>
        <w:rPr>
          <w:rFonts w:ascii="ArialMT" w:eastAsiaTheme="minorHAnsi" w:hAnsi="ArialMT" w:cs="ArialMT"/>
          <w:color w:val="000000"/>
          <w:sz w:val="22"/>
          <w:szCs w:val="22"/>
        </w:rPr>
        <w:t>Take the EGLS</w:t>
      </w:r>
      <w:r>
        <w:rPr>
          <w:rFonts w:ascii="ArialMT" w:eastAsiaTheme="minorHAnsi" w:hAnsi="ArialMT" w:cs="ArialMT"/>
          <w:color w:val="000000"/>
          <w:sz w:val="14"/>
          <w:szCs w:val="14"/>
        </w:rPr>
        <w:t xml:space="preserve">3 </w:t>
      </w:r>
      <w:r>
        <w:rPr>
          <w:rFonts w:ascii="ArialMT" w:eastAsiaTheme="minorHAnsi" w:hAnsi="ArialMT" w:cs="ArialMT"/>
          <w:color w:val="000000"/>
          <w:sz w:val="22"/>
          <w:szCs w:val="22"/>
        </w:rPr>
        <w:t>survey by going to the Student System:</w:t>
      </w:r>
    </w:p>
    <w:p w:rsidR="00595380" w:rsidRDefault="00595380" w:rsidP="00595380">
      <w:pPr>
        <w:autoSpaceDE w:val="0"/>
        <w:autoSpaceDN w:val="0"/>
        <w:adjustRightInd w:val="0"/>
        <w:rPr>
          <w:rFonts w:ascii="ArialMT" w:eastAsiaTheme="minorHAnsi" w:hAnsi="ArialMT" w:cs="ArialMT"/>
          <w:color w:val="000000"/>
          <w:sz w:val="22"/>
          <w:szCs w:val="22"/>
        </w:rPr>
      </w:pPr>
      <w:r>
        <w:rPr>
          <w:rFonts w:ascii="ArialMT" w:eastAsiaTheme="minorHAnsi" w:hAnsi="ArialMT" w:cs="ArialMT"/>
          <w:color w:val="0000FF"/>
        </w:rPr>
        <w:t xml:space="preserve">[-] </w:t>
      </w:r>
      <w:r>
        <w:rPr>
          <w:rFonts w:ascii="ArialMT" w:eastAsiaTheme="minorHAnsi" w:hAnsi="ArialMT" w:cs="ArialMT"/>
          <w:color w:val="000000"/>
          <w:sz w:val="22"/>
          <w:szCs w:val="22"/>
        </w:rPr>
        <w:t>STEP 1</w:t>
      </w:r>
    </w:p>
    <w:p w:rsidR="00595380" w:rsidRDefault="00595380" w:rsidP="00595380">
      <w:pPr>
        <w:autoSpaceDE w:val="0"/>
        <w:autoSpaceDN w:val="0"/>
        <w:adjustRightInd w:val="0"/>
        <w:rPr>
          <w:rFonts w:ascii="Arial-BoldMT" w:eastAsiaTheme="minorHAnsi" w:hAnsi="Arial-BoldMT" w:cs="Arial-BoldMT"/>
          <w:b/>
          <w:bCs/>
          <w:color w:val="4F8CAB"/>
        </w:rPr>
      </w:pPr>
      <w:r>
        <w:rPr>
          <w:rFonts w:ascii="ArialMT" w:eastAsiaTheme="minorHAnsi" w:hAnsi="ArialMT" w:cs="ArialMT"/>
          <w:color w:val="000000"/>
        </w:rPr>
        <w:t xml:space="preserve">Go to </w:t>
      </w:r>
      <w:r>
        <w:rPr>
          <w:rFonts w:ascii="Arial-BoldMT" w:eastAsiaTheme="minorHAnsi" w:hAnsi="Arial-BoldMT" w:cs="Arial-BoldMT"/>
          <w:b/>
          <w:bCs/>
          <w:color w:val="4F8CAB"/>
        </w:rPr>
        <w:t>www.hccs.edu</w:t>
      </w:r>
    </w:p>
    <w:p w:rsidR="00595380" w:rsidRDefault="00595380" w:rsidP="00595380">
      <w:pPr>
        <w:autoSpaceDE w:val="0"/>
        <w:autoSpaceDN w:val="0"/>
        <w:adjustRightInd w:val="0"/>
        <w:rPr>
          <w:rFonts w:ascii="ArialMT" w:eastAsiaTheme="minorHAnsi" w:hAnsi="ArialMT" w:cs="ArialMT"/>
          <w:color w:val="000000"/>
          <w:sz w:val="22"/>
          <w:szCs w:val="22"/>
        </w:rPr>
      </w:pPr>
      <w:r>
        <w:rPr>
          <w:rFonts w:ascii="ArialMT" w:eastAsiaTheme="minorHAnsi" w:hAnsi="ArialMT" w:cs="ArialMT"/>
          <w:color w:val="0000FF"/>
        </w:rPr>
        <w:t xml:space="preserve">[-] </w:t>
      </w:r>
      <w:r>
        <w:rPr>
          <w:rFonts w:ascii="ArialMT" w:eastAsiaTheme="minorHAnsi" w:hAnsi="ArialMT" w:cs="ArialMT"/>
          <w:color w:val="000000"/>
          <w:sz w:val="22"/>
          <w:szCs w:val="22"/>
        </w:rPr>
        <w:t>STEP 2</w:t>
      </w:r>
    </w:p>
    <w:p w:rsidR="00595380" w:rsidRDefault="00595380" w:rsidP="00595380">
      <w:pPr>
        <w:autoSpaceDE w:val="0"/>
        <w:autoSpaceDN w:val="0"/>
        <w:adjustRightInd w:val="0"/>
        <w:rPr>
          <w:rFonts w:ascii="Arial-BoldMT" w:eastAsiaTheme="minorHAnsi" w:hAnsi="Arial-BoldMT" w:cs="Arial-BoldMT"/>
          <w:b/>
          <w:bCs/>
          <w:color w:val="000000"/>
          <w:sz w:val="22"/>
          <w:szCs w:val="22"/>
        </w:rPr>
      </w:pPr>
      <w:r>
        <w:rPr>
          <w:rFonts w:ascii="ArialMT" w:eastAsiaTheme="minorHAnsi" w:hAnsi="ArialMT" w:cs="ArialMT"/>
          <w:color w:val="000000"/>
        </w:rPr>
        <w:t xml:space="preserve">Select </w:t>
      </w:r>
      <w:r>
        <w:rPr>
          <w:rFonts w:ascii="Arial-BoldMT" w:eastAsiaTheme="minorHAnsi" w:hAnsi="Arial-BoldMT" w:cs="Arial-BoldMT"/>
          <w:b/>
          <w:bCs/>
          <w:color w:val="000000"/>
          <w:sz w:val="22"/>
          <w:szCs w:val="22"/>
        </w:rPr>
        <w:t>Student System Sign In.</w:t>
      </w:r>
    </w:p>
    <w:p w:rsidR="00595380" w:rsidRDefault="00595380" w:rsidP="00595380">
      <w:pPr>
        <w:autoSpaceDE w:val="0"/>
        <w:autoSpaceDN w:val="0"/>
        <w:adjustRightInd w:val="0"/>
        <w:rPr>
          <w:rFonts w:ascii="ArialMT" w:eastAsiaTheme="minorHAnsi" w:hAnsi="ArialMT" w:cs="ArialMT"/>
          <w:color w:val="000000"/>
          <w:sz w:val="22"/>
          <w:szCs w:val="22"/>
        </w:rPr>
      </w:pPr>
      <w:r>
        <w:rPr>
          <w:rFonts w:ascii="ArialMT" w:eastAsiaTheme="minorHAnsi" w:hAnsi="ArialMT" w:cs="ArialMT"/>
          <w:color w:val="0000FF"/>
        </w:rPr>
        <w:t xml:space="preserve">[-] </w:t>
      </w:r>
      <w:r>
        <w:rPr>
          <w:rFonts w:ascii="ArialMT" w:eastAsiaTheme="minorHAnsi" w:hAnsi="ArialMT" w:cs="ArialMT"/>
          <w:color w:val="000000"/>
          <w:sz w:val="22"/>
          <w:szCs w:val="22"/>
        </w:rPr>
        <w:t>STEP 3</w:t>
      </w:r>
    </w:p>
    <w:p w:rsidR="00595380" w:rsidRDefault="00595380" w:rsidP="00595380">
      <w:pPr>
        <w:autoSpaceDE w:val="0"/>
        <w:autoSpaceDN w:val="0"/>
        <w:adjustRightInd w:val="0"/>
        <w:rPr>
          <w:rFonts w:ascii="Arial-BoldMT" w:eastAsiaTheme="minorHAnsi" w:hAnsi="Arial-BoldMT" w:cs="Arial-BoldMT"/>
          <w:b/>
          <w:bCs/>
          <w:color w:val="000000"/>
          <w:sz w:val="22"/>
          <w:szCs w:val="22"/>
        </w:rPr>
      </w:pPr>
      <w:r>
        <w:rPr>
          <w:rFonts w:ascii="ArialMT" w:eastAsiaTheme="minorHAnsi" w:hAnsi="ArialMT" w:cs="ArialMT"/>
          <w:color w:val="000000"/>
        </w:rPr>
        <w:t xml:space="preserve">Select </w:t>
      </w:r>
      <w:r>
        <w:rPr>
          <w:rFonts w:ascii="Arial-BoldMT" w:eastAsiaTheme="minorHAnsi" w:hAnsi="Arial-BoldMT" w:cs="Arial-BoldMT"/>
          <w:b/>
          <w:bCs/>
          <w:color w:val="000000"/>
          <w:sz w:val="22"/>
          <w:szCs w:val="22"/>
        </w:rPr>
        <w:t xml:space="preserve">EGLS3 - Begin Evaluation </w:t>
      </w:r>
      <w:r>
        <w:rPr>
          <w:rFonts w:ascii="ArialMT" w:eastAsiaTheme="minorHAnsi" w:hAnsi="ArialMT" w:cs="ArialMT"/>
          <w:color w:val="000000"/>
          <w:sz w:val="22"/>
          <w:szCs w:val="22"/>
        </w:rPr>
        <w:t xml:space="preserve">under the </w:t>
      </w:r>
      <w:r>
        <w:rPr>
          <w:rFonts w:ascii="Arial-BoldMT" w:eastAsiaTheme="minorHAnsi" w:hAnsi="Arial-BoldMT" w:cs="Arial-BoldMT"/>
          <w:b/>
          <w:bCs/>
          <w:color w:val="000000"/>
          <w:sz w:val="22"/>
          <w:szCs w:val="22"/>
        </w:rPr>
        <w:t>EGLS3 Eval. of</w:t>
      </w:r>
    </w:p>
    <w:p w:rsidR="00595380" w:rsidRDefault="00595380" w:rsidP="00595380">
      <w:pPr>
        <w:autoSpaceDE w:val="0"/>
        <w:autoSpaceDN w:val="0"/>
        <w:adjustRightInd w:val="0"/>
        <w:rPr>
          <w:rFonts w:ascii="ArialMT" w:eastAsiaTheme="minorHAnsi" w:hAnsi="ArialMT" w:cs="ArialMT"/>
          <w:color w:val="000000"/>
          <w:sz w:val="22"/>
          <w:szCs w:val="22"/>
        </w:rPr>
      </w:pPr>
      <w:r>
        <w:rPr>
          <w:rFonts w:ascii="Arial-BoldMT" w:eastAsiaTheme="minorHAnsi" w:hAnsi="Arial-BoldMT" w:cs="Arial-BoldMT"/>
          <w:b/>
          <w:bCs/>
          <w:color w:val="000000"/>
          <w:sz w:val="22"/>
          <w:szCs w:val="22"/>
        </w:rPr>
        <w:t xml:space="preserve">Instruction </w:t>
      </w:r>
      <w:r>
        <w:rPr>
          <w:rFonts w:ascii="ArialMT" w:eastAsiaTheme="minorHAnsi" w:hAnsi="ArialMT" w:cs="ArialMT"/>
          <w:color w:val="000000"/>
          <w:sz w:val="22"/>
          <w:szCs w:val="22"/>
        </w:rPr>
        <w:t>to complete the survey.</w:t>
      </w:r>
    </w:p>
    <w:p w:rsidR="00595380" w:rsidRDefault="00595380" w:rsidP="00595380">
      <w:pPr>
        <w:spacing w:before="100" w:beforeAutospacing="1" w:after="100" w:afterAutospacing="1"/>
        <w:rPr>
          <w:rFonts w:eastAsia="Times New Roman"/>
          <w:color w:val="000000"/>
        </w:rPr>
      </w:pPr>
      <w:r>
        <w:rPr>
          <w:rFonts w:ascii="Arial-ItalicMT" w:eastAsiaTheme="minorHAnsi" w:hAnsi="Arial-ItalicMT" w:cs="Arial-ItalicMT"/>
          <w:i/>
          <w:iCs/>
          <w:color w:val="000000"/>
          <w:sz w:val="22"/>
          <w:szCs w:val="22"/>
        </w:rPr>
        <w:t>Pop-ups must be enabled as the Smarter Services site opens in a new</w:t>
      </w:r>
    </w:p>
    <w:p w:rsidR="001D64D5" w:rsidRPr="005A75CA" w:rsidRDefault="001D64D5" w:rsidP="001D64D5">
      <w:pPr>
        <w:rPr>
          <w:rFonts w:asciiTheme="majorHAnsi" w:eastAsia="Times New Roman" w:hAnsiTheme="majorHAnsi" w:cs="Arial"/>
        </w:rPr>
      </w:pPr>
      <w:r w:rsidRPr="005A75CA">
        <w:rPr>
          <w:rFonts w:asciiTheme="majorHAnsi" w:hAnsiTheme="majorHAnsi"/>
          <w:b/>
        </w:rPr>
        <w:t>Rate your Professor</w:t>
      </w:r>
      <w:r w:rsidRPr="005A75CA">
        <w:rPr>
          <w:rFonts w:asciiTheme="majorHAnsi" w:hAnsiTheme="majorHAnsi"/>
        </w:rPr>
        <w:t xml:space="preserve">: </w:t>
      </w:r>
      <w:r w:rsidRPr="005A75CA">
        <w:rPr>
          <w:rFonts w:asciiTheme="majorHAnsi" w:eastAsia="Times New Roman" w:hAnsiTheme="majorHAnsi" w:cs="Arial"/>
        </w:rPr>
        <w:t>Lastly, help your Professor stay relevant and student serves as honest sounding board for others and aid in honing craft and skill set. Thank you for use of these assessment tools. Go here, create a profile, state your campus and provide a rating and comment of your experience, presentation of material, resources provided and methodologies utilized to transfer knowledge about Psychology and world around you</w:t>
      </w:r>
      <w:r w:rsidRPr="005A75CA">
        <w:rPr>
          <w:rFonts w:asciiTheme="majorHAnsi" w:hAnsiTheme="majorHAnsi"/>
        </w:rPr>
        <w:t>.</w:t>
      </w:r>
      <w:r>
        <w:rPr>
          <w:rFonts w:asciiTheme="majorHAnsi" w:hAnsiTheme="majorHAnsi"/>
        </w:rPr>
        <w:t xml:space="preserve"> Thanks--</w:t>
      </w:r>
      <w:r w:rsidRPr="005A75CA">
        <w:rPr>
          <w:rFonts w:asciiTheme="majorHAnsi" w:eastAsia="Times New Roman" w:hAnsiTheme="majorHAnsi" w:cs="Arial"/>
        </w:rPr>
        <w:t>Professor Cearah Reagans.</w:t>
      </w:r>
    </w:p>
    <w:p w:rsidR="001D64D5" w:rsidRPr="00291663" w:rsidRDefault="001D64D5" w:rsidP="001D64D5">
      <w:pPr>
        <w:rPr>
          <w:rFonts w:ascii="Arial" w:eastAsia="Times New Roman" w:hAnsi="Arial" w:cs="Arial"/>
        </w:rPr>
      </w:pPr>
      <w:hyperlink r:id="rId20" w:history="1">
        <w:r w:rsidRPr="00291663">
          <w:rPr>
            <w:rFonts w:ascii="Arial" w:eastAsia="Times New Roman" w:hAnsi="Arial" w:cs="Arial"/>
            <w:color w:val="0066CC"/>
            <w:u w:val="single"/>
          </w:rPr>
          <w:t>http://www.ratemyprofessors.com/ShowRatings.jsp?tid=1686682</w:t>
        </w:r>
      </w:hyperlink>
    </w:p>
    <w:p w:rsidR="00595380" w:rsidRDefault="001D64D5" w:rsidP="004F69E7">
      <w:pPr>
        <w:rPr>
          <w:rFonts w:ascii="Arial" w:eastAsia="Times New Roman" w:hAnsi="Arial" w:cs="Arial"/>
        </w:rPr>
      </w:pPr>
      <w:hyperlink r:id="rId21" w:history="1">
        <w:r w:rsidRPr="00291663">
          <w:rPr>
            <w:rFonts w:ascii="Arial" w:eastAsia="Times New Roman" w:hAnsi="Arial" w:cs="Arial"/>
            <w:color w:val="0066CC"/>
            <w:u w:val="single"/>
          </w:rPr>
          <w:t>http://www.ratemyteachers.com/cearah-reagans/3674698-t</w:t>
        </w:r>
      </w:hyperlink>
    </w:p>
    <w:p w:rsidR="004F69E7" w:rsidRPr="004F69E7" w:rsidRDefault="004F69E7" w:rsidP="004F69E7">
      <w:pPr>
        <w:rPr>
          <w:rFonts w:ascii="Arial" w:eastAsia="Times New Roman" w:hAnsi="Arial" w:cs="Arial"/>
        </w:rPr>
      </w:pP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jc w:val="center"/>
        <w:rPr>
          <w:b/>
          <w:sz w:val="32"/>
        </w:rPr>
      </w:pPr>
      <w:r>
        <w:rPr>
          <w:b/>
          <w:sz w:val="32"/>
        </w:rPr>
        <w:t>KEEP THIS SYLLABUS FOR FUTURE REFERENCE</w:t>
      </w: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jc w:val="center"/>
      </w:pPr>
      <w:r>
        <w:rPr>
          <w:b/>
          <w:sz w:val="32"/>
        </w:rPr>
        <w:t>Bring it with you to each class period.</w:t>
      </w:r>
    </w:p>
    <w:p w:rsidR="00595380" w:rsidRDefault="00595380" w:rsidP="00595380">
      <w:pPr>
        <w:jc w:val="center"/>
      </w:pPr>
      <w:r>
        <w:t>CALANDER</w:t>
      </w:r>
    </w:p>
    <w:p w:rsidR="00595380" w:rsidRDefault="00595380" w:rsidP="00595380"/>
    <w:tbl>
      <w:tblPr>
        <w:tblStyle w:val="TableGrid"/>
        <w:tblW w:w="0" w:type="auto"/>
        <w:tblLook w:val="04A0"/>
      </w:tblPr>
      <w:tblGrid>
        <w:gridCol w:w="3162"/>
        <w:gridCol w:w="3702"/>
        <w:gridCol w:w="2712"/>
      </w:tblGrid>
      <w:tr w:rsidR="00595380" w:rsidTr="00595380">
        <w:tc>
          <w:tcPr>
            <w:tcW w:w="3162" w:type="dxa"/>
          </w:tcPr>
          <w:p w:rsidR="00595380" w:rsidRPr="008E0A60" w:rsidRDefault="00595380" w:rsidP="00595380">
            <w:pPr>
              <w:rPr>
                <w:sz w:val="16"/>
                <w:szCs w:val="16"/>
              </w:rPr>
            </w:pPr>
            <w:r w:rsidRPr="008E0A60">
              <w:rPr>
                <w:sz w:val="16"/>
                <w:szCs w:val="16"/>
              </w:rPr>
              <w:t>16wk(</w:t>
            </w:r>
            <w:r w:rsidRPr="00176E13">
              <w:rPr>
                <w:sz w:val="16"/>
                <w:szCs w:val="16"/>
              </w:rPr>
              <w:t>Regular start</w:t>
            </w:r>
            <w:r w:rsidRPr="008E0A60">
              <w:rPr>
                <w:sz w:val="16"/>
                <w:szCs w:val="16"/>
              </w:rPr>
              <w:t>)| 12wk Second Start (SS)</w:t>
            </w:r>
          </w:p>
        </w:tc>
        <w:tc>
          <w:tcPr>
            <w:tcW w:w="3702" w:type="dxa"/>
          </w:tcPr>
          <w:p w:rsidR="00595380" w:rsidRPr="00176E13" w:rsidRDefault="00595380" w:rsidP="00595380">
            <w:pPr>
              <w:jc w:val="center"/>
              <w:rPr>
                <w:b/>
              </w:rPr>
            </w:pPr>
            <w:r w:rsidRPr="00176E13">
              <w:rPr>
                <w:b/>
              </w:rPr>
              <w:t>16 WEEK</w:t>
            </w:r>
          </w:p>
        </w:tc>
        <w:tc>
          <w:tcPr>
            <w:tcW w:w="2712" w:type="dxa"/>
          </w:tcPr>
          <w:p w:rsidR="00595380" w:rsidRPr="00176E13" w:rsidRDefault="00595380" w:rsidP="00595380">
            <w:pPr>
              <w:rPr>
                <w:b/>
              </w:rPr>
            </w:pPr>
            <w:r w:rsidRPr="00176E13">
              <w:rPr>
                <w:b/>
              </w:rPr>
              <w:t>12WEEK</w:t>
            </w:r>
          </w:p>
        </w:tc>
      </w:tr>
      <w:tr w:rsidR="00595380" w:rsidTr="00595380">
        <w:tc>
          <w:tcPr>
            <w:tcW w:w="3162" w:type="dxa"/>
          </w:tcPr>
          <w:p w:rsidR="00595380" w:rsidRDefault="00595380" w:rsidP="00595380">
            <w:r>
              <w:t>16Week1|            N/A</w:t>
            </w:r>
          </w:p>
        </w:tc>
        <w:tc>
          <w:tcPr>
            <w:tcW w:w="3702" w:type="dxa"/>
          </w:tcPr>
          <w:p w:rsidR="00595380" w:rsidRDefault="00595380" w:rsidP="00595380">
            <w:r>
              <w:t>Syllabus, introductions, semester preview</w:t>
            </w:r>
          </w:p>
        </w:tc>
        <w:tc>
          <w:tcPr>
            <w:tcW w:w="2712" w:type="dxa"/>
          </w:tcPr>
          <w:p w:rsidR="00595380" w:rsidRDefault="00595380" w:rsidP="00595380">
            <w:r>
              <w:t>N/A</w:t>
            </w:r>
          </w:p>
        </w:tc>
      </w:tr>
      <w:tr w:rsidR="00595380" w:rsidTr="00595380">
        <w:tc>
          <w:tcPr>
            <w:tcW w:w="3162" w:type="dxa"/>
          </w:tcPr>
          <w:p w:rsidR="00595380" w:rsidRDefault="00595380" w:rsidP="00595380">
            <w:r>
              <w:t>16Week2|            N/A</w:t>
            </w:r>
          </w:p>
        </w:tc>
        <w:tc>
          <w:tcPr>
            <w:tcW w:w="3702" w:type="dxa"/>
          </w:tcPr>
          <w:p w:rsidR="00595380" w:rsidRDefault="00595380" w:rsidP="00CA5AF0">
            <w:r>
              <w:t>Lecture Chapters 1,2</w:t>
            </w:r>
          </w:p>
        </w:tc>
        <w:tc>
          <w:tcPr>
            <w:tcW w:w="2712" w:type="dxa"/>
          </w:tcPr>
          <w:p w:rsidR="00595380" w:rsidRDefault="00595380" w:rsidP="00595380">
            <w:r>
              <w:t>N/A</w:t>
            </w:r>
          </w:p>
        </w:tc>
      </w:tr>
      <w:tr w:rsidR="00595380" w:rsidTr="00595380">
        <w:tc>
          <w:tcPr>
            <w:tcW w:w="3162" w:type="dxa"/>
          </w:tcPr>
          <w:p w:rsidR="00595380" w:rsidRDefault="00595380" w:rsidP="00595380">
            <w:r>
              <w:t>16Week3|            N/A</w:t>
            </w:r>
          </w:p>
        </w:tc>
        <w:tc>
          <w:tcPr>
            <w:tcW w:w="3702" w:type="dxa"/>
          </w:tcPr>
          <w:p w:rsidR="00595380" w:rsidRDefault="00595380" w:rsidP="00CA5AF0">
            <w:r>
              <w:t>Lecture Chapters 1,2</w:t>
            </w:r>
          </w:p>
        </w:tc>
        <w:tc>
          <w:tcPr>
            <w:tcW w:w="2712" w:type="dxa"/>
          </w:tcPr>
          <w:p w:rsidR="00595380" w:rsidRDefault="00595380" w:rsidP="00595380">
            <w:r>
              <w:t>N/A</w:t>
            </w:r>
          </w:p>
        </w:tc>
      </w:tr>
      <w:tr w:rsidR="00595380" w:rsidTr="00595380">
        <w:tc>
          <w:tcPr>
            <w:tcW w:w="3162" w:type="dxa"/>
          </w:tcPr>
          <w:p w:rsidR="00595380" w:rsidRDefault="00595380" w:rsidP="00595380">
            <w:r>
              <w:t>16Week4|            N/A</w:t>
            </w:r>
          </w:p>
        </w:tc>
        <w:tc>
          <w:tcPr>
            <w:tcW w:w="3702" w:type="dxa"/>
          </w:tcPr>
          <w:p w:rsidR="00595380" w:rsidRDefault="00595380" w:rsidP="00CA5AF0">
            <w:r>
              <w:t>Chapters 1,2</w:t>
            </w:r>
            <w:r w:rsidR="00CA5AF0">
              <w:t xml:space="preserve"> </w:t>
            </w:r>
            <w:r w:rsidR="001D64D5">
              <w:rPr>
                <w:color w:val="FF0000"/>
              </w:rPr>
              <w:t xml:space="preserve">Exam#1  </w:t>
            </w:r>
          </w:p>
        </w:tc>
        <w:tc>
          <w:tcPr>
            <w:tcW w:w="2712" w:type="dxa"/>
          </w:tcPr>
          <w:p w:rsidR="00595380" w:rsidRDefault="00595380" w:rsidP="00595380">
            <w:r>
              <w:t>N/A</w:t>
            </w:r>
          </w:p>
        </w:tc>
      </w:tr>
      <w:tr w:rsidR="00595380" w:rsidTr="00595380">
        <w:tc>
          <w:tcPr>
            <w:tcW w:w="3162" w:type="dxa"/>
          </w:tcPr>
          <w:p w:rsidR="00595380" w:rsidRDefault="00595380" w:rsidP="00595380">
            <w:r>
              <w:t>16Week5| 12WK (SS) Week1</w:t>
            </w:r>
          </w:p>
        </w:tc>
        <w:tc>
          <w:tcPr>
            <w:tcW w:w="3702" w:type="dxa"/>
          </w:tcPr>
          <w:p w:rsidR="00595380" w:rsidRDefault="00CA5AF0" w:rsidP="00CA5AF0">
            <w:r>
              <w:t>Lecture Chapters 3, 6</w:t>
            </w:r>
            <w:r w:rsidR="00595380" w:rsidRPr="00876E23">
              <w:rPr>
                <w:color w:val="FF0000"/>
              </w:rPr>
              <w:t xml:space="preserve"> </w:t>
            </w:r>
          </w:p>
        </w:tc>
        <w:tc>
          <w:tcPr>
            <w:tcW w:w="2712" w:type="dxa"/>
          </w:tcPr>
          <w:p w:rsidR="00595380" w:rsidRDefault="00595380" w:rsidP="00595380">
            <w:pPr>
              <w:rPr>
                <w:color w:val="FF0000"/>
              </w:rPr>
            </w:pPr>
            <w:r>
              <w:t xml:space="preserve">Syllabus, introductions, semester preview,Chapter1 </w:t>
            </w:r>
          </w:p>
        </w:tc>
      </w:tr>
      <w:tr w:rsidR="00595380" w:rsidTr="00595380">
        <w:tc>
          <w:tcPr>
            <w:tcW w:w="3162" w:type="dxa"/>
          </w:tcPr>
          <w:p w:rsidR="00595380" w:rsidRDefault="00595380" w:rsidP="00595380">
            <w:r>
              <w:t>16Week6 | 12WK (SS) Week2</w:t>
            </w:r>
          </w:p>
        </w:tc>
        <w:tc>
          <w:tcPr>
            <w:tcW w:w="3702" w:type="dxa"/>
          </w:tcPr>
          <w:p w:rsidR="00595380" w:rsidRDefault="00CA5AF0" w:rsidP="00595380">
            <w:r>
              <w:rPr>
                <w:color w:val="FF0000"/>
              </w:rPr>
              <w:t>Exam#2</w:t>
            </w:r>
            <w:r w:rsidRPr="00876E23">
              <w:rPr>
                <w:color w:val="FF0000"/>
              </w:rPr>
              <w:t xml:space="preserve">  </w:t>
            </w:r>
            <w:r>
              <w:rPr>
                <w:color w:val="FF0000"/>
              </w:rPr>
              <w:t xml:space="preserve">3/18 (chapters 3,6 </w:t>
            </w:r>
            <w:r w:rsidRPr="00876E23">
              <w:rPr>
                <w:color w:val="FF0000"/>
              </w:rPr>
              <w:t>)</w:t>
            </w:r>
          </w:p>
        </w:tc>
        <w:tc>
          <w:tcPr>
            <w:tcW w:w="2712" w:type="dxa"/>
          </w:tcPr>
          <w:p w:rsidR="00595380" w:rsidRDefault="00595380" w:rsidP="00595380">
            <w:r>
              <w:t>Lecture Chapters 1,2,3,6</w:t>
            </w:r>
          </w:p>
        </w:tc>
      </w:tr>
      <w:tr w:rsidR="00595380" w:rsidTr="00595380">
        <w:tc>
          <w:tcPr>
            <w:tcW w:w="3162" w:type="dxa"/>
          </w:tcPr>
          <w:p w:rsidR="00595380" w:rsidRDefault="00595380" w:rsidP="00595380">
            <w:r>
              <w:t>16Week7| 12WK (SS) Week3</w:t>
            </w:r>
          </w:p>
        </w:tc>
        <w:tc>
          <w:tcPr>
            <w:tcW w:w="3702" w:type="dxa"/>
          </w:tcPr>
          <w:p w:rsidR="00595380" w:rsidRDefault="00595380" w:rsidP="00595380">
            <w:r>
              <w:t xml:space="preserve">Lecture Chapters </w:t>
            </w:r>
            <w:r w:rsidR="00CA5AF0">
              <w:t xml:space="preserve">7 &amp; </w:t>
            </w:r>
            <w:r>
              <w:t>10</w:t>
            </w:r>
          </w:p>
        </w:tc>
        <w:tc>
          <w:tcPr>
            <w:tcW w:w="2712" w:type="dxa"/>
          </w:tcPr>
          <w:p w:rsidR="00595380" w:rsidRDefault="00595380" w:rsidP="00595380">
            <w:r>
              <w:t>Lecture Chapters 1,2,3,6</w:t>
            </w:r>
          </w:p>
        </w:tc>
      </w:tr>
      <w:tr w:rsidR="00595380" w:rsidTr="00595380">
        <w:tc>
          <w:tcPr>
            <w:tcW w:w="3162" w:type="dxa"/>
          </w:tcPr>
          <w:p w:rsidR="00595380" w:rsidRDefault="00595380" w:rsidP="00595380">
            <w:r>
              <w:t>16Week8| 12WK (SS) Week4</w:t>
            </w:r>
          </w:p>
        </w:tc>
        <w:tc>
          <w:tcPr>
            <w:tcW w:w="3702" w:type="dxa"/>
          </w:tcPr>
          <w:p w:rsidR="00595380" w:rsidRDefault="00CA5AF0" w:rsidP="00595380">
            <w:r>
              <w:rPr>
                <w:color w:val="FF0000"/>
              </w:rPr>
              <w:t>Exam#3</w:t>
            </w:r>
            <w:r w:rsidR="00595380" w:rsidRPr="00876E23">
              <w:rPr>
                <w:color w:val="FF0000"/>
              </w:rPr>
              <w:t xml:space="preserve">  </w:t>
            </w:r>
            <w:r>
              <w:rPr>
                <w:color w:val="FF0000"/>
              </w:rPr>
              <w:t>3/4</w:t>
            </w:r>
            <w:r w:rsidR="00595380">
              <w:rPr>
                <w:color w:val="FF0000"/>
              </w:rPr>
              <w:t xml:space="preserve"> (chapters 7,10 </w:t>
            </w:r>
            <w:r w:rsidR="00595380" w:rsidRPr="00876E23">
              <w:rPr>
                <w:color w:val="FF0000"/>
              </w:rPr>
              <w:t>)</w:t>
            </w:r>
            <w:r w:rsidR="00595380">
              <w:rPr>
                <w:color w:val="FF0000"/>
              </w:rPr>
              <w:t xml:space="preserve"> </w:t>
            </w:r>
            <w:r w:rsidR="00595380">
              <w:t>Lecture Chapters 11</w:t>
            </w:r>
          </w:p>
        </w:tc>
        <w:tc>
          <w:tcPr>
            <w:tcW w:w="2712" w:type="dxa"/>
          </w:tcPr>
          <w:p w:rsidR="00595380" w:rsidRDefault="00595380" w:rsidP="00595380">
            <w:pPr>
              <w:rPr>
                <w:color w:val="FF0000"/>
              </w:rPr>
            </w:pPr>
            <w:r>
              <w:rPr>
                <w:color w:val="FF0000"/>
              </w:rPr>
              <w:t>Exam#1</w:t>
            </w:r>
            <w:r w:rsidRPr="00876E23">
              <w:rPr>
                <w:color w:val="FF0000"/>
              </w:rPr>
              <w:t xml:space="preserve">  </w:t>
            </w:r>
            <w:r w:rsidR="00CA5AF0">
              <w:rPr>
                <w:color w:val="FF0000"/>
              </w:rPr>
              <w:t>3/4</w:t>
            </w:r>
            <w:r>
              <w:rPr>
                <w:color w:val="FF0000"/>
              </w:rPr>
              <w:t xml:space="preserve"> (chapters 1,2,3,6)  </w:t>
            </w:r>
            <w:r>
              <w:t>Lecture Chapters 7</w:t>
            </w:r>
          </w:p>
        </w:tc>
      </w:tr>
      <w:tr w:rsidR="00595380" w:rsidTr="00595380">
        <w:tc>
          <w:tcPr>
            <w:tcW w:w="3162" w:type="dxa"/>
          </w:tcPr>
          <w:p w:rsidR="00595380" w:rsidRDefault="00595380" w:rsidP="00595380"/>
        </w:tc>
        <w:tc>
          <w:tcPr>
            <w:tcW w:w="3702" w:type="dxa"/>
          </w:tcPr>
          <w:p w:rsidR="00595380" w:rsidRDefault="00595380" w:rsidP="00595380">
            <w:r>
              <w:rPr>
                <w:color w:val="FF0000"/>
              </w:rPr>
              <w:t>Spring Break  3/10-3/16</w:t>
            </w:r>
          </w:p>
        </w:tc>
        <w:tc>
          <w:tcPr>
            <w:tcW w:w="2712" w:type="dxa"/>
          </w:tcPr>
          <w:p w:rsidR="00595380" w:rsidRDefault="00595380" w:rsidP="00595380">
            <w:pPr>
              <w:rPr>
                <w:color w:val="FF0000"/>
              </w:rPr>
            </w:pPr>
            <w:r>
              <w:rPr>
                <w:color w:val="FF0000"/>
              </w:rPr>
              <w:t>Spring Break  3/10-3/16</w:t>
            </w:r>
          </w:p>
        </w:tc>
      </w:tr>
      <w:tr w:rsidR="00595380" w:rsidTr="00595380">
        <w:tc>
          <w:tcPr>
            <w:tcW w:w="3162" w:type="dxa"/>
          </w:tcPr>
          <w:p w:rsidR="00595380" w:rsidRDefault="00595380" w:rsidP="00595380">
            <w:r>
              <w:t>16Week9| 12WK (SS) Week5</w:t>
            </w:r>
          </w:p>
        </w:tc>
        <w:tc>
          <w:tcPr>
            <w:tcW w:w="3702" w:type="dxa"/>
          </w:tcPr>
          <w:p w:rsidR="00595380" w:rsidRDefault="00595380" w:rsidP="00595380">
            <w:r>
              <w:t>Lecture Chapters 12</w:t>
            </w:r>
          </w:p>
        </w:tc>
        <w:tc>
          <w:tcPr>
            <w:tcW w:w="2712" w:type="dxa"/>
          </w:tcPr>
          <w:p w:rsidR="00595380" w:rsidRDefault="00595380" w:rsidP="00595380">
            <w:r>
              <w:t>Lecture Chapters 7,10</w:t>
            </w:r>
          </w:p>
        </w:tc>
      </w:tr>
      <w:tr w:rsidR="00595380" w:rsidTr="00595380">
        <w:tc>
          <w:tcPr>
            <w:tcW w:w="3162" w:type="dxa"/>
          </w:tcPr>
          <w:p w:rsidR="00595380" w:rsidRDefault="00595380" w:rsidP="00595380">
            <w:r>
              <w:t>16Week10| 12WK (SS) Week6</w:t>
            </w:r>
          </w:p>
        </w:tc>
        <w:tc>
          <w:tcPr>
            <w:tcW w:w="3702" w:type="dxa"/>
          </w:tcPr>
          <w:p w:rsidR="00595380" w:rsidRDefault="00CA5AF0" w:rsidP="00595380">
            <w:r>
              <w:rPr>
                <w:color w:val="FF0000"/>
              </w:rPr>
              <w:t>Exam#4</w:t>
            </w:r>
            <w:r w:rsidR="00595380" w:rsidRPr="00876E23">
              <w:rPr>
                <w:color w:val="FF0000"/>
              </w:rPr>
              <w:t xml:space="preserve">  </w:t>
            </w:r>
            <w:r>
              <w:rPr>
                <w:color w:val="FF0000"/>
              </w:rPr>
              <w:t>3/25</w:t>
            </w:r>
            <w:r w:rsidR="00595380">
              <w:rPr>
                <w:color w:val="FF0000"/>
              </w:rPr>
              <w:t xml:space="preserve"> (chapters 11,12 </w:t>
            </w:r>
            <w:r w:rsidR="00595380" w:rsidRPr="00876E23">
              <w:rPr>
                <w:color w:val="FF0000"/>
              </w:rPr>
              <w:t>)</w:t>
            </w:r>
          </w:p>
        </w:tc>
        <w:tc>
          <w:tcPr>
            <w:tcW w:w="2712" w:type="dxa"/>
          </w:tcPr>
          <w:p w:rsidR="00595380" w:rsidRDefault="00595380" w:rsidP="00595380">
            <w:pPr>
              <w:rPr>
                <w:color w:val="FF0000"/>
              </w:rPr>
            </w:pPr>
            <w:r>
              <w:t xml:space="preserve">Lecture Chapter 10, </w:t>
            </w:r>
            <w:r>
              <w:rPr>
                <w:color w:val="FF0000"/>
              </w:rPr>
              <w:t>Exam#2</w:t>
            </w:r>
            <w:r w:rsidRPr="00876E23">
              <w:rPr>
                <w:color w:val="FF0000"/>
              </w:rPr>
              <w:t xml:space="preserve">  </w:t>
            </w:r>
            <w:r w:rsidR="00CA5AF0">
              <w:rPr>
                <w:color w:val="FF0000"/>
              </w:rPr>
              <w:t>3/25</w:t>
            </w:r>
            <w:r>
              <w:rPr>
                <w:color w:val="FF0000"/>
              </w:rPr>
              <w:t xml:space="preserve"> (chapters 7,10 </w:t>
            </w:r>
            <w:r w:rsidRPr="00876E23">
              <w:rPr>
                <w:color w:val="FF0000"/>
              </w:rPr>
              <w:t>)</w:t>
            </w:r>
          </w:p>
        </w:tc>
      </w:tr>
      <w:tr w:rsidR="00595380" w:rsidTr="00595380">
        <w:tc>
          <w:tcPr>
            <w:tcW w:w="3162" w:type="dxa"/>
          </w:tcPr>
          <w:p w:rsidR="00595380" w:rsidRDefault="00595380" w:rsidP="00595380">
            <w:r>
              <w:t>16Week11| 12WK (SS) Week7</w:t>
            </w:r>
          </w:p>
        </w:tc>
        <w:tc>
          <w:tcPr>
            <w:tcW w:w="3702" w:type="dxa"/>
          </w:tcPr>
          <w:p w:rsidR="00595380" w:rsidRDefault="00595380" w:rsidP="00595380">
            <w:r>
              <w:t>(Psycholog</w:t>
            </w:r>
            <w:r w:rsidR="00CA5AF0">
              <w:t>y Fair projects due EARLY on 4/10</w:t>
            </w:r>
            <w:r>
              <w:t>) Lecture Chapters 13</w:t>
            </w:r>
          </w:p>
        </w:tc>
        <w:tc>
          <w:tcPr>
            <w:tcW w:w="2712" w:type="dxa"/>
          </w:tcPr>
          <w:p w:rsidR="00595380" w:rsidRDefault="00595380" w:rsidP="00595380">
            <w:r>
              <w:t>Lecture Chapters 11,12</w:t>
            </w:r>
          </w:p>
        </w:tc>
      </w:tr>
      <w:tr w:rsidR="00595380" w:rsidTr="00595380">
        <w:tc>
          <w:tcPr>
            <w:tcW w:w="3162" w:type="dxa"/>
          </w:tcPr>
          <w:p w:rsidR="00595380" w:rsidRDefault="00595380" w:rsidP="00595380">
            <w:r>
              <w:t>16Week12| 12WK (SS) Week8</w:t>
            </w:r>
          </w:p>
        </w:tc>
        <w:tc>
          <w:tcPr>
            <w:tcW w:w="3702" w:type="dxa"/>
          </w:tcPr>
          <w:p w:rsidR="00595380" w:rsidRDefault="00595380" w:rsidP="00595380">
            <w:r>
              <w:t xml:space="preserve">(PSYCHOLOGY FAIR PROJECTS DUE ON </w:t>
            </w:r>
            <w:r w:rsidRPr="00BD6F95">
              <w:rPr>
                <w:color w:val="FF0000"/>
              </w:rPr>
              <w:t>4/</w:t>
            </w:r>
            <w:r w:rsidR="00CA5AF0">
              <w:rPr>
                <w:color w:val="FF0000"/>
              </w:rPr>
              <w:t>15</w:t>
            </w:r>
            <w:r>
              <w:rPr>
                <w:color w:val="FF0000"/>
              </w:rPr>
              <w:t xml:space="preserve"> </w:t>
            </w:r>
            <w:r>
              <w:t>O</w:t>
            </w:r>
            <w:r w:rsidR="00CA5AF0">
              <w:t>FFICIALLY) fyi judging is on 4/22</w:t>
            </w:r>
          </w:p>
          <w:p w:rsidR="00595380" w:rsidRDefault="00595380" w:rsidP="00595380">
            <w:r>
              <w:t>Lecture Chapters 14</w:t>
            </w:r>
          </w:p>
        </w:tc>
        <w:tc>
          <w:tcPr>
            <w:tcW w:w="2712" w:type="dxa"/>
          </w:tcPr>
          <w:p w:rsidR="00595380" w:rsidRDefault="00595380" w:rsidP="00595380">
            <w:r>
              <w:t xml:space="preserve">(PSYCHOLOGY FAIR PROJECTS DUE ON </w:t>
            </w:r>
            <w:r w:rsidRPr="00BD6F95">
              <w:rPr>
                <w:color w:val="FF0000"/>
              </w:rPr>
              <w:t>4/</w:t>
            </w:r>
            <w:r w:rsidR="00CA5AF0">
              <w:rPr>
                <w:color w:val="FF0000"/>
              </w:rPr>
              <w:t>15</w:t>
            </w:r>
            <w:r>
              <w:rPr>
                <w:color w:val="FF0000"/>
              </w:rPr>
              <w:t xml:space="preserve"> </w:t>
            </w:r>
            <w:r>
              <w:t>OF</w:t>
            </w:r>
            <w:r w:rsidR="00CA5AF0">
              <w:t>FICIALLY) fyi judging is on 4/22</w:t>
            </w:r>
          </w:p>
          <w:p w:rsidR="00595380" w:rsidRDefault="00595380" w:rsidP="00595380">
            <w:r>
              <w:t>Lecture Chapters 11, 12</w:t>
            </w:r>
          </w:p>
        </w:tc>
      </w:tr>
      <w:tr w:rsidR="00595380" w:rsidTr="00595380">
        <w:tc>
          <w:tcPr>
            <w:tcW w:w="3162" w:type="dxa"/>
          </w:tcPr>
          <w:p w:rsidR="00595380" w:rsidRDefault="00595380" w:rsidP="00595380">
            <w:r>
              <w:t>16Week13| 12WK (SS) Week9</w:t>
            </w:r>
          </w:p>
        </w:tc>
        <w:tc>
          <w:tcPr>
            <w:tcW w:w="3702" w:type="dxa"/>
          </w:tcPr>
          <w:p w:rsidR="00595380" w:rsidRPr="001459D4" w:rsidRDefault="00CA5AF0" w:rsidP="00595380">
            <w:pPr>
              <w:rPr>
                <w:color w:val="FF0000"/>
              </w:rPr>
            </w:pPr>
            <w:r>
              <w:rPr>
                <w:color w:val="FF0000"/>
              </w:rPr>
              <w:t>Exam #5</w:t>
            </w:r>
            <w:r w:rsidR="00595380">
              <w:rPr>
                <w:color w:val="FF0000"/>
              </w:rPr>
              <w:t xml:space="preserve">  4/18 (chapters 13,14</w:t>
            </w:r>
            <w:r w:rsidR="00595380" w:rsidRPr="00BD6F95">
              <w:rPr>
                <w:color w:val="FF0000"/>
              </w:rPr>
              <w:t>)</w:t>
            </w:r>
          </w:p>
        </w:tc>
        <w:tc>
          <w:tcPr>
            <w:tcW w:w="2712" w:type="dxa"/>
          </w:tcPr>
          <w:p w:rsidR="00595380" w:rsidRDefault="00CA5AF0" w:rsidP="00595380">
            <w:pPr>
              <w:rPr>
                <w:color w:val="FF0000"/>
              </w:rPr>
            </w:pPr>
            <w:r>
              <w:rPr>
                <w:color w:val="FF0000"/>
              </w:rPr>
              <w:t>Exam #3  4/18</w:t>
            </w:r>
            <w:r w:rsidR="00595380">
              <w:rPr>
                <w:color w:val="FF0000"/>
              </w:rPr>
              <w:t xml:space="preserve"> (chapters 11,12</w:t>
            </w:r>
            <w:r w:rsidR="00595380" w:rsidRPr="00BD6F95">
              <w:rPr>
                <w:color w:val="FF0000"/>
              </w:rPr>
              <w:t>)</w:t>
            </w:r>
            <w:r w:rsidR="00595380">
              <w:rPr>
                <w:color w:val="FF0000"/>
              </w:rPr>
              <w:t xml:space="preserve"> </w:t>
            </w:r>
            <w:r w:rsidR="00595380">
              <w:t>Lecture Chapters 13, 14</w:t>
            </w:r>
          </w:p>
        </w:tc>
      </w:tr>
      <w:tr w:rsidR="00595380" w:rsidTr="00595380">
        <w:tc>
          <w:tcPr>
            <w:tcW w:w="3162" w:type="dxa"/>
          </w:tcPr>
          <w:p w:rsidR="00595380" w:rsidRDefault="00595380" w:rsidP="00595380">
            <w:r>
              <w:t>16Week14| 12WK (SS) Week10</w:t>
            </w:r>
          </w:p>
        </w:tc>
        <w:tc>
          <w:tcPr>
            <w:tcW w:w="3702" w:type="dxa"/>
          </w:tcPr>
          <w:p w:rsidR="00CA5AF0" w:rsidRPr="00E212E0" w:rsidRDefault="00595380" w:rsidP="00595380">
            <w:r>
              <w:t>Quiz material and Lecture for Chapters 4,5,8,9,15| Departmental Final Review</w:t>
            </w:r>
            <w:r w:rsidR="00E212E0">
              <w:t xml:space="preserve"> (electronic)</w:t>
            </w:r>
          </w:p>
        </w:tc>
        <w:tc>
          <w:tcPr>
            <w:tcW w:w="2712" w:type="dxa"/>
          </w:tcPr>
          <w:p w:rsidR="00595380" w:rsidRDefault="00E212E0" w:rsidP="00595380">
            <w:r>
              <w:t>Quiz &amp; l</w:t>
            </w:r>
            <w:r w:rsidR="00595380">
              <w:t>ecture</w:t>
            </w:r>
            <w:r>
              <w:t xml:space="preserve"> material and discussion questions</w:t>
            </w:r>
            <w:r w:rsidR="00595380">
              <w:t xml:space="preserve"> </w:t>
            </w:r>
            <w:r>
              <w:t xml:space="preserve">(electronic) </w:t>
            </w:r>
            <w:r w:rsidR="00595380">
              <w:t>Chapters 13, 14</w:t>
            </w:r>
          </w:p>
        </w:tc>
      </w:tr>
      <w:tr w:rsidR="00595380" w:rsidTr="00595380">
        <w:tc>
          <w:tcPr>
            <w:tcW w:w="3162" w:type="dxa"/>
          </w:tcPr>
          <w:p w:rsidR="00595380" w:rsidRDefault="00595380" w:rsidP="00595380">
            <w:r>
              <w:t>16Week15| 12WK (SS) Week11</w:t>
            </w:r>
          </w:p>
        </w:tc>
        <w:tc>
          <w:tcPr>
            <w:tcW w:w="3702" w:type="dxa"/>
          </w:tcPr>
          <w:p w:rsidR="00FC199A" w:rsidRPr="00E212E0" w:rsidRDefault="00595380" w:rsidP="00595380">
            <w:r>
              <w:t>Quiz material and Lecture for Chapters 4,5,8,9,15|Deptarmentatl Final Review</w:t>
            </w:r>
          </w:p>
        </w:tc>
        <w:tc>
          <w:tcPr>
            <w:tcW w:w="2712" w:type="dxa"/>
          </w:tcPr>
          <w:p w:rsidR="00E212E0" w:rsidRDefault="00595380" w:rsidP="00595380">
            <w:pPr>
              <w:rPr>
                <w:sz w:val="20"/>
                <w:szCs w:val="20"/>
              </w:rPr>
            </w:pPr>
            <w:r>
              <w:t xml:space="preserve">Lecture Chapters 13, 14 </w:t>
            </w:r>
            <w:r>
              <w:rPr>
                <w:color w:val="FF0000"/>
              </w:rPr>
              <w:t>Exam#4</w:t>
            </w:r>
            <w:r w:rsidRPr="00876E23">
              <w:rPr>
                <w:color w:val="FF0000"/>
              </w:rPr>
              <w:t xml:space="preserve">  </w:t>
            </w:r>
            <w:r w:rsidR="00CA5AF0">
              <w:rPr>
                <w:color w:val="FF0000"/>
              </w:rPr>
              <w:t>4/29</w:t>
            </w:r>
            <w:r>
              <w:rPr>
                <w:color w:val="FF0000"/>
              </w:rPr>
              <w:t xml:space="preserve"> (chapters 13,14</w:t>
            </w:r>
            <w:r w:rsidRPr="00876E23">
              <w:rPr>
                <w:color w:val="FF0000"/>
              </w:rPr>
              <w:t>)</w:t>
            </w:r>
            <w:r>
              <w:rPr>
                <w:color w:val="FF0000"/>
              </w:rPr>
              <w:t xml:space="preserve"> </w:t>
            </w:r>
            <w:r w:rsidRPr="00E212E0">
              <w:rPr>
                <w:sz w:val="20"/>
                <w:szCs w:val="20"/>
              </w:rPr>
              <w:t>Departmental Fina</w:t>
            </w:r>
            <w:r w:rsidR="00E212E0">
              <w:rPr>
                <w:sz w:val="20"/>
                <w:szCs w:val="20"/>
              </w:rPr>
              <w:t>l Review of additional material</w:t>
            </w:r>
          </w:p>
          <w:p w:rsidR="00595380" w:rsidRDefault="00595380" w:rsidP="00595380">
            <w:r w:rsidRPr="00E212E0">
              <w:rPr>
                <w:sz w:val="20"/>
                <w:szCs w:val="20"/>
              </w:rPr>
              <w:t>--Chapters 4,5,8,9,15</w:t>
            </w:r>
          </w:p>
        </w:tc>
      </w:tr>
      <w:tr w:rsidR="00595380" w:rsidTr="00595380">
        <w:tc>
          <w:tcPr>
            <w:tcW w:w="3162" w:type="dxa"/>
          </w:tcPr>
          <w:p w:rsidR="00595380" w:rsidRDefault="00595380" w:rsidP="00595380">
            <w:r>
              <w:t xml:space="preserve">16Week16 | 12WK (SS) Week12     </w:t>
            </w:r>
          </w:p>
          <w:p w:rsidR="00595380" w:rsidRDefault="00595380" w:rsidP="00595380">
            <w:r>
              <w:t>Spring 2013 FINAL EXAM Schedule</w:t>
            </w:r>
          </w:p>
        </w:tc>
        <w:tc>
          <w:tcPr>
            <w:tcW w:w="3702" w:type="dxa"/>
          </w:tcPr>
          <w:p w:rsidR="00595380" w:rsidRPr="008B1DED" w:rsidRDefault="00595380" w:rsidP="00595380">
            <w:r>
              <w:rPr>
                <w:color w:val="FF0000"/>
              </w:rPr>
              <w:t>May 6-12</w:t>
            </w:r>
            <w:r w:rsidRPr="001459D4">
              <w:rPr>
                <w:color w:val="FF0000"/>
                <w:vertAlign w:val="superscript"/>
              </w:rPr>
              <w:t>th</w:t>
            </w:r>
            <w:r>
              <w:rPr>
                <w:color w:val="FF0000"/>
              </w:rPr>
              <w:t xml:space="preserve">  Departm</w:t>
            </w:r>
            <w:r w:rsidR="00176E13">
              <w:rPr>
                <w:color w:val="FF0000"/>
              </w:rPr>
              <w:t>ental Final examinations (Exam#6</w:t>
            </w:r>
            <w:r>
              <w:rPr>
                <w:color w:val="FF0000"/>
              </w:rPr>
              <w:t>) Comprehensive Chapters 1-15 [Wayne  Waiten textbook]</w:t>
            </w:r>
          </w:p>
        </w:tc>
        <w:tc>
          <w:tcPr>
            <w:tcW w:w="2712" w:type="dxa"/>
          </w:tcPr>
          <w:p w:rsidR="00595380" w:rsidRDefault="00595380" w:rsidP="00595380">
            <w:pPr>
              <w:rPr>
                <w:color w:val="FF0000"/>
              </w:rPr>
            </w:pPr>
            <w:r>
              <w:rPr>
                <w:color w:val="FF0000"/>
              </w:rPr>
              <w:t>May 6-12</w:t>
            </w:r>
            <w:r w:rsidRPr="001459D4">
              <w:rPr>
                <w:color w:val="FF0000"/>
                <w:vertAlign w:val="superscript"/>
              </w:rPr>
              <w:t>th</w:t>
            </w:r>
            <w:r>
              <w:rPr>
                <w:color w:val="FF0000"/>
              </w:rPr>
              <w:t xml:space="preserve">  Departmental </w:t>
            </w:r>
            <w:r w:rsidR="00176E13">
              <w:rPr>
                <w:color w:val="FF0000"/>
              </w:rPr>
              <w:t>Final examinations (Exam#5</w:t>
            </w:r>
            <w:r>
              <w:rPr>
                <w:color w:val="FF0000"/>
              </w:rPr>
              <w:t>) Comprehensive Chapters 1-15 [Wayne  Waiten textbook]</w:t>
            </w:r>
          </w:p>
        </w:tc>
      </w:tr>
    </w:tbl>
    <w:p w:rsidR="00595380" w:rsidRDefault="00595380" w:rsidP="00595380">
      <w:pPr>
        <w:jc w:val="center"/>
      </w:pPr>
      <w:r>
        <w:lastRenderedPageBreak/>
        <w:t>**Homework will be given periodically &amp; in class demonstrations performed to ensure preparedness for end of term m</w:t>
      </w:r>
      <w:r w:rsidR="00205294">
        <w:t>aterial (wks 14-16) in Regular S</w:t>
      </w:r>
      <w:r>
        <w:t>tart &amp; throughout Second Start**</w:t>
      </w:r>
    </w:p>
    <w:p w:rsidR="00E212E0" w:rsidRDefault="00E212E0" w:rsidP="00595380">
      <w:pPr>
        <w:jc w:val="center"/>
      </w:pPr>
      <w:r>
        <w:t>***</w:t>
      </w:r>
      <w:r w:rsidRPr="00E212E0">
        <w:rPr>
          <w:b/>
          <w:sz w:val="18"/>
          <w:szCs w:val="18"/>
        </w:rPr>
        <w:t xml:space="preserve"> </w:t>
      </w:r>
      <w:r w:rsidRPr="00E212E0">
        <w:rPr>
          <w:b/>
          <w:sz w:val="22"/>
          <w:szCs w:val="22"/>
        </w:rPr>
        <w:t>Guest Speakers- tentatively scheduled</w:t>
      </w:r>
      <w:r>
        <w:rPr>
          <w:b/>
          <w:sz w:val="22"/>
          <w:szCs w:val="22"/>
        </w:rPr>
        <w:t xml:space="preserve"> for specific Chapters and course content***</w:t>
      </w:r>
    </w:p>
    <w:p w:rsidR="00595380" w:rsidRDefault="00595380" w:rsidP="00E212E0">
      <w:pPr>
        <w:tabs>
          <w:tab w:val="left" w:pos="-720"/>
          <w:tab w:val="left" w:pos="0"/>
          <w:tab w:val="left" w:pos="432"/>
          <w:tab w:val="left" w:pos="720"/>
          <w:tab w:val="left" w:pos="1440"/>
          <w:tab w:val="left" w:pos="2160"/>
          <w:tab w:val="left" w:pos="2880"/>
          <w:tab w:val="left" w:pos="3600"/>
          <w:tab w:val="left" w:leader="dot" w:pos="4320"/>
        </w:tabs>
        <w:suppressAutoHyphens/>
        <w:rPr>
          <w:b/>
          <w:color w:val="FF0000"/>
        </w:rPr>
      </w:pPr>
    </w:p>
    <w:p w:rsidR="00595380"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jc w:val="center"/>
        <w:rPr>
          <w:b/>
          <w:color w:val="FF0000"/>
        </w:rPr>
      </w:pPr>
      <w:r>
        <w:rPr>
          <w:b/>
          <w:color w:val="FF0000"/>
        </w:rPr>
        <w:t>NOTE</w:t>
      </w:r>
    </w:p>
    <w:p w:rsidR="00595380" w:rsidRPr="00F127A6"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rPr>
          <w:color w:val="FF0000"/>
          <w:sz w:val="20"/>
          <w:szCs w:val="20"/>
        </w:rPr>
      </w:pPr>
      <w:r w:rsidRPr="00CA5AF0">
        <w:rPr>
          <w:b/>
          <w:color w:val="FF0000"/>
          <w:u w:val="single"/>
        </w:rPr>
        <w:t>The instructor reserves the right to modify this syllabus</w:t>
      </w:r>
      <w:r>
        <w:rPr>
          <w:b/>
          <w:color w:val="FF0000"/>
        </w:rPr>
        <w:t xml:space="preserve"> </w:t>
      </w:r>
      <w:r>
        <w:rPr>
          <w:color w:val="FF0000"/>
        </w:rPr>
        <w:t>as it is meant as a guide and is subject to change at the discretion of the instructor.</w:t>
      </w:r>
      <w:r>
        <w:rPr>
          <w:b/>
          <w:color w:val="FF0000"/>
        </w:rPr>
        <w:t xml:space="preserve"> </w:t>
      </w:r>
      <w:r>
        <w:rPr>
          <w:color w:val="FF0000"/>
        </w:rPr>
        <w:t>If there are any amendments, the professor will notify the class in a timely manner</w:t>
      </w:r>
      <w:r>
        <w:t xml:space="preserve">.  </w:t>
      </w:r>
      <w:r>
        <w:rPr>
          <w:color w:val="FF0000"/>
        </w:rPr>
        <w:t xml:space="preserve">If you miss a class in which a change is announced, it is </w:t>
      </w:r>
      <w:r w:rsidR="00F127A6">
        <w:rPr>
          <w:color w:val="FF0000"/>
        </w:rPr>
        <w:t xml:space="preserve">it is your responsibility to inquire as to any changes made [your fellow peers are your first </w:t>
      </w:r>
      <w:r w:rsidR="00176E13">
        <w:rPr>
          <w:color w:val="FF0000"/>
        </w:rPr>
        <w:t>initial</w:t>
      </w:r>
      <w:r w:rsidR="00F127A6">
        <w:rPr>
          <w:color w:val="FF0000"/>
        </w:rPr>
        <w:t xml:space="preserve"> source of contact, then myself.] </w:t>
      </w:r>
    </w:p>
    <w:p w:rsidR="00595380" w:rsidRPr="0080743E" w:rsidRDefault="00595380" w:rsidP="00595380">
      <w:pPr>
        <w:tabs>
          <w:tab w:val="left" w:pos="-720"/>
          <w:tab w:val="left" w:pos="0"/>
          <w:tab w:val="left" w:pos="432"/>
          <w:tab w:val="left" w:pos="720"/>
          <w:tab w:val="left" w:pos="1440"/>
          <w:tab w:val="left" w:pos="2160"/>
          <w:tab w:val="left" w:pos="2880"/>
          <w:tab w:val="left" w:pos="3600"/>
          <w:tab w:val="left" w:leader="dot" w:pos="4320"/>
        </w:tabs>
        <w:suppressAutoHyphens/>
        <w:jc w:val="center"/>
        <w:rPr>
          <w:b/>
          <w:color w:val="FFC000"/>
        </w:rPr>
      </w:pPr>
      <w:r>
        <w:rPr>
          <w:b/>
          <w:color w:val="FFC000"/>
        </w:rPr>
        <w:t>It will have</w:t>
      </w:r>
      <w:r w:rsidRPr="0080743E">
        <w:rPr>
          <w:b/>
          <w:color w:val="FFC000"/>
        </w:rPr>
        <w:t xml:space="preserve"> been a pleasure and best wishes for a wonderful semester class! </w:t>
      </w:r>
      <w:r w:rsidRPr="0080743E">
        <w:rPr>
          <w:b/>
          <w:color w:val="FFC000"/>
          <w:sz w:val="32"/>
          <w:szCs w:val="32"/>
        </w:rPr>
        <w:sym w:font="Wingdings" w:char="F04A"/>
      </w:r>
    </w:p>
    <w:p w:rsidR="00595380" w:rsidRDefault="00595380" w:rsidP="00595380"/>
    <w:p w:rsidR="00595380" w:rsidRDefault="00595380" w:rsidP="00595380">
      <w:pPr>
        <w:pStyle w:val="Default"/>
        <w:jc w:val="center"/>
      </w:pPr>
      <w:r>
        <w:rPr>
          <w:noProof/>
          <w:sz w:val="20"/>
          <w:szCs w:val="20"/>
        </w:rPr>
        <w:drawing>
          <wp:inline distT="0" distB="0" distL="0" distR="0">
            <wp:extent cx="2411730" cy="1188720"/>
            <wp:effectExtent l="19050" t="0" r="7620" b="0"/>
            <wp:docPr id="1" name="il_fi" descr="http://www.nisod.org/conference/2008conference/images2008/houston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isod.org/conference/2008conference/images2008/houstoncc.jpg"/>
                    <pic:cNvPicPr>
                      <a:picLocks noChangeAspect="1" noChangeArrowheads="1"/>
                    </pic:cNvPicPr>
                  </pic:nvPicPr>
                  <pic:blipFill>
                    <a:blip r:embed="rId22" cstate="print"/>
                    <a:srcRect/>
                    <a:stretch>
                      <a:fillRect/>
                    </a:stretch>
                  </pic:blipFill>
                  <pic:spPr bwMode="auto">
                    <a:xfrm>
                      <a:off x="0" y="0"/>
                      <a:ext cx="2411730" cy="1188720"/>
                    </a:xfrm>
                    <a:prstGeom prst="rect">
                      <a:avLst/>
                    </a:prstGeom>
                    <a:noFill/>
                    <a:ln w="9525">
                      <a:noFill/>
                      <a:miter lim="800000"/>
                      <a:headEnd/>
                      <a:tailEnd/>
                    </a:ln>
                  </pic:spPr>
                </pic:pic>
              </a:graphicData>
            </a:graphic>
          </wp:inline>
        </w:drawing>
      </w:r>
    </w:p>
    <w:p w:rsidR="00595380" w:rsidRDefault="00595380" w:rsidP="00595380">
      <w:pPr>
        <w:pStyle w:val="Default"/>
        <w:jc w:val="center"/>
        <w:rPr>
          <w:b/>
          <w:bCs/>
          <w:sz w:val="36"/>
          <w:szCs w:val="36"/>
        </w:rPr>
      </w:pPr>
    </w:p>
    <w:p w:rsidR="00595380" w:rsidRDefault="00F44360" w:rsidP="00595380">
      <w:pPr>
        <w:pStyle w:val="Default"/>
        <w:jc w:val="center"/>
        <w:rPr>
          <w:sz w:val="36"/>
          <w:szCs w:val="36"/>
        </w:rPr>
      </w:pPr>
      <w:r>
        <w:rPr>
          <w:b/>
          <w:bCs/>
          <w:sz w:val="36"/>
          <w:szCs w:val="36"/>
        </w:rPr>
        <w:t>SPRING 2014</w:t>
      </w:r>
      <w:r w:rsidR="00595380">
        <w:rPr>
          <w:b/>
          <w:bCs/>
          <w:sz w:val="36"/>
          <w:szCs w:val="36"/>
        </w:rPr>
        <w:t xml:space="preserve">- </w:t>
      </w:r>
      <w:r w:rsidR="00595380" w:rsidRPr="008A6B58">
        <w:rPr>
          <w:b/>
          <w:bCs/>
          <w:color w:val="FF0000"/>
          <w:sz w:val="36"/>
          <w:szCs w:val="36"/>
        </w:rPr>
        <w:t>Final Exam</w:t>
      </w:r>
      <w:r w:rsidR="00595380">
        <w:rPr>
          <w:b/>
          <w:bCs/>
          <w:sz w:val="36"/>
          <w:szCs w:val="36"/>
        </w:rPr>
        <w:t xml:space="preserve"> Schedules</w:t>
      </w:r>
    </w:p>
    <w:p w:rsidR="00595380" w:rsidRDefault="00595380" w:rsidP="00595380">
      <w:pPr>
        <w:pStyle w:val="Default"/>
        <w:rPr>
          <w:rFonts w:ascii="Times New Roman" w:hAnsi="Times New Roman" w:cs="Times New Roman"/>
          <w:b/>
          <w:bCs/>
          <w:sz w:val="28"/>
          <w:szCs w:val="28"/>
        </w:rPr>
      </w:pPr>
      <w:r w:rsidRPr="00401233">
        <w:rPr>
          <w:rFonts w:ascii="Times New Roman" w:hAnsi="Times New Roman" w:cs="Times New Roman"/>
          <w:b/>
          <w:bCs/>
          <w:color w:val="FF0000"/>
          <w:sz w:val="28"/>
          <w:szCs w:val="28"/>
        </w:rPr>
        <w:t>NOTE</w:t>
      </w:r>
      <w:r w:rsidRPr="00401233">
        <w:rPr>
          <w:rFonts w:ascii="Times New Roman" w:hAnsi="Times New Roman" w:cs="Times New Roman"/>
          <w:b/>
          <w:bCs/>
          <w:color w:val="auto"/>
          <w:sz w:val="28"/>
          <w:szCs w:val="28"/>
        </w:rPr>
        <w:t>:</w:t>
      </w:r>
      <w:r>
        <w:rPr>
          <w:b/>
          <w:bCs/>
          <w:sz w:val="18"/>
          <w:szCs w:val="18"/>
        </w:rPr>
        <w:t xml:space="preserve"> </w:t>
      </w:r>
      <w:r w:rsidRPr="00401233">
        <w:rPr>
          <w:rFonts w:ascii="Times New Roman" w:hAnsi="Times New Roman" w:cs="Times New Roman"/>
          <w:b/>
          <w:bCs/>
          <w:sz w:val="28"/>
          <w:szCs w:val="28"/>
        </w:rPr>
        <w:t xml:space="preserve">The final examination schedule must be strictly observed. No </w:t>
      </w:r>
      <w:r>
        <w:rPr>
          <w:rFonts w:ascii="Times New Roman" w:hAnsi="Times New Roman" w:cs="Times New Roman"/>
          <w:b/>
          <w:bCs/>
          <w:sz w:val="28"/>
          <w:szCs w:val="28"/>
        </w:rPr>
        <w:t xml:space="preserve">      </w:t>
      </w:r>
    </w:p>
    <w:p w:rsidR="00595380" w:rsidRPr="00401233" w:rsidRDefault="00595380" w:rsidP="00595380">
      <w:pPr>
        <w:pStyle w:val="Default"/>
        <w:rPr>
          <w:rFonts w:ascii="Times New Roman" w:hAnsi="Times New Roman" w:cs="Times New Roman"/>
          <w:sz w:val="28"/>
          <w:szCs w:val="28"/>
        </w:rPr>
      </w:pPr>
      <w:r>
        <w:rPr>
          <w:rFonts w:ascii="Times New Roman" w:hAnsi="Times New Roman" w:cs="Times New Roman"/>
          <w:b/>
          <w:bCs/>
          <w:sz w:val="28"/>
          <w:szCs w:val="28"/>
        </w:rPr>
        <w:t xml:space="preserve">              </w:t>
      </w:r>
      <w:r w:rsidRPr="00401233">
        <w:rPr>
          <w:rFonts w:ascii="Times New Roman" w:hAnsi="Times New Roman" w:cs="Times New Roman"/>
          <w:b/>
          <w:bCs/>
          <w:sz w:val="28"/>
          <w:szCs w:val="28"/>
        </w:rPr>
        <w:t>deviations from the printed schedule are permitted</w:t>
      </w:r>
      <w:r>
        <w:rPr>
          <w:rFonts w:ascii="Times New Roman" w:hAnsi="Times New Roman" w:cs="Times New Roman"/>
          <w:b/>
          <w:bCs/>
          <w:sz w:val="28"/>
          <w:szCs w:val="28"/>
        </w:rPr>
        <w:t xml:space="preserve"> (go to the link)</w:t>
      </w:r>
      <w:r w:rsidRPr="00401233">
        <w:rPr>
          <w:rFonts w:ascii="Times New Roman" w:hAnsi="Times New Roman" w:cs="Times New Roman"/>
          <w:b/>
          <w:bCs/>
          <w:sz w:val="28"/>
          <w:szCs w:val="28"/>
        </w:rPr>
        <w:t>.</w:t>
      </w:r>
    </w:p>
    <w:p w:rsidR="00595380" w:rsidRDefault="00595380" w:rsidP="00595380">
      <w:pPr>
        <w:pStyle w:val="Default"/>
      </w:pPr>
      <w:r>
        <w:t xml:space="preserve"> </w:t>
      </w:r>
    </w:p>
    <w:p w:rsidR="00A568EB" w:rsidRPr="00DE353D" w:rsidRDefault="00F44360" w:rsidP="00F44360">
      <w:pPr>
        <w:jc w:val="center"/>
        <w:rPr>
          <w:sz w:val="36"/>
          <w:szCs w:val="36"/>
        </w:rPr>
      </w:pPr>
      <w:r>
        <w:rPr>
          <w:sz w:val="36"/>
          <w:szCs w:val="36"/>
        </w:rPr>
        <w:t xml:space="preserve">SPRING 2014  </w:t>
      </w:r>
      <w:r w:rsidR="00A568EB" w:rsidRPr="00DE353D">
        <w:rPr>
          <w:sz w:val="36"/>
          <w:szCs w:val="36"/>
        </w:rPr>
        <w:t>HCC Academic Calendar 16 week</w:t>
      </w:r>
    </w:p>
    <w:tbl>
      <w:tblPr>
        <w:tblW w:w="9031" w:type="dxa"/>
        <w:tblCellSpacing w:w="0" w:type="dxa"/>
        <w:tblCellMar>
          <w:left w:w="0" w:type="dxa"/>
          <w:right w:w="0" w:type="dxa"/>
        </w:tblCellMar>
        <w:tblLook w:val="04A0"/>
      </w:tblPr>
      <w:tblGrid>
        <w:gridCol w:w="584"/>
        <w:gridCol w:w="10"/>
        <w:gridCol w:w="974"/>
        <w:gridCol w:w="590"/>
        <w:gridCol w:w="3923"/>
        <w:gridCol w:w="2950"/>
      </w:tblGrid>
      <w:tr w:rsidR="00A568EB" w:rsidRPr="00946361" w:rsidTr="00A568EB">
        <w:trPr>
          <w:trHeight w:val="195"/>
          <w:tblCellSpacing w:w="0" w:type="dxa"/>
        </w:trPr>
        <w:tc>
          <w:tcPr>
            <w:tcW w:w="0" w:type="auto"/>
            <w:gridSpan w:val="6"/>
            <w:vAlign w:val="center"/>
            <w:hideMark/>
          </w:tcPr>
          <w:p w:rsidR="00A568EB" w:rsidRPr="00946361" w:rsidRDefault="00A568EB" w:rsidP="00A568EB">
            <w:pPr>
              <w:rPr>
                <w:rFonts w:eastAsia="Times New Roman"/>
              </w:rPr>
            </w:pPr>
            <w:r w:rsidRPr="00946361">
              <w:rPr>
                <w:rFonts w:eastAsia="Times New Roman"/>
              </w:rPr>
              <w:t>February 2014</w:t>
            </w:r>
          </w:p>
        </w:tc>
      </w:tr>
      <w:tr w:rsidR="00A568EB" w:rsidRPr="00946361" w:rsidTr="00A568EB">
        <w:trPr>
          <w:trHeight w:val="195"/>
          <w:tblCellSpacing w:w="0" w:type="dxa"/>
        </w:trPr>
        <w:tc>
          <w:tcPr>
            <w:tcW w:w="0" w:type="auto"/>
            <w:vAlign w:val="center"/>
            <w:hideMark/>
          </w:tcPr>
          <w:p w:rsidR="00A568EB" w:rsidRPr="00946361" w:rsidRDefault="00A568EB" w:rsidP="00A568EB">
            <w:pPr>
              <w:jc w:val="center"/>
              <w:rPr>
                <w:rFonts w:eastAsia="Times New Roman"/>
                <w:b/>
                <w:bCs/>
              </w:rPr>
            </w:pPr>
          </w:p>
        </w:tc>
        <w:tc>
          <w:tcPr>
            <w:tcW w:w="0" w:type="auto"/>
            <w:vAlign w:val="center"/>
            <w:hideMark/>
          </w:tcPr>
          <w:p w:rsidR="00A568EB" w:rsidRPr="00946361" w:rsidRDefault="00A568EB" w:rsidP="00A568EB">
            <w:pPr>
              <w:jc w:val="center"/>
              <w:rPr>
                <w:rFonts w:eastAsia="Times New Roman"/>
                <w:b/>
                <w:bCs/>
              </w:rPr>
            </w:pP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Date</w:t>
            </w: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Time</w:t>
            </w: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Event</w:t>
            </w: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Location</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18pt;height:15.6pt" o:ole="">
                  <v:imagedata r:id="rId23" o:title=""/>
                </v:shape>
                <w:control r:id="rId24" w:name="DefaultOcxName" w:shapeid="_x0000_i1254"/>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r w:rsidRPr="00946361">
              <w:rPr>
                <w:rFonts w:eastAsia="Times New Roman"/>
              </w:rPr>
              <w:t>2/4/2014</w:t>
            </w:r>
          </w:p>
        </w:tc>
        <w:tc>
          <w:tcPr>
            <w:tcW w:w="0" w:type="auto"/>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hyperlink r:id="rId25" w:history="1">
              <w:r w:rsidRPr="00946361">
                <w:rPr>
                  <w:rFonts w:eastAsia="Times New Roman"/>
                  <w:color w:val="0000FF"/>
                  <w:u w:val="single"/>
                </w:rPr>
                <w:t>Last day for 25% Refund</w:t>
              </w:r>
            </w:hyperlink>
          </w:p>
        </w:tc>
        <w:tc>
          <w:tcPr>
            <w:tcW w:w="0" w:type="auto"/>
            <w:vAlign w:val="center"/>
            <w:hideMark/>
          </w:tcPr>
          <w:p w:rsidR="00A568EB" w:rsidRPr="00946361" w:rsidRDefault="00A568EB" w:rsidP="00A568EB">
            <w:pPr>
              <w:rPr>
                <w:rFonts w:eastAsia="Times New Roman"/>
              </w:rPr>
            </w:pPr>
            <w:r w:rsidRPr="00946361">
              <w:rPr>
                <w:rFonts w:eastAsia="Times New Roman"/>
              </w:rPr>
              <w:t>Across HCC Campuses</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53" type="#_x0000_t75" style="width:18pt;height:15.6pt" o:ole="">
                  <v:imagedata r:id="rId23" o:title=""/>
                </v:shape>
                <w:control r:id="rId26" w:name="DefaultOcxName1" w:shapeid="_x0000_i1253"/>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r w:rsidRPr="00946361">
              <w:rPr>
                <w:rFonts w:eastAsia="Times New Roman"/>
              </w:rPr>
              <w:t>2/14/2014</w:t>
            </w:r>
          </w:p>
        </w:tc>
        <w:tc>
          <w:tcPr>
            <w:tcW w:w="0" w:type="auto"/>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hyperlink r:id="rId27" w:history="1">
              <w:r w:rsidRPr="00946361">
                <w:rPr>
                  <w:rFonts w:eastAsia="Times New Roman"/>
                  <w:color w:val="0000FF"/>
                  <w:u w:val="single"/>
                </w:rPr>
                <w:t>Priority Deadline for Spring Completion of Degrees or Certificates</w:t>
              </w:r>
            </w:hyperlink>
          </w:p>
        </w:tc>
        <w:tc>
          <w:tcPr>
            <w:tcW w:w="0" w:type="auto"/>
            <w:vAlign w:val="center"/>
            <w:hideMark/>
          </w:tcPr>
          <w:p w:rsidR="00A568EB" w:rsidRPr="00946361" w:rsidRDefault="00A568EB" w:rsidP="00A568EB">
            <w:pPr>
              <w:rPr>
                <w:rFonts w:eastAsia="Times New Roman"/>
              </w:rPr>
            </w:pPr>
            <w:r w:rsidRPr="00946361">
              <w:rPr>
                <w:rFonts w:eastAsia="Times New Roman"/>
              </w:rPr>
              <w:t>Across HCC Campuses</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52" type="#_x0000_t75" style="width:18pt;height:15.6pt" o:ole="">
                  <v:imagedata r:id="rId23" o:title=""/>
                </v:shape>
                <w:control r:id="rId28" w:name="DefaultOcxName2" w:shapeid="_x0000_i1252"/>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5152EB" w:rsidRDefault="00A568EB" w:rsidP="00A568EB">
            <w:pPr>
              <w:rPr>
                <w:rFonts w:eastAsia="Times New Roman"/>
                <w:highlight w:val="cyan"/>
              </w:rPr>
            </w:pPr>
            <w:r w:rsidRPr="005152EB">
              <w:rPr>
                <w:rFonts w:eastAsia="Times New Roman"/>
                <w:highlight w:val="cyan"/>
              </w:rPr>
              <w:t>2/17/2014</w:t>
            </w:r>
          </w:p>
        </w:tc>
        <w:tc>
          <w:tcPr>
            <w:tcW w:w="0" w:type="auto"/>
            <w:vAlign w:val="center"/>
            <w:hideMark/>
          </w:tcPr>
          <w:p w:rsidR="00A568EB" w:rsidRPr="005152EB" w:rsidRDefault="00A568EB" w:rsidP="00A568EB">
            <w:pPr>
              <w:rPr>
                <w:rFonts w:eastAsia="Times New Roman"/>
                <w:highlight w:val="cyan"/>
              </w:rPr>
            </w:pPr>
          </w:p>
        </w:tc>
        <w:tc>
          <w:tcPr>
            <w:tcW w:w="0" w:type="auto"/>
            <w:vAlign w:val="center"/>
            <w:hideMark/>
          </w:tcPr>
          <w:p w:rsidR="00A568EB" w:rsidRPr="005152EB" w:rsidRDefault="00A568EB" w:rsidP="00A568EB">
            <w:pPr>
              <w:rPr>
                <w:rFonts w:eastAsia="Times New Roman"/>
                <w:highlight w:val="cyan"/>
              </w:rPr>
            </w:pPr>
            <w:hyperlink r:id="rId29" w:history="1">
              <w:r w:rsidRPr="005152EB">
                <w:rPr>
                  <w:rFonts w:eastAsia="Times New Roman"/>
                  <w:color w:val="0000FF"/>
                  <w:highlight w:val="cyan"/>
                  <w:u w:val="single"/>
                </w:rPr>
                <w:t>President's Day</w:t>
              </w:r>
            </w:hyperlink>
          </w:p>
        </w:tc>
        <w:tc>
          <w:tcPr>
            <w:tcW w:w="0" w:type="auto"/>
            <w:vAlign w:val="center"/>
            <w:hideMark/>
          </w:tcPr>
          <w:p w:rsidR="00A568EB" w:rsidRPr="005152EB" w:rsidRDefault="00A568EB" w:rsidP="00A568EB">
            <w:pPr>
              <w:rPr>
                <w:rFonts w:eastAsia="Times New Roman"/>
                <w:highlight w:val="cyan"/>
              </w:rPr>
            </w:pPr>
            <w:r w:rsidRPr="005152EB">
              <w:rPr>
                <w:rFonts w:eastAsia="Times New Roman"/>
                <w:highlight w:val="cyan"/>
              </w:rPr>
              <w:t>All HCC Campuses and Administration Bldgs Closed</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51" type="#_x0000_t75" style="width:18pt;height:15.6pt" o:ole="">
                  <v:imagedata r:id="rId23" o:title=""/>
                </v:shape>
                <w:control r:id="rId30" w:name="DefaultOcxName3" w:shapeid="_x0000_i1251"/>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r w:rsidRPr="00946361">
              <w:rPr>
                <w:rFonts w:eastAsia="Times New Roman"/>
              </w:rPr>
              <w:t>2/17/2014</w:t>
            </w:r>
          </w:p>
        </w:tc>
        <w:tc>
          <w:tcPr>
            <w:tcW w:w="0" w:type="auto"/>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hyperlink r:id="rId31" w:history="1">
              <w:r w:rsidRPr="00946361">
                <w:rPr>
                  <w:rFonts w:eastAsia="Times New Roman"/>
                  <w:color w:val="0000FF"/>
                  <w:u w:val="single"/>
                </w:rPr>
                <w:t>Office Closed-Presidents Day Holiday</w:t>
              </w:r>
            </w:hyperlink>
          </w:p>
        </w:tc>
        <w:tc>
          <w:tcPr>
            <w:tcW w:w="0" w:type="auto"/>
            <w:vAlign w:val="center"/>
            <w:hideMark/>
          </w:tcPr>
          <w:p w:rsidR="00A568EB" w:rsidRPr="00946361" w:rsidRDefault="00A568EB" w:rsidP="00A568EB">
            <w:pPr>
              <w:rPr>
                <w:rFonts w:eastAsia="Times New Roman"/>
              </w:rPr>
            </w:pPr>
            <w:r w:rsidRPr="00946361">
              <w:rPr>
                <w:rFonts w:eastAsia="Times New Roman"/>
              </w:rPr>
              <w:t>Across HCC Campuses</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50" type="#_x0000_t75" style="width:18pt;height:15.6pt" o:ole="">
                  <v:imagedata r:id="rId23" o:title=""/>
                </v:shape>
                <w:control r:id="rId32" w:name="DefaultOcxName4" w:shapeid="_x0000_i1250"/>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r w:rsidRPr="00946361">
              <w:rPr>
                <w:rFonts w:eastAsia="Times New Roman"/>
              </w:rPr>
              <w:t>2/18/2014</w:t>
            </w:r>
          </w:p>
        </w:tc>
        <w:tc>
          <w:tcPr>
            <w:tcW w:w="0" w:type="auto"/>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hyperlink r:id="rId33" w:history="1">
              <w:r w:rsidRPr="00946361">
                <w:rPr>
                  <w:rFonts w:eastAsia="Times New Roman"/>
                  <w:color w:val="0000FF"/>
                  <w:u w:val="single"/>
                </w:rPr>
                <w:t>President's Day over - HCC reopens</w:t>
              </w:r>
            </w:hyperlink>
          </w:p>
        </w:tc>
        <w:tc>
          <w:tcPr>
            <w:tcW w:w="0" w:type="auto"/>
            <w:vAlign w:val="center"/>
            <w:hideMark/>
          </w:tcPr>
          <w:p w:rsidR="00A568EB" w:rsidRPr="00946361" w:rsidRDefault="00A568EB" w:rsidP="00A568EB">
            <w:pPr>
              <w:rPr>
                <w:rFonts w:eastAsia="Times New Roman"/>
              </w:rPr>
            </w:pPr>
          </w:p>
        </w:tc>
      </w:tr>
      <w:tr w:rsidR="00A568EB" w:rsidRPr="00946361" w:rsidTr="00A568EB">
        <w:trPr>
          <w:trHeight w:val="195"/>
          <w:tblCellSpacing w:w="0" w:type="dxa"/>
        </w:trPr>
        <w:tc>
          <w:tcPr>
            <w:tcW w:w="0" w:type="auto"/>
            <w:gridSpan w:val="6"/>
            <w:vAlign w:val="center"/>
            <w:hideMark/>
          </w:tcPr>
          <w:p w:rsidR="00A568EB" w:rsidRPr="00946361" w:rsidRDefault="00A568EB" w:rsidP="00A568EB">
            <w:pPr>
              <w:rPr>
                <w:rFonts w:eastAsia="Times New Roman"/>
              </w:rPr>
            </w:pPr>
            <w:r w:rsidRPr="00946361">
              <w:rPr>
                <w:rFonts w:eastAsia="Times New Roman"/>
              </w:rPr>
              <w:t>March 2014</w:t>
            </w:r>
          </w:p>
        </w:tc>
      </w:tr>
      <w:tr w:rsidR="00A568EB" w:rsidRPr="00946361" w:rsidTr="00A568EB">
        <w:trPr>
          <w:trHeight w:val="195"/>
          <w:tblCellSpacing w:w="0" w:type="dxa"/>
        </w:trPr>
        <w:tc>
          <w:tcPr>
            <w:tcW w:w="0" w:type="auto"/>
            <w:vAlign w:val="center"/>
            <w:hideMark/>
          </w:tcPr>
          <w:p w:rsidR="00A568EB" w:rsidRPr="00946361" w:rsidRDefault="00A568EB" w:rsidP="00A568EB">
            <w:pPr>
              <w:jc w:val="center"/>
              <w:rPr>
                <w:rFonts w:eastAsia="Times New Roman"/>
                <w:b/>
                <w:bCs/>
              </w:rPr>
            </w:pPr>
          </w:p>
        </w:tc>
        <w:tc>
          <w:tcPr>
            <w:tcW w:w="0" w:type="auto"/>
            <w:vAlign w:val="center"/>
            <w:hideMark/>
          </w:tcPr>
          <w:p w:rsidR="00A568EB" w:rsidRPr="00946361" w:rsidRDefault="00A568EB" w:rsidP="00A568EB">
            <w:pPr>
              <w:jc w:val="center"/>
              <w:rPr>
                <w:rFonts w:eastAsia="Times New Roman"/>
                <w:b/>
                <w:bCs/>
              </w:rPr>
            </w:pP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Date</w:t>
            </w: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Time</w:t>
            </w: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Event</w:t>
            </w: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Location</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49" type="#_x0000_t75" style="width:18pt;height:15.6pt" o:ole="">
                  <v:imagedata r:id="rId23" o:title=""/>
                </v:shape>
                <w:control r:id="rId34" w:name="DefaultOcxName5" w:shapeid="_x0000_i1249"/>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r w:rsidRPr="00946361">
              <w:rPr>
                <w:rFonts w:eastAsia="Times New Roman"/>
              </w:rPr>
              <w:t>3/10/2014</w:t>
            </w:r>
          </w:p>
        </w:tc>
        <w:tc>
          <w:tcPr>
            <w:tcW w:w="0" w:type="auto"/>
            <w:vAlign w:val="center"/>
            <w:hideMark/>
          </w:tcPr>
          <w:p w:rsidR="00A568EB" w:rsidRPr="00946361" w:rsidRDefault="00A568EB" w:rsidP="00A568EB">
            <w:pPr>
              <w:rPr>
                <w:rFonts w:eastAsia="Times New Roman"/>
              </w:rPr>
            </w:pPr>
            <w:r w:rsidRPr="00946361">
              <w:rPr>
                <w:rFonts w:eastAsia="Times New Roman"/>
              </w:rPr>
              <w:t>7 Days</w:t>
            </w:r>
          </w:p>
        </w:tc>
        <w:tc>
          <w:tcPr>
            <w:tcW w:w="0" w:type="auto"/>
            <w:vAlign w:val="center"/>
            <w:hideMark/>
          </w:tcPr>
          <w:p w:rsidR="00A568EB" w:rsidRPr="00946361" w:rsidRDefault="00A568EB" w:rsidP="00A568EB">
            <w:pPr>
              <w:rPr>
                <w:rFonts w:eastAsia="Times New Roman"/>
              </w:rPr>
            </w:pPr>
            <w:hyperlink r:id="rId35" w:history="1">
              <w:r w:rsidRPr="00946361">
                <w:rPr>
                  <w:rFonts w:eastAsia="Times New Roman"/>
                  <w:color w:val="0000FF"/>
                  <w:u w:val="single"/>
                </w:rPr>
                <w:t>Spring Break</w:t>
              </w:r>
            </w:hyperlink>
          </w:p>
        </w:tc>
        <w:tc>
          <w:tcPr>
            <w:tcW w:w="0" w:type="auto"/>
            <w:vAlign w:val="center"/>
            <w:hideMark/>
          </w:tcPr>
          <w:p w:rsidR="00A568EB" w:rsidRPr="00946361" w:rsidRDefault="00A568EB" w:rsidP="00A568EB">
            <w:pPr>
              <w:rPr>
                <w:rFonts w:eastAsia="Times New Roman"/>
              </w:rPr>
            </w:pPr>
            <w:r w:rsidRPr="00946361">
              <w:rPr>
                <w:rFonts w:eastAsia="Times New Roman"/>
              </w:rPr>
              <w:t>HCC Spring Break March 10-16, 2014</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48" type="#_x0000_t75" style="width:18pt;height:15.6pt" o:ole="">
                  <v:imagedata r:id="rId23" o:title=""/>
                </v:shape>
                <w:control r:id="rId36" w:name="DefaultOcxName6" w:shapeid="_x0000_i1248"/>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5152EB" w:rsidRDefault="00A568EB" w:rsidP="00A568EB">
            <w:pPr>
              <w:rPr>
                <w:rFonts w:eastAsia="Times New Roman"/>
                <w:highlight w:val="cyan"/>
              </w:rPr>
            </w:pPr>
            <w:r w:rsidRPr="005152EB">
              <w:rPr>
                <w:rFonts w:eastAsia="Times New Roman"/>
                <w:highlight w:val="cyan"/>
              </w:rPr>
              <w:t>3/10/2014</w:t>
            </w:r>
          </w:p>
        </w:tc>
        <w:tc>
          <w:tcPr>
            <w:tcW w:w="0" w:type="auto"/>
            <w:vAlign w:val="center"/>
            <w:hideMark/>
          </w:tcPr>
          <w:p w:rsidR="00A568EB" w:rsidRPr="005152EB" w:rsidRDefault="00A568EB" w:rsidP="00A568EB">
            <w:pPr>
              <w:rPr>
                <w:rFonts w:eastAsia="Times New Roman"/>
                <w:highlight w:val="cyan"/>
              </w:rPr>
            </w:pPr>
            <w:r w:rsidRPr="005152EB">
              <w:rPr>
                <w:rFonts w:eastAsia="Times New Roman"/>
                <w:highlight w:val="cyan"/>
              </w:rPr>
              <w:t xml:space="preserve">7 </w:t>
            </w:r>
            <w:r w:rsidRPr="005152EB">
              <w:rPr>
                <w:rFonts w:eastAsia="Times New Roman"/>
                <w:highlight w:val="cyan"/>
              </w:rPr>
              <w:lastRenderedPageBreak/>
              <w:t>Days</w:t>
            </w:r>
          </w:p>
        </w:tc>
        <w:tc>
          <w:tcPr>
            <w:tcW w:w="0" w:type="auto"/>
            <w:vAlign w:val="center"/>
            <w:hideMark/>
          </w:tcPr>
          <w:p w:rsidR="00A568EB" w:rsidRPr="005152EB" w:rsidRDefault="00A568EB" w:rsidP="00A568EB">
            <w:pPr>
              <w:rPr>
                <w:rFonts w:eastAsia="Times New Roman"/>
                <w:highlight w:val="cyan"/>
              </w:rPr>
            </w:pPr>
            <w:hyperlink r:id="rId37" w:history="1">
              <w:r w:rsidRPr="005152EB">
                <w:rPr>
                  <w:rFonts w:eastAsia="Times New Roman"/>
                  <w:color w:val="0000FF"/>
                  <w:highlight w:val="cyan"/>
                  <w:u w:val="single"/>
                </w:rPr>
                <w:t>Office Closed-Spring Break</w:t>
              </w:r>
            </w:hyperlink>
          </w:p>
        </w:tc>
        <w:tc>
          <w:tcPr>
            <w:tcW w:w="0" w:type="auto"/>
            <w:vAlign w:val="center"/>
            <w:hideMark/>
          </w:tcPr>
          <w:p w:rsidR="00A568EB" w:rsidRPr="005152EB" w:rsidRDefault="00A568EB" w:rsidP="00A568EB">
            <w:pPr>
              <w:rPr>
                <w:rFonts w:eastAsia="Times New Roman"/>
                <w:highlight w:val="cyan"/>
              </w:rPr>
            </w:pPr>
            <w:r w:rsidRPr="005152EB">
              <w:rPr>
                <w:rFonts w:eastAsia="Times New Roman"/>
                <w:highlight w:val="cyan"/>
              </w:rPr>
              <w:t>Across HCC Campuses</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lastRenderedPageBreak/>
              <w:object w:dxaOrig="1440" w:dyaOrig="1440">
                <v:shape id="_x0000_i1247" type="#_x0000_t75" style="width:18pt;height:15.6pt" o:ole="">
                  <v:imagedata r:id="rId23" o:title=""/>
                </v:shape>
                <w:control r:id="rId38" w:name="DefaultOcxName7" w:shapeid="_x0000_i1247"/>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r w:rsidRPr="00946361">
              <w:rPr>
                <w:rFonts w:eastAsia="Times New Roman"/>
              </w:rPr>
              <w:t>3/17/2014</w:t>
            </w:r>
          </w:p>
        </w:tc>
        <w:tc>
          <w:tcPr>
            <w:tcW w:w="0" w:type="auto"/>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hyperlink r:id="rId39" w:history="1">
              <w:r w:rsidRPr="00946361">
                <w:rPr>
                  <w:rFonts w:eastAsia="Times New Roman"/>
                  <w:color w:val="0000FF"/>
                  <w:u w:val="single"/>
                </w:rPr>
                <w:t>Spring Holiday over - HCC reopens</w:t>
              </w:r>
            </w:hyperlink>
          </w:p>
        </w:tc>
        <w:tc>
          <w:tcPr>
            <w:tcW w:w="0" w:type="auto"/>
            <w:vAlign w:val="center"/>
            <w:hideMark/>
          </w:tcPr>
          <w:p w:rsidR="00A568EB" w:rsidRPr="00946361" w:rsidRDefault="00A568EB" w:rsidP="00A568EB">
            <w:pPr>
              <w:rPr>
                <w:rFonts w:eastAsia="Times New Roman"/>
              </w:rPr>
            </w:pP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46" type="#_x0000_t75" style="width:18pt;height:15.6pt" o:ole="">
                  <v:imagedata r:id="rId23" o:title=""/>
                </v:shape>
                <w:control r:id="rId40" w:name="DefaultOcxName8" w:shapeid="_x0000_i1246"/>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4C7032" w:rsidRDefault="00A568EB" w:rsidP="00A568EB">
            <w:pPr>
              <w:rPr>
                <w:rFonts w:eastAsia="Times New Roman"/>
                <w:color w:val="FF0000"/>
              </w:rPr>
            </w:pPr>
            <w:r w:rsidRPr="004C7032">
              <w:rPr>
                <w:rFonts w:eastAsia="Times New Roman"/>
                <w:color w:val="FF0000"/>
              </w:rPr>
              <w:t>3/31/2014</w:t>
            </w:r>
          </w:p>
        </w:tc>
        <w:tc>
          <w:tcPr>
            <w:tcW w:w="0" w:type="auto"/>
            <w:vAlign w:val="center"/>
            <w:hideMark/>
          </w:tcPr>
          <w:p w:rsidR="00A568EB" w:rsidRPr="004C7032" w:rsidRDefault="00A568EB" w:rsidP="00A568EB">
            <w:pPr>
              <w:rPr>
                <w:rFonts w:eastAsia="Times New Roman"/>
                <w:color w:val="FF0000"/>
              </w:rPr>
            </w:pPr>
          </w:p>
        </w:tc>
        <w:tc>
          <w:tcPr>
            <w:tcW w:w="0" w:type="auto"/>
            <w:vAlign w:val="center"/>
            <w:hideMark/>
          </w:tcPr>
          <w:p w:rsidR="00A568EB" w:rsidRPr="004C7032" w:rsidRDefault="00A568EB" w:rsidP="00A568EB">
            <w:pPr>
              <w:rPr>
                <w:rFonts w:eastAsia="Times New Roman"/>
                <w:color w:val="FF0000"/>
              </w:rPr>
            </w:pPr>
            <w:hyperlink r:id="rId41" w:history="1">
              <w:r w:rsidRPr="004C7032">
                <w:rPr>
                  <w:rFonts w:eastAsia="Times New Roman"/>
                  <w:color w:val="FF0000"/>
                  <w:u w:val="single"/>
                </w:rPr>
                <w:t>Last Day for Administrative/Student Withdrawals-4:30pm</w:t>
              </w:r>
            </w:hyperlink>
          </w:p>
        </w:tc>
        <w:tc>
          <w:tcPr>
            <w:tcW w:w="0" w:type="auto"/>
            <w:vAlign w:val="center"/>
            <w:hideMark/>
          </w:tcPr>
          <w:p w:rsidR="00A568EB" w:rsidRPr="004C7032" w:rsidRDefault="00A568EB" w:rsidP="00A568EB">
            <w:pPr>
              <w:rPr>
                <w:rFonts w:eastAsia="Times New Roman"/>
                <w:color w:val="FF0000"/>
              </w:rPr>
            </w:pPr>
            <w:r w:rsidRPr="004C7032">
              <w:rPr>
                <w:rFonts w:eastAsia="Times New Roman"/>
                <w:color w:val="FF0000"/>
              </w:rPr>
              <w:t>Across HCC Campuses</w:t>
            </w:r>
          </w:p>
        </w:tc>
      </w:tr>
      <w:tr w:rsidR="00A568EB" w:rsidRPr="00946361" w:rsidTr="00A568EB">
        <w:trPr>
          <w:trHeight w:val="195"/>
          <w:tblCellSpacing w:w="0" w:type="dxa"/>
        </w:trPr>
        <w:tc>
          <w:tcPr>
            <w:tcW w:w="0" w:type="auto"/>
            <w:gridSpan w:val="6"/>
            <w:vAlign w:val="center"/>
            <w:hideMark/>
          </w:tcPr>
          <w:p w:rsidR="00A568EB" w:rsidRPr="00946361" w:rsidRDefault="00A568EB" w:rsidP="00A568EB">
            <w:pPr>
              <w:rPr>
                <w:rFonts w:eastAsia="Times New Roman"/>
              </w:rPr>
            </w:pPr>
            <w:r w:rsidRPr="00946361">
              <w:rPr>
                <w:rFonts w:eastAsia="Times New Roman"/>
              </w:rPr>
              <w:t>April 2014</w:t>
            </w:r>
          </w:p>
        </w:tc>
      </w:tr>
      <w:tr w:rsidR="00A568EB" w:rsidRPr="00946361" w:rsidTr="00A568EB">
        <w:trPr>
          <w:trHeight w:val="195"/>
          <w:tblCellSpacing w:w="0" w:type="dxa"/>
        </w:trPr>
        <w:tc>
          <w:tcPr>
            <w:tcW w:w="0" w:type="auto"/>
            <w:vAlign w:val="center"/>
            <w:hideMark/>
          </w:tcPr>
          <w:p w:rsidR="00A568EB" w:rsidRPr="00946361" w:rsidRDefault="00A568EB" w:rsidP="00A568EB">
            <w:pPr>
              <w:jc w:val="center"/>
              <w:rPr>
                <w:rFonts w:eastAsia="Times New Roman"/>
                <w:b/>
                <w:bCs/>
              </w:rPr>
            </w:pPr>
          </w:p>
        </w:tc>
        <w:tc>
          <w:tcPr>
            <w:tcW w:w="0" w:type="auto"/>
            <w:vAlign w:val="center"/>
            <w:hideMark/>
          </w:tcPr>
          <w:p w:rsidR="00A568EB" w:rsidRPr="00946361" w:rsidRDefault="00A568EB" w:rsidP="00A568EB">
            <w:pPr>
              <w:jc w:val="center"/>
              <w:rPr>
                <w:rFonts w:eastAsia="Times New Roman"/>
                <w:b/>
                <w:bCs/>
              </w:rPr>
            </w:pP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Date</w:t>
            </w: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Time</w:t>
            </w: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Event</w:t>
            </w: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Location</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45" type="#_x0000_t75" style="width:18pt;height:15.6pt" o:ole="">
                  <v:imagedata r:id="rId23" o:title=""/>
                </v:shape>
                <w:control r:id="rId42" w:name="DefaultOcxName9" w:shapeid="_x0000_i1245"/>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r w:rsidRPr="00946361">
              <w:rPr>
                <w:rFonts w:eastAsia="Times New Roman"/>
              </w:rPr>
              <w:t>4/18/2014</w:t>
            </w:r>
          </w:p>
        </w:tc>
        <w:tc>
          <w:tcPr>
            <w:tcW w:w="0" w:type="auto"/>
            <w:vAlign w:val="center"/>
            <w:hideMark/>
          </w:tcPr>
          <w:p w:rsidR="00A568EB" w:rsidRPr="00946361" w:rsidRDefault="00A568EB" w:rsidP="00A568EB">
            <w:pPr>
              <w:rPr>
                <w:rFonts w:eastAsia="Times New Roman"/>
              </w:rPr>
            </w:pPr>
            <w:r w:rsidRPr="00946361">
              <w:rPr>
                <w:rFonts w:eastAsia="Times New Roman"/>
              </w:rPr>
              <w:t>3 Days</w:t>
            </w:r>
          </w:p>
        </w:tc>
        <w:tc>
          <w:tcPr>
            <w:tcW w:w="0" w:type="auto"/>
            <w:vAlign w:val="center"/>
            <w:hideMark/>
          </w:tcPr>
          <w:p w:rsidR="00A568EB" w:rsidRPr="00946361" w:rsidRDefault="00A568EB" w:rsidP="00A568EB">
            <w:pPr>
              <w:rPr>
                <w:rFonts w:eastAsia="Times New Roman"/>
              </w:rPr>
            </w:pPr>
            <w:hyperlink r:id="rId43" w:history="1">
              <w:r w:rsidRPr="00946361">
                <w:rPr>
                  <w:rFonts w:eastAsia="Times New Roman"/>
                  <w:color w:val="0000FF"/>
                  <w:u w:val="single"/>
                </w:rPr>
                <w:t>Spring Holiday</w:t>
              </w:r>
            </w:hyperlink>
          </w:p>
        </w:tc>
        <w:tc>
          <w:tcPr>
            <w:tcW w:w="0" w:type="auto"/>
            <w:vAlign w:val="center"/>
            <w:hideMark/>
          </w:tcPr>
          <w:p w:rsidR="00A568EB" w:rsidRPr="00946361" w:rsidRDefault="00A568EB" w:rsidP="00A568EB">
            <w:pPr>
              <w:rPr>
                <w:rFonts w:eastAsia="Times New Roman"/>
              </w:rPr>
            </w:pPr>
            <w:r w:rsidRPr="00946361">
              <w:rPr>
                <w:rFonts w:eastAsia="Times New Roman"/>
              </w:rPr>
              <w:t>All HCC Campuses and Administration Bldgs Closed</w:t>
            </w:r>
          </w:p>
        </w:tc>
      </w:tr>
      <w:tr w:rsidR="00A568EB" w:rsidRPr="00946361" w:rsidTr="00A568EB">
        <w:trPr>
          <w:trHeight w:val="748"/>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44" type="#_x0000_t75" style="width:18pt;height:15.6pt" o:ole="">
                  <v:imagedata r:id="rId23" o:title=""/>
                </v:shape>
                <w:control r:id="rId44" w:name="DefaultOcxName10" w:shapeid="_x0000_i1244"/>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5152EB" w:rsidRDefault="00A568EB" w:rsidP="00A568EB">
            <w:pPr>
              <w:rPr>
                <w:rFonts w:eastAsia="Times New Roman"/>
                <w:highlight w:val="cyan"/>
              </w:rPr>
            </w:pPr>
            <w:r w:rsidRPr="005152EB">
              <w:rPr>
                <w:rFonts w:eastAsia="Times New Roman"/>
                <w:highlight w:val="cyan"/>
              </w:rPr>
              <w:t>4/18/2014</w:t>
            </w:r>
          </w:p>
        </w:tc>
        <w:tc>
          <w:tcPr>
            <w:tcW w:w="0" w:type="auto"/>
            <w:vAlign w:val="center"/>
            <w:hideMark/>
          </w:tcPr>
          <w:p w:rsidR="00A568EB" w:rsidRPr="005152EB" w:rsidRDefault="00A568EB" w:rsidP="00A568EB">
            <w:pPr>
              <w:rPr>
                <w:rFonts w:eastAsia="Times New Roman"/>
                <w:highlight w:val="cyan"/>
              </w:rPr>
            </w:pPr>
            <w:r w:rsidRPr="005152EB">
              <w:rPr>
                <w:rFonts w:eastAsia="Times New Roman"/>
                <w:highlight w:val="cyan"/>
              </w:rPr>
              <w:t>3 Days</w:t>
            </w:r>
          </w:p>
        </w:tc>
        <w:tc>
          <w:tcPr>
            <w:tcW w:w="0" w:type="auto"/>
            <w:vAlign w:val="center"/>
            <w:hideMark/>
          </w:tcPr>
          <w:p w:rsidR="00A568EB" w:rsidRPr="005152EB" w:rsidRDefault="00A568EB" w:rsidP="00A568EB">
            <w:pPr>
              <w:rPr>
                <w:rFonts w:eastAsia="Times New Roman"/>
                <w:highlight w:val="cyan"/>
              </w:rPr>
            </w:pPr>
            <w:hyperlink r:id="rId45" w:history="1">
              <w:r w:rsidRPr="005152EB">
                <w:rPr>
                  <w:rFonts w:eastAsia="Times New Roman"/>
                  <w:color w:val="0000FF"/>
                  <w:highlight w:val="cyan"/>
                  <w:u w:val="single"/>
                </w:rPr>
                <w:t>Office Closed-Spring Holiday</w:t>
              </w:r>
            </w:hyperlink>
          </w:p>
        </w:tc>
        <w:tc>
          <w:tcPr>
            <w:tcW w:w="0" w:type="auto"/>
            <w:vAlign w:val="center"/>
            <w:hideMark/>
          </w:tcPr>
          <w:p w:rsidR="00A568EB" w:rsidRPr="005152EB" w:rsidRDefault="00A568EB" w:rsidP="00A568EB">
            <w:pPr>
              <w:rPr>
                <w:rFonts w:eastAsia="Times New Roman"/>
                <w:highlight w:val="cyan"/>
              </w:rPr>
            </w:pPr>
            <w:r w:rsidRPr="005152EB">
              <w:rPr>
                <w:rFonts w:eastAsia="Times New Roman"/>
                <w:highlight w:val="cyan"/>
              </w:rPr>
              <w:t>Across HCC Campuses</w:t>
            </w:r>
          </w:p>
        </w:tc>
      </w:tr>
      <w:tr w:rsidR="00A568EB" w:rsidRPr="00946361" w:rsidTr="00A568EB">
        <w:trPr>
          <w:trHeight w:val="422"/>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43" type="#_x0000_t75" style="width:18pt;height:15.6pt" o:ole="">
                  <v:imagedata r:id="rId23" o:title=""/>
                </v:shape>
                <w:control r:id="rId46" w:name="DefaultOcxName11" w:shapeid="_x0000_i1243"/>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r w:rsidRPr="00946361">
              <w:rPr>
                <w:rFonts w:eastAsia="Times New Roman"/>
              </w:rPr>
              <w:t>4/21/2014</w:t>
            </w:r>
          </w:p>
        </w:tc>
        <w:tc>
          <w:tcPr>
            <w:tcW w:w="0" w:type="auto"/>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hyperlink r:id="rId47" w:history="1">
              <w:r w:rsidRPr="00946361">
                <w:rPr>
                  <w:rFonts w:eastAsia="Times New Roman"/>
                  <w:color w:val="0000FF"/>
                  <w:u w:val="single"/>
                </w:rPr>
                <w:t>Spring Holiday over - HCC reopens</w:t>
              </w:r>
            </w:hyperlink>
          </w:p>
        </w:tc>
        <w:tc>
          <w:tcPr>
            <w:tcW w:w="0" w:type="auto"/>
            <w:vAlign w:val="center"/>
            <w:hideMark/>
          </w:tcPr>
          <w:p w:rsidR="00A568EB" w:rsidRPr="00946361" w:rsidRDefault="00A568EB" w:rsidP="00A568EB">
            <w:pPr>
              <w:rPr>
                <w:rFonts w:eastAsia="Times New Roman"/>
              </w:rPr>
            </w:pPr>
          </w:p>
        </w:tc>
      </w:tr>
      <w:tr w:rsidR="00A568EB" w:rsidRPr="00946361" w:rsidTr="00A568EB">
        <w:trPr>
          <w:trHeight w:val="373"/>
          <w:tblCellSpacing w:w="0" w:type="dxa"/>
        </w:trPr>
        <w:tc>
          <w:tcPr>
            <w:tcW w:w="0" w:type="auto"/>
            <w:gridSpan w:val="6"/>
            <w:vAlign w:val="center"/>
            <w:hideMark/>
          </w:tcPr>
          <w:p w:rsidR="00A568EB" w:rsidRPr="00946361" w:rsidRDefault="00A568EB" w:rsidP="00A568EB">
            <w:pPr>
              <w:rPr>
                <w:rFonts w:eastAsia="Times New Roman"/>
              </w:rPr>
            </w:pPr>
            <w:r w:rsidRPr="00946361">
              <w:rPr>
                <w:rFonts w:eastAsia="Times New Roman"/>
              </w:rPr>
              <w:t>May 2014</w:t>
            </w:r>
          </w:p>
        </w:tc>
      </w:tr>
      <w:tr w:rsidR="00A568EB" w:rsidRPr="00946361" w:rsidTr="00A568EB">
        <w:trPr>
          <w:trHeight w:val="373"/>
          <w:tblCellSpacing w:w="0" w:type="dxa"/>
        </w:trPr>
        <w:tc>
          <w:tcPr>
            <w:tcW w:w="0" w:type="auto"/>
            <w:vAlign w:val="center"/>
            <w:hideMark/>
          </w:tcPr>
          <w:p w:rsidR="00A568EB" w:rsidRPr="00946361" w:rsidRDefault="00A568EB" w:rsidP="00A568EB">
            <w:pPr>
              <w:jc w:val="center"/>
              <w:rPr>
                <w:rFonts w:eastAsia="Times New Roman"/>
                <w:b/>
                <w:bCs/>
              </w:rPr>
            </w:pPr>
          </w:p>
        </w:tc>
        <w:tc>
          <w:tcPr>
            <w:tcW w:w="0" w:type="auto"/>
            <w:vAlign w:val="center"/>
            <w:hideMark/>
          </w:tcPr>
          <w:p w:rsidR="00A568EB" w:rsidRPr="00946361" w:rsidRDefault="00A568EB" w:rsidP="00A568EB">
            <w:pPr>
              <w:jc w:val="center"/>
              <w:rPr>
                <w:rFonts w:eastAsia="Times New Roman"/>
                <w:b/>
                <w:bCs/>
              </w:rPr>
            </w:pP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Date</w:t>
            </w: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Time</w:t>
            </w: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Event</w:t>
            </w: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Location</w:t>
            </w:r>
          </w:p>
        </w:tc>
      </w:tr>
      <w:tr w:rsidR="00A568EB" w:rsidRPr="00946361" w:rsidTr="00A568EB">
        <w:trPr>
          <w:trHeight w:val="422"/>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42" type="#_x0000_t75" style="width:18pt;height:15.6pt" o:ole="">
                  <v:imagedata r:id="rId23" o:title=""/>
                </v:shape>
                <w:control r:id="rId48" w:name="DefaultOcxName12" w:shapeid="_x0000_i1242"/>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r w:rsidRPr="00946361">
              <w:rPr>
                <w:rFonts w:eastAsia="Times New Roman"/>
              </w:rPr>
              <w:t>5/4/2014</w:t>
            </w:r>
          </w:p>
        </w:tc>
        <w:tc>
          <w:tcPr>
            <w:tcW w:w="0" w:type="auto"/>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hyperlink r:id="rId49" w:history="1">
              <w:r w:rsidRPr="00946361">
                <w:rPr>
                  <w:rFonts w:eastAsia="Times New Roman"/>
                  <w:color w:val="0000FF"/>
                  <w:u w:val="single"/>
                </w:rPr>
                <w:t>Instruction Ends</w:t>
              </w:r>
            </w:hyperlink>
          </w:p>
        </w:tc>
        <w:tc>
          <w:tcPr>
            <w:tcW w:w="0" w:type="auto"/>
            <w:vAlign w:val="center"/>
            <w:hideMark/>
          </w:tcPr>
          <w:p w:rsidR="00A568EB" w:rsidRPr="00946361" w:rsidRDefault="00A568EB" w:rsidP="00A568EB">
            <w:pPr>
              <w:rPr>
                <w:rFonts w:eastAsia="Times New Roman"/>
              </w:rPr>
            </w:pPr>
            <w:r w:rsidRPr="00946361">
              <w:rPr>
                <w:rFonts w:eastAsia="Times New Roman"/>
              </w:rPr>
              <w:t>Across HCC Campuses</w:t>
            </w:r>
          </w:p>
        </w:tc>
      </w:tr>
      <w:tr w:rsidR="00A568EB" w:rsidRPr="00946361" w:rsidTr="00A568EB">
        <w:trPr>
          <w:trHeight w:val="748"/>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41" type="#_x0000_t75" style="width:18pt;height:15.6pt" o:ole="">
                  <v:imagedata r:id="rId23" o:title=""/>
                </v:shape>
                <w:control r:id="rId50" w:name="DefaultOcxName13" w:shapeid="_x0000_i1241"/>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4C7032" w:rsidRDefault="00A568EB" w:rsidP="00A568EB">
            <w:pPr>
              <w:rPr>
                <w:rFonts w:eastAsia="Times New Roman"/>
                <w:color w:val="FF0000"/>
              </w:rPr>
            </w:pPr>
            <w:r w:rsidRPr="004C7032">
              <w:rPr>
                <w:rFonts w:eastAsia="Times New Roman"/>
                <w:color w:val="FF0000"/>
              </w:rPr>
              <w:t>5/5/2014</w:t>
            </w:r>
          </w:p>
        </w:tc>
        <w:tc>
          <w:tcPr>
            <w:tcW w:w="0" w:type="auto"/>
            <w:vAlign w:val="center"/>
            <w:hideMark/>
          </w:tcPr>
          <w:p w:rsidR="00A568EB" w:rsidRPr="004C7032" w:rsidRDefault="00A568EB" w:rsidP="00A568EB">
            <w:pPr>
              <w:rPr>
                <w:rFonts w:eastAsia="Times New Roman"/>
                <w:color w:val="FF0000"/>
              </w:rPr>
            </w:pPr>
            <w:r w:rsidRPr="004C7032">
              <w:rPr>
                <w:rFonts w:eastAsia="Times New Roman"/>
                <w:color w:val="FF0000"/>
              </w:rPr>
              <w:t>7 Days</w:t>
            </w:r>
          </w:p>
        </w:tc>
        <w:tc>
          <w:tcPr>
            <w:tcW w:w="0" w:type="auto"/>
            <w:vAlign w:val="center"/>
            <w:hideMark/>
          </w:tcPr>
          <w:p w:rsidR="00A568EB" w:rsidRPr="004C7032" w:rsidRDefault="00A568EB" w:rsidP="00A568EB">
            <w:pPr>
              <w:rPr>
                <w:rFonts w:eastAsia="Times New Roman"/>
                <w:color w:val="FF0000"/>
              </w:rPr>
            </w:pPr>
            <w:hyperlink r:id="rId51" w:history="1">
              <w:r w:rsidRPr="004C7032">
                <w:rPr>
                  <w:rFonts w:eastAsia="Times New Roman"/>
                  <w:color w:val="FF0000"/>
                  <w:u w:val="single"/>
                </w:rPr>
                <w:t>Final Examinations</w:t>
              </w:r>
            </w:hyperlink>
          </w:p>
        </w:tc>
        <w:tc>
          <w:tcPr>
            <w:tcW w:w="0" w:type="auto"/>
            <w:vAlign w:val="center"/>
            <w:hideMark/>
          </w:tcPr>
          <w:p w:rsidR="00A568EB" w:rsidRPr="004C7032" w:rsidRDefault="00A568EB" w:rsidP="00A568EB">
            <w:pPr>
              <w:rPr>
                <w:rFonts w:eastAsia="Times New Roman"/>
                <w:color w:val="FF0000"/>
              </w:rPr>
            </w:pPr>
            <w:r w:rsidRPr="004C7032">
              <w:rPr>
                <w:rFonts w:eastAsia="Times New Roman"/>
                <w:color w:val="FF0000"/>
              </w:rPr>
              <w:t>Across HCC Campuses</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40" type="#_x0000_t75" style="width:18pt;height:15.6pt" o:ole="">
                  <v:imagedata r:id="rId23" o:title=""/>
                </v:shape>
                <w:control r:id="rId52" w:name="DefaultOcxName14" w:shapeid="_x0000_i1240"/>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r w:rsidRPr="00946361">
              <w:rPr>
                <w:rFonts w:eastAsia="Times New Roman"/>
              </w:rPr>
              <w:t>5/11/2014</w:t>
            </w:r>
          </w:p>
        </w:tc>
        <w:tc>
          <w:tcPr>
            <w:tcW w:w="0" w:type="auto"/>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hyperlink r:id="rId53" w:history="1">
              <w:r w:rsidRPr="00946361">
                <w:rPr>
                  <w:rFonts w:eastAsia="Times New Roman"/>
                  <w:color w:val="0000FF"/>
                  <w:u w:val="single"/>
                </w:rPr>
                <w:t>Semester Ends</w:t>
              </w:r>
            </w:hyperlink>
          </w:p>
        </w:tc>
        <w:tc>
          <w:tcPr>
            <w:tcW w:w="0" w:type="auto"/>
            <w:vAlign w:val="center"/>
            <w:hideMark/>
          </w:tcPr>
          <w:p w:rsidR="00A568EB" w:rsidRPr="00946361" w:rsidRDefault="00A568EB" w:rsidP="00A568EB">
            <w:pPr>
              <w:rPr>
                <w:rFonts w:eastAsia="Times New Roman"/>
              </w:rPr>
            </w:pPr>
            <w:r w:rsidRPr="00946361">
              <w:rPr>
                <w:rFonts w:eastAsia="Times New Roman"/>
              </w:rPr>
              <w:t>Across HCC Campuses</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39" type="#_x0000_t75" style="width:18pt;height:15.6pt" o:ole="">
                  <v:imagedata r:id="rId23" o:title=""/>
                </v:shape>
                <w:control r:id="rId54" w:name="DefaultOcxName15" w:shapeid="_x0000_i1239"/>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4C7032" w:rsidRDefault="00A568EB" w:rsidP="00A568EB">
            <w:pPr>
              <w:rPr>
                <w:rFonts w:eastAsia="Times New Roman"/>
                <w:color w:val="FF0000"/>
              </w:rPr>
            </w:pPr>
            <w:r w:rsidRPr="004C7032">
              <w:rPr>
                <w:rFonts w:eastAsia="Times New Roman"/>
                <w:color w:val="FF0000"/>
              </w:rPr>
              <w:t>5/12/2014</w:t>
            </w:r>
          </w:p>
        </w:tc>
        <w:tc>
          <w:tcPr>
            <w:tcW w:w="0" w:type="auto"/>
            <w:vAlign w:val="center"/>
            <w:hideMark/>
          </w:tcPr>
          <w:p w:rsidR="00A568EB" w:rsidRPr="004C7032" w:rsidRDefault="00A568EB" w:rsidP="00A568EB">
            <w:pPr>
              <w:rPr>
                <w:rFonts w:eastAsia="Times New Roman"/>
                <w:color w:val="FF0000"/>
              </w:rPr>
            </w:pPr>
          </w:p>
        </w:tc>
        <w:tc>
          <w:tcPr>
            <w:tcW w:w="0" w:type="auto"/>
            <w:vAlign w:val="center"/>
            <w:hideMark/>
          </w:tcPr>
          <w:p w:rsidR="00A568EB" w:rsidRPr="004C7032" w:rsidRDefault="00A568EB" w:rsidP="00A568EB">
            <w:pPr>
              <w:rPr>
                <w:rFonts w:eastAsia="Times New Roman"/>
                <w:color w:val="FF0000"/>
              </w:rPr>
            </w:pPr>
            <w:hyperlink r:id="rId55" w:history="1">
              <w:r w:rsidRPr="004C7032">
                <w:rPr>
                  <w:rFonts w:eastAsia="Times New Roman"/>
                  <w:color w:val="FF0000"/>
                  <w:u w:val="single"/>
                </w:rPr>
                <w:t>Grades Due by 12:00 Noon</w:t>
              </w:r>
            </w:hyperlink>
          </w:p>
        </w:tc>
        <w:tc>
          <w:tcPr>
            <w:tcW w:w="0" w:type="auto"/>
            <w:vAlign w:val="center"/>
            <w:hideMark/>
          </w:tcPr>
          <w:p w:rsidR="00A568EB" w:rsidRPr="004C7032" w:rsidRDefault="00A568EB" w:rsidP="00A568EB">
            <w:pPr>
              <w:rPr>
                <w:rFonts w:eastAsia="Times New Roman"/>
                <w:color w:val="FF0000"/>
              </w:rPr>
            </w:pPr>
            <w:r w:rsidRPr="004C7032">
              <w:rPr>
                <w:rFonts w:eastAsia="Times New Roman"/>
                <w:color w:val="FF0000"/>
              </w:rPr>
              <w:t>Across HCC Campuses</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38" type="#_x0000_t75" style="width:18pt;height:15.6pt" o:ole="">
                  <v:imagedata r:id="rId23" o:title=""/>
                </v:shape>
                <w:control r:id="rId56" w:name="DefaultOcxName16" w:shapeid="_x0000_i1238"/>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r w:rsidRPr="00946361">
              <w:rPr>
                <w:rFonts w:eastAsia="Times New Roman"/>
              </w:rPr>
              <w:t>5/16/2014</w:t>
            </w:r>
          </w:p>
        </w:tc>
        <w:tc>
          <w:tcPr>
            <w:tcW w:w="0" w:type="auto"/>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hyperlink r:id="rId57" w:history="1">
              <w:r w:rsidRPr="00946361">
                <w:rPr>
                  <w:rFonts w:eastAsia="Times New Roman"/>
                  <w:color w:val="0000FF"/>
                  <w:u w:val="single"/>
                </w:rPr>
                <w:t>Grades Available to Students</w:t>
              </w:r>
            </w:hyperlink>
          </w:p>
        </w:tc>
        <w:tc>
          <w:tcPr>
            <w:tcW w:w="0" w:type="auto"/>
            <w:vAlign w:val="center"/>
            <w:hideMark/>
          </w:tcPr>
          <w:p w:rsidR="00A568EB" w:rsidRPr="00946361" w:rsidRDefault="00A568EB" w:rsidP="00A568EB">
            <w:pPr>
              <w:rPr>
                <w:rFonts w:eastAsia="Times New Roman"/>
              </w:rPr>
            </w:pPr>
            <w:r w:rsidRPr="00946361">
              <w:rPr>
                <w:rFonts w:eastAsia="Times New Roman"/>
              </w:rPr>
              <w:t>Across HCC Campuses</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37" type="#_x0000_t75" style="width:18pt;height:15.6pt" o:ole="">
                  <v:imagedata r:id="rId23" o:title=""/>
                </v:shape>
                <w:control r:id="rId58" w:name="DefaultOcxName17" w:shapeid="_x0000_i1237"/>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4C7032" w:rsidRDefault="00A568EB" w:rsidP="00A568EB">
            <w:pPr>
              <w:rPr>
                <w:rFonts w:eastAsia="Times New Roman"/>
                <w:highlight w:val="green"/>
              </w:rPr>
            </w:pPr>
            <w:r w:rsidRPr="004C7032">
              <w:rPr>
                <w:rFonts w:eastAsia="Times New Roman"/>
                <w:highlight w:val="green"/>
              </w:rPr>
              <w:t>5/26/2014</w:t>
            </w:r>
          </w:p>
        </w:tc>
        <w:tc>
          <w:tcPr>
            <w:tcW w:w="0" w:type="auto"/>
            <w:vAlign w:val="center"/>
            <w:hideMark/>
          </w:tcPr>
          <w:p w:rsidR="00A568EB" w:rsidRPr="004C7032" w:rsidRDefault="00A568EB" w:rsidP="00A568EB">
            <w:pPr>
              <w:rPr>
                <w:rFonts w:eastAsia="Times New Roman"/>
                <w:highlight w:val="green"/>
              </w:rPr>
            </w:pPr>
          </w:p>
        </w:tc>
        <w:tc>
          <w:tcPr>
            <w:tcW w:w="0" w:type="auto"/>
            <w:vAlign w:val="center"/>
            <w:hideMark/>
          </w:tcPr>
          <w:p w:rsidR="00A568EB" w:rsidRPr="004C7032" w:rsidRDefault="00A568EB" w:rsidP="00A568EB">
            <w:pPr>
              <w:rPr>
                <w:rFonts w:eastAsia="Times New Roman"/>
                <w:highlight w:val="green"/>
              </w:rPr>
            </w:pPr>
            <w:hyperlink r:id="rId59" w:history="1">
              <w:r w:rsidRPr="004C7032">
                <w:rPr>
                  <w:rFonts w:eastAsia="Times New Roman"/>
                  <w:color w:val="0000FF"/>
                  <w:highlight w:val="green"/>
                  <w:u w:val="single"/>
                </w:rPr>
                <w:t>Memorial Day</w:t>
              </w:r>
            </w:hyperlink>
          </w:p>
        </w:tc>
        <w:tc>
          <w:tcPr>
            <w:tcW w:w="0" w:type="auto"/>
            <w:vAlign w:val="center"/>
            <w:hideMark/>
          </w:tcPr>
          <w:p w:rsidR="00A568EB" w:rsidRPr="004C7032" w:rsidRDefault="00A568EB" w:rsidP="00A568EB">
            <w:pPr>
              <w:rPr>
                <w:rFonts w:eastAsia="Times New Roman"/>
                <w:highlight w:val="green"/>
              </w:rPr>
            </w:pPr>
            <w:r w:rsidRPr="004C7032">
              <w:rPr>
                <w:rFonts w:eastAsia="Times New Roman"/>
                <w:highlight w:val="green"/>
              </w:rPr>
              <w:t>All HCC Campuses and Administration Bldgs Closed</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36" type="#_x0000_t75" style="width:18pt;height:15.6pt" o:ole="">
                  <v:imagedata r:id="rId23" o:title=""/>
                </v:shape>
                <w:control r:id="rId60" w:name="DefaultOcxName18" w:shapeid="_x0000_i1236"/>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r w:rsidRPr="00946361">
              <w:rPr>
                <w:rFonts w:eastAsia="Times New Roman"/>
              </w:rPr>
              <w:t>5/27/2014</w:t>
            </w:r>
          </w:p>
        </w:tc>
        <w:tc>
          <w:tcPr>
            <w:tcW w:w="0" w:type="auto"/>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hyperlink r:id="rId61" w:history="1">
              <w:r w:rsidRPr="00946361">
                <w:rPr>
                  <w:rFonts w:eastAsia="Times New Roman"/>
                  <w:color w:val="0000FF"/>
                  <w:u w:val="single"/>
                </w:rPr>
                <w:t>Memorial Day over - HCC reopens</w:t>
              </w:r>
            </w:hyperlink>
          </w:p>
        </w:tc>
        <w:tc>
          <w:tcPr>
            <w:tcW w:w="0" w:type="auto"/>
            <w:vAlign w:val="center"/>
            <w:hideMark/>
          </w:tcPr>
          <w:p w:rsidR="00A568EB" w:rsidRPr="00946361" w:rsidRDefault="00A568EB" w:rsidP="00A568EB">
            <w:pPr>
              <w:rPr>
                <w:rFonts w:eastAsia="Times New Roman"/>
              </w:rPr>
            </w:pPr>
          </w:p>
        </w:tc>
      </w:tr>
      <w:tr w:rsidR="00A568EB" w:rsidRPr="00946361" w:rsidTr="00A568EB">
        <w:trPr>
          <w:trHeight w:val="195"/>
          <w:tblCellSpacing w:w="0" w:type="dxa"/>
        </w:trPr>
        <w:tc>
          <w:tcPr>
            <w:tcW w:w="0" w:type="auto"/>
            <w:gridSpan w:val="6"/>
            <w:vAlign w:val="center"/>
            <w:hideMark/>
          </w:tcPr>
          <w:p w:rsidR="00A568EB" w:rsidRPr="00946361" w:rsidRDefault="00A568EB" w:rsidP="00A568EB">
            <w:pPr>
              <w:rPr>
                <w:rFonts w:eastAsia="Times New Roman"/>
              </w:rPr>
            </w:pPr>
            <w:r w:rsidRPr="00946361">
              <w:rPr>
                <w:rFonts w:eastAsia="Times New Roman"/>
              </w:rPr>
              <w:t>July 2014</w:t>
            </w:r>
          </w:p>
        </w:tc>
      </w:tr>
      <w:tr w:rsidR="00A568EB" w:rsidRPr="00946361" w:rsidTr="00A568EB">
        <w:trPr>
          <w:trHeight w:val="195"/>
          <w:tblCellSpacing w:w="0" w:type="dxa"/>
        </w:trPr>
        <w:tc>
          <w:tcPr>
            <w:tcW w:w="0" w:type="auto"/>
            <w:vAlign w:val="center"/>
            <w:hideMark/>
          </w:tcPr>
          <w:p w:rsidR="00A568EB" w:rsidRPr="00946361" w:rsidRDefault="00A568EB" w:rsidP="00A568EB">
            <w:pPr>
              <w:jc w:val="center"/>
              <w:rPr>
                <w:rFonts w:eastAsia="Times New Roman"/>
                <w:b/>
                <w:bCs/>
              </w:rPr>
            </w:pPr>
          </w:p>
        </w:tc>
        <w:tc>
          <w:tcPr>
            <w:tcW w:w="0" w:type="auto"/>
            <w:vAlign w:val="center"/>
            <w:hideMark/>
          </w:tcPr>
          <w:p w:rsidR="00A568EB" w:rsidRPr="00946361" w:rsidRDefault="00A568EB" w:rsidP="00A568EB">
            <w:pPr>
              <w:jc w:val="center"/>
              <w:rPr>
                <w:rFonts w:eastAsia="Times New Roman"/>
                <w:b/>
                <w:bCs/>
              </w:rPr>
            </w:pP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Date</w:t>
            </w: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Time</w:t>
            </w: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Event</w:t>
            </w:r>
          </w:p>
        </w:tc>
        <w:tc>
          <w:tcPr>
            <w:tcW w:w="0" w:type="auto"/>
            <w:vAlign w:val="center"/>
            <w:hideMark/>
          </w:tcPr>
          <w:p w:rsidR="00A568EB" w:rsidRPr="00946361" w:rsidRDefault="00A568EB" w:rsidP="00A568EB">
            <w:pPr>
              <w:jc w:val="center"/>
              <w:rPr>
                <w:rFonts w:eastAsia="Times New Roman"/>
                <w:b/>
                <w:bCs/>
              </w:rPr>
            </w:pPr>
            <w:r w:rsidRPr="00946361">
              <w:rPr>
                <w:rFonts w:eastAsia="Times New Roman"/>
                <w:b/>
                <w:bCs/>
              </w:rPr>
              <w:t>Location</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35" type="#_x0000_t75" style="width:18pt;height:15.6pt" o:ole="">
                  <v:imagedata r:id="rId23" o:title=""/>
                </v:shape>
                <w:control r:id="rId62" w:name="DefaultOcxName19" w:shapeid="_x0000_i1235"/>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r w:rsidRPr="00946361">
              <w:rPr>
                <w:rFonts w:eastAsia="Times New Roman"/>
              </w:rPr>
              <w:t>7/4/2014</w:t>
            </w:r>
          </w:p>
        </w:tc>
        <w:tc>
          <w:tcPr>
            <w:tcW w:w="0" w:type="auto"/>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hyperlink r:id="rId63" w:history="1">
              <w:r w:rsidRPr="00946361">
                <w:rPr>
                  <w:rFonts w:eastAsia="Times New Roman"/>
                  <w:color w:val="0000FF"/>
                  <w:u w:val="single"/>
                </w:rPr>
                <w:t>4th of July Holiday</w:t>
              </w:r>
            </w:hyperlink>
          </w:p>
        </w:tc>
        <w:tc>
          <w:tcPr>
            <w:tcW w:w="0" w:type="auto"/>
            <w:vAlign w:val="center"/>
            <w:hideMark/>
          </w:tcPr>
          <w:p w:rsidR="00A568EB" w:rsidRPr="00946361" w:rsidRDefault="00A568EB" w:rsidP="00A568EB">
            <w:pPr>
              <w:rPr>
                <w:rFonts w:eastAsia="Times New Roman"/>
              </w:rPr>
            </w:pPr>
            <w:r w:rsidRPr="00946361">
              <w:rPr>
                <w:rFonts w:eastAsia="Times New Roman"/>
              </w:rPr>
              <w:t>All HCC Campuses and Administration Bldgs Closed</w:t>
            </w:r>
          </w:p>
        </w:tc>
      </w:tr>
      <w:tr w:rsidR="00A568EB" w:rsidRPr="00946361" w:rsidTr="00A568EB">
        <w:trPr>
          <w:trHeight w:val="195"/>
          <w:tblCellSpacing w:w="0" w:type="dxa"/>
        </w:trPr>
        <w:tc>
          <w:tcPr>
            <w:tcW w:w="584" w:type="dxa"/>
            <w:vAlign w:val="center"/>
            <w:hideMark/>
          </w:tcPr>
          <w:p w:rsidR="00A568EB" w:rsidRPr="00946361" w:rsidRDefault="00A568EB" w:rsidP="00A568EB">
            <w:pPr>
              <w:rPr>
                <w:rFonts w:eastAsia="Times New Roman"/>
              </w:rPr>
            </w:pPr>
            <w:r w:rsidRPr="00946361">
              <w:rPr>
                <w:rFonts w:eastAsia="Times New Roman"/>
              </w:rPr>
              <w:object w:dxaOrig="1440" w:dyaOrig="1440">
                <v:shape id="_x0000_i1234" type="#_x0000_t75" style="width:18pt;height:15.6pt" o:ole="">
                  <v:imagedata r:id="rId23" o:title=""/>
                </v:shape>
                <w:control r:id="rId64" w:name="DefaultOcxName20" w:shapeid="_x0000_i1234"/>
              </w:object>
            </w:r>
          </w:p>
        </w:tc>
        <w:tc>
          <w:tcPr>
            <w:tcW w:w="10" w:type="dxa"/>
            <w:tcMar>
              <w:top w:w="96" w:type="dxa"/>
              <w:left w:w="0" w:type="dxa"/>
              <w:bottom w:w="0" w:type="dxa"/>
              <w:right w:w="0" w:type="dxa"/>
            </w:tcMar>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r w:rsidRPr="00946361">
              <w:rPr>
                <w:rFonts w:eastAsia="Times New Roman"/>
              </w:rPr>
              <w:t>7/7/2014</w:t>
            </w:r>
          </w:p>
        </w:tc>
        <w:tc>
          <w:tcPr>
            <w:tcW w:w="0" w:type="auto"/>
            <w:vAlign w:val="center"/>
            <w:hideMark/>
          </w:tcPr>
          <w:p w:rsidR="00A568EB" w:rsidRPr="00946361" w:rsidRDefault="00A568EB" w:rsidP="00A568EB">
            <w:pPr>
              <w:rPr>
                <w:rFonts w:eastAsia="Times New Roman"/>
              </w:rPr>
            </w:pPr>
          </w:p>
        </w:tc>
        <w:tc>
          <w:tcPr>
            <w:tcW w:w="0" w:type="auto"/>
            <w:vAlign w:val="center"/>
            <w:hideMark/>
          </w:tcPr>
          <w:p w:rsidR="00A568EB" w:rsidRPr="00946361" w:rsidRDefault="00A568EB" w:rsidP="00A568EB">
            <w:pPr>
              <w:rPr>
                <w:rFonts w:eastAsia="Times New Roman"/>
              </w:rPr>
            </w:pPr>
            <w:hyperlink r:id="rId65" w:history="1">
              <w:r w:rsidRPr="00946361">
                <w:rPr>
                  <w:rFonts w:eastAsia="Times New Roman"/>
                  <w:color w:val="0000FF"/>
                  <w:u w:val="single"/>
                </w:rPr>
                <w:t>4th of July Holiday over - HCC reopens</w:t>
              </w:r>
            </w:hyperlink>
          </w:p>
        </w:tc>
        <w:tc>
          <w:tcPr>
            <w:tcW w:w="0" w:type="auto"/>
            <w:vAlign w:val="center"/>
            <w:hideMark/>
          </w:tcPr>
          <w:p w:rsidR="00A568EB" w:rsidRPr="00946361" w:rsidRDefault="00A568EB" w:rsidP="00A568EB">
            <w:pPr>
              <w:rPr>
                <w:rFonts w:eastAsia="Times New Roman"/>
                <w:sz w:val="20"/>
                <w:szCs w:val="20"/>
              </w:rPr>
            </w:pPr>
          </w:p>
        </w:tc>
      </w:tr>
    </w:tbl>
    <w:p w:rsidR="00A568EB" w:rsidRDefault="00A568EB" w:rsidP="00A568EB"/>
    <w:p w:rsidR="00A568EB" w:rsidRDefault="00A568EB" w:rsidP="00A568EB"/>
    <w:p w:rsidR="00A568EB" w:rsidRDefault="00A568EB" w:rsidP="00A568EB"/>
    <w:p w:rsidR="00DF2FB6" w:rsidRDefault="00DF2FB6" w:rsidP="00DF2FB6">
      <w:pPr>
        <w:jc w:val="center"/>
        <w:rPr>
          <w:sz w:val="36"/>
          <w:szCs w:val="36"/>
        </w:rPr>
      </w:pPr>
      <w:r>
        <w:rPr>
          <w:sz w:val="36"/>
          <w:szCs w:val="36"/>
        </w:rPr>
        <w:t>SPRING 2014</w:t>
      </w:r>
    </w:p>
    <w:p w:rsidR="00A568EB" w:rsidRPr="004C7032" w:rsidRDefault="00A568EB" w:rsidP="00DF2FB6">
      <w:pPr>
        <w:jc w:val="center"/>
        <w:rPr>
          <w:sz w:val="40"/>
          <w:szCs w:val="40"/>
        </w:rPr>
      </w:pPr>
      <w:r w:rsidRPr="004C7032">
        <w:rPr>
          <w:sz w:val="40"/>
          <w:szCs w:val="40"/>
        </w:rPr>
        <w:t>HCC Academic Calendar</w:t>
      </w:r>
      <w:r>
        <w:rPr>
          <w:sz w:val="40"/>
          <w:szCs w:val="40"/>
        </w:rPr>
        <w:t xml:space="preserve"> 12 week Second-S</w:t>
      </w:r>
      <w:r w:rsidRPr="004C7032">
        <w:rPr>
          <w:sz w:val="40"/>
          <w:szCs w:val="40"/>
        </w:rPr>
        <w:t>tart</w:t>
      </w:r>
    </w:p>
    <w:p w:rsidR="00A568EB" w:rsidRDefault="00A568EB" w:rsidP="00A568EB"/>
    <w:tbl>
      <w:tblPr>
        <w:tblW w:w="0" w:type="auto"/>
        <w:tblCellSpacing w:w="0" w:type="dxa"/>
        <w:tblCellMar>
          <w:left w:w="0" w:type="dxa"/>
          <w:right w:w="0" w:type="dxa"/>
        </w:tblCellMar>
        <w:tblLook w:val="04A0"/>
      </w:tblPr>
      <w:tblGrid>
        <w:gridCol w:w="361"/>
        <w:gridCol w:w="12"/>
        <w:gridCol w:w="8"/>
        <w:gridCol w:w="974"/>
        <w:gridCol w:w="640"/>
        <w:gridCol w:w="5409"/>
        <w:gridCol w:w="1956"/>
      </w:tblGrid>
      <w:tr w:rsidR="00A568EB" w:rsidTr="00A568EB">
        <w:trPr>
          <w:tblCellSpacing w:w="0" w:type="dxa"/>
        </w:trPr>
        <w:tc>
          <w:tcPr>
            <w:tcW w:w="0" w:type="auto"/>
            <w:gridSpan w:val="7"/>
            <w:vAlign w:val="center"/>
            <w:hideMark/>
          </w:tcPr>
          <w:p w:rsidR="00A568EB" w:rsidRDefault="00A568EB" w:rsidP="00A568EB">
            <w:r>
              <w:t>February 2014</w:t>
            </w:r>
          </w:p>
        </w:tc>
      </w:tr>
      <w:tr w:rsidR="00A568EB" w:rsidTr="00A568EB">
        <w:trPr>
          <w:tblCellSpacing w:w="0" w:type="dxa"/>
        </w:trPr>
        <w:tc>
          <w:tcPr>
            <w:tcW w:w="0" w:type="auto"/>
            <w:vAlign w:val="center"/>
            <w:hideMark/>
          </w:tcPr>
          <w:p w:rsidR="00A568EB" w:rsidRDefault="00A568EB" w:rsidP="00A568EB">
            <w:pPr>
              <w:jc w:val="center"/>
              <w:rPr>
                <w:b/>
                <w:bCs/>
              </w:rPr>
            </w:pPr>
          </w:p>
        </w:tc>
        <w:tc>
          <w:tcPr>
            <w:tcW w:w="20" w:type="dxa"/>
            <w:gridSpan w:val="2"/>
            <w:vAlign w:val="center"/>
            <w:hideMark/>
          </w:tcPr>
          <w:p w:rsidR="00A568EB" w:rsidRDefault="00A568EB" w:rsidP="00A568EB">
            <w:pPr>
              <w:jc w:val="center"/>
              <w:rPr>
                <w:b/>
                <w:bCs/>
              </w:rPr>
            </w:pPr>
          </w:p>
        </w:tc>
        <w:tc>
          <w:tcPr>
            <w:tcW w:w="943" w:type="dxa"/>
            <w:vAlign w:val="center"/>
            <w:hideMark/>
          </w:tcPr>
          <w:p w:rsidR="00A568EB" w:rsidRDefault="00A568EB" w:rsidP="00A568EB">
            <w:pPr>
              <w:jc w:val="center"/>
              <w:rPr>
                <w:b/>
                <w:bCs/>
              </w:rPr>
            </w:pPr>
            <w:r>
              <w:rPr>
                <w:b/>
                <w:bCs/>
              </w:rPr>
              <w:t>Date</w:t>
            </w:r>
          </w:p>
        </w:tc>
        <w:tc>
          <w:tcPr>
            <w:tcW w:w="0" w:type="auto"/>
            <w:vAlign w:val="center"/>
            <w:hideMark/>
          </w:tcPr>
          <w:p w:rsidR="00A568EB" w:rsidRDefault="00A568EB" w:rsidP="00A568EB">
            <w:pPr>
              <w:jc w:val="center"/>
              <w:rPr>
                <w:b/>
                <w:bCs/>
              </w:rPr>
            </w:pPr>
            <w:r>
              <w:rPr>
                <w:b/>
                <w:bCs/>
              </w:rPr>
              <w:t>Time</w:t>
            </w:r>
          </w:p>
        </w:tc>
        <w:tc>
          <w:tcPr>
            <w:tcW w:w="0" w:type="auto"/>
            <w:vAlign w:val="center"/>
            <w:hideMark/>
          </w:tcPr>
          <w:p w:rsidR="00A568EB" w:rsidRDefault="00A568EB" w:rsidP="00A568EB">
            <w:pPr>
              <w:jc w:val="center"/>
              <w:rPr>
                <w:b/>
                <w:bCs/>
              </w:rPr>
            </w:pPr>
            <w:r>
              <w:rPr>
                <w:b/>
                <w:bCs/>
              </w:rPr>
              <w:t>Event</w:t>
            </w:r>
          </w:p>
        </w:tc>
        <w:tc>
          <w:tcPr>
            <w:tcW w:w="0" w:type="auto"/>
            <w:vAlign w:val="center"/>
            <w:hideMark/>
          </w:tcPr>
          <w:p w:rsidR="00A568EB" w:rsidRDefault="00A568EB" w:rsidP="00A568EB">
            <w:pPr>
              <w:jc w:val="center"/>
              <w:rPr>
                <w:b/>
                <w:bCs/>
              </w:rPr>
            </w:pPr>
            <w:r>
              <w:rPr>
                <w:b/>
                <w:bCs/>
              </w:rPr>
              <w:t>Location</w:t>
            </w:r>
          </w:p>
        </w:tc>
      </w:tr>
      <w:tr w:rsidR="00A568EB" w:rsidTr="00A568EB">
        <w:trPr>
          <w:tblCellSpacing w:w="0" w:type="dxa"/>
        </w:trPr>
        <w:tc>
          <w:tcPr>
            <w:tcW w:w="361" w:type="dxa"/>
            <w:vAlign w:val="center"/>
            <w:hideMark/>
          </w:tcPr>
          <w:p w:rsidR="00A568EB" w:rsidRDefault="00A568EB" w:rsidP="00A568EB">
            <w:r>
              <w:object w:dxaOrig="1440" w:dyaOrig="1440">
                <v:shape id="_x0000_i1233" type="#_x0000_t75" style="width:18pt;height:15.6pt" o:ole="">
                  <v:imagedata r:id="rId23" o:title=""/>
                </v:shape>
                <w:control r:id="rId66" w:name="DefaultOcxName22" w:shapeid="_x0000_i1233"/>
              </w:object>
            </w:r>
          </w:p>
        </w:tc>
        <w:tc>
          <w:tcPr>
            <w:tcW w:w="20" w:type="dxa"/>
            <w:gridSpan w:val="2"/>
            <w:tcMar>
              <w:top w:w="96" w:type="dxa"/>
              <w:left w:w="0" w:type="dxa"/>
              <w:bottom w:w="0" w:type="dxa"/>
              <w:right w:w="0" w:type="dxa"/>
            </w:tcMar>
            <w:vAlign w:val="center"/>
            <w:hideMark/>
          </w:tcPr>
          <w:p w:rsidR="00A568EB" w:rsidRDefault="00A568EB" w:rsidP="00A568EB"/>
        </w:tc>
        <w:tc>
          <w:tcPr>
            <w:tcW w:w="943" w:type="dxa"/>
            <w:vAlign w:val="center"/>
            <w:hideMark/>
          </w:tcPr>
          <w:p w:rsidR="00A568EB" w:rsidRDefault="00A568EB" w:rsidP="00A568EB">
            <w:r>
              <w:rPr>
                <w:rStyle w:val="twstartdate"/>
              </w:rPr>
              <w:t>2/7/2014</w:t>
            </w:r>
          </w:p>
        </w:tc>
        <w:tc>
          <w:tcPr>
            <w:tcW w:w="0" w:type="auto"/>
            <w:vAlign w:val="center"/>
            <w:hideMark/>
          </w:tcPr>
          <w:p w:rsidR="00A568EB" w:rsidRDefault="00A568EB" w:rsidP="00A568EB"/>
        </w:tc>
        <w:tc>
          <w:tcPr>
            <w:tcW w:w="0" w:type="auto"/>
            <w:vAlign w:val="center"/>
            <w:hideMark/>
          </w:tcPr>
          <w:p w:rsidR="00A568EB" w:rsidRDefault="00A568EB" w:rsidP="00A568EB">
            <w:hyperlink r:id="rId67" w:history="1">
              <w:r>
                <w:rPr>
                  <w:rStyle w:val="Hyperlink"/>
                </w:rPr>
                <w:t>Last Day for 100% Refund</w:t>
              </w:r>
            </w:hyperlink>
          </w:p>
        </w:tc>
        <w:tc>
          <w:tcPr>
            <w:tcW w:w="0" w:type="auto"/>
            <w:vAlign w:val="center"/>
            <w:hideMark/>
          </w:tcPr>
          <w:p w:rsidR="00A568EB" w:rsidRDefault="00A568EB" w:rsidP="00A568EB">
            <w:r>
              <w:rPr>
                <w:rStyle w:val="twlocation"/>
              </w:rPr>
              <w:t>Across HCC Campuses</w:t>
            </w:r>
          </w:p>
        </w:tc>
      </w:tr>
      <w:tr w:rsidR="00A568EB" w:rsidTr="00A568EB">
        <w:trPr>
          <w:tblCellSpacing w:w="0" w:type="dxa"/>
        </w:trPr>
        <w:tc>
          <w:tcPr>
            <w:tcW w:w="361" w:type="dxa"/>
            <w:vAlign w:val="center"/>
            <w:hideMark/>
          </w:tcPr>
          <w:p w:rsidR="00A568EB" w:rsidRDefault="00A568EB" w:rsidP="00A568EB">
            <w:r>
              <w:object w:dxaOrig="1440" w:dyaOrig="1440">
                <v:shape id="_x0000_i1232" type="#_x0000_t75" style="width:18pt;height:15.6pt" o:ole="">
                  <v:imagedata r:id="rId23" o:title=""/>
                </v:shape>
                <w:control r:id="rId68" w:name="DefaultOcxName110" w:shapeid="_x0000_i1232"/>
              </w:object>
            </w:r>
          </w:p>
        </w:tc>
        <w:tc>
          <w:tcPr>
            <w:tcW w:w="20" w:type="dxa"/>
            <w:gridSpan w:val="2"/>
            <w:tcMar>
              <w:top w:w="96" w:type="dxa"/>
              <w:left w:w="0" w:type="dxa"/>
              <w:bottom w:w="0" w:type="dxa"/>
              <w:right w:w="0" w:type="dxa"/>
            </w:tcMar>
            <w:vAlign w:val="center"/>
            <w:hideMark/>
          </w:tcPr>
          <w:p w:rsidR="00A568EB" w:rsidRDefault="00A568EB" w:rsidP="00A568EB"/>
        </w:tc>
        <w:tc>
          <w:tcPr>
            <w:tcW w:w="943" w:type="dxa"/>
            <w:vAlign w:val="center"/>
            <w:hideMark/>
          </w:tcPr>
          <w:p w:rsidR="00A568EB" w:rsidRDefault="00A568EB" w:rsidP="00A568EB">
            <w:r>
              <w:rPr>
                <w:rStyle w:val="twstartdate"/>
              </w:rPr>
              <w:t>2/7/2014</w:t>
            </w:r>
          </w:p>
        </w:tc>
        <w:tc>
          <w:tcPr>
            <w:tcW w:w="0" w:type="auto"/>
            <w:vAlign w:val="center"/>
            <w:hideMark/>
          </w:tcPr>
          <w:p w:rsidR="00A568EB" w:rsidRDefault="00A568EB" w:rsidP="00A568EB"/>
        </w:tc>
        <w:tc>
          <w:tcPr>
            <w:tcW w:w="0" w:type="auto"/>
            <w:vAlign w:val="center"/>
            <w:hideMark/>
          </w:tcPr>
          <w:p w:rsidR="00A568EB" w:rsidRDefault="00A568EB" w:rsidP="00A568EB">
            <w:hyperlink r:id="rId69" w:history="1">
              <w:r>
                <w:rPr>
                  <w:rStyle w:val="Hyperlink"/>
                </w:rPr>
                <w:t>Registration Ends/Last Day for Drop/Add/Swap (online only)</w:t>
              </w:r>
            </w:hyperlink>
          </w:p>
        </w:tc>
        <w:tc>
          <w:tcPr>
            <w:tcW w:w="0" w:type="auto"/>
            <w:vAlign w:val="center"/>
            <w:hideMark/>
          </w:tcPr>
          <w:p w:rsidR="00A568EB" w:rsidRDefault="00A568EB" w:rsidP="00A568EB">
            <w:r>
              <w:rPr>
                <w:rStyle w:val="twlocation"/>
              </w:rPr>
              <w:t>Across HCC Campuses</w:t>
            </w:r>
          </w:p>
        </w:tc>
      </w:tr>
      <w:tr w:rsidR="00A568EB" w:rsidTr="00A568EB">
        <w:trPr>
          <w:tblCellSpacing w:w="0" w:type="dxa"/>
        </w:trPr>
        <w:tc>
          <w:tcPr>
            <w:tcW w:w="361" w:type="dxa"/>
            <w:vAlign w:val="center"/>
            <w:hideMark/>
          </w:tcPr>
          <w:p w:rsidR="00A568EB" w:rsidRDefault="00A568EB" w:rsidP="00A568EB">
            <w:r>
              <w:object w:dxaOrig="1440" w:dyaOrig="1440">
                <v:shape id="_x0000_i1231" type="#_x0000_t75" style="width:18pt;height:15.6pt" o:ole="">
                  <v:imagedata r:id="rId23" o:title=""/>
                </v:shape>
                <w:control r:id="rId70" w:name="DefaultOcxName21" w:shapeid="_x0000_i1231"/>
              </w:object>
            </w:r>
          </w:p>
        </w:tc>
        <w:tc>
          <w:tcPr>
            <w:tcW w:w="20" w:type="dxa"/>
            <w:gridSpan w:val="2"/>
            <w:tcMar>
              <w:top w:w="96" w:type="dxa"/>
              <w:left w:w="0" w:type="dxa"/>
              <w:bottom w:w="0" w:type="dxa"/>
              <w:right w:w="0" w:type="dxa"/>
            </w:tcMar>
            <w:vAlign w:val="center"/>
            <w:hideMark/>
          </w:tcPr>
          <w:p w:rsidR="00A568EB" w:rsidRDefault="00A568EB" w:rsidP="00A568EB"/>
        </w:tc>
        <w:tc>
          <w:tcPr>
            <w:tcW w:w="943" w:type="dxa"/>
            <w:vAlign w:val="center"/>
            <w:hideMark/>
          </w:tcPr>
          <w:p w:rsidR="00A568EB" w:rsidRPr="004C7032" w:rsidRDefault="00A568EB" w:rsidP="00A568EB">
            <w:pPr>
              <w:rPr>
                <w:color w:val="FF0000"/>
              </w:rPr>
            </w:pPr>
            <w:r w:rsidRPr="004C7032">
              <w:rPr>
                <w:rStyle w:val="twstartdate"/>
                <w:color w:val="FF0000"/>
              </w:rPr>
              <w:t>2/8/2014</w:t>
            </w:r>
          </w:p>
        </w:tc>
        <w:tc>
          <w:tcPr>
            <w:tcW w:w="0" w:type="auto"/>
            <w:vAlign w:val="center"/>
            <w:hideMark/>
          </w:tcPr>
          <w:p w:rsidR="00A568EB" w:rsidRPr="004C7032" w:rsidRDefault="00A568EB" w:rsidP="00A568EB">
            <w:pPr>
              <w:rPr>
                <w:color w:val="FF0000"/>
              </w:rPr>
            </w:pPr>
          </w:p>
        </w:tc>
        <w:tc>
          <w:tcPr>
            <w:tcW w:w="0" w:type="auto"/>
            <w:vAlign w:val="center"/>
            <w:hideMark/>
          </w:tcPr>
          <w:p w:rsidR="00A568EB" w:rsidRPr="004C7032" w:rsidRDefault="00A568EB" w:rsidP="00A568EB">
            <w:pPr>
              <w:rPr>
                <w:color w:val="FF0000"/>
              </w:rPr>
            </w:pPr>
            <w:hyperlink r:id="rId71" w:history="1">
              <w:r w:rsidRPr="004C7032">
                <w:rPr>
                  <w:rStyle w:val="Hyperlink"/>
                  <w:color w:val="FF0000"/>
                </w:rPr>
                <w:t>Classes Begin</w:t>
              </w:r>
            </w:hyperlink>
          </w:p>
        </w:tc>
        <w:tc>
          <w:tcPr>
            <w:tcW w:w="0" w:type="auto"/>
            <w:vAlign w:val="center"/>
            <w:hideMark/>
          </w:tcPr>
          <w:p w:rsidR="00A568EB" w:rsidRDefault="00A568EB" w:rsidP="00A568EB"/>
        </w:tc>
      </w:tr>
      <w:tr w:rsidR="00A568EB" w:rsidTr="00A568EB">
        <w:trPr>
          <w:tblCellSpacing w:w="0" w:type="dxa"/>
        </w:trPr>
        <w:tc>
          <w:tcPr>
            <w:tcW w:w="361" w:type="dxa"/>
            <w:vAlign w:val="center"/>
            <w:hideMark/>
          </w:tcPr>
          <w:p w:rsidR="00A568EB" w:rsidRDefault="00A568EB" w:rsidP="00A568EB">
            <w:r>
              <w:object w:dxaOrig="1440" w:dyaOrig="1440">
                <v:shape id="_x0000_i1230" type="#_x0000_t75" style="width:18pt;height:15.6pt" o:ole="">
                  <v:imagedata r:id="rId23" o:title=""/>
                </v:shape>
                <w:control r:id="rId72" w:name="DefaultOcxName31" w:shapeid="_x0000_i1230"/>
              </w:object>
            </w:r>
          </w:p>
        </w:tc>
        <w:tc>
          <w:tcPr>
            <w:tcW w:w="20" w:type="dxa"/>
            <w:gridSpan w:val="2"/>
            <w:tcMar>
              <w:top w:w="96" w:type="dxa"/>
              <w:left w:w="0" w:type="dxa"/>
              <w:bottom w:w="0" w:type="dxa"/>
              <w:right w:w="0" w:type="dxa"/>
            </w:tcMar>
            <w:vAlign w:val="center"/>
            <w:hideMark/>
          </w:tcPr>
          <w:p w:rsidR="00A568EB" w:rsidRDefault="00A568EB" w:rsidP="00A568EB"/>
        </w:tc>
        <w:tc>
          <w:tcPr>
            <w:tcW w:w="943" w:type="dxa"/>
            <w:vAlign w:val="center"/>
            <w:hideMark/>
          </w:tcPr>
          <w:p w:rsidR="00A568EB" w:rsidRDefault="00A568EB" w:rsidP="00A568EB">
            <w:r>
              <w:rPr>
                <w:rStyle w:val="twstartdate"/>
              </w:rPr>
              <w:t>2/14/2014</w:t>
            </w:r>
          </w:p>
        </w:tc>
        <w:tc>
          <w:tcPr>
            <w:tcW w:w="0" w:type="auto"/>
            <w:vAlign w:val="center"/>
            <w:hideMark/>
          </w:tcPr>
          <w:p w:rsidR="00A568EB" w:rsidRDefault="00A568EB" w:rsidP="00A568EB"/>
        </w:tc>
        <w:tc>
          <w:tcPr>
            <w:tcW w:w="0" w:type="auto"/>
            <w:vAlign w:val="center"/>
            <w:hideMark/>
          </w:tcPr>
          <w:p w:rsidR="00A568EB" w:rsidRDefault="00A568EB" w:rsidP="00A568EB">
            <w:hyperlink r:id="rId73" w:history="1">
              <w:r>
                <w:rPr>
                  <w:rStyle w:val="Hyperlink"/>
                </w:rPr>
                <w:t>Priority Deadline for Spring Completion of Degrees or Certificates</w:t>
              </w:r>
            </w:hyperlink>
          </w:p>
        </w:tc>
        <w:tc>
          <w:tcPr>
            <w:tcW w:w="0" w:type="auto"/>
            <w:vAlign w:val="center"/>
            <w:hideMark/>
          </w:tcPr>
          <w:p w:rsidR="00A568EB" w:rsidRDefault="00A568EB" w:rsidP="00A568EB">
            <w:r>
              <w:rPr>
                <w:rStyle w:val="twlocation"/>
              </w:rPr>
              <w:t>Across HCC Campuses</w:t>
            </w:r>
          </w:p>
        </w:tc>
      </w:tr>
      <w:tr w:rsidR="00A568EB" w:rsidTr="00A568EB">
        <w:trPr>
          <w:tblCellSpacing w:w="0" w:type="dxa"/>
        </w:trPr>
        <w:tc>
          <w:tcPr>
            <w:tcW w:w="361" w:type="dxa"/>
            <w:vAlign w:val="center"/>
            <w:hideMark/>
          </w:tcPr>
          <w:p w:rsidR="00A568EB" w:rsidRDefault="00A568EB" w:rsidP="00A568EB">
            <w:r>
              <w:object w:dxaOrig="1440" w:dyaOrig="1440">
                <v:shape id="_x0000_i1229" type="#_x0000_t75" style="width:18pt;height:15.6pt" o:ole="">
                  <v:imagedata r:id="rId23" o:title=""/>
                </v:shape>
                <w:control r:id="rId74" w:name="DefaultOcxName41" w:shapeid="_x0000_i1229"/>
              </w:object>
            </w:r>
          </w:p>
        </w:tc>
        <w:tc>
          <w:tcPr>
            <w:tcW w:w="20" w:type="dxa"/>
            <w:gridSpan w:val="2"/>
            <w:tcMar>
              <w:top w:w="96" w:type="dxa"/>
              <w:left w:w="0" w:type="dxa"/>
              <w:bottom w:w="0" w:type="dxa"/>
              <w:right w:w="0" w:type="dxa"/>
            </w:tcMar>
            <w:vAlign w:val="center"/>
            <w:hideMark/>
          </w:tcPr>
          <w:p w:rsidR="00A568EB" w:rsidRDefault="00A568EB" w:rsidP="00A568EB"/>
        </w:tc>
        <w:tc>
          <w:tcPr>
            <w:tcW w:w="943" w:type="dxa"/>
            <w:vAlign w:val="center"/>
            <w:hideMark/>
          </w:tcPr>
          <w:p w:rsidR="00A568EB" w:rsidRPr="004C7032" w:rsidRDefault="00A568EB" w:rsidP="00A568EB">
            <w:pPr>
              <w:rPr>
                <w:highlight w:val="green"/>
              </w:rPr>
            </w:pPr>
            <w:r w:rsidRPr="004C7032">
              <w:rPr>
                <w:rStyle w:val="twstartdate"/>
                <w:highlight w:val="green"/>
              </w:rPr>
              <w:t>2/17/2014</w:t>
            </w:r>
          </w:p>
        </w:tc>
        <w:tc>
          <w:tcPr>
            <w:tcW w:w="0" w:type="auto"/>
            <w:vAlign w:val="center"/>
            <w:hideMark/>
          </w:tcPr>
          <w:p w:rsidR="00A568EB" w:rsidRPr="004C7032" w:rsidRDefault="00A568EB" w:rsidP="00A568EB">
            <w:pPr>
              <w:rPr>
                <w:highlight w:val="green"/>
              </w:rPr>
            </w:pPr>
          </w:p>
        </w:tc>
        <w:tc>
          <w:tcPr>
            <w:tcW w:w="0" w:type="auto"/>
            <w:vAlign w:val="center"/>
            <w:hideMark/>
          </w:tcPr>
          <w:p w:rsidR="00A568EB" w:rsidRPr="004C7032" w:rsidRDefault="00A568EB" w:rsidP="00A568EB">
            <w:pPr>
              <w:rPr>
                <w:highlight w:val="green"/>
              </w:rPr>
            </w:pPr>
            <w:hyperlink r:id="rId75" w:history="1">
              <w:r w:rsidRPr="004C7032">
                <w:rPr>
                  <w:rStyle w:val="Hyperlink"/>
                  <w:highlight w:val="green"/>
                </w:rPr>
                <w:t>Office Closed-Presidents Day Holiday</w:t>
              </w:r>
            </w:hyperlink>
          </w:p>
        </w:tc>
        <w:tc>
          <w:tcPr>
            <w:tcW w:w="0" w:type="auto"/>
            <w:vAlign w:val="center"/>
            <w:hideMark/>
          </w:tcPr>
          <w:p w:rsidR="00A568EB" w:rsidRDefault="00A568EB" w:rsidP="00A568EB">
            <w:r>
              <w:rPr>
                <w:rStyle w:val="twlocation"/>
              </w:rPr>
              <w:t>Across HCC Campuses</w:t>
            </w:r>
          </w:p>
        </w:tc>
      </w:tr>
      <w:tr w:rsidR="00A568EB" w:rsidTr="00A568EB">
        <w:trPr>
          <w:tblCellSpacing w:w="0" w:type="dxa"/>
        </w:trPr>
        <w:tc>
          <w:tcPr>
            <w:tcW w:w="361" w:type="dxa"/>
            <w:vAlign w:val="center"/>
            <w:hideMark/>
          </w:tcPr>
          <w:p w:rsidR="00A568EB" w:rsidRDefault="00A568EB" w:rsidP="00A568EB">
            <w:r>
              <w:object w:dxaOrig="1440" w:dyaOrig="1440">
                <v:shape id="_x0000_i1228" type="#_x0000_t75" style="width:18pt;height:15.6pt" o:ole="">
                  <v:imagedata r:id="rId23" o:title=""/>
                </v:shape>
                <w:control r:id="rId76" w:name="DefaultOcxName51" w:shapeid="_x0000_i1228"/>
              </w:object>
            </w:r>
          </w:p>
        </w:tc>
        <w:tc>
          <w:tcPr>
            <w:tcW w:w="20" w:type="dxa"/>
            <w:gridSpan w:val="2"/>
            <w:tcMar>
              <w:top w:w="96" w:type="dxa"/>
              <w:left w:w="0" w:type="dxa"/>
              <w:bottom w:w="0" w:type="dxa"/>
              <w:right w:w="0" w:type="dxa"/>
            </w:tcMar>
            <w:vAlign w:val="center"/>
            <w:hideMark/>
          </w:tcPr>
          <w:p w:rsidR="00A568EB" w:rsidRDefault="00A568EB" w:rsidP="00A568EB"/>
        </w:tc>
        <w:tc>
          <w:tcPr>
            <w:tcW w:w="943" w:type="dxa"/>
            <w:vAlign w:val="center"/>
            <w:hideMark/>
          </w:tcPr>
          <w:p w:rsidR="00A568EB" w:rsidRDefault="00A568EB" w:rsidP="00A568EB">
            <w:r>
              <w:rPr>
                <w:rStyle w:val="twstartdate"/>
              </w:rPr>
              <w:t>2/18/2014</w:t>
            </w:r>
          </w:p>
        </w:tc>
        <w:tc>
          <w:tcPr>
            <w:tcW w:w="0" w:type="auto"/>
            <w:vAlign w:val="center"/>
            <w:hideMark/>
          </w:tcPr>
          <w:p w:rsidR="00A568EB" w:rsidRDefault="00A568EB" w:rsidP="00A568EB"/>
        </w:tc>
        <w:tc>
          <w:tcPr>
            <w:tcW w:w="0" w:type="auto"/>
            <w:vAlign w:val="center"/>
            <w:hideMark/>
          </w:tcPr>
          <w:p w:rsidR="00A568EB" w:rsidRDefault="00A568EB" w:rsidP="00A568EB">
            <w:hyperlink r:id="rId77" w:history="1">
              <w:r>
                <w:rPr>
                  <w:rStyle w:val="Hyperlink"/>
                </w:rPr>
                <w:t>President's Day over - HCC reopens</w:t>
              </w:r>
            </w:hyperlink>
          </w:p>
        </w:tc>
        <w:tc>
          <w:tcPr>
            <w:tcW w:w="0" w:type="auto"/>
            <w:vAlign w:val="center"/>
            <w:hideMark/>
          </w:tcPr>
          <w:p w:rsidR="00A568EB" w:rsidRDefault="00A568EB" w:rsidP="00A568EB"/>
        </w:tc>
      </w:tr>
      <w:tr w:rsidR="00A568EB" w:rsidTr="00A568EB">
        <w:trPr>
          <w:tblCellSpacing w:w="0" w:type="dxa"/>
        </w:trPr>
        <w:tc>
          <w:tcPr>
            <w:tcW w:w="361" w:type="dxa"/>
            <w:vAlign w:val="center"/>
            <w:hideMark/>
          </w:tcPr>
          <w:p w:rsidR="00A568EB" w:rsidRDefault="00A568EB" w:rsidP="00A568EB">
            <w:r>
              <w:object w:dxaOrig="1440" w:dyaOrig="1440">
                <v:shape id="_x0000_i1227" type="#_x0000_t75" style="width:18pt;height:15.6pt" o:ole="">
                  <v:imagedata r:id="rId23" o:title=""/>
                </v:shape>
                <w:control r:id="rId78" w:name="DefaultOcxName61" w:shapeid="_x0000_i1227"/>
              </w:object>
            </w:r>
          </w:p>
        </w:tc>
        <w:tc>
          <w:tcPr>
            <w:tcW w:w="20" w:type="dxa"/>
            <w:gridSpan w:val="2"/>
            <w:tcMar>
              <w:top w:w="96" w:type="dxa"/>
              <w:left w:w="0" w:type="dxa"/>
              <w:bottom w:w="0" w:type="dxa"/>
              <w:right w:w="0" w:type="dxa"/>
            </w:tcMar>
            <w:vAlign w:val="center"/>
            <w:hideMark/>
          </w:tcPr>
          <w:p w:rsidR="00A568EB" w:rsidRDefault="00A568EB" w:rsidP="00A568EB"/>
        </w:tc>
        <w:tc>
          <w:tcPr>
            <w:tcW w:w="943" w:type="dxa"/>
            <w:vAlign w:val="center"/>
            <w:hideMark/>
          </w:tcPr>
          <w:p w:rsidR="00A568EB" w:rsidRPr="004C7032" w:rsidRDefault="00A568EB" w:rsidP="00A568EB">
            <w:pPr>
              <w:rPr>
                <w:color w:val="FF0000"/>
              </w:rPr>
            </w:pPr>
            <w:r w:rsidRPr="004C7032">
              <w:rPr>
                <w:rStyle w:val="twstartdate"/>
                <w:color w:val="FF0000"/>
              </w:rPr>
              <w:t>2/18/2014</w:t>
            </w:r>
          </w:p>
        </w:tc>
        <w:tc>
          <w:tcPr>
            <w:tcW w:w="0" w:type="auto"/>
            <w:vAlign w:val="center"/>
            <w:hideMark/>
          </w:tcPr>
          <w:p w:rsidR="00A568EB" w:rsidRPr="004C7032" w:rsidRDefault="00A568EB" w:rsidP="00A568EB">
            <w:pPr>
              <w:rPr>
                <w:color w:val="FF0000"/>
              </w:rPr>
            </w:pPr>
          </w:p>
        </w:tc>
        <w:tc>
          <w:tcPr>
            <w:tcW w:w="0" w:type="auto"/>
            <w:vAlign w:val="center"/>
            <w:hideMark/>
          </w:tcPr>
          <w:p w:rsidR="00A568EB" w:rsidRPr="004C7032" w:rsidRDefault="00A568EB" w:rsidP="00A568EB">
            <w:pPr>
              <w:rPr>
                <w:color w:val="FF0000"/>
              </w:rPr>
            </w:pPr>
            <w:hyperlink r:id="rId79" w:history="1">
              <w:r w:rsidRPr="004C7032">
                <w:rPr>
                  <w:rStyle w:val="Hyperlink"/>
                  <w:color w:val="FF0000"/>
                </w:rPr>
                <w:t>Official Date of Record</w:t>
              </w:r>
            </w:hyperlink>
          </w:p>
        </w:tc>
        <w:tc>
          <w:tcPr>
            <w:tcW w:w="0" w:type="auto"/>
            <w:vAlign w:val="center"/>
            <w:hideMark/>
          </w:tcPr>
          <w:p w:rsidR="00A568EB" w:rsidRPr="004C7032" w:rsidRDefault="00A568EB" w:rsidP="00A568EB">
            <w:pPr>
              <w:rPr>
                <w:color w:val="FF0000"/>
              </w:rPr>
            </w:pPr>
            <w:r w:rsidRPr="004C7032">
              <w:rPr>
                <w:rStyle w:val="twlocation"/>
                <w:color w:val="FF0000"/>
              </w:rPr>
              <w:t>Across HCC Campuses</w:t>
            </w:r>
          </w:p>
        </w:tc>
      </w:tr>
      <w:tr w:rsidR="00A568EB" w:rsidTr="00A568EB">
        <w:trPr>
          <w:tblCellSpacing w:w="0" w:type="dxa"/>
        </w:trPr>
        <w:tc>
          <w:tcPr>
            <w:tcW w:w="361" w:type="dxa"/>
            <w:vAlign w:val="center"/>
            <w:hideMark/>
          </w:tcPr>
          <w:p w:rsidR="00A568EB" w:rsidRDefault="00A568EB" w:rsidP="00A568EB">
            <w:r>
              <w:object w:dxaOrig="1440" w:dyaOrig="1440">
                <v:shape id="_x0000_i1226" type="#_x0000_t75" style="width:18pt;height:15.6pt" o:ole="">
                  <v:imagedata r:id="rId23" o:title=""/>
                </v:shape>
                <w:control r:id="rId80" w:name="DefaultOcxName71" w:shapeid="_x0000_i1226"/>
              </w:object>
            </w:r>
          </w:p>
        </w:tc>
        <w:tc>
          <w:tcPr>
            <w:tcW w:w="20" w:type="dxa"/>
            <w:gridSpan w:val="2"/>
            <w:tcMar>
              <w:top w:w="96" w:type="dxa"/>
              <w:left w:w="0" w:type="dxa"/>
              <w:bottom w:w="0" w:type="dxa"/>
              <w:right w:w="0" w:type="dxa"/>
            </w:tcMar>
            <w:vAlign w:val="center"/>
            <w:hideMark/>
          </w:tcPr>
          <w:p w:rsidR="00A568EB" w:rsidRDefault="00A568EB" w:rsidP="00A568EB"/>
        </w:tc>
        <w:tc>
          <w:tcPr>
            <w:tcW w:w="943" w:type="dxa"/>
            <w:vAlign w:val="center"/>
            <w:hideMark/>
          </w:tcPr>
          <w:p w:rsidR="00A568EB" w:rsidRPr="004C7032" w:rsidRDefault="00A568EB" w:rsidP="00A568EB">
            <w:pPr>
              <w:rPr>
                <w:highlight w:val="green"/>
              </w:rPr>
            </w:pPr>
            <w:r w:rsidRPr="004C7032">
              <w:rPr>
                <w:rStyle w:val="twstartdate"/>
                <w:highlight w:val="green"/>
              </w:rPr>
              <w:t>2/21/2014</w:t>
            </w:r>
          </w:p>
        </w:tc>
        <w:tc>
          <w:tcPr>
            <w:tcW w:w="0" w:type="auto"/>
            <w:vAlign w:val="center"/>
            <w:hideMark/>
          </w:tcPr>
          <w:p w:rsidR="00A568EB" w:rsidRPr="004C7032" w:rsidRDefault="00A568EB" w:rsidP="00A568EB">
            <w:pPr>
              <w:rPr>
                <w:highlight w:val="green"/>
              </w:rPr>
            </w:pPr>
          </w:p>
        </w:tc>
        <w:tc>
          <w:tcPr>
            <w:tcW w:w="0" w:type="auto"/>
            <w:vAlign w:val="center"/>
            <w:hideMark/>
          </w:tcPr>
          <w:p w:rsidR="00A568EB" w:rsidRPr="004C7032" w:rsidRDefault="00A568EB" w:rsidP="00A568EB">
            <w:pPr>
              <w:rPr>
                <w:highlight w:val="green"/>
              </w:rPr>
            </w:pPr>
            <w:hyperlink r:id="rId81" w:history="1">
              <w:r w:rsidRPr="004C7032">
                <w:rPr>
                  <w:rStyle w:val="Hyperlink"/>
                  <w:highlight w:val="green"/>
                </w:rPr>
                <w:t>Last day for 70% Refund</w:t>
              </w:r>
            </w:hyperlink>
          </w:p>
        </w:tc>
        <w:tc>
          <w:tcPr>
            <w:tcW w:w="0" w:type="auto"/>
            <w:vAlign w:val="center"/>
            <w:hideMark/>
          </w:tcPr>
          <w:p w:rsidR="00A568EB" w:rsidRPr="004C7032" w:rsidRDefault="00A568EB" w:rsidP="00A568EB">
            <w:pPr>
              <w:rPr>
                <w:highlight w:val="green"/>
              </w:rPr>
            </w:pPr>
            <w:r w:rsidRPr="004C7032">
              <w:rPr>
                <w:rStyle w:val="twlocation"/>
                <w:highlight w:val="green"/>
              </w:rPr>
              <w:t>Across HCC Campuses</w:t>
            </w:r>
          </w:p>
        </w:tc>
      </w:tr>
      <w:tr w:rsidR="00A568EB" w:rsidTr="00A568EB">
        <w:trPr>
          <w:tblCellSpacing w:w="0" w:type="dxa"/>
        </w:trPr>
        <w:tc>
          <w:tcPr>
            <w:tcW w:w="361" w:type="dxa"/>
            <w:vAlign w:val="center"/>
            <w:hideMark/>
          </w:tcPr>
          <w:p w:rsidR="00A568EB" w:rsidRDefault="00A568EB" w:rsidP="00A568EB">
            <w:r>
              <w:object w:dxaOrig="1440" w:dyaOrig="1440">
                <v:shape id="_x0000_i1225" type="#_x0000_t75" style="width:18pt;height:15.6pt" o:ole="">
                  <v:imagedata r:id="rId23" o:title=""/>
                </v:shape>
                <w:control r:id="rId82" w:name="DefaultOcxName81" w:shapeid="_x0000_i1225"/>
              </w:object>
            </w:r>
          </w:p>
        </w:tc>
        <w:tc>
          <w:tcPr>
            <w:tcW w:w="20" w:type="dxa"/>
            <w:gridSpan w:val="2"/>
            <w:tcMar>
              <w:top w:w="96" w:type="dxa"/>
              <w:left w:w="0" w:type="dxa"/>
              <w:bottom w:w="0" w:type="dxa"/>
              <w:right w:w="0" w:type="dxa"/>
            </w:tcMar>
            <w:vAlign w:val="center"/>
            <w:hideMark/>
          </w:tcPr>
          <w:p w:rsidR="00A568EB" w:rsidRDefault="00A568EB" w:rsidP="00A568EB"/>
        </w:tc>
        <w:tc>
          <w:tcPr>
            <w:tcW w:w="943" w:type="dxa"/>
            <w:vAlign w:val="center"/>
            <w:hideMark/>
          </w:tcPr>
          <w:p w:rsidR="00A568EB" w:rsidRDefault="00A568EB" w:rsidP="00A568EB">
            <w:r>
              <w:rPr>
                <w:rStyle w:val="twstartdate"/>
              </w:rPr>
              <w:t>2/25/2014</w:t>
            </w:r>
          </w:p>
        </w:tc>
        <w:tc>
          <w:tcPr>
            <w:tcW w:w="0" w:type="auto"/>
            <w:vAlign w:val="center"/>
            <w:hideMark/>
          </w:tcPr>
          <w:p w:rsidR="00A568EB" w:rsidRDefault="00A568EB" w:rsidP="00A568EB"/>
        </w:tc>
        <w:tc>
          <w:tcPr>
            <w:tcW w:w="0" w:type="auto"/>
            <w:vAlign w:val="center"/>
            <w:hideMark/>
          </w:tcPr>
          <w:p w:rsidR="00A568EB" w:rsidRDefault="00A568EB" w:rsidP="00A568EB">
            <w:hyperlink r:id="rId83" w:history="1">
              <w:r>
                <w:rPr>
                  <w:rStyle w:val="Hyperlink"/>
                </w:rPr>
                <w:t>Last day for 25% Refund</w:t>
              </w:r>
            </w:hyperlink>
          </w:p>
        </w:tc>
        <w:tc>
          <w:tcPr>
            <w:tcW w:w="0" w:type="auto"/>
            <w:vAlign w:val="center"/>
            <w:hideMark/>
          </w:tcPr>
          <w:p w:rsidR="00A568EB" w:rsidRDefault="00A568EB" w:rsidP="00A568EB">
            <w:r>
              <w:rPr>
                <w:rStyle w:val="twlocation"/>
              </w:rPr>
              <w:t>Across HCC Campuses</w:t>
            </w:r>
          </w:p>
        </w:tc>
      </w:tr>
      <w:tr w:rsidR="00A568EB" w:rsidTr="00A568EB">
        <w:trPr>
          <w:tblCellSpacing w:w="0" w:type="dxa"/>
        </w:trPr>
        <w:tc>
          <w:tcPr>
            <w:tcW w:w="0" w:type="auto"/>
            <w:gridSpan w:val="7"/>
            <w:vAlign w:val="center"/>
            <w:hideMark/>
          </w:tcPr>
          <w:p w:rsidR="00A568EB" w:rsidRDefault="00A568EB" w:rsidP="00A568EB">
            <w:r>
              <w:t>March 2014</w:t>
            </w:r>
          </w:p>
        </w:tc>
      </w:tr>
      <w:tr w:rsidR="00A568EB" w:rsidTr="00A568EB">
        <w:trPr>
          <w:tblCellSpacing w:w="0" w:type="dxa"/>
        </w:trPr>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p>
        </w:tc>
        <w:tc>
          <w:tcPr>
            <w:tcW w:w="0" w:type="auto"/>
            <w:gridSpan w:val="2"/>
            <w:vAlign w:val="center"/>
            <w:hideMark/>
          </w:tcPr>
          <w:p w:rsidR="00A568EB" w:rsidRDefault="00A568EB" w:rsidP="00A568EB">
            <w:pPr>
              <w:jc w:val="center"/>
              <w:rPr>
                <w:b/>
                <w:bCs/>
              </w:rPr>
            </w:pPr>
            <w:r>
              <w:rPr>
                <w:b/>
                <w:bCs/>
              </w:rPr>
              <w:t>Date</w:t>
            </w:r>
          </w:p>
        </w:tc>
        <w:tc>
          <w:tcPr>
            <w:tcW w:w="0" w:type="auto"/>
            <w:vAlign w:val="center"/>
            <w:hideMark/>
          </w:tcPr>
          <w:p w:rsidR="00A568EB" w:rsidRDefault="00A568EB" w:rsidP="00A568EB">
            <w:pPr>
              <w:jc w:val="center"/>
              <w:rPr>
                <w:b/>
                <w:bCs/>
              </w:rPr>
            </w:pPr>
            <w:r>
              <w:rPr>
                <w:b/>
                <w:bCs/>
              </w:rPr>
              <w:t>Time</w:t>
            </w:r>
          </w:p>
        </w:tc>
        <w:tc>
          <w:tcPr>
            <w:tcW w:w="0" w:type="auto"/>
            <w:vAlign w:val="center"/>
            <w:hideMark/>
          </w:tcPr>
          <w:p w:rsidR="00A568EB" w:rsidRDefault="00A568EB" w:rsidP="00A568EB">
            <w:pPr>
              <w:jc w:val="center"/>
              <w:rPr>
                <w:b/>
                <w:bCs/>
              </w:rPr>
            </w:pPr>
            <w:r>
              <w:rPr>
                <w:b/>
                <w:bCs/>
              </w:rPr>
              <w:t>Event</w:t>
            </w:r>
          </w:p>
        </w:tc>
        <w:tc>
          <w:tcPr>
            <w:tcW w:w="0" w:type="auto"/>
            <w:vAlign w:val="center"/>
            <w:hideMark/>
          </w:tcPr>
          <w:p w:rsidR="00A568EB" w:rsidRDefault="00A568EB" w:rsidP="00A568EB">
            <w:pPr>
              <w:jc w:val="center"/>
              <w:rPr>
                <w:b/>
                <w:bCs/>
              </w:rPr>
            </w:pPr>
            <w:r>
              <w:rPr>
                <w:b/>
                <w:bCs/>
              </w:rPr>
              <w:t>Location</w:t>
            </w:r>
          </w:p>
        </w:tc>
      </w:tr>
      <w:tr w:rsidR="00A568EB" w:rsidTr="00A568EB">
        <w:trPr>
          <w:tblCellSpacing w:w="0" w:type="dxa"/>
        </w:trPr>
        <w:tc>
          <w:tcPr>
            <w:tcW w:w="361" w:type="dxa"/>
            <w:vAlign w:val="center"/>
            <w:hideMark/>
          </w:tcPr>
          <w:p w:rsidR="00A568EB" w:rsidRDefault="00A568EB" w:rsidP="00A568EB">
            <w:r>
              <w:object w:dxaOrig="1440" w:dyaOrig="1440">
                <v:shape id="_x0000_i1224" type="#_x0000_t75" style="width:18pt;height:15.6pt" o:ole="">
                  <v:imagedata r:id="rId23" o:title=""/>
                </v:shape>
                <w:control r:id="rId84" w:name="DefaultOcxName91" w:shapeid="_x0000_i1224"/>
              </w:object>
            </w:r>
          </w:p>
        </w:tc>
        <w:tc>
          <w:tcPr>
            <w:tcW w:w="12" w:type="dxa"/>
            <w:tcMar>
              <w:top w:w="96" w:type="dxa"/>
              <w:left w:w="0" w:type="dxa"/>
              <w:bottom w:w="0" w:type="dxa"/>
              <w:right w:w="0" w:type="dxa"/>
            </w:tcMar>
            <w:vAlign w:val="center"/>
            <w:hideMark/>
          </w:tcPr>
          <w:p w:rsidR="00A568EB" w:rsidRDefault="00A568EB" w:rsidP="00A568EB"/>
        </w:tc>
        <w:tc>
          <w:tcPr>
            <w:tcW w:w="0" w:type="auto"/>
            <w:gridSpan w:val="2"/>
            <w:vAlign w:val="center"/>
            <w:hideMark/>
          </w:tcPr>
          <w:p w:rsidR="00A568EB" w:rsidRPr="004C7032" w:rsidRDefault="00A568EB" w:rsidP="00A568EB">
            <w:pPr>
              <w:rPr>
                <w:color w:val="FF0000"/>
              </w:rPr>
            </w:pPr>
            <w:r w:rsidRPr="004C7032">
              <w:rPr>
                <w:rStyle w:val="twstartdate"/>
                <w:color w:val="FF0000"/>
              </w:rPr>
              <w:t>3/10/2014</w:t>
            </w:r>
          </w:p>
        </w:tc>
        <w:tc>
          <w:tcPr>
            <w:tcW w:w="0" w:type="auto"/>
            <w:vAlign w:val="center"/>
            <w:hideMark/>
          </w:tcPr>
          <w:p w:rsidR="00A568EB" w:rsidRPr="004C7032" w:rsidRDefault="00A568EB" w:rsidP="00A568EB">
            <w:pPr>
              <w:rPr>
                <w:color w:val="FF0000"/>
              </w:rPr>
            </w:pPr>
            <w:r w:rsidRPr="004C7032">
              <w:rPr>
                <w:rStyle w:val="twstarttime"/>
                <w:color w:val="FF0000"/>
              </w:rPr>
              <w:t>7 Days</w:t>
            </w:r>
          </w:p>
        </w:tc>
        <w:tc>
          <w:tcPr>
            <w:tcW w:w="0" w:type="auto"/>
            <w:vAlign w:val="center"/>
            <w:hideMark/>
          </w:tcPr>
          <w:p w:rsidR="00A568EB" w:rsidRPr="004C7032" w:rsidRDefault="00A568EB" w:rsidP="00A568EB">
            <w:pPr>
              <w:rPr>
                <w:color w:val="FF0000"/>
              </w:rPr>
            </w:pPr>
            <w:hyperlink r:id="rId85" w:history="1">
              <w:r w:rsidRPr="004C7032">
                <w:rPr>
                  <w:rStyle w:val="Hyperlink"/>
                  <w:color w:val="FF0000"/>
                </w:rPr>
                <w:t>Office Closed-Spring Break</w:t>
              </w:r>
            </w:hyperlink>
          </w:p>
        </w:tc>
        <w:tc>
          <w:tcPr>
            <w:tcW w:w="0" w:type="auto"/>
            <w:vAlign w:val="center"/>
            <w:hideMark/>
          </w:tcPr>
          <w:p w:rsidR="00A568EB" w:rsidRPr="004C7032" w:rsidRDefault="00A568EB" w:rsidP="00A568EB">
            <w:pPr>
              <w:rPr>
                <w:color w:val="FF0000"/>
              </w:rPr>
            </w:pPr>
            <w:r w:rsidRPr="004C7032">
              <w:rPr>
                <w:rStyle w:val="twlocation"/>
                <w:color w:val="FF0000"/>
              </w:rPr>
              <w:t>Across HCC Campuses</w:t>
            </w:r>
          </w:p>
        </w:tc>
      </w:tr>
      <w:tr w:rsidR="00A568EB" w:rsidTr="00A568EB">
        <w:trPr>
          <w:tblCellSpacing w:w="0" w:type="dxa"/>
        </w:trPr>
        <w:tc>
          <w:tcPr>
            <w:tcW w:w="361" w:type="dxa"/>
            <w:vAlign w:val="center"/>
            <w:hideMark/>
          </w:tcPr>
          <w:p w:rsidR="00A568EB" w:rsidRDefault="00A568EB" w:rsidP="00A568EB">
            <w:r>
              <w:object w:dxaOrig="1440" w:dyaOrig="1440">
                <v:shape id="_x0000_i1223" type="#_x0000_t75" style="width:18pt;height:15.6pt" o:ole="">
                  <v:imagedata r:id="rId23" o:title=""/>
                </v:shape>
                <w:control r:id="rId86" w:name="DefaultOcxName101" w:shapeid="_x0000_i1223"/>
              </w:object>
            </w:r>
          </w:p>
        </w:tc>
        <w:tc>
          <w:tcPr>
            <w:tcW w:w="12" w:type="dxa"/>
            <w:tcMar>
              <w:top w:w="96" w:type="dxa"/>
              <w:left w:w="0" w:type="dxa"/>
              <w:bottom w:w="0" w:type="dxa"/>
              <w:right w:w="0" w:type="dxa"/>
            </w:tcMar>
            <w:vAlign w:val="center"/>
            <w:hideMark/>
          </w:tcPr>
          <w:p w:rsidR="00A568EB" w:rsidRDefault="00A568EB" w:rsidP="00A568EB"/>
        </w:tc>
        <w:tc>
          <w:tcPr>
            <w:tcW w:w="0" w:type="auto"/>
            <w:gridSpan w:val="2"/>
            <w:vAlign w:val="center"/>
            <w:hideMark/>
          </w:tcPr>
          <w:p w:rsidR="00A568EB" w:rsidRDefault="00A568EB" w:rsidP="00A568EB">
            <w:r>
              <w:rPr>
                <w:rStyle w:val="twstartdate"/>
              </w:rPr>
              <w:t>3/17/2014</w:t>
            </w:r>
          </w:p>
        </w:tc>
        <w:tc>
          <w:tcPr>
            <w:tcW w:w="0" w:type="auto"/>
            <w:vAlign w:val="center"/>
            <w:hideMark/>
          </w:tcPr>
          <w:p w:rsidR="00A568EB" w:rsidRDefault="00A568EB" w:rsidP="00A568EB"/>
        </w:tc>
        <w:tc>
          <w:tcPr>
            <w:tcW w:w="0" w:type="auto"/>
            <w:vAlign w:val="center"/>
            <w:hideMark/>
          </w:tcPr>
          <w:p w:rsidR="00A568EB" w:rsidRDefault="00A568EB" w:rsidP="00A568EB">
            <w:hyperlink r:id="rId87" w:history="1">
              <w:r>
                <w:rPr>
                  <w:rStyle w:val="Hyperlink"/>
                </w:rPr>
                <w:t>Spring Holiday over - HCC reopens</w:t>
              </w:r>
            </w:hyperlink>
          </w:p>
        </w:tc>
        <w:tc>
          <w:tcPr>
            <w:tcW w:w="0" w:type="auto"/>
            <w:vAlign w:val="center"/>
            <w:hideMark/>
          </w:tcPr>
          <w:p w:rsidR="00A568EB" w:rsidRDefault="00A568EB" w:rsidP="00A568EB"/>
        </w:tc>
      </w:tr>
      <w:tr w:rsidR="00A568EB" w:rsidTr="00A568EB">
        <w:trPr>
          <w:tblCellSpacing w:w="0" w:type="dxa"/>
        </w:trPr>
        <w:tc>
          <w:tcPr>
            <w:tcW w:w="0" w:type="auto"/>
            <w:gridSpan w:val="7"/>
            <w:vAlign w:val="center"/>
            <w:hideMark/>
          </w:tcPr>
          <w:p w:rsidR="00A568EB" w:rsidRDefault="00A568EB" w:rsidP="00A568EB">
            <w:r>
              <w:t>April 2014</w:t>
            </w:r>
          </w:p>
        </w:tc>
      </w:tr>
      <w:tr w:rsidR="00A568EB" w:rsidTr="00A568EB">
        <w:trPr>
          <w:tblCellSpacing w:w="0" w:type="dxa"/>
        </w:trPr>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p>
        </w:tc>
        <w:tc>
          <w:tcPr>
            <w:tcW w:w="0" w:type="auto"/>
            <w:gridSpan w:val="2"/>
            <w:vAlign w:val="center"/>
            <w:hideMark/>
          </w:tcPr>
          <w:p w:rsidR="00A568EB" w:rsidRDefault="00A568EB" w:rsidP="00A568EB">
            <w:pPr>
              <w:jc w:val="center"/>
              <w:rPr>
                <w:b/>
                <w:bCs/>
              </w:rPr>
            </w:pPr>
            <w:r>
              <w:rPr>
                <w:b/>
                <w:bCs/>
              </w:rPr>
              <w:t>Date</w:t>
            </w:r>
          </w:p>
        </w:tc>
        <w:tc>
          <w:tcPr>
            <w:tcW w:w="0" w:type="auto"/>
            <w:vAlign w:val="center"/>
            <w:hideMark/>
          </w:tcPr>
          <w:p w:rsidR="00A568EB" w:rsidRDefault="00A568EB" w:rsidP="00A568EB">
            <w:pPr>
              <w:jc w:val="center"/>
              <w:rPr>
                <w:b/>
                <w:bCs/>
              </w:rPr>
            </w:pPr>
            <w:r>
              <w:rPr>
                <w:b/>
                <w:bCs/>
              </w:rPr>
              <w:t>Time</w:t>
            </w:r>
          </w:p>
        </w:tc>
        <w:tc>
          <w:tcPr>
            <w:tcW w:w="0" w:type="auto"/>
            <w:vAlign w:val="center"/>
            <w:hideMark/>
          </w:tcPr>
          <w:p w:rsidR="00A568EB" w:rsidRDefault="00A568EB" w:rsidP="00A568EB">
            <w:pPr>
              <w:jc w:val="center"/>
              <w:rPr>
                <w:b/>
                <w:bCs/>
              </w:rPr>
            </w:pPr>
            <w:r>
              <w:rPr>
                <w:b/>
                <w:bCs/>
              </w:rPr>
              <w:t>Event</w:t>
            </w:r>
          </w:p>
        </w:tc>
        <w:tc>
          <w:tcPr>
            <w:tcW w:w="0" w:type="auto"/>
            <w:vAlign w:val="center"/>
            <w:hideMark/>
          </w:tcPr>
          <w:p w:rsidR="00A568EB" w:rsidRDefault="00A568EB" w:rsidP="00A568EB">
            <w:pPr>
              <w:jc w:val="center"/>
              <w:rPr>
                <w:b/>
                <w:bCs/>
              </w:rPr>
            </w:pPr>
            <w:r>
              <w:rPr>
                <w:b/>
                <w:bCs/>
              </w:rPr>
              <w:t>Location</w:t>
            </w:r>
          </w:p>
        </w:tc>
      </w:tr>
      <w:tr w:rsidR="00A568EB" w:rsidTr="00A568EB">
        <w:trPr>
          <w:tblCellSpacing w:w="0" w:type="dxa"/>
        </w:trPr>
        <w:tc>
          <w:tcPr>
            <w:tcW w:w="361" w:type="dxa"/>
            <w:vAlign w:val="center"/>
            <w:hideMark/>
          </w:tcPr>
          <w:p w:rsidR="00A568EB" w:rsidRDefault="00A568EB" w:rsidP="00A568EB">
            <w:r>
              <w:object w:dxaOrig="1440" w:dyaOrig="1440">
                <v:shape id="_x0000_i1222" type="#_x0000_t75" style="width:18pt;height:15.6pt" o:ole="">
                  <v:imagedata r:id="rId23" o:title=""/>
                </v:shape>
                <w:control r:id="rId88" w:name="DefaultOcxName111" w:shapeid="_x0000_i1222"/>
              </w:object>
            </w:r>
          </w:p>
        </w:tc>
        <w:tc>
          <w:tcPr>
            <w:tcW w:w="12" w:type="dxa"/>
            <w:tcMar>
              <w:top w:w="96" w:type="dxa"/>
              <w:left w:w="0" w:type="dxa"/>
              <w:bottom w:w="0" w:type="dxa"/>
              <w:right w:w="0" w:type="dxa"/>
            </w:tcMar>
            <w:vAlign w:val="center"/>
            <w:hideMark/>
          </w:tcPr>
          <w:p w:rsidR="00A568EB" w:rsidRDefault="00A568EB" w:rsidP="00A568EB"/>
        </w:tc>
        <w:tc>
          <w:tcPr>
            <w:tcW w:w="0" w:type="auto"/>
            <w:gridSpan w:val="2"/>
            <w:vAlign w:val="center"/>
            <w:hideMark/>
          </w:tcPr>
          <w:p w:rsidR="00A568EB" w:rsidRPr="004C7032" w:rsidRDefault="00A568EB" w:rsidP="00A568EB">
            <w:pPr>
              <w:rPr>
                <w:color w:val="FF0000"/>
              </w:rPr>
            </w:pPr>
            <w:r w:rsidRPr="004C7032">
              <w:rPr>
                <w:rStyle w:val="twstartdate"/>
                <w:color w:val="FF0000"/>
              </w:rPr>
              <w:t>4/7/2014</w:t>
            </w:r>
          </w:p>
        </w:tc>
        <w:tc>
          <w:tcPr>
            <w:tcW w:w="0" w:type="auto"/>
            <w:vAlign w:val="center"/>
            <w:hideMark/>
          </w:tcPr>
          <w:p w:rsidR="00A568EB" w:rsidRPr="004C7032" w:rsidRDefault="00A568EB" w:rsidP="00A568EB">
            <w:pPr>
              <w:rPr>
                <w:color w:val="FF0000"/>
              </w:rPr>
            </w:pPr>
          </w:p>
        </w:tc>
        <w:tc>
          <w:tcPr>
            <w:tcW w:w="0" w:type="auto"/>
            <w:vAlign w:val="center"/>
            <w:hideMark/>
          </w:tcPr>
          <w:p w:rsidR="00A568EB" w:rsidRPr="004C7032" w:rsidRDefault="00A568EB" w:rsidP="00A568EB">
            <w:pPr>
              <w:rPr>
                <w:color w:val="FF0000"/>
              </w:rPr>
            </w:pPr>
            <w:hyperlink r:id="rId89" w:history="1">
              <w:r w:rsidRPr="004C7032">
                <w:rPr>
                  <w:rStyle w:val="Hyperlink"/>
                  <w:b/>
                  <w:color w:val="FF0000"/>
                </w:rPr>
                <w:t xml:space="preserve">Last Day </w:t>
              </w:r>
              <w:r w:rsidRPr="004C7032">
                <w:rPr>
                  <w:rStyle w:val="Hyperlink"/>
                  <w:color w:val="FF0000"/>
                </w:rPr>
                <w:t xml:space="preserve">for Administrative/Student </w:t>
              </w:r>
              <w:r w:rsidRPr="004C7032">
                <w:rPr>
                  <w:rStyle w:val="Hyperlink"/>
                  <w:b/>
                  <w:color w:val="FF0000"/>
                </w:rPr>
                <w:t>Withdrawals-4:30pm</w:t>
              </w:r>
            </w:hyperlink>
          </w:p>
        </w:tc>
        <w:tc>
          <w:tcPr>
            <w:tcW w:w="0" w:type="auto"/>
            <w:vAlign w:val="center"/>
            <w:hideMark/>
          </w:tcPr>
          <w:p w:rsidR="00A568EB" w:rsidRPr="004C7032" w:rsidRDefault="00A568EB" w:rsidP="00A568EB">
            <w:pPr>
              <w:rPr>
                <w:color w:val="FF0000"/>
              </w:rPr>
            </w:pPr>
            <w:r w:rsidRPr="004C7032">
              <w:rPr>
                <w:rStyle w:val="twlocation"/>
                <w:color w:val="FF0000"/>
              </w:rPr>
              <w:t>Across HCC Campuses</w:t>
            </w:r>
          </w:p>
        </w:tc>
      </w:tr>
      <w:tr w:rsidR="00A568EB" w:rsidTr="00A568EB">
        <w:trPr>
          <w:tblCellSpacing w:w="0" w:type="dxa"/>
        </w:trPr>
        <w:tc>
          <w:tcPr>
            <w:tcW w:w="361" w:type="dxa"/>
            <w:vAlign w:val="center"/>
            <w:hideMark/>
          </w:tcPr>
          <w:p w:rsidR="00A568EB" w:rsidRDefault="00A568EB" w:rsidP="00A568EB">
            <w:r>
              <w:object w:dxaOrig="1440" w:dyaOrig="1440">
                <v:shape id="_x0000_i1221" type="#_x0000_t75" style="width:18pt;height:15.6pt" o:ole="">
                  <v:imagedata r:id="rId23" o:title=""/>
                </v:shape>
                <w:control r:id="rId90" w:name="DefaultOcxName121" w:shapeid="_x0000_i1221"/>
              </w:object>
            </w:r>
          </w:p>
        </w:tc>
        <w:tc>
          <w:tcPr>
            <w:tcW w:w="12" w:type="dxa"/>
            <w:tcMar>
              <w:top w:w="96" w:type="dxa"/>
              <w:left w:w="0" w:type="dxa"/>
              <w:bottom w:w="0" w:type="dxa"/>
              <w:right w:w="0" w:type="dxa"/>
            </w:tcMar>
            <w:vAlign w:val="center"/>
            <w:hideMark/>
          </w:tcPr>
          <w:p w:rsidR="00A568EB" w:rsidRDefault="00A568EB" w:rsidP="00A568EB"/>
        </w:tc>
        <w:tc>
          <w:tcPr>
            <w:tcW w:w="0" w:type="auto"/>
            <w:gridSpan w:val="2"/>
            <w:vAlign w:val="center"/>
            <w:hideMark/>
          </w:tcPr>
          <w:p w:rsidR="00A568EB" w:rsidRPr="004C7032" w:rsidRDefault="00A568EB" w:rsidP="00A568EB">
            <w:pPr>
              <w:rPr>
                <w:highlight w:val="green"/>
              </w:rPr>
            </w:pPr>
            <w:r w:rsidRPr="004C7032">
              <w:rPr>
                <w:rStyle w:val="twstartdate"/>
                <w:highlight w:val="green"/>
              </w:rPr>
              <w:t>4/18/2014</w:t>
            </w:r>
          </w:p>
        </w:tc>
        <w:tc>
          <w:tcPr>
            <w:tcW w:w="0" w:type="auto"/>
            <w:vAlign w:val="center"/>
            <w:hideMark/>
          </w:tcPr>
          <w:p w:rsidR="00A568EB" w:rsidRPr="004C7032" w:rsidRDefault="00A568EB" w:rsidP="00A568EB">
            <w:pPr>
              <w:rPr>
                <w:highlight w:val="green"/>
              </w:rPr>
            </w:pPr>
            <w:r w:rsidRPr="004C7032">
              <w:rPr>
                <w:rStyle w:val="twstarttime"/>
                <w:highlight w:val="green"/>
              </w:rPr>
              <w:t>3 Days</w:t>
            </w:r>
          </w:p>
        </w:tc>
        <w:tc>
          <w:tcPr>
            <w:tcW w:w="0" w:type="auto"/>
            <w:vAlign w:val="center"/>
            <w:hideMark/>
          </w:tcPr>
          <w:p w:rsidR="00A568EB" w:rsidRPr="004C7032" w:rsidRDefault="00A568EB" w:rsidP="00A568EB">
            <w:pPr>
              <w:rPr>
                <w:highlight w:val="green"/>
              </w:rPr>
            </w:pPr>
            <w:hyperlink r:id="rId91" w:history="1">
              <w:r w:rsidRPr="004C7032">
                <w:rPr>
                  <w:rStyle w:val="Hyperlink"/>
                  <w:highlight w:val="green"/>
                </w:rPr>
                <w:t>Office Closed-Spring Holiday</w:t>
              </w:r>
            </w:hyperlink>
          </w:p>
        </w:tc>
        <w:tc>
          <w:tcPr>
            <w:tcW w:w="0" w:type="auto"/>
            <w:vAlign w:val="center"/>
            <w:hideMark/>
          </w:tcPr>
          <w:p w:rsidR="00A568EB" w:rsidRPr="004C7032" w:rsidRDefault="00A568EB" w:rsidP="00A568EB">
            <w:pPr>
              <w:rPr>
                <w:highlight w:val="green"/>
              </w:rPr>
            </w:pPr>
            <w:r w:rsidRPr="004C7032">
              <w:rPr>
                <w:rStyle w:val="twlocation"/>
                <w:highlight w:val="green"/>
              </w:rPr>
              <w:t>Across HCC Campuses</w:t>
            </w:r>
          </w:p>
        </w:tc>
      </w:tr>
      <w:tr w:rsidR="00A568EB" w:rsidTr="00A568EB">
        <w:trPr>
          <w:tblCellSpacing w:w="0" w:type="dxa"/>
        </w:trPr>
        <w:tc>
          <w:tcPr>
            <w:tcW w:w="361" w:type="dxa"/>
            <w:vAlign w:val="center"/>
            <w:hideMark/>
          </w:tcPr>
          <w:p w:rsidR="00A568EB" w:rsidRDefault="00A568EB" w:rsidP="00A568EB">
            <w:r>
              <w:object w:dxaOrig="1440" w:dyaOrig="1440">
                <v:shape id="_x0000_i1220" type="#_x0000_t75" style="width:18pt;height:15.6pt" o:ole="">
                  <v:imagedata r:id="rId23" o:title=""/>
                </v:shape>
                <w:control r:id="rId92" w:name="DefaultOcxName131" w:shapeid="_x0000_i1220"/>
              </w:object>
            </w:r>
          </w:p>
        </w:tc>
        <w:tc>
          <w:tcPr>
            <w:tcW w:w="12" w:type="dxa"/>
            <w:tcMar>
              <w:top w:w="96" w:type="dxa"/>
              <w:left w:w="0" w:type="dxa"/>
              <w:bottom w:w="0" w:type="dxa"/>
              <w:right w:w="0" w:type="dxa"/>
            </w:tcMar>
            <w:vAlign w:val="center"/>
            <w:hideMark/>
          </w:tcPr>
          <w:p w:rsidR="00A568EB" w:rsidRDefault="00A568EB" w:rsidP="00A568EB"/>
        </w:tc>
        <w:tc>
          <w:tcPr>
            <w:tcW w:w="0" w:type="auto"/>
            <w:gridSpan w:val="2"/>
            <w:vAlign w:val="center"/>
            <w:hideMark/>
          </w:tcPr>
          <w:p w:rsidR="00A568EB" w:rsidRDefault="00A568EB" w:rsidP="00A568EB">
            <w:r>
              <w:rPr>
                <w:rStyle w:val="twstartdate"/>
              </w:rPr>
              <w:t>4/21/2014</w:t>
            </w:r>
          </w:p>
        </w:tc>
        <w:tc>
          <w:tcPr>
            <w:tcW w:w="0" w:type="auto"/>
            <w:vAlign w:val="center"/>
            <w:hideMark/>
          </w:tcPr>
          <w:p w:rsidR="00A568EB" w:rsidRDefault="00A568EB" w:rsidP="00A568EB"/>
        </w:tc>
        <w:tc>
          <w:tcPr>
            <w:tcW w:w="0" w:type="auto"/>
            <w:vAlign w:val="center"/>
            <w:hideMark/>
          </w:tcPr>
          <w:p w:rsidR="00A568EB" w:rsidRDefault="00A568EB" w:rsidP="00A568EB">
            <w:hyperlink r:id="rId93" w:history="1">
              <w:r>
                <w:rPr>
                  <w:rStyle w:val="Hyperlink"/>
                </w:rPr>
                <w:t>Spring Holiday over - HCC reopens</w:t>
              </w:r>
            </w:hyperlink>
          </w:p>
        </w:tc>
        <w:tc>
          <w:tcPr>
            <w:tcW w:w="0" w:type="auto"/>
            <w:vAlign w:val="center"/>
            <w:hideMark/>
          </w:tcPr>
          <w:p w:rsidR="00A568EB" w:rsidRDefault="00A568EB" w:rsidP="00A568EB"/>
        </w:tc>
      </w:tr>
      <w:tr w:rsidR="00A568EB" w:rsidTr="00A568EB">
        <w:trPr>
          <w:tblCellSpacing w:w="0" w:type="dxa"/>
        </w:trPr>
        <w:tc>
          <w:tcPr>
            <w:tcW w:w="0" w:type="auto"/>
            <w:gridSpan w:val="7"/>
            <w:vAlign w:val="center"/>
            <w:hideMark/>
          </w:tcPr>
          <w:p w:rsidR="00A568EB" w:rsidRDefault="00A568EB" w:rsidP="00A568EB">
            <w:r>
              <w:t>May 2014</w:t>
            </w:r>
          </w:p>
        </w:tc>
      </w:tr>
      <w:tr w:rsidR="00A568EB" w:rsidTr="00A568EB">
        <w:trPr>
          <w:tblCellSpacing w:w="0" w:type="dxa"/>
        </w:trPr>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p>
        </w:tc>
        <w:tc>
          <w:tcPr>
            <w:tcW w:w="0" w:type="auto"/>
            <w:gridSpan w:val="2"/>
            <w:vAlign w:val="center"/>
            <w:hideMark/>
          </w:tcPr>
          <w:p w:rsidR="00A568EB" w:rsidRDefault="00A568EB" w:rsidP="00A568EB">
            <w:pPr>
              <w:jc w:val="center"/>
              <w:rPr>
                <w:b/>
                <w:bCs/>
              </w:rPr>
            </w:pPr>
            <w:r>
              <w:rPr>
                <w:b/>
                <w:bCs/>
              </w:rPr>
              <w:t>Date</w:t>
            </w:r>
          </w:p>
        </w:tc>
        <w:tc>
          <w:tcPr>
            <w:tcW w:w="0" w:type="auto"/>
            <w:vAlign w:val="center"/>
            <w:hideMark/>
          </w:tcPr>
          <w:p w:rsidR="00A568EB" w:rsidRDefault="00A568EB" w:rsidP="00A568EB">
            <w:pPr>
              <w:jc w:val="center"/>
              <w:rPr>
                <w:b/>
                <w:bCs/>
              </w:rPr>
            </w:pPr>
            <w:r>
              <w:rPr>
                <w:b/>
                <w:bCs/>
              </w:rPr>
              <w:t>Time</w:t>
            </w:r>
          </w:p>
        </w:tc>
        <w:tc>
          <w:tcPr>
            <w:tcW w:w="0" w:type="auto"/>
            <w:vAlign w:val="center"/>
            <w:hideMark/>
          </w:tcPr>
          <w:p w:rsidR="00A568EB" w:rsidRDefault="00A568EB" w:rsidP="00A568EB">
            <w:pPr>
              <w:jc w:val="center"/>
              <w:rPr>
                <w:b/>
                <w:bCs/>
              </w:rPr>
            </w:pPr>
            <w:r>
              <w:rPr>
                <w:b/>
                <w:bCs/>
              </w:rPr>
              <w:t>Event</w:t>
            </w:r>
          </w:p>
        </w:tc>
        <w:tc>
          <w:tcPr>
            <w:tcW w:w="0" w:type="auto"/>
            <w:vAlign w:val="center"/>
            <w:hideMark/>
          </w:tcPr>
          <w:p w:rsidR="00A568EB" w:rsidRDefault="00A568EB" w:rsidP="00A568EB">
            <w:pPr>
              <w:jc w:val="center"/>
              <w:rPr>
                <w:b/>
                <w:bCs/>
              </w:rPr>
            </w:pPr>
            <w:r>
              <w:rPr>
                <w:b/>
                <w:bCs/>
              </w:rPr>
              <w:t>Location</w:t>
            </w:r>
          </w:p>
        </w:tc>
      </w:tr>
      <w:tr w:rsidR="00A568EB" w:rsidTr="00A568EB">
        <w:trPr>
          <w:tblCellSpacing w:w="0" w:type="dxa"/>
        </w:trPr>
        <w:tc>
          <w:tcPr>
            <w:tcW w:w="361" w:type="dxa"/>
            <w:vAlign w:val="center"/>
            <w:hideMark/>
          </w:tcPr>
          <w:p w:rsidR="00A568EB" w:rsidRDefault="00A568EB" w:rsidP="00A568EB">
            <w:r>
              <w:object w:dxaOrig="1440" w:dyaOrig="1440">
                <v:shape id="_x0000_i1219" type="#_x0000_t75" style="width:18pt;height:15.6pt" o:ole="">
                  <v:imagedata r:id="rId23" o:title=""/>
                </v:shape>
                <w:control r:id="rId94" w:name="DefaultOcxName141" w:shapeid="_x0000_i1219"/>
              </w:object>
            </w:r>
          </w:p>
        </w:tc>
        <w:tc>
          <w:tcPr>
            <w:tcW w:w="12" w:type="dxa"/>
            <w:tcMar>
              <w:top w:w="96" w:type="dxa"/>
              <w:left w:w="0" w:type="dxa"/>
              <w:bottom w:w="0" w:type="dxa"/>
              <w:right w:w="0" w:type="dxa"/>
            </w:tcMar>
            <w:vAlign w:val="center"/>
            <w:hideMark/>
          </w:tcPr>
          <w:p w:rsidR="00A568EB" w:rsidRDefault="00A568EB" w:rsidP="00A568EB"/>
        </w:tc>
        <w:tc>
          <w:tcPr>
            <w:tcW w:w="0" w:type="auto"/>
            <w:gridSpan w:val="2"/>
            <w:vAlign w:val="center"/>
            <w:hideMark/>
          </w:tcPr>
          <w:p w:rsidR="00A568EB" w:rsidRDefault="00A568EB" w:rsidP="00A568EB">
            <w:r>
              <w:rPr>
                <w:rStyle w:val="twstartdate"/>
              </w:rPr>
              <w:t>5/4/2014</w:t>
            </w:r>
          </w:p>
        </w:tc>
        <w:tc>
          <w:tcPr>
            <w:tcW w:w="0" w:type="auto"/>
            <w:vAlign w:val="center"/>
            <w:hideMark/>
          </w:tcPr>
          <w:p w:rsidR="00A568EB" w:rsidRDefault="00A568EB" w:rsidP="00A568EB"/>
        </w:tc>
        <w:tc>
          <w:tcPr>
            <w:tcW w:w="0" w:type="auto"/>
            <w:vAlign w:val="center"/>
            <w:hideMark/>
          </w:tcPr>
          <w:p w:rsidR="00A568EB" w:rsidRDefault="00A568EB" w:rsidP="00A568EB">
            <w:hyperlink r:id="rId95" w:history="1">
              <w:r>
                <w:rPr>
                  <w:rStyle w:val="Hyperlink"/>
                </w:rPr>
                <w:t>Instruction Ends</w:t>
              </w:r>
            </w:hyperlink>
          </w:p>
        </w:tc>
        <w:tc>
          <w:tcPr>
            <w:tcW w:w="0" w:type="auto"/>
            <w:vAlign w:val="center"/>
            <w:hideMark/>
          </w:tcPr>
          <w:p w:rsidR="00A568EB" w:rsidRDefault="00A568EB" w:rsidP="00A568EB">
            <w:r>
              <w:rPr>
                <w:rStyle w:val="twlocation"/>
              </w:rPr>
              <w:t>Across HCC Campuses</w:t>
            </w:r>
          </w:p>
        </w:tc>
      </w:tr>
      <w:tr w:rsidR="00A568EB" w:rsidTr="00A568EB">
        <w:trPr>
          <w:tblCellSpacing w:w="0" w:type="dxa"/>
        </w:trPr>
        <w:tc>
          <w:tcPr>
            <w:tcW w:w="361" w:type="dxa"/>
            <w:vAlign w:val="center"/>
            <w:hideMark/>
          </w:tcPr>
          <w:p w:rsidR="00A568EB" w:rsidRDefault="00A568EB" w:rsidP="00A568EB">
            <w:r>
              <w:object w:dxaOrig="1440" w:dyaOrig="1440">
                <v:shape id="_x0000_i1218" type="#_x0000_t75" style="width:18pt;height:15.6pt" o:ole="">
                  <v:imagedata r:id="rId23" o:title=""/>
                </v:shape>
                <w:control r:id="rId96" w:name="DefaultOcxName151" w:shapeid="_x0000_i1218"/>
              </w:object>
            </w:r>
          </w:p>
        </w:tc>
        <w:tc>
          <w:tcPr>
            <w:tcW w:w="12" w:type="dxa"/>
            <w:tcMar>
              <w:top w:w="96" w:type="dxa"/>
              <w:left w:w="0" w:type="dxa"/>
              <w:bottom w:w="0" w:type="dxa"/>
              <w:right w:w="0" w:type="dxa"/>
            </w:tcMar>
            <w:vAlign w:val="center"/>
            <w:hideMark/>
          </w:tcPr>
          <w:p w:rsidR="00A568EB" w:rsidRDefault="00A568EB" w:rsidP="00A568EB"/>
        </w:tc>
        <w:tc>
          <w:tcPr>
            <w:tcW w:w="0" w:type="auto"/>
            <w:gridSpan w:val="2"/>
            <w:vAlign w:val="center"/>
            <w:hideMark/>
          </w:tcPr>
          <w:p w:rsidR="00A568EB" w:rsidRPr="004C7032" w:rsidRDefault="00A568EB" w:rsidP="00A568EB">
            <w:pPr>
              <w:rPr>
                <w:highlight w:val="cyan"/>
              </w:rPr>
            </w:pPr>
            <w:r w:rsidRPr="004C7032">
              <w:rPr>
                <w:rStyle w:val="twstartdate"/>
                <w:highlight w:val="cyan"/>
              </w:rPr>
              <w:t>5/5/2014</w:t>
            </w:r>
          </w:p>
        </w:tc>
        <w:tc>
          <w:tcPr>
            <w:tcW w:w="0" w:type="auto"/>
            <w:vAlign w:val="center"/>
            <w:hideMark/>
          </w:tcPr>
          <w:p w:rsidR="00A568EB" w:rsidRPr="004C7032" w:rsidRDefault="00A568EB" w:rsidP="00A568EB">
            <w:pPr>
              <w:rPr>
                <w:highlight w:val="cyan"/>
              </w:rPr>
            </w:pPr>
            <w:r w:rsidRPr="004C7032">
              <w:rPr>
                <w:rStyle w:val="twstarttime"/>
                <w:highlight w:val="cyan"/>
              </w:rPr>
              <w:t>7 Days</w:t>
            </w:r>
          </w:p>
        </w:tc>
        <w:tc>
          <w:tcPr>
            <w:tcW w:w="0" w:type="auto"/>
            <w:vAlign w:val="center"/>
            <w:hideMark/>
          </w:tcPr>
          <w:p w:rsidR="00A568EB" w:rsidRPr="004C7032" w:rsidRDefault="00A568EB" w:rsidP="00A568EB">
            <w:pPr>
              <w:rPr>
                <w:highlight w:val="cyan"/>
              </w:rPr>
            </w:pPr>
            <w:hyperlink r:id="rId97" w:history="1">
              <w:r w:rsidRPr="004C7032">
                <w:rPr>
                  <w:rStyle w:val="Hyperlink"/>
                  <w:highlight w:val="cyan"/>
                </w:rPr>
                <w:t>Final Examinations</w:t>
              </w:r>
            </w:hyperlink>
          </w:p>
        </w:tc>
        <w:tc>
          <w:tcPr>
            <w:tcW w:w="0" w:type="auto"/>
            <w:vAlign w:val="center"/>
            <w:hideMark/>
          </w:tcPr>
          <w:p w:rsidR="00A568EB" w:rsidRPr="004C7032" w:rsidRDefault="00A568EB" w:rsidP="00A568EB">
            <w:pPr>
              <w:rPr>
                <w:highlight w:val="cyan"/>
              </w:rPr>
            </w:pPr>
            <w:r w:rsidRPr="004C7032">
              <w:rPr>
                <w:rStyle w:val="twlocation"/>
                <w:highlight w:val="cyan"/>
              </w:rPr>
              <w:t>Across HCC Campuses</w:t>
            </w:r>
          </w:p>
        </w:tc>
      </w:tr>
      <w:tr w:rsidR="00A568EB" w:rsidTr="00A568EB">
        <w:trPr>
          <w:tblCellSpacing w:w="0" w:type="dxa"/>
        </w:trPr>
        <w:tc>
          <w:tcPr>
            <w:tcW w:w="361" w:type="dxa"/>
            <w:vAlign w:val="center"/>
            <w:hideMark/>
          </w:tcPr>
          <w:p w:rsidR="00A568EB" w:rsidRDefault="00A568EB" w:rsidP="00A568EB">
            <w:r>
              <w:object w:dxaOrig="1440" w:dyaOrig="1440">
                <v:shape id="_x0000_i1217" type="#_x0000_t75" style="width:18pt;height:15.6pt" o:ole="">
                  <v:imagedata r:id="rId23" o:title=""/>
                </v:shape>
                <w:control r:id="rId98" w:name="DefaultOcxName161" w:shapeid="_x0000_i1217"/>
              </w:object>
            </w:r>
          </w:p>
        </w:tc>
        <w:tc>
          <w:tcPr>
            <w:tcW w:w="12" w:type="dxa"/>
            <w:tcMar>
              <w:top w:w="96" w:type="dxa"/>
              <w:left w:w="0" w:type="dxa"/>
              <w:bottom w:w="0" w:type="dxa"/>
              <w:right w:w="0" w:type="dxa"/>
            </w:tcMar>
            <w:vAlign w:val="center"/>
            <w:hideMark/>
          </w:tcPr>
          <w:p w:rsidR="00A568EB" w:rsidRDefault="00A568EB" w:rsidP="00A568EB"/>
        </w:tc>
        <w:tc>
          <w:tcPr>
            <w:tcW w:w="0" w:type="auto"/>
            <w:gridSpan w:val="2"/>
            <w:vAlign w:val="center"/>
            <w:hideMark/>
          </w:tcPr>
          <w:p w:rsidR="00A568EB" w:rsidRDefault="00A568EB" w:rsidP="00A568EB">
            <w:r>
              <w:rPr>
                <w:rStyle w:val="twstartdate"/>
              </w:rPr>
              <w:t>5/11/2014</w:t>
            </w:r>
          </w:p>
        </w:tc>
        <w:tc>
          <w:tcPr>
            <w:tcW w:w="0" w:type="auto"/>
            <w:vAlign w:val="center"/>
            <w:hideMark/>
          </w:tcPr>
          <w:p w:rsidR="00A568EB" w:rsidRDefault="00A568EB" w:rsidP="00A568EB"/>
        </w:tc>
        <w:tc>
          <w:tcPr>
            <w:tcW w:w="0" w:type="auto"/>
            <w:vAlign w:val="center"/>
            <w:hideMark/>
          </w:tcPr>
          <w:p w:rsidR="00A568EB" w:rsidRDefault="00A568EB" w:rsidP="00A568EB">
            <w:hyperlink r:id="rId99" w:history="1">
              <w:r>
                <w:rPr>
                  <w:rStyle w:val="Hyperlink"/>
                </w:rPr>
                <w:t>Semester Ends</w:t>
              </w:r>
            </w:hyperlink>
          </w:p>
        </w:tc>
        <w:tc>
          <w:tcPr>
            <w:tcW w:w="0" w:type="auto"/>
            <w:vAlign w:val="center"/>
            <w:hideMark/>
          </w:tcPr>
          <w:p w:rsidR="00A568EB" w:rsidRDefault="00A568EB" w:rsidP="00A568EB">
            <w:r>
              <w:rPr>
                <w:rStyle w:val="twlocation"/>
              </w:rPr>
              <w:t>Across HCC Campuses</w:t>
            </w:r>
          </w:p>
        </w:tc>
      </w:tr>
      <w:tr w:rsidR="00A568EB" w:rsidTr="00A568EB">
        <w:trPr>
          <w:tblCellSpacing w:w="0" w:type="dxa"/>
        </w:trPr>
        <w:tc>
          <w:tcPr>
            <w:tcW w:w="361" w:type="dxa"/>
            <w:vAlign w:val="center"/>
            <w:hideMark/>
          </w:tcPr>
          <w:p w:rsidR="00A568EB" w:rsidRDefault="00A568EB" w:rsidP="00A568EB">
            <w:r>
              <w:lastRenderedPageBreak/>
              <w:object w:dxaOrig="1440" w:dyaOrig="1440">
                <v:shape id="_x0000_i1216" type="#_x0000_t75" style="width:18pt;height:15.6pt" o:ole="">
                  <v:imagedata r:id="rId23" o:title=""/>
                </v:shape>
                <w:control r:id="rId100" w:name="DefaultOcxName171" w:shapeid="_x0000_i1216"/>
              </w:object>
            </w:r>
          </w:p>
        </w:tc>
        <w:tc>
          <w:tcPr>
            <w:tcW w:w="12" w:type="dxa"/>
            <w:tcMar>
              <w:top w:w="96" w:type="dxa"/>
              <w:left w:w="0" w:type="dxa"/>
              <w:bottom w:w="0" w:type="dxa"/>
              <w:right w:w="0" w:type="dxa"/>
            </w:tcMar>
            <w:vAlign w:val="center"/>
            <w:hideMark/>
          </w:tcPr>
          <w:p w:rsidR="00A568EB" w:rsidRDefault="00A568EB" w:rsidP="00A568EB"/>
        </w:tc>
        <w:tc>
          <w:tcPr>
            <w:tcW w:w="0" w:type="auto"/>
            <w:gridSpan w:val="2"/>
            <w:vAlign w:val="center"/>
            <w:hideMark/>
          </w:tcPr>
          <w:p w:rsidR="00A568EB" w:rsidRPr="004C7032" w:rsidRDefault="00A568EB" w:rsidP="00A568EB">
            <w:pPr>
              <w:rPr>
                <w:color w:val="FF0000"/>
              </w:rPr>
            </w:pPr>
            <w:r w:rsidRPr="004C7032">
              <w:rPr>
                <w:rStyle w:val="twstartdate"/>
                <w:color w:val="FF0000"/>
              </w:rPr>
              <w:t>5/12/2014</w:t>
            </w:r>
          </w:p>
        </w:tc>
        <w:tc>
          <w:tcPr>
            <w:tcW w:w="0" w:type="auto"/>
            <w:vAlign w:val="center"/>
            <w:hideMark/>
          </w:tcPr>
          <w:p w:rsidR="00A568EB" w:rsidRPr="004C7032" w:rsidRDefault="00A568EB" w:rsidP="00A568EB">
            <w:pPr>
              <w:rPr>
                <w:color w:val="FF0000"/>
              </w:rPr>
            </w:pPr>
          </w:p>
        </w:tc>
        <w:tc>
          <w:tcPr>
            <w:tcW w:w="0" w:type="auto"/>
            <w:vAlign w:val="center"/>
            <w:hideMark/>
          </w:tcPr>
          <w:p w:rsidR="00A568EB" w:rsidRPr="004C7032" w:rsidRDefault="00A568EB" w:rsidP="00A568EB">
            <w:pPr>
              <w:rPr>
                <w:color w:val="FF0000"/>
              </w:rPr>
            </w:pPr>
            <w:hyperlink r:id="rId101" w:history="1">
              <w:r w:rsidRPr="004C7032">
                <w:rPr>
                  <w:rStyle w:val="Hyperlink"/>
                  <w:color w:val="FF0000"/>
                </w:rPr>
                <w:t>Grades Due by 12:00 Noon</w:t>
              </w:r>
            </w:hyperlink>
          </w:p>
        </w:tc>
        <w:tc>
          <w:tcPr>
            <w:tcW w:w="0" w:type="auto"/>
            <w:vAlign w:val="center"/>
            <w:hideMark/>
          </w:tcPr>
          <w:p w:rsidR="00A568EB" w:rsidRPr="004C7032" w:rsidRDefault="00A568EB" w:rsidP="00A568EB">
            <w:pPr>
              <w:rPr>
                <w:color w:val="FF0000"/>
              </w:rPr>
            </w:pPr>
            <w:r w:rsidRPr="004C7032">
              <w:rPr>
                <w:rStyle w:val="twlocation"/>
                <w:color w:val="FF0000"/>
              </w:rPr>
              <w:t>Across HCC Campuses</w:t>
            </w:r>
          </w:p>
        </w:tc>
      </w:tr>
      <w:tr w:rsidR="00A568EB" w:rsidTr="00A568EB">
        <w:trPr>
          <w:tblCellSpacing w:w="0" w:type="dxa"/>
        </w:trPr>
        <w:tc>
          <w:tcPr>
            <w:tcW w:w="361" w:type="dxa"/>
            <w:vAlign w:val="center"/>
            <w:hideMark/>
          </w:tcPr>
          <w:p w:rsidR="00A568EB" w:rsidRDefault="00A568EB" w:rsidP="00A568EB">
            <w:r>
              <w:object w:dxaOrig="1440" w:dyaOrig="1440">
                <v:shape id="_x0000_i1215" type="#_x0000_t75" style="width:18pt;height:15.6pt" o:ole="">
                  <v:imagedata r:id="rId23" o:title=""/>
                </v:shape>
                <w:control r:id="rId102" w:name="DefaultOcxName181" w:shapeid="_x0000_i1215"/>
              </w:object>
            </w:r>
          </w:p>
        </w:tc>
        <w:tc>
          <w:tcPr>
            <w:tcW w:w="12" w:type="dxa"/>
            <w:tcMar>
              <w:top w:w="96" w:type="dxa"/>
              <w:left w:w="0" w:type="dxa"/>
              <w:bottom w:w="0" w:type="dxa"/>
              <w:right w:w="0" w:type="dxa"/>
            </w:tcMar>
            <w:vAlign w:val="center"/>
            <w:hideMark/>
          </w:tcPr>
          <w:p w:rsidR="00A568EB" w:rsidRDefault="00A568EB" w:rsidP="00A568EB"/>
        </w:tc>
        <w:tc>
          <w:tcPr>
            <w:tcW w:w="0" w:type="auto"/>
            <w:gridSpan w:val="2"/>
            <w:vAlign w:val="center"/>
            <w:hideMark/>
          </w:tcPr>
          <w:p w:rsidR="00A568EB" w:rsidRDefault="00A568EB" w:rsidP="00A568EB">
            <w:r>
              <w:rPr>
                <w:rStyle w:val="twstartdate"/>
              </w:rPr>
              <w:t>5/16/2014</w:t>
            </w:r>
          </w:p>
        </w:tc>
        <w:tc>
          <w:tcPr>
            <w:tcW w:w="0" w:type="auto"/>
            <w:vAlign w:val="center"/>
            <w:hideMark/>
          </w:tcPr>
          <w:p w:rsidR="00A568EB" w:rsidRDefault="00A568EB" w:rsidP="00A568EB"/>
        </w:tc>
        <w:tc>
          <w:tcPr>
            <w:tcW w:w="0" w:type="auto"/>
            <w:vAlign w:val="center"/>
            <w:hideMark/>
          </w:tcPr>
          <w:p w:rsidR="00A568EB" w:rsidRDefault="00A568EB" w:rsidP="00A568EB">
            <w:hyperlink r:id="rId103" w:history="1">
              <w:r>
                <w:rPr>
                  <w:rStyle w:val="Hyperlink"/>
                </w:rPr>
                <w:t>Grades Available to Students</w:t>
              </w:r>
            </w:hyperlink>
          </w:p>
        </w:tc>
        <w:tc>
          <w:tcPr>
            <w:tcW w:w="0" w:type="auto"/>
            <w:vAlign w:val="center"/>
            <w:hideMark/>
          </w:tcPr>
          <w:p w:rsidR="00A568EB" w:rsidRDefault="00A568EB" w:rsidP="00A568EB">
            <w:r>
              <w:rPr>
                <w:rStyle w:val="twlocation"/>
              </w:rPr>
              <w:t>Across HCC Campuses</w:t>
            </w:r>
          </w:p>
        </w:tc>
      </w:tr>
      <w:tr w:rsidR="00A568EB" w:rsidTr="00A568EB">
        <w:trPr>
          <w:tblCellSpacing w:w="0" w:type="dxa"/>
        </w:trPr>
        <w:tc>
          <w:tcPr>
            <w:tcW w:w="361" w:type="dxa"/>
            <w:vAlign w:val="center"/>
            <w:hideMark/>
          </w:tcPr>
          <w:p w:rsidR="00A568EB" w:rsidRDefault="00A568EB" w:rsidP="00A568EB">
            <w:r>
              <w:object w:dxaOrig="1440" w:dyaOrig="1440">
                <v:shape id="_x0000_i1214" type="#_x0000_t75" style="width:18pt;height:15.6pt" o:ole="">
                  <v:imagedata r:id="rId23" o:title=""/>
                </v:shape>
                <w:control r:id="rId104" w:name="DefaultOcxName191" w:shapeid="_x0000_i1214"/>
              </w:object>
            </w:r>
          </w:p>
        </w:tc>
        <w:tc>
          <w:tcPr>
            <w:tcW w:w="12" w:type="dxa"/>
            <w:tcMar>
              <w:top w:w="96" w:type="dxa"/>
              <w:left w:w="0" w:type="dxa"/>
              <w:bottom w:w="0" w:type="dxa"/>
              <w:right w:w="0" w:type="dxa"/>
            </w:tcMar>
            <w:vAlign w:val="center"/>
            <w:hideMark/>
          </w:tcPr>
          <w:p w:rsidR="00A568EB" w:rsidRDefault="00A568EB" w:rsidP="00A568EB"/>
        </w:tc>
        <w:tc>
          <w:tcPr>
            <w:tcW w:w="0" w:type="auto"/>
            <w:gridSpan w:val="2"/>
            <w:vAlign w:val="center"/>
            <w:hideMark/>
          </w:tcPr>
          <w:p w:rsidR="00A568EB" w:rsidRDefault="00A568EB" w:rsidP="00A568EB">
            <w:r>
              <w:rPr>
                <w:rStyle w:val="twstartdate"/>
              </w:rPr>
              <w:t>5/27/2014</w:t>
            </w:r>
          </w:p>
        </w:tc>
        <w:tc>
          <w:tcPr>
            <w:tcW w:w="0" w:type="auto"/>
            <w:vAlign w:val="center"/>
            <w:hideMark/>
          </w:tcPr>
          <w:p w:rsidR="00A568EB" w:rsidRDefault="00A568EB" w:rsidP="00A568EB"/>
        </w:tc>
        <w:tc>
          <w:tcPr>
            <w:tcW w:w="0" w:type="auto"/>
            <w:vAlign w:val="center"/>
            <w:hideMark/>
          </w:tcPr>
          <w:p w:rsidR="00A568EB" w:rsidRDefault="00A568EB" w:rsidP="00A568EB">
            <w:hyperlink r:id="rId105" w:history="1">
              <w:r>
                <w:rPr>
                  <w:rStyle w:val="Hyperlink"/>
                </w:rPr>
                <w:t>Memorial Day over - HCC reopens</w:t>
              </w:r>
            </w:hyperlink>
          </w:p>
        </w:tc>
        <w:tc>
          <w:tcPr>
            <w:tcW w:w="0" w:type="auto"/>
            <w:vAlign w:val="center"/>
            <w:hideMark/>
          </w:tcPr>
          <w:p w:rsidR="00A568EB" w:rsidRDefault="00A568EB" w:rsidP="00A568EB"/>
        </w:tc>
      </w:tr>
      <w:tr w:rsidR="00A568EB" w:rsidTr="00A568EB">
        <w:trPr>
          <w:tblCellSpacing w:w="0" w:type="dxa"/>
        </w:trPr>
        <w:tc>
          <w:tcPr>
            <w:tcW w:w="0" w:type="auto"/>
            <w:gridSpan w:val="7"/>
            <w:vAlign w:val="center"/>
            <w:hideMark/>
          </w:tcPr>
          <w:p w:rsidR="00A568EB" w:rsidRDefault="00A568EB" w:rsidP="00A568EB">
            <w:r>
              <w:t>July 2014</w:t>
            </w:r>
          </w:p>
        </w:tc>
      </w:tr>
      <w:tr w:rsidR="00A568EB" w:rsidTr="00A568EB">
        <w:trPr>
          <w:tblCellSpacing w:w="0" w:type="dxa"/>
        </w:trPr>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p>
        </w:tc>
        <w:tc>
          <w:tcPr>
            <w:tcW w:w="0" w:type="auto"/>
            <w:gridSpan w:val="2"/>
            <w:vAlign w:val="center"/>
            <w:hideMark/>
          </w:tcPr>
          <w:p w:rsidR="00A568EB" w:rsidRDefault="00A568EB" w:rsidP="00A568EB">
            <w:pPr>
              <w:jc w:val="center"/>
              <w:rPr>
                <w:b/>
                <w:bCs/>
              </w:rPr>
            </w:pPr>
            <w:r>
              <w:rPr>
                <w:b/>
                <w:bCs/>
              </w:rPr>
              <w:t>Date</w:t>
            </w:r>
          </w:p>
        </w:tc>
        <w:tc>
          <w:tcPr>
            <w:tcW w:w="0" w:type="auto"/>
            <w:vAlign w:val="center"/>
            <w:hideMark/>
          </w:tcPr>
          <w:p w:rsidR="00A568EB" w:rsidRDefault="00A568EB" w:rsidP="00A568EB">
            <w:pPr>
              <w:jc w:val="center"/>
              <w:rPr>
                <w:b/>
                <w:bCs/>
              </w:rPr>
            </w:pPr>
            <w:r>
              <w:rPr>
                <w:b/>
                <w:bCs/>
              </w:rPr>
              <w:t>Time</w:t>
            </w:r>
          </w:p>
        </w:tc>
        <w:tc>
          <w:tcPr>
            <w:tcW w:w="0" w:type="auto"/>
            <w:vAlign w:val="center"/>
            <w:hideMark/>
          </w:tcPr>
          <w:p w:rsidR="00A568EB" w:rsidRDefault="00A568EB" w:rsidP="00A568EB">
            <w:pPr>
              <w:jc w:val="center"/>
              <w:rPr>
                <w:b/>
                <w:bCs/>
              </w:rPr>
            </w:pPr>
            <w:r>
              <w:rPr>
                <w:b/>
                <w:bCs/>
              </w:rPr>
              <w:t>Event</w:t>
            </w:r>
          </w:p>
        </w:tc>
        <w:tc>
          <w:tcPr>
            <w:tcW w:w="0" w:type="auto"/>
            <w:vAlign w:val="center"/>
            <w:hideMark/>
          </w:tcPr>
          <w:p w:rsidR="00A568EB" w:rsidRDefault="00A568EB" w:rsidP="00A568EB">
            <w:pPr>
              <w:jc w:val="center"/>
              <w:rPr>
                <w:b/>
                <w:bCs/>
              </w:rPr>
            </w:pPr>
            <w:r>
              <w:rPr>
                <w:b/>
                <w:bCs/>
              </w:rPr>
              <w:t>Location</w:t>
            </w:r>
          </w:p>
        </w:tc>
      </w:tr>
      <w:tr w:rsidR="00A568EB" w:rsidTr="00A568EB">
        <w:trPr>
          <w:tblCellSpacing w:w="0" w:type="dxa"/>
        </w:trPr>
        <w:tc>
          <w:tcPr>
            <w:tcW w:w="361" w:type="dxa"/>
            <w:vAlign w:val="center"/>
            <w:hideMark/>
          </w:tcPr>
          <w:p w:rsidR="00A568EB" w:rsidRDefault="00A568EB" w:rsidP="00A568EB">
            <w:r>
              <w:object w:dxaOrig="1440" w:dyaOrig="1440">
                <v:shape id="_x0000_i1213" type="#_x0000_t75" style="width:18pt;height:15.6pt" o:ole="">
                  <v:imagedata r:id="rId23" o:title=""/>
                </v:shape>
                <w:control r:id="rId106" w:name="DefaultOcxName201" w:shapeid="_x0000_i1213"/>
              </w:object>
            </w:r>
          </w:p>
        </w:tc>
        <w:tc>
          <w:tcPr>
            <w:tcW w:w="12" w:type="dxa"/>
            <w:tcMar>
              <w:top w:w="96" w:type="dxa"/>
              <w:left w:w="0" w:type="dxa"/>
              <w:bottom w:w="0" w:type="dxa"/>
              <w:right w:w="0" w:type="dxa"/>
            </w:tcMar>
            <w:vAlign w:val="center"/>
            <w:hideMark/>
          </w:tcPr>
          <w:p w:rsidR="00A568EB" w:rsidRDefault="00A568EB" w:rsidP="00A568EB"/>
        </w:tc>
        <w:tc>
          <w:tcPr>
            <w:tcW w:w="0" w:type="auto"/>
            <w:gridSpan w:val="2"/>
            <w:vAlign w:val="center"/>
            <w:hideMark/>
          </w:tcPr>
          <w:p w:rsidR="00A568EB" w:rsidRDefault="00A568EB" w:rsidP="00A568EB">
            <w:r>
              <w:rPr>
                <w:rStyle w:val="twstartdate"/>
              </w:rPr>
              <w:t>7/7/2014</w:t>
            </w:r>
          </w:p>
        </w:tc>
        <w:tc>
          <w:tcPr>
            <w:tcW w:w="0" w:type="auto"/>
            <w:vAlign w:val="center"/>
            <w:hideMark/>
          </w:tcPr>
          <w:p w:rsidR="00A568EB" w:rsidRDefault="00A568EB" w:rsidP="00A568EB"/>
        </w:tc>
        <w:tc>
          <w:tcPr>
            <w:tcW w:w="0" w:type="auto"/>
            <w:vAlign w:val="center"/>
            <w:hideMark/>
          </w:tcPr>
          <w:p w:rsidR="00A568EB" w:rsidRDefault="00A568EB" w:rsidP="00A568EB">
            <w:hyperlink r:id="rId107" w:history="1">
              <w:r>
                <w:rPr>
                  <w:rStyle w:val="Hyperlink"/>
                </w:rPr>
                <w:t>4th of July Holiday over - HCC reopens</w:t>
              </w:r>
            </w:hyperlink>
          </w:p>
        </w:tc>
        <w:tc>
          <w:tcPr>
            <w:tcW w:w="0" w:type="auto"/>
            <w:vAlign w:val="center"/>
            <w:hideMark/>
          </w:tcPr>
          <w:p w:rsidR="00A568EB" w:rsidRDefault="00A568EB" w:rsidP="00A568EB">
            <w:pPr>
              <w:rPr>
                <w:sz w:val="20"/>
                <w:szCs w:val="20"/>
              </w:rPr>
            </w:pPr>
          </w:p>
        </w:tc>
      </w:tr>
    </w:tbl>
    <w:p w:rsidR="00A568EB" w:rsidRDefault="00A568EB" w:rsidP="00A568EB"/>
    <w:p w:rsidR="00A568EB" w:rsidRDefault="00A568EB" w:rsidP="00A568EB"/>
    <w:p w:rsidR="00A568EB" w:rsidRPr="004C7032" w:rsidRDefault="00A568EB" w:rsidP="00A568EB">
      <w:pPr>
        <w:rPr>
          <w:sz w:val="44"/>
          <w:szCs w:val="44"/>
        </w:rPr>
      </w:pPr>
      <w:r w:rsidRPr="004C7032">
        <w:rPr>
          <w:sz w:val="44"/>
          <w:szCs w:val="44"/>
        </w:rPr>
        <w:t>HCC Final Exam Schedule</w:t>
      </w:r>
    </w:p>
    <w:tbl>
      <w:tblPr>
        <w:tblW w:w="0" w:type="auto"/>
        <w:tblCellSpacing w:w="0" w:type="dxa"/>
        <w:tblCellMar>
          <w:left w:w="0" w:type="dxa"/>
          <w:right w:w="0" w:type="dxa"/>
        </w:tblCellMar>
        <w:tblLook w:val="04A0"/>
      </w:tblPr>
      <w:tblGrid>
        <w:gridCol w:w="360"/>
        <w:gridCol w:w="12"/>
        <w:gridCol w:w="854"/>
        <w:gridCol w:w="734"/>
        <w:gridCol w:w="4846"/>
        <w:gridCol w:w="907"/>
      </w:tblGrid>
      <w:tr w:rsidR="00A568EB" w:rsidTr="00A568EB">
        <w:trPr>
          <w:tblCellSpacing w:w="0" w:type="dxa"/>
        </w:trPr>
        <w:tc>
          <w:tcPr>
            <w:tcW w:w="0" w:type="auto"/>
            <w:gridSpan w:val="6"/>
            <w:vAlign w:val="center"/>
            <w:hideMark/>
          </w:tcPr>
          <w:p w:rsidR="00A568EB" w:rsidRDefault="00A568EB" w:rsidP="00A568EB">
            <w:r>
              <w:t>Monday, May 5, 2014</w:t>
            </w:r>
          </w:p>
        </w:tc>
      </w:tr>
      <w:tr w:rsidR="00A568EB" w:rsidTr="00A568EB">
        <w:trPr>
          <w:tblCellSpacing w:w="0" w:type="dxa"/>
        </w:trPr>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r>
              <w:rPr>
                <w:b/>
                <w:bCs/>
              </w:rPr>
              <w:t>Date</w:t>
            </w:r>
          </w:p>
        </w:tc>
        <w:tc>
          <w:tcPr>
            <w:tcW w:w="0" w:type="auto"/>
            <w:vAlign w:val="center"/>
            <w:hideMark/>
          </w:tcPr>
          <w:p w:rsidR="00A568EB" w:rsidRDefault="00A568EB" w:rsidP="00A568EB">
            <w:pPr>
              <w:jc w:val="center"/>
              <w:rPr>
                <w:b/>
                <w:bCs/>
              </w:rPr>
            </w:pPr>
            <w:r>
              <w:rPr>
                <w:b/>
                <w:bCs/>
              </w:rPr>
              <w:t>Time</w:t>
            </w:r>
          </w:p>
        </w:tc>
        <w:tc>
          <w:tcPr>
            <w:tcW w:w="0" w:type="auto"/>
            <w:vAlign w:val="center"/>
            <w:hideMark/>
          </w:tcPr>
          <w:p w:rsidR="00A568EB" w:rsidRDefault="00A568EB" w:rsidP="00A568EB">
            <w:pPr>
              <w:jc w:val="center"/>
              <w:rPr>
                <w:b/>
                <w:bCs/>
              </w:rPr>
            </w:pPr>
            <w:r>
              <w:rPr>
                <w:b/>
                <w:bCs/>
              </w:rPr>
              <w:t>Event</w:t>
            </w:r>
          </w:p>
        </w:tc>
        <w:tc>
          <w:tcPr>
            <w:tcW w:w="0" w:type="auto"/>
            <w:vAlign w:val="center"/>
            <w:hideMark/>
          </w:tcPr>
          <w:p w:rsidR="00A568EB" w:rsidRDefault="00A568EB" w:rsidP="00A568EB">
            <w:pPr>
              <w:jc w:val="center"/>
              <w:rPr>
                <w:b/>
                <w:bCs/>
              </w:rPr>
            </w:pPr>
            <w:r>
              <w:rPr>
                <w:b/>
                <w:bCs/>
              </w:rPr>
              <w:t>Location</w:t>
            </w:r>
          </w:p>
        </w:tc>
      </w:tr>
      <w:tr w:rsidR="00A568EB" w:rsidTr="00A568EB">
        <w:trPr>
          <w:tblCellSpacing w:w="0" w:type="dxa"/>
        </w:trPr>
        <w:tc>
          <w:tcPr>
            <w:tcW w:w="12" w:type="dxa"/>
            <w:vAlign w:val="center"/>
            <w:hideMark/>
          </w:tcPr>
          <w:p w:rsidR="00A568EB" w:rsidRDefault="00A568EB" w:rsidP="00A568EB">
            <w:r>
              <w:object w:dxaOrig="1440" w:dyaOrig="1440">
                <v:shape id="_x0000_i1212" type="#_x0000_t75" style="width:18pt;height:15.6pt" o:ole="">
                  <v:imagedata r:id="rId23" o:title=""/>
                </v:shape>
                <w:control r:id="rId108" w:name="DefaultOcxName29" w:shapeid="_x0000_i1212"/>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5/5/2014</w:t>
            </w:r>
          </w:p>
        </w:tc>
        <w:tc>
          <w:tcPr>
            <w:tcW w:w="0" w:type="auto"/>
            <w:vAlign w:val="center"/>
            <w:hideMark/>
          </w:tcPr>
          <w:p w:rsidR="00A568EB" w:rsidRDefault="00A568EB" w:rsidP="00A568EB">
            <w:r>
              <w:rPr>
                <w:rStyle w:val="twstarttime"/>
              </w:rPr>
              <w:t>7am</w:t>
            </w:r>
          </w:p>
        </w:tc>
        <w:tc>
          <w:tcPr>
            <w:tcW w:w="0" w:type="auto"/>
            <w:vAlign w:val="center"/>
            <w:hideMark/>
          </w:tcPr>
          <w:p w:rsidR="00A568EB" w:rsidRDefault="00A568EB" w:rsidP="00A568EB">
            <w:hyperlink r:id="rId109" w:history="1">
              <w:r>
                <w:rPr>
                  <w:rStyle w:val="Hyperlink"/>
                </w:rPr>
                <w:t>For classes that start between: 7:00 am-7:30 am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211" type="#_x0000_t75" style="width:18pt;height:15.6pt" o:ole="">
                  <v:imagedata r:id="rId23" o:title=""/>
                </v:shape>
                <w:control r:id="rId110" w:name="DefaultOcxName113" w:shapeid="_x0000_i1211"/>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5/5/2014</w:t>
            </w:r>
          </w:p>
        </w:tc>
        <w:tc>
          <w:tcPr>
            <w:tcW w:w="0" w:type="auto"/>
            <w:vAlign w:val="center"/>
            <w:hideMark/>
          </w:tcPr>
          <w:p w:rsidR="00A568EB" w:rsidRDefault="00A568EB" w:rsidP="00A568EB">
            <w:r>
              <w:rPr>
                <w:rStyle w:val="twstarttime"/>
              </w:rPr>
              <w:t>9am</w:t>
            </w:r>
          </w:p>
        </w:tc>
        <w:tc>
          <w:tcPr>
            <w:tcW w:w="0" w:type="auto"/>
            <w:vAlign w:val="center"/>
            <w:hideMark/>
          </w:tcPr>
          <w:p w:rsidR="00A568EB" w:rsidRDefault="00A568EB" w:rsidP="00A568EB">
            <w:hyperlink r:id="rId111" w:history="1">
              <w:r>
                <w:rPr>
                  <w:rStyle w:val="Hyperlink"/>
                </w:rPr>
                <w:t>For classes that start between: 9:00 am-9:30 am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210" type="#_x0000_t75" style="width:18pt;height:15.6pt" o:ole="">
                  <v:imagedata r:id="rId23" o:title=""/>
                </v:shape>
                <w:control r:id="rId112" w:name="DefaultOcxName28" w:shapeid="_x0000_i1210"/>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5/5/2014</w:t>
            </w:r>
          </w:p>
        </w:tc>
        <w:tc>
          <w:tcPr>
            <w:tcW w:w="0" w:type="auto"/>
            <w:vAlign w:val="center"/>
            <w:hideMark/>
          </w:tcPr>
          <w:p w:rsidR="00A568EB" w:rsidRDefault="00A568EB" w:rsidP="00A568EB">
            <w:r>
              <w:rPr>
                <w:rStyle w:val="twstarttime"/>
              </w:rPr>
              <w:t>11am</w:t>
            </w:r>
          </w:p>
        </w:tc>
        <w:tc>
          <w:tcPr>
            <w:tcW w:w="0" w:type="auto"/>
            <w:vAlign w:val="center"/>
            <w:hideMark/>
          </w:tcPr>
          <w:p w:rsidR="00A568EB" w:rsidRDefault="00A568EB" w:rsidP="00A568EB">
            <w:hyperlink r:id="rId113" w:history="1">
              <w:r>
                <w:rPr>
                  <w:rStyle w:val="Hyperlink"/>
                </w:rPr>
                <w:t>For classes that start between: 11:00 am-11:30 am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209" type="#_x0000_t75" style="width:18pt;height:15.6pt" o:ole="">
                  <v:imagedata r:id="rId23" o:title=""/>
                </v:shape>
                <w:control r:id="rId114" w:name="DefaultOcxName32" w:shapeid="_x0000_i1209"/>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5/5/2014</w:t>
            </w:r>
          </w:p>
        </w:tc>
        <w:tc>
          <w:tcPr>
            <w:tcW w:w="0" w:type="auto"/>
            <w:vAlign w:val="center"/>
            <w:hideMark/>
          </w:tcPr>
          <w:p w:rsidR="00A568EB" w:rsidRDefault="00A568EB" w:rsidP="00A568EB">
            <w:r>
              <w:rPr>
                <w:rStyle w:val="twstarttime"/>
              </w:rPr>
              <w:t>1pm</w:t>
            </w:r>
          </w:p>
        </w:tc>
        <w:tc>
          <w:tcPr>
            <w:tcW w:w="0" w:type="auto"/>
            <w:vAlign w:val="center"/>
            <w:hideMark/>
          </w:tcPr>
          <w:p w:rsidR="00A568EB" w:rsidRDefault="00A568EB" w:rsidP="00A568EB">
            <w:hyperlink r:id="rId115" w:history="1">
              <w:r>
                <w:rPr>
                  <w:rStyle w:val="Hyperlink"/>
                </w:rPr>
                <w:t>For classes that start between: 1:00 pm-1:30 pm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208" type="#_x0000_t75" style="width:18pt;height:15.6pt" o:ole="">
                  <v:imagedata r:id="rId23" o:title=""/>
                </v:shape>
                <w:control r:id="rId116" w:name="DefaultOcxName42" w:shapeid="_x0000_i1208"/>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5/5/2014</w:t>
            </w:r>
          </w:p>
        </w:tc>
        <w:tc>
          <w:tcPr>
            <w:tcW w:w="0" w:type="auto"/>
            <w:vAlign w:val="center"/>
            <w:hideMark/>
          </w:tcPr>
          <w:p w:rsidR="00A568EB" w:rsidRDefault="00A568EB" w:rsidP="00A568EB">
            <w:r>
              <w:rPr>
                <w:rStyle w:val="twstarttime"/>
              </w:rPr>
              <w:t>3pm</w:t>
            </w:r>
          </w:p>
        </w:tc>
        <w:tc>
          <w:tcPr>
            <w:tcW w:w="0" w:type="auto"/>
            <w:vAlign w:val="center"/>
            <w:hideMark/>
          </w:tcPr>
          <w:p w:rsidR="00A568EB" w:rsidRDefault="00A568EB" w:rsidP="00A568EB">
            <w:hyperlink r:id="rId117" w:history="1">
              <w:r>
                <w:rPr>
                  <w:rStyle w:val="Hyperlink"/>
                </w:rPr>
                <w:t>For classes that start between: 3:00 pm-3:30 pm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207" type="#_x0000_t75" style="width:18pt;height:15.6pt" o:ole="">
                  <v:imagedata r:id="rId23" o:title=""/>
                </v:shape>
                <w:control r:id="rId118" w:name="DefaultOcxName52" w:shapeid="_x0000_i1207"/>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5/5/2014</w:t>
            </w:r>
          </w:p>
        </w:tc>
        <w:tc>
          <w:tcPr>
            <w:tcW w:w="0" w:type="auto"/>
            <w:vAlign w:val="center"/>
            <w:hideMark/>
          </w:tcPr>
          <w:p w:rsidR="00A568EB" w:rsidRDefault="00A568EB" w:rsidP="00A568EB">
            <w:r>
              <w:rPr>
                <w:rStyle w:val="twstarttime"/>
              </w:rPr>
              <w:t>5:30pm</w:t>
            </w:r>
          </w:p>
        </w:tc>
        <w:tc>
          <w:tcPr>
            <w:tcW w:w="0" w:type="auto"/>
            <w:vAlign w:val="center"/>
            <w:hideMark/>
          </w:tcPr>
          <w:p w:rsidR="00A568EB" w:rsidRDefault="00A568EB" w:rsidP="00A568EB">
            <w:hyperlink r:id="rId119" w:history="1">
              <w:r>
                <w:rPr>
                  <w:rStyle w:val="Hyperlink"/>
                </w:rPr>
                <w:t>For classes that start between: 5:00 pm-5:30 pm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206" type="#_x0000_t75" style="width:18pt;height:15.6pt" o:ole="">
                  <v:imagedata r:id="rId23" o:title=""/>
                </v:shape>
                <w:control r:id="rId120" w:name="DefaultOcxName62" w:shapeid="_x0000_i1206"/>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5/5/2014</w:t>
            </w:r>
          </w:p>
        </w:tc>
        <w:tc>
          <w:tcPr>
            <w:tcW w:w="0" w:type="auto"/>
            <w:vAlign w:val="center"/>
            <w:hideMark/>
          </w:tcPr>
          <w:p w:rsidR="00A568EB" w:rsidRDefault="00A568EB" w:rsidP="00A568EB">
            <w:r>
              <w:rPr>
                <w:rStyle w:val="twstarttime"/>
              </w:rPr>
              <w:t>8pm</w:t>
            </w:r>
          </w:p>
        </w:tc>
        <w:tc>
          <w:tcPr>
            <w:tcW w:w="0" w:type="auto"/>
            <w:vAlign w:val="center"/>
            <w:hideMark/>
          </w:tcPr>
          <w:p w:rsidR="00A568EB" w:rsidRDefault="00A568EB" w:rsidP="00A568EB">
            <w:hyperlink r:id="rId121" w:history="1">
              <w:r>
                <w:rPr>
                  <w:rStyle w:val="Hyperlink"/>
                </w:rPr>
                <w:t>For classes that start between: 8:00 pm-8:30 pm</w:t>
              </w:r>
            </w:hyperlink>
          </w:p>
        </w:tc>
        <w:tc>
          <w:tcPr>
            <w:tcW w:w="0" w:type="auto"/>
            <w:vAlign w:val="center"/>
            <w:hideMark/>
          </w:tcPr>
          <w:p w:rsidR="00A568EB" w:rsidRDefault="00A568EB" w:rsidP="00A568EB"/>
        </w:tc>
      </w:tr>
      <w:tr w:rsidR="00A568EB" w:rsidTr="00A568EB">
        <w:trPr>
          <w:tblCellSpacing w:w="0" w:type="dxa"/>
        </w:trPr>
        <w:tc>
          <w:tcPr>
            <w:tcW w:w="0" w:type="auto"/>
            <w:gridSpan w:val="6"/>
            <w:vAlign w:val="center"/>
            <w:hideMark/>
          </w:tcPr>
          <w:p w:rsidR="00A568EB" w:rsidRDefault="00A568EB" w:rsidP="00A568EB">
            <w:r>
              <w:t>Tuesday, May 6, 2014</w:t>
            </w:r>
          </w:p>
        </w:tc>
      </w:tr>
      <w:tr w:rsidR="00A568EB" w:rsidTr="00A568EB">
        <w:trPr>
          <w:tblCellSpacing w:w="0" w:type="dxa"/>
        </w:trPr>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r>
              <w:rPr>
                <w:b/>
                <w:bCs/>
              </w:rPr>
              <w:t>Date</w:t>
            </w:r>
          </w:p>
        </w:tc>
        <w:tc>
          <w:tcPr>
            <w:tcW w:w="0" w:type="auto"/>
            <w:vAlign w:val="center"/>
            <w:hideMark/>
          </w:tcPr>
          <w:p w:rsidR="00A568EB" w:rsidRDefault="00A568EB" w:rsidP="00A568EB">
            <w:pPr>
              <w:jc w:val="center"/>
              <w:rPr>
                <w:b/>
                <w:bCs/>
              </w:rPr>
            </w:pPr>
            <w:r>
              <w:rPr>
                <w:b/>
                <w:bCs/>
              </w:rPr>
              <w:t>Time</w:t>
            </w:r>
          </w:p>
        </w:tc>
        <w:tc>
          <w:tcPr>
            <w:tcW w:w="0" w:type="auto"/>
            <w:vAlign w:val="center"/>
            <w:hideMark/>
          </w:tcPr>
          <w:p w:rsidR="00A568EB" w:rsidRDefault="00A568EB" w:rsidP="00A568EB">
            <w:pPr>
              <w:jc w:val="center"/>
              <w:rPr>
                <w:b/>
                <w:bCs/>
              </w:rPr>
            </w:pPr>
            <w:r>
              <w:rPr>
                <w:b/>
                <w:bCs/>
              </w:rPr>
              <w:t>Event</w:t>
            </w:r>
          </w:p>
        </w:tc>
        <w:tc>
          <w:tcPr>
            <w:tcW w:w="0" w:type="auto"/>
            <w:vAlign w:val="center"/>
            <w:hideMark/>
          </w:tcPr>
          <w:p w:rsidR="00A568EB" w:rsidRDefault="00A568EB" w:rsidP="00A568EB">
            <w:pPr>
              <w:jc w:val="center"/>
              <w:rPr>
                <w:b/>
                <w:bCs/>
              </w:rPr>
            </w:pPr>
            <w:r>
              <w:rPr>
                <w:b/>
                <w:bCs/>
              </w:rPr>
              <w:t>Location</w:t>
            </w:r>
          </w:p>
        </w:tc>
      </w:tr>
      <w:tr w:rsidR="00A568EB" w:rsidTr="00A568EB">
        <w:trPr>
          <w:tblCellSpacing w:w="0" w:type="dxa"/>
        </w:trPr>
        <w:tc>
          <w:tcPr>
            <w:tcW w:w="12" w:type="dxa"/>
            <w:vAlign w:val="center"/>
            <w:hideMark/>
          </w:tcPr>
          <w:p w:rsidR="00A568EB" w:rsidRDefault="00A568EB" w:rsidP="00A568EB">
            <w:r>
              <w:object w:dxaOrig="1440" w:dyaOrig="1440">
                <v:shape id="_x0000_i1205" type="#_x0000_t75" style="width:18pt;height:15.6pt" o:ole="">
                  <v:imagedata r:id="rId23" o:title=""/>
                </v:shape>
                <w:control r:id="rId122" w:name="DefaultOcxName72" w:shapeid="_x0000_i1205"/>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5/6/2014</w:t>
            </w:r>
          </w:p>
        </w:tc>
        <w:tc>
          <w:tcPr>
            <w:tcW w:w="0" w:type="auto"/>
            <w:vAlign w:val="center"/>
            <w:hideMark/>
          </w:tcPr>
          <w:p w:rsidR="00A568EB" w:rsidRDefault="00A568EB" w:rsidP="00A568EB">
            <w:r>
              <w:rPr>
                <w:rStyle w:val="twstarttime"/>
              </w:rPr>
              <w:t>7am</w:t>
            </w:r>
          </w:p>
        </w:tc>
        <w:tc>
          <w:tcPr>
            <w:tcW w:w="0" w:type="auto"/>
            <w:vAlign w:val="center"/>
            <w:hideMark/>
          </w:tcPr>
          <w:p w:rsidR="00A568EB" w:rsidRDefault="00A568EB" w:rsidP="00A568EB">
            <w:hyperlink r:id="rId123" w:history="1">
              <w:r>
                <w:rPr>
                  <w:rStyle w:val="Hyperlink"/>
                </w:rPr>
                <w:t>For classes that start between: 7:00 am-7:30 am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204" type="#_x0000_t75" style="width:18pt;height:15.6pt" o:ole="">
                  <v:imagedata r:id="rId23" o:title=""/>
                </v:shape>
                <w:control r:id="rId124" w:name="DefaultOcxName82" w:shapeid="_x0000_i1204"/>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5/6/2014</w:t>
            </w:r>
          </w:p>
        </w:tc>
        <w:tc>
          <w:tcPr>
            <w:tcW w:w="0" w:type="auto"/>
            <w:vAlign w:val="center"/>
            <w:hideMark/>
          </w:tcPr>
          <w:p w:rsidR="00A568EB" w:rsidRDefault="00A568EB" w:rsidP="00A568EB">
            <w:r>
              <w:rPr>
                <w:rStyle w:val="twstarttime"/>
              </w:rPr>
              <w:t>9am</w:t>
            </w:r>
          </w:p>
        </w:tc>
        <w:tc>
          <w:tcPr>
            <w:tcW w:w="0" w:type="auto"/>
            <w:vAlign w:val="center"/>
            <w:hideMark/>
          </w:tcPr>
          <w:p w:rsidR="00A568EB" w:rsidRDefault="00A568EB" w:rsidP="00A568EB">
            <w:hyperlink r:id="rId125" w:history="1">
              <w:r>
                <w:rPr>
                  <w:rStyle w:val="Hyperlink"/>
                </w:rPr>
                <w:t>For classes that start between: 9:00 am-930 am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203" type="#_x0000_t75" style="width:18pt;height:15.6pt" o:ole="">
                  <v:imagedata r:id="rId23" o:title=""/>
                </v:shape>
                <w:control r:id="rId126" w:name="DefaultOcxName92" w:shapeid="_x0000_i1203"/>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5/6/2014</w:t>
            </w:r>
          </w:p>
        </w:tc>
        <w:tc>
          <w:tcPr>
            <w:tcW w:w="0" w:type="auto"/>
            <w:vAlign w:val="center"/>
            <w:hideMark/>
          </w:tcPr>
          <w:p w:rsidR="00A568EB" w:rsidRDefault="00A568EB" w:rsidP="00A568EB">
            <w:r>
              <w:rPr>
                <w:rStyle w:val="twstarttime"/>
              </w:rPr>
              <w:t>11am</w:t>
            </w:r>
          </w:p>
        </w:tc>
        <w:tc>
          <w:tcPr>
            <w:tcW w:w="0" w:type="auto"/>
            <w:vAlign w:val="center"/>
            <w:hideMark/>
          </w:tcPr>
          <w:p w:rsidR="00A568EB" w:rsidRDefault="00A568EB" w:rsidP="00A568EB">
            <w:hyperlink r:id="rId127" w:history="1">
              <w:r>
                <w:rPr>
                  <w:rStyle w:val="Hyperlink"/>
                </w:rPr>
                <w:t>For classes that start between: 11:00 am-11:30 am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202" type="#_x0000_t75" style="width:18pt;height:15.6pt" o:ole="">
                  <v:imagedata r:id="rId23" o:title=""/>
                </v:shape>
                <w:control r:id="rId128" w:name="DefaultOcxName102" w:shapeid="_x0000_i1202"/>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5/6/2014</w:t>
            </w:r>
          </w:p>
        </w:tc>
        <w:tc>
          <w:tcPr>
            <w:tcW w:w="0" w:type="auto"/>
            <w:vAlign w:val="center"/>
            <w:hideMark/>
          </w:tcPr>
          <w:p w:rsidR="00A568EB" w:rsidRDefault="00A568EB" w:rsidP="00A568EB">
            <w:r>
              <w:rPr>
                <w:rStyle w:val="twstarttime"/>
              </w:rPr>
              <w:t>1pm</w:t>
            </w:r>
          </w:p>
        </w:tc>
        <w:tc>
          <w:tcPr>
            <w:tcW w:w="0" w:type="auto"/>
            <w:vAlign w:val="center"/>
            <w:hideMark/>
          </w:tcPr>
          <w:p w:rsidR="00A568EB" w:rsidRDefault="00A568EB" w:rsidP="00A568EB">
            <w:hyperlink r:id="rId129" w:history="1">
              <w:r>
                <w:rPr>
                  <w:rStyle w:val="Hyperlink"/>
                </w:rPr>
                <w:t>For classes that start between: 1:00 pm-1:30 pm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201" type="#_x0000_t75" style="width:18pt;height:15.6pt" o:ole="">
                  <v:imagedata r:id="rId23" o:title=""/>
                </v:shape>
                <w:control r:id="rId130" w:name="DefaultOcxName112" w:shapeid="_x0000_i1201"/>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5/6/2014</w:t>
            </w:r>
          </w:p>
        </w:tc>
        <w:tc>
          <w:tcPr>
            <w:tcW w:w="0" w:type="auto"/>
            <w:vAlign w:val="center"/>
            <w:hideMark/>
          </w:tcPr>
          <w:p w:rsidR="00A568EB" w:rsidRDefault="00A568EB" w:rsidP="00A568EB">
            <w:r>
              <w:rPr>
                <w:rStyle w:val="twstarttime"/>
              </w:rPr>
              <w:t>3pm</w:t>
            </w:r>
          </w:p>
        </w:tc>
        <w:tc>
          <w:tcPr>
            <w:tcW w:w="0" w:type="auto"/>
            <w:vAlign w:val="center"/>
            <w:hideMark/>
          </w:tcPr>
          <w:p w:rsidR="00A568EB" w:rsidRDefault="00A568EB" w:rsidP="00A568EB">
            <w:hyperlink r:id="rId131" w:history="1">
              <w:r>
                <w:rPr>
                  <w:rStyle w:val="Hyperlink"/>
                </w:rPr>
                <w:t>For classes that start between: 3:00 pm-3:30 pm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200" type="#_x0000_t75" style="width:18pt;height:15.6pt" o:ole="">
                  <v:imagedata r:id="rId23" o:title=""/>
                </v:shape>
                <w:control r:id="rId132" w:name="DefaultOcxName122" w:shapeid="_x0000_i1200"/>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5/6/2014</w:t>
            </w:r>
          </w:p>
        </w:tc>
        <w:tc>
          <w:tcPr>
            <w:tcW w:w="0" w:type="auto"/>
            <w:vAlign w:val="center"/>
            <w:hideMark/>
          </w:tcPr>
          <w:p w:rsidR="00A568EB" w:rsidRDefault="00A568EB" w:rsidP="00A568EB">
            <w:r>
              <w:rPr>
                <w:rStyle w:val="twstarttime"/>
              </w:rPr>
              <w:t>5:30pm</w:t>
            </w:r>
          </w:p>
        </w:tc>
        <w:tc>
          <w:tcPr>
            <w:tcW w:w="0" w:type="auto"/>
            <w:vAlign w:val="center"/>
            <w:hideMark/>
          </w:tcPr>
          <w:p w:rsidR="00A568EB" w:rsidRDefault="00A568EB" w:rsidP="00A568EB">
            <w:hyperlink r:id="rId133" w:history="1">
              <w:r>
                <w:rPr>
                  <w:rStyle w:val="Hyperlink"/>
                </w:rPr>
                <w:t>For classes that start between: 5:00 pm-5:30 pm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199" type="#_x0000_t75" style="width:18pt;height:15.6pt" o:ole="">
                  <v:imagedata r:id="rId23" o:title=""/>
                </v:shape>
                <w:control r:id="rId134" w:name="DefaultOcxName132" w:shapeid="_x0000_i1199"/>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5/6/2014</w:t>
            </w:r>
          </w:p>
        </w:tc>
        <w:tc>
          <w:tcPr>
            <w:tcW w:w="0" w:type="auto"/>
            <w:vAlign w:val="center"/>
            <w:hideMark/>
          </w:tcPr>
          <w:p w:rsidR="00A568EB" w:rsidRDefault="00A568EB" w:rsidP="00A568EB">
            <w:r>
              <w:rPr>
                <w:rStyle w:val="twstarttime"/>
              </w:rPr>
              <w:t>8pm</w:t>
            </w:r>
          </w:p>
        </w:tc>
        <w:tc>
          <w:tcPr>
            <w:tcW w:w="0" w:type="auto"/>
            <w:vAlign w:val="center"/>
            <w:hideMark/>
          </w:tcPr>
          <w:p w:rsidR="00A568EB" w:rsidRDefault="00A568EB" w:rsidP="00A568EB">
            <w:hyperlink r:id="rId135" w:history="1">
              <w:r>
                <w:rPr>
                  <w:rStyle w:val="Hyperlink"/>
                </w:rPr>
                <w:t>For classes that start between: 8:00 pm-8:30 pm</w:t>
              </w:r>
            </w:hyperlink>
          </w:p>
        </w:tc>
        <w:tc>
          <w:tcPr>
            <w:tcW w:w="0" w:type="auto"/>
            <w:vAlign w:val="center"/>
            <w:hideMark/>
          </w:tcPr>
          <w:p w:rsidR="00A568EB" w:rsidRDefault="00A568EB" w:rsidP="00A568EB"/>
        </w:tc>
      </w:tr>
      <w:tr w:rsidR="00A568EB" w:rsidTr="00A568EB">
        <w:trPr>
          <w:tblCellSpacing w:w="0" w:type="dxa"/>
        </w:trPr>
        <w:tc>
          <w:tcPr>
            <w:tcW w:w="0" w:type="auto"/>
            <w:gridSpan w:val="6"/>
            <w:vAlign w:val="center"/>
            <w:hideMark/>
          </w:tcPr>
          <w:p w:rsidR="00A568EB" w:rsidRDefault="00A568EB" w:rsidP="00A568EB">
            <w:r>
              <w:t>Wednesday, May 7, 2014</w:t>
            </w:r>
          </w:p>
        </w:tc>
      </w:tr>
      <w:tr w:rsidR="00A568EB" w:rsidTr="00A568EB">
        <w:trPr>
          <w:tblCellSpacing w:w="0" w:type="dxa"/>
        </w:trPr>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r>
              <w:rPr>
                <w:b/>
                <w:bCs/>
              </w:rPr>
              <w:t>Date</w:t>
            </w:r>
          </w:p>
        </w:tc>
        <w:tc>
          <w:tcPr>
            <w:tcW w:w="0" w:type="auto"/>
            <w:vAlign w:val="center"/>
            <w:hideMark/>
          </w:tcPr>
          <w:p w:rsidR="00A568EB" w:rsidRDefault="00A568EB" w:rsidP="00A568EB">
            <w:pPr>
              <w:jc w:val="center"/>
              <w:rPr>
                <w:b/>
                <w:bCs/>
              </w:rPr>
            </w:pPr>
            <w:r>
              <w:rPr>
                <w:b/>
                <w:bCs/>
              </w:rPr>
              <w:t>Time</w:t>
            </w:r>
          </w:p>
        </w:tc>
        <w:tc>
          <w:tcPr>
            <w:tcW w:w="0" w:type="auto"/>
            <w:vAlign w:val="center"/>
            <w:hideMark/>
          </w:tcPr>
          <w:p w:rsidR="00A568EB" w:rsidRDefault="00A568EB" w:rsidP="00A568EB">
            <w:pPr>
              <w:jc w:val="center"/>
              <w:rPr>
                <w:b/>
                <w:bCs/>
              </w:rPr>
            </w:pPr>
            <w:r>
              <w:rPr>
                <w:b/>
                <w:bCs/>
              </w:rPr>
              <w:t>Event</w:t>
            </w:r>
          </w:p>
        </w:tc>
        <w:tc>
          <w:tcPr>
            <w:tcW w:w="0" w:type="auto"/>
            <w:vAlign w:val="center"/>
            <w:hideMark/>
          </w:tcPr>
          <w:p w:rsidR="00A568EB" w:rsidRDefault="00A568EB" w:rsidP="00A568EB">
            <w:pPr>
              <w:jc w:val="center"/>
              <w:rPr>
                <w:b/>
                <w:bCs/>
              </w:rPr>
            </w:pPr>
            <w:r>
              <w:rPr>
                <w:b/>
                <w:bCs/>
              </w:rPr>
              <w:t>Location</w:t>
            </w:r>
          </w:p>
        </w:tc>
      </w:tr>
      <w:tr w:rsidR="00A568EB" w:rsidTr="00A568EB">
        <w:trPr>
          <w:tblCellSpacing w:w="0" w:type="dxa"/>
        </w:trPr>
        <w:tc>
          <w:tcPr>
            <w:tcW w:w="12" w:type="dxa"/>
            <w:vAlign w:val="center"/>
            <w:hideMark/>
          </w:tcPr>
          <w:p w:rsidR="00A568EB" w:rsidRDefault="00A568EB" w:rsidP="00A568EB">
            <w:r>
              <w:object w:dxaOrig="1440" w:dyaOrig="1440">
                <v:shape id="_x0000_i1198" type="#_x0000_t75" style="width:18pt;height:15.6pt" o:ole="">
                  <v:imagedata r:id="rId23" o:title=""/>
                </v:shape>
                <w:control r:id="rId136" w:name="DefaultOcxName142" w:shapeid="_x0000_i1198"/>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5/7/2014</w:t>
            </w:r>
          </w:p>
        </w:tc>
        <w:tc>
          <w:tcPr>
            <w:tcW w:w="0" w:type="auto"/>
            <w:vAlign w:val="center"/>
            <w:hideMark/>
          </w:tcPr>
          <w:p w:rsidR="00A568EB" w:rsidRDefault="00A568EB" w:rsidP="00A568EB">
            <w:r>
              <w:rPr>
                <w:rStyle w:val="twstarttime"/>
              </w:rPr>
              <w:t>8am</w:t>
            </w:r>
          </w:p>
        </w:tc>
        <w:tc>
          <w:tcPr>
            <w:tcW w:w="0" w:type="auto"/>
            <w:vAlign w:val="center"/>
            <w:hideMark/>
          </w:tcPr>
          <w:p w:rsidR="00A568EB" w:rsidRDefault="00A568EB" w:rsidP="00A568EB">
            <w:hyperlink r:id="rId137" w:history="1">
              <w:r>
                <w:rPr>
                  <w:rStyle w:val="Hyperlink"/>
                </w:rPr>
                <w:t>For classes that start between: 8:00 am-8:30 am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197" type="#_x0000_t75" style="width:18pt;height:15.6pt" o:ole="">
                  <v:imagedata r:id="rId23" o:title=""/>
                </v:shape>
                <w:control r:id="rId138" w:name="DefaultOcxName152" w:shapeid="_x0000_i1197"/>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5/7/2014</w:t>
            </w:r>
          </w:p>
        </w:tc>
        <w:tc>
          <w:tcPr>
            <w:tcW w:w="0" w:type="auto"/>
            <w:vAlign w:val="center"/>
            <w:hideMark/>
          </w:tcPr>
          <w:p w:rsidR="00A568EB" w:rsidRDefault="00A568EB" w:rsidP="00A568EB">
            <w:r>
              <w:rPr>
                <w:rStyle w:val="twstarttime"/>
              </w:rPr>
              <w:t>10am</w:t>
            </w:r>
          </w:p>
        </w:tc>
        <w:tc>
          <w:tcPr>
            <w:tcW w:w="0" w:type="auto"/>
            <w:vAlign w:val="center"/>
            <w:hideMark/>
          </w:tcPr>
          <w:p w:rsidR="00A568EB" w:rsidRDefault="00A568EB" w:rsidP="00A568EB">
            <w:hyperlink r:id="rId139" w:history="1">
              <w:r>
                <w:rPr>
                  <w:rStyle w:val="Hyperlink"/>
                </w:rPr>
                <w:t>For classes that start between: 10:00 am-10:30 am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196" type="#_x0000_t75" style="width:18pt;height:15.6pt" o:ole="">
                  <v:imagedata r:id="rId23" o:title=""/>
                </v:shape>
                <w:control r:id="rId140" w:name="DefaultOcxName162" w:shapeid="_x0000_i1196"/>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5/7/2014</w:t>
            </w:r>
          </w:p>
        </w:tc>
        <w:tc>
          <w:tcPr>
            <w:tcW w:w="0" w:type="auto"/>
            <w:vAlign w:val="center"/>
            <w:hideMark/>
          </w:tcPr>
          <w:p w:rsidR="00A568EB" w:rsidRDefault="00A568EB" w:rsidP="00A568EB">
            <w:r>
              <w:rPr>
                <w:rStyle w:val="twstarttime"/>
              </w:rPr>
              <w:t>12pm</w:t>
            </w:r>
          </w:p>
        </w:tc>
        <w:tc>
          <w:tcPr>
            <w:tcW w:w="0" w:type="auto"/>
            <w:vAlign w:val="center"/>
            <w:hideMark/>
          </w:tcPr>
          <w:p w:rsidR="00A568EB" w:rsidRDefault="00A568EB" w:rsidP="00A568EB">
            <w:hyperlink r:id="rId141" w:history="1">
              <w:r>
                <w:rPr>
                  <w:rStyle w:val="Hyperlink"/>
                </w:rPr>
                <w:t>For classes that start between: 12:00 pm-12:30 pm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lastRenderedPageBreak/>
              <w:object w:dxaOrig="1440" w:dyaOrig="1440">
                <v:shape id="_x0000_i1195" type="#_x0000_t75" style="width:18pt;height:15.6pt" o:ole="">
                  <v:imagedata r:id="rId23" o:title=""/>
                </v:shape>
                <w:control r:id="rId142" w:name="DefaultOcxName172" w:shapeid="_x0000_i1195"/>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5/7/2014</w:t>
            </w:r>
          </w:p>
        </w:tc>
        <w:tc>
          <w:tcPr>
            <w:tcW w:w="0" w:type="auto"/>
            <w:vAlign w:val="center"/>
            <w:hideMark/>
          </w:tcPr>
          <w:p w:rsidR="00A568EB" w:rsidRDefault="00A568EB" w:rsidP="00A568EB">
            <w:r>
              <w:rPr>
                <w:rStyle w:val="twstarttime"/>
              </w:rPr>
              <w:t>2pm</w:t>
            </w:r>
          </w:p>
        </w:tc>
        <w:tc>
          <w:tcPr>
            <w:tcW w:w="0" w:type="auto"/>
            <w:vAlign w:val="center"/>
            <w:hideMark/>
          </w:tcPr>
          <w:p w:rsidR="00A568EB" w:rsidRDefault="00A568EB" w:rsidP="00A568EB">
            <w:hyperlink r:id="rId143" w:history="1">
              <w:r>
                <w:rPr>
                  <w:rStyle w:val="Hyperlink"/>
                </w:rPr>
                <w:t>For classes that start between: 2:00 pm-2:30 pm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194" type="#_x0000_t75" style="width:18pt;height:15.6pt" o:ole="">
                  <v:imagedata r:id="rId23" o:title=""/>
                </v:shape>
                <w:control r:id="rId144" w:name="DefaultOcxName182" w:shapeid="_x0000_i1194"/>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5/7/2014</w:t>
            </w:r>
          </w:p>
        </w:tc>
        <w:tc>
          <w:tcPr>
            <w:tcW w:w="0" w:type="auto"/>
            <w:vAlign w:val="center"/>
            <w:hideMark/>
          </w:tcPr>
          <w:p w:rsidR="00A568EB" w:rsidRDefault="00A568EB" w:rsidP="00A568EB">
            <w:r>
              <w:rPr>
                <w:rStyle w:val="twstarttime"/>
              </w:rPr>
              <w:t>4pm</w:t>
            </w:r>
          </w:p>
        </w:tc>
        <w:tc>
          <w:tcPr>
            <w:tcW w:w="0" w:type="auto"/>
            <w:vAlign w:val="center"/>
            <w:hideMark/>
          </w:tcPr>
          <w:p w:rsidR="00A568EB" w:rsidRDefault="00A568EB" w:rsidP="00A568EB">
            <w:hyperlink r:id="rId145" w:history="1">
              <w:r>
                <w:rPr>
                  <w:rStyle w:val="Hyperlink"/>
                </w:rPr>
                <w:t>For classes that start between: 4:00 pm-4:30 pm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193" type="#_x0000_t75" style="width:18pt;height:15.6pt" o:ole="">
                  <v:imagedata r:id="rId23" o:title=""/>
                </v:shape>
                <w:control r:id="rId146" w:name="DefaultOcxName192" w:shapeid="_x0000_i1193"/>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5/7/2014</w:t>
            </w:r>
          </w:p>
        </w:tc>
        <w:tc>
          <w:tcPr>
            <w:tcW w:w="0" w:type="auto"/>
            <w:vAlign w:val="center"/>
            <w:hideMark/>
          </w:tcPr>
          <w:p w:rsidR="00A568EB" w:rsidRDefault="00A568EB" w:rsidP="00A568EB">
            <w:r>
              <w:rPr>
                <w:rStyle w:val="twstarttime"/>
              </w:rPr>
              <w:t>6:30pm</w:t>
            </w:r>
          </w:p>
        </w:tc>
        <w:tc>
          <w:tcPr>
            <w:tcW w:w="0" w:type="auto"/>
            <w:vAlign w:val="center"/>
            <w:hideMark/>
          </w:tcPr>
          <w:p w:rsidR="00A568EB" w:rsidRDefault="00A568EB" w:rsidP="00A568EB">
            <w:hyperlink r:id="rId147" w:history="1">
              <w:r>
                <w:rPr>
                  <w:rStyle w:val="Hyperlink"/>
                </w:rPr>
                <w:t>For classes that start between: 6:00 pm-6:30 pm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192" type="#_x0000_t75" style="width:18pt;height:15.6pt" o:ole="">
                  <v:imagedata r:id="rId23" o:title=""/>
                </v:shape>
                <w:control r:id="rId148" w:name="DefaultOcxName202" w:shapeid="_x0000_i1192"/>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Pr="004C7032" w:rsidRDefault="00A568EB" w:rsidP="00A568EB">
            <w:r w:rsidRPr="004C7032">
              <w:rPr>
                <w:rStyle w:val="twstartdate"/>
              </w:rPr>
              <w:t>5/7/2014</w:t>
            </w:r>
          </w:p>
        </w:tc>
        <w:tc>
          <w:tcPr>
            <w:tcW w:w="0" w:type="auto"/>
            <w:vAlign w:val="center"/>
            <w:hideMark/>
          </w:tcPr>
          <w:p w:rsidR="00A568EB" w:rsidRPr="004C7032" w:rsidRDefault="00A568EB" w:rsidP="00A568EB">
            <w:r w:rsidRPr="004C7032">
              <w:rPr>
                <w:rStyle w:val="twstarttime"/>
              </w:rPr>
              <w:t>7:30pm</w:t>
            </w:r>
          </w:p>
        </w:tc>
        <w:tc>
          <w:tcPr>
            <w:tcW w:w="0" w:type="auto"/>
            <w:vAlign w:val="center"/>
            <w:hideMark/>
          </w:tcPr>
          <w:p w:rsidR="00A568EB" w:rsidRPr="004C7032" w:rsidRDefault="00A568EB" w:rsidP="00A568EB">
            <w:hyperlink r:id="rId149" w:history="1">
              <w:r w:rsidRPr="004C7032">
                <w:rPr>
                  <w:rStyle w:val="Hyperlink"/>
                </w:rPr>
                <w:t>For classes that start between: 7:00 pm-7:30 pm</w:t>
              </w:r>
            </w:hyperlink>
          </w:p>
        </w:tc>
        <w:tc>
          <w:tcPr>
            <w:tcW w:w="0" w:type="auto"/>
            <w:vAlign w:val="center"/>
            <w:hideMark/>
          </w:tcPr>
          <w:p w:rsidR="00A568EB" w:rsidRDefault="00A568EB" w:rsidP="00A568EB"/>
        </w:tc>
      </w:tr>
      <w:tr w:rsidR="00A568EB" w:rsidTr="00A568EB">
        <w:trPr>
          <w:tblCellSpacing w:w="0" w:type="dxa"/>
        </w:trPr>
        <w:tc>
          <w:tcPr>
            <w:tcW w:w="0" w:type="auto"/>
            <w:gridSpan w:val="6"/>
            <w:vAlign w:val="center"/>
            <w:hideMark/>
          </w:tcPr>
          <w:p w:rsidR="00A568EB" w:rsidRDefault="00A568EB" w:rsidP="00A568EB">
            <w:r>
              <w:t>Thursday, May 8, 2014</w:t>
            </w:r>
          </w:p>
        </w:tc>
      </w:tr>
      <w:tr w:rsidR="00A568EB" w:rsidTr="00A568EB">
        <w:trPr>
          <w:tblCellSpacing w:w="0" w:type="dxa"/>
        </w:trPr>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r>
              <w:rPr>
                <w:b/>
                <w:bCs/>
              </w:rPr>
              <w:t>Date</w:t>
            </w:r>
          </w:p>
        </w:tc>
        <w:tc>
          <w:tcPr>
            <w:tcW w:w="0" w:type="auto"/>
            <w:vAlign w:val="center"/>
            <w:hideMark/>
          </w:tcPr>
          <w:p w:rsidR="00A568EB" w:rsidRDefault="00A568EB" w:rsidP="00A568EB">
            <w:pPr>
              <w:jc w:val="center"/>
              <w:rPr>
                <w:b/>
                <w:bCs/>
              </w:rPr>
            </w:pPr>
            <w:r>
              <w:rPr>
                <w:b/>
                <w:bCs/>
              </w:rPr>
              <w:t>Time</w:t>
            </w:r>
          </w:p>
        </w:tc>
        <w:tc>
          <w:tcPr>
            <w:tcW w:w="0" w:type="auto"/>
            <w:vAlign w:val="center"/>
            <w:hideMark/>
          </w:tcPr>
          <w:p w:rsidR="00A568EB" w:rsidRDefault="00A568EB" w:rsidP="00A568EB">
            <w:pPr>
              <w:jc w:val="center"/>
              <w:rPr>
                <w:b/>
                <w:bCs/>
              </w:rPr>
            </w:pPr>
            <w:r>
              <w:rPr>
                <w:b/>
                <w:bCs/>
              </w:rPr>
              <w:t>Event</w:t>
            </w:r>
          </w:p>
        </w:tc>
        <w:tc>
          <w:tcPr>
            <w:tcW w:w="0" w:type="auto"/>
            <w:vAlign w:val="center"/>
            <w:hideMark/>
          </w:tcPr>
          <w:p w:rsidR="00A568EB" w:rsidRDefault="00A568EB" w:rsidP="00A568EB">
            <w:pPr>
              <w:jc w:val="center"/>
              <w:rPr>
                <w:b/>
                <w:bCs/>
              </w:rPr>
            </w:pPr>
            <w:r>
              <w:rPr>
                <w:b/>
                <w:bCs/>
              </w:rPr>
              <w:t>Location</w:t>
            </w:r>
          </w:p>
        </w:tc>
      </w:tr>
      <w:tr w:rsidR="00A568EB" w:rsidTr="00A568EB">
        <w:trPr>
          <w:tblCellSpacing w:w="0" w:type="dxa"/>
        </w:trPr>
        <w:tc>
          <w:tcPr>
            <w:tcW w:w="12" w:type="dxa"/>
            <w:vAlign w:val="center"/>
            <w:hideMark/>
          </w:tcPr>
          <w:p w:rsidR="00A568EB" w:rsidRDefault="00A568EB" w:rsidP="00A568EB">
            <w:r>
              <w:object w:dxaOrig="1440" w:dyaOrig="1440">
                <v:shape id="_x0000_i1191" type="#_x0000_t75" style="width:18pt;height:15.6pt" o:ole="">
                  <v:imagedata r:id="rId23" o:title=""/>
                </v:shape>
                <w:control r:id="rId150" w:name="DefaultOcxName211" w:shapeid="_x0000_i1191"/>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5/8/2014</w:t>
            </w:r>
          </w:p>
        </w:tc>
        <w:tc>
          <w:tcPr>
            <w:tcW w:w="0" w:type="auto"/>
            <w:vAlign w:val="center"/>
            <w:hideMark/>
          </w:tcPr>
          <w:p w:rsidR="00A568EB" w:rsidRDefault="00A568EB" w:rsidP="00A568EB">
            <w:r>
              <w:rPr>
                <w:rStyle w:val="twstarttime"/>
              </w:rPr>
              <w:t>8am</w:t>
            </w:r>
          </w:p>
        </w:tc>
        <w:tc>
          <w:tcPr>
            <w:tcW w:w="0" w:type="auto"/>
            <w:vAlign w:val="center"/>
            <w:hideMark/>
          </w:tcPr>
          <w:p w:rsidR="00A568EB" w:rsidRDefault="00A568EB" w:rsidP="00A568EB">
            <w:hyperlink r:id="rId151" w:history="1">
              <w:r>
                <w:rPr>
                  <w:rStyle w:val="Hyperlink"/>
                </w:rPr>
                <w:t>For classes that start between: 8:00 am-8:30 am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190" type="#_x0000_t75" style="width:18pt;height:15.6pt" o:ole="">
                  <v:imagedata r:id="rId23" o:title=""/>
                </v:shape>
                <w:control r:id="rId152" w:name="DefaultOcxName221" w:shapeid="_x0000_i1190"/>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5/8/2014</w:t>
            </w:r>
          </w:p>
        </w:tc>
        <w:tc>
          <w:tcPr>
            <w:tcW w:w="0" w:type="auto"/>
            <w:vAlign w:val="center"/>
            <w:hideMark/>
          </w:tcPr>
          <w:p w:rsidR="00A568EB" w:rsidRDefault="00A568EB" w:rsidP="00A568EB">
            <w:r>
              <w:rPr>
                <w:rStyle w:val="twstarttime"/>
              </w:rPr>
              <w:t>10am</w:t>
            </w:r>
          </w:p>
        </w:tc>
        <w:tc>
          <w:tcPr>
            <w:tcW w:w="0" w:type="auto"/>
            <w:vAlign w:val="center"/>
            <w:hideMark/>
          </w:tcPr>
          <w:p w:rsidR="00A568EB" w:rsidRDefault="00A568EB" w:rsidP="00A568EB">
            <w:hyperlink r:id="rId153" w:history="1">
              <w:r>
                <w:rPr>
                  <w:rStyle w:val="Hyperlink"/>
                </w:rPr>
                <w:t>For classes that start between: 10:00 am-10:30 am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189" type="#_x0000_t75" style="width:18pt;height:15.6pt" o:ole="">
                  <v:imagedata r:id="rId23" o:title=""/>
                </v:shape>
                <w:control r:id="rId154" w:name="DefaultOcxName23" w:shapeid="_x0000_i1189"/>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5/8/2014</w:t>
            </w:r>
          </w:p>
        </w:tc>
        <w:tc>
          <w:tcPr>
            <w:tcW w:w="0" w:type="auto"/>
            <w:vAlign w:val="center"/>
            <w:hideMark/>
          </w:tcPr>
          <w:p w:rsidR="00A568EB" w:rsidRDefault="00A568EB" w:rsidP="00A568EB">
            <w:r>
              <w:rPr>
                <w:rStyle w:val="twstarttime"/>
              </w:rPr>
              <w:t>12pm</w:t>
            </w:r>
          </w:p>
        </w:tc>
        <w:tc>
          <w:tcPr>
            <w:tcW w:w="0" w:type="auto"/>
            <w:vAlign w:val="center"/>
            <w:hideMark/>
          </w:tcPr>
          <w:p w:rsidR="00A568EB" w:rsidRDefault="00A568EB" w:rsidP="00A568EB">
            <w:hyperlink r:id="rId155" w:history="1">
              <w:r>
                <w:rPr>
                  <w:rStyle w:val="Hyperlink"/>
                </w:rPr>
                <w:t>For classes that start between: 12:00 pm-12:30 pm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188" type="#_x0000_t75" style="width:18pt;height:15.6pt" o:ole="">
                  <v:imagedata r:id="rId23" o:title=""/>
                </v:shape>
                <w:control r:id="rId156" w:name="DefaultOcxName24" w:shapeid="_x0000_i1188"/>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5/8/2014</w:t>
            </w:r>
          </w:p>
        </w:tc>
        <w:tc>
          <w:tcPr>
            <w:tcW w:w="0" w:type="auto"/>
            <w:vAlign w:val="center"/>
            <w:hideMark/>
          </w:tcPr>
          <w:p w:rsidR="00A568EB" w:rsidRDefault="00A568EB" w:rsidP="00A568EB">
            <w:r>
              <w:rPr>
                <w:rStyle w:val="twstarttime"/>
              </w:rPr>
              <w:t>2pm</w:t>
            </w:r>
          </w:p>
        </w:tc>
        <w:tc>
          <w:tcPr>
            <w:tcW w:w="0" w:type="auto"/>
            <w:vAlign w:val="center"/>
            <w:hideMark/>
          </w:tcPr>
          <w:p w:rsidR="00A568EB" w:rsidRDefault="00A568EB" w:rsidP="00A568EB">
            <w:hyperlink r:id="rId157" w:history="1">
              <w:r>
                <w:rPr>
                  <w:rStyle w:val="Hyperlink"/>
                </w:rPr>
                <w:t>For classes that start between: 2:00 pm-2:30 pm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187" type="#_x0000_t75" style="width:18pt;height:15.6pt" o:ole="">
                  <v:imagedata r:id="rId23" o:title=""/>
                </v:shape>
                <w:control r:id="rId158" w:name="DefaultOcxName25" w:shapeid="_x0000_i1187"/>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5/8/2014</w:t>
            </w:r>
          </w:p>
        </w:tc>
        <w:tc>
          <w:tcPr>
            <w:tcW w:w="0" w:type="auto"/>
            <w:vAlign w:val="center"/>
            <w:hideMark/>
          </w:tcPr>
          <w:p w:rsidR="00A568EB" w:rsidRDefault="00A568EB" w:rsidP="00A568EB">
            <w:r>
              <w:rPr>
                <w:rStyle w:val="twstarttime"/>
              </w:rPr>
              <w:t>4pm</w:t>
            </w:r>
          </w:p>
        </w:tc>
        <w:tc>
          <w:tcPr>
            <w:tcW w:w="0" w:type="auto"/>
            <w:vAlign w:val="center"/>
            <w:hideMark/>
          </w:tcPr>
          <w:p w:rsidR="00A568EB" w:rsidRDefault="00A568EB" w:rsidP="00A568EB">
            <w:hyperlink r:id="rId159" w:history="1">
              <w:r>
                <w:rPr>
                  <w:rStyle w:val="Hyperlink"/>
                </w:rPr>
                <w:t>For classes that start between: 4:00 pm-4:30 pm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186" type="#_x0000_t75" style="width:18pt;height:15.6pt" o:ole="">
                  <v:imagedata r:id="rId23" o:title=""/>
                </v:shape>
                <w:control r:id="rId160" w:name="DefaultOcxName26" w:shapeid="_x0000_i1186"/>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5/8/2014</w:t>
            </w:r>
          </w:p>
        </w:tc>
        <w:tc>
          <w:tcPr>
            <w:tcW w:w="0" w:type="auto"/>
            <w:vAlign w:val="center"/>
            <w:hideMark/>
          </w:tcPr>
          <w:p w:rsidR="00A568EB" w:rsidRDefault="00A568EB" w:rsidP="00A568EB">
            <w:r>
              <w:rPr>
                <w:rStyle w:val="twstarttime"/>
              </w:rPr>
              <w:t>6:30pm</w:t>
            </w:r>
          </w:p>
        </w:tc>
        <w:tc>
          <w:tcPr>
            <w:tcW w:w="0" w:type="auto"/>
            <w:vAlign w:val="center"/>
            <w:hideMark/>
          </w:tcPr>
          <w:p w:rsidR="00A568EB" w:rsidRDefault="00A568EB" w:rsidP="00A568EB">
            <w:hyperlink r:id="rId161" w:history="1">
              <w:r>
                <w:rPr>
                  <w:rStyle w:val="Hyperlink"/>
                </w:rPr>
                <w:t>For classes that start between: 6:00 pm-6:30 pm</w:t>
              </w:r>
            </w:hyperlink>
          </w:p>
        </w:tc>
        <w:tc>
          <w:tcPr>
            <w:tcW w:w="0" w:type="auto"/>
            <w:vAlign w:val="center"/>
            <w:hideMark/>
          </w:tcPr>
          <w:p w:rsidR="00A568EB" w:rsidRDefault="00A568EB" w:rsidP="00A568EB"/>
        </w:tc>
      </w:tr>
      <w:tr w:rsidR="00A568EB" w:rsidTr="00A568EB">
        <w:trPr>
          <w:tblCellSpacing w:w="0" w:type="dxa"/>
        </w:trPr>
        <w:tc>
          <w:tcPr>
            <w:tcW w:w="12" w:type="dxa"/>
            <w:vAlign w:val="center"/>
            <w:hideMark/>
          </w:tcPr>
          <w:p w:rsidR="00A568EB" w:rsidRDefault="00A568EB" w:rsidP="00A568EB">
            <w:r>
              <w:object w:dxaOrig="1440" w:dyaOrig="1440">
                <v:shape id="_x0000_i1185" type="#_x0000_t75" style="width:18pt;height:15.6pt" o:ole="">
                  <v:imagedata r:id="rId23" o:title=""/>
                </v:shape>
                <w:control r:id="rId162" w:name="DefaultOcxName27" w:shapeid="_x0000_i1185"/>
              </w:object>
            </w:r>
          </w:p>
        </w:tc>
        <w:tc>
          <w:tcPr>
            <w:tcW w:w="12"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Pr="00BB0366" w:rsidRDefault="00A568EB" w:rsidP="00A568EB">
            <w:r w:rsidRPr="00BB0366">
              <w:rPr>
                <w:rStyle w:val="twstartdate"/>
              </w:rPr>
              <w:t>5/8/2014</w:t>
            </w:r>
          </w:p>
        </w:tc>
        <w:tc>
          <w:tcPr>
            <w:tcW w:w="0" w:type="auto"/>
            <w:vAlign w:val="center"/>
            <w:hideMark/>
          </w:tcPr>
          <w:p w:rsidR="00A568EB" w:rsidRPr="00BB0366" w:rsidRDefault="00A568EB" w:rsidP="00A568EB">
            <w:r w:rsidRPr="00BB0366">
              <w:rPr>
                <w:rStyle w:val="twstarttime"/>
              </w:rPr>
              <w:t>7:30pm</w:t>
            </w:r>
          </w:p>
        </w:tc>
        <w:tc>
          <w:tcPr>
            <w:tcW w:w="0" w:type="auto"/>
            <w:vAlign w:val="center"/>
            <w:hideMark/>
          </w:tcPr>
          <w:p w:rsidR="00A568EB" w:rsidRPr="00BB0366" w:rsidRDefault="00A568EB" w:rsidP="00A568EB">
            <w:hyperlink r:id="rId163" w:history="1">
              <w:r w:rsidRPr="00BB0366">
                <w:rPr>
                  <w:rStyle w:val="Hyperlink"/>
                </w:rPr>
                <w:t>For classes that start between: 7:00 pm-7:30 pm</w:t>
              </w:r>
            </w:hyperlink>
          </w:p>
        </w:tc>
        <w:tc>
          <w:tcPr>
            <w:tcW w:w="0" w:type="auto"/>
            <w:vAlign w:val="center"/>
            <w:hideMark/>
          </w:tcPr>
          <w:p w:rsidR="00A568EB" w:rsidRDefault="00A568EB" w:rsidP="00A568EB">
            <w:pPr>
              <w:rPr>
                <w:sz w:val="20"/>
                <w:szCs w:val="20"/>
              </w:rPr>
            </w:pPr>
          </w:p>
        </w:tc>
      </w:tr>
    </w:tbl>
    <w:p w:rsidR="00A568EB" w:rsidRDefault="00A568EB" w:rsidP="00A568EB"/>
    <w:p w:rsidR="00A568EB" w:rsidRDefault="00A568EB" w:rsidP="00A568EB"/>
    <w:p w:rsidR="00A568EB" w:rsidRDefault="00A568EB" w:rsidP="00A568EB">
      <w:r>
        <w:t>Holiday Schedule</w:t>
      </w:r>
    </w:p>
    <w:tbl>
      <w:tblPr>
        <w:tblW w:w="8158" w:type="dxa"/>
        <w:tblCellSpacing w:w="0" w:type="dxa"/>
        <w:tblCellMar>
          <w:left w:w="0" w:type="dxa"/>
          <w:right w:w="0" w:type="dxa"/>
        </w:tblCellMar>
        <w:tblLook w:val="04A0"/>
      </w:tblPr>
      <w:tblGrid>
        <w:gridCol w:w="525"/>
        <w:gridCol w:w="18"/>
        <w:gridCol w:w="1275"/>
        <w:gridCol w:w="883"/>
        <w:gridCol w:w="4269"/>
        <w:gridCol w:w="1188"/>
      </w:tblGrid>
      <w:tr w:rsidR="00A568EB" w:rsidTr="00A568EB">
        <w:trPr>
          <w:trHeight w:val="302"/>
          <w:tblCellSpacing w:w="0" w:type="dxa"/>
        </w:trPr>
        <w:tc>
          <w:tcPr>
            <w:tcW w:w="0" w:type="auto"/>
            <w:gridSpan w:val="6"/>
            <w:vAlign w:val="center"/>
            <w:hideMark/>
          </w:tcPr>
          <w:p w:rsidR="00A568EB" w:rsidRDefault="00A568EB" w:rsidP="00A568EB">
            <w:r>
              <w:t>February 2014</w:t>
            </w:r>
          </w:p>
        </w:tc>
      </w:tr>
      <w:tr w:rsidR="00A568EB" w:rsidTr="00A568EB">
        <w:trPr>
          <w:trHeight w:val="309"/>
          <w:tblCellSpacing w:w="0" w:type="dxa"/>
        </w:trPr>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r>
              <w:rPr>
                <w:b/>
                <w:bCs/>
              </w:rPr>
              <w:t>Date</w:t>
            </w:r>
          </w:p>
        </w:tc>
        <w:tc>
          <w:tcPr>
            <w:tcW w:w="0" w:type="auto"/>
            <w:vAlign w:val="center"/>
            <w:hideMark/>
          </w:tcPr>
          <w:p w:rsidR="00A568EB" w:rsidRDefault="00A568EB" w:rsidP="00A568EB">
            <w:pPr>
              <w:jc w:val="center"/>
              <w:rPr>
                <w:b/>
                <w:bCs/>
              </w:rPr>
            </w:pPr>
            <w:r>
              <w:rPr>
                <w:b/>
                <w:bCs/>
              </w:rPr>
              <w:t>Time</w:t>
            </w:r>
          </w:p>
        </w:tc>
        <w:tc>
          <w:tcPr>
            <w:tcW w:w="0" w:type="auto"/>
            <w:vAlign w:val="center"/>
            <w:hideMark/>
          </w:tcPr>
          <w:p w:rsidR="00A568EB" w:rsidRDefault="00A568EB" w:rsidP="00A568EB">
            <w:pPr>
              <w:jc w:val="center"/>
              <w:rPr>
                <w:b/>
                <w:bCs/>
              </w:rPr>
            </w:pPr>
            <w:r>
              <w:rPr>
                <w:b/>
                <w:bCs/>
              </w:rPr>
              <w:t>Event</w:t>
            </w:r>
          </w:p>
        </w:tc>
        <w:tc>
          <w:tcPr>
            <w:tcW w:w="0" w:type="auto"/>
            <w:vAlign w:val="center"/>
            <w:hideMark/>
          </w:tcPr>
          <w:p w:rsidR="00A568EB" w:rsidRDefault="00A568EB" w:rsidP="00A568EB">
            <w:pPr>
              <w:jc w:val="center"/>
              <w:rPr>
                <w:b/>
                <w:bCs/>
              </w:rPr>
            </w:pPr>
            <w:r>
              <w:rPr>
                <w:b/>
                <w:bCs/>
              </w:rPr>
              <w:t>Location</w:t>
            </w:r>
          </w:p>
        </w:tc>
      </w:tr>
      <w:tr w:rsidR="00A568EB" w:rsidTr="00A568EB">
        <w:trPr>
          <w:trHeight w:val="331"/>
          <w:tblCellSpacing w:w="0" w:type="dxa"/>
        </w:trPr>
        <w:tc>
          <w:tcPr>
            <w:tcW w:w="526" w:type="dxa"/>
            <w:vAlign w:val="center"/>
            <w:hideMark/>
          </w:tcPr>
          <w:p w:rsidR="00A568EB" w:rsidRDefault="00A568EB" w:rsidP="00A568EB">
            <w:r>
              <w:object w:dxaOrig="1440" w:dyaOrig="1440">
                <v:shape id="_x0000_i1184" type="#_x0000_t75" style="width:18pt;height:15.6pt" o:ole="">
                  <v:imagedata r:id="rId23" o:title=""/>
                </v:shape>
                <w:control r:id="rId164" w:name="DefaultOcxName30" w:shapeid="_x0000_i1184"/>
              </w:object>
            </w:r>
          </w:p>
        </w:tc>
        <w:tc>
          <w:tcPr>
            <w:tcW w:w="18"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2/17/2014</w:t>
            </w:r>
          </w:p>
        </w:tc>
        <w:tc>
          <w:tcPr>
            <w:tcW w:w="0" w:type="auto"/>
            <w:vAlign w:val="center"/>
            <w:hideMark/>
          </w:tcPr>
          <w:p w:rsidR="00A568EB" w:rsidRDefault="00A568EB" w:rsidP="00A568EB"/>
        </w:tc>
        <w:tc>
          <w:tcPr>
            <w:tcW w:w="0" w:type="auto"/>
            <w:vAlign w:val="center"/>
            <w:hideMark/>
          </w:tcPr>
          <w:p w:rsidR="00A568EB" w:rsidRDefault="00A568EB" w:rsidP="00A568EB">
            <w:hyperlink r:id="rId165" w:history="1">
              <w:r>
                <w:rPr>
                  <w:rStyle w:val="Hyperlink"/>
                </w:rPr>
                <w:t>President's Day</w:t>
              </w:r>
            </w:hyperlink>
          </w:p>
        </w:tc>
        <w:tc>
          <w:tcPr>
            <w:tcW w:w="0" w:type="auto"/>
            <w:vAlign w:val="center"/>
            <w:hideMark/>
          </w:tcPr>
          <w:p w:rsidR="00A568EB" w:rsidRDefault="00A568EB" w:rsidP="00A568EB"/>
        </w:tc>
      </w:tr>
      <w:tr w:rsidR="00A568EB" w:rsidTr="00A568EB">
        <w:trPr>
          <w:trHeight w:val="309"/>
          <w:tblCellSpacing w:w="0" w:type="dxa"/>
        </w:trPr>
        <w:tc>
          <w:tcPr>
            <w:tcW w:w="0" w:type="auto"/>
            <w:gridSpan w:val="6"/>
            <w:vAlign w:val="center"/>
            <w:hideMark/>
          </w:tcPr>
          <w:p w:rsidR="00A568EB" w:rsidRDefault="00A568EB" w:rsidP="00A568EB">
            <w:r>
              <w:t>March 2014</w:t>
            </w:r>
          </w:p>
        </w:tc>
      </w:tr>
      <w:tr w:rsidR="00A568EB" w:rsidTr="00A568EB">
        <w:trPr>
          <w:trHeight w:val="302"/>
          <w:tblCellSpacing w:w="0" w:type="dxa"/>
        </w:trPr>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r>
              <w:rPr>
                <w:b/>
                <w:bCs/>
              </w:rPr>
              <w:t>Date</w:t>
            </w:r>
          </w:p>
        </w:tc>
        <w:tc>
          <w:tcPr>
            <w:tcW w:w="0" w:type="auto"/>
            <w:vAlign w:val="center"/>
            <w:hideMark/>
          </w:tcPr>
          <w:p w:rsidR="00A568EB" w:rsidRDefault="00A568EB" w:rsidP="00A568EB">
            <w:pPr>
              <w:jc w:val="center"/>
              <w:rPr>
                <w:b/>
                <w:bCs/>
              </w:rPr>
            </w:pPr>
            <w:r>
              <w:rPr>
                <w:b/>
                <w:bCs/>
              </w:rPr>
              <w:t>Time</w:t>
            </w:r>
          </w:p>
        </w:tc>
        <w:tc>
          <w:tcPr>
            <w:tcW w:w="0" w:type="auto"/>
            <w:vAlign w:val="center"/>
            <w:hideMark/>
          </w:tcPr>
          <w:p w:rsidR="00A568EB" w:rsidRDefault="00A568EB" w:rsidP="00A568EB">
            <w:pPr>
              <w:jc w:val="center"/>
              <w:rPr>
                <w:b/>
                <w:bCs/>
              </w:rPr>
            </w:pPr>
            <w:r>
              <w:rPr>
                <w:b/>
                <w:bCs/>
              </w:rPr>
              <w:t>Event</w:t>
            </w:r>
          </w:p>
        </w:tc>
        <w:tc>
          <w:tcPr>
            <w:tcW w:w="0" w:type="auto"/>
            <w:vAlign w:val="center"/>
            <w:hideMark/>
          </w:tcPr>
          <w:p w:rsidR="00A568EB" w:rsidRDefault="00A568EB" w:rsidP="00A568EB">
            <w:pPr>
              <w:jc w:val="center"/>
              <w:rPr>
                <w:b/>
                <w:bCs/>
              </w:rPr>
            </w:pPr>
            <w:r>
              <w:rPr>
                <w:b/>
                <w:bCs/>
              </w:rPr>
              <w:t>Location</w:t>
            </w:r>
          </w:p>
        </w:tc>
      </w:tr>
      <w:tr w:rsidR="00A568EB" w:rsidTr="00A568EB">
        <w:trPr>
          <w:trHeight w:val="331"/>
          <w:tblCellSpacing w:w="0" w:type="dxa"/>
        </w:trPr>
        <w:tc>
          <w:tcPr>
            <w:tcW w:w="526" w:type="dxa"/>
            <w:vAlign w:val="center"/>
            <w:hideMark/>
          </w:tcPr>
          <w:p w:rsidR="00A568EB" w:rsidRDefault="00A568EB" w:rsidP="00A568EB">
            <w:r>
              <w:object w:dxaOrig="1440" w:dyaOrig="1440">
                <v:shape id="_x0000_i1183" type="#_x0000_t75" style="width:18pt;height:15.6pt" o:ole="">
                  <v:imagedata r:id="rId23" o:title=""/>
                </v:shape>
                <w:control r:id="rId166" w:name="DefaultOcxName114" w:shapeid="_x0000_i1183"/>
              </w:object>
            </w:r>
          </w:p>
        </w:tc>
        <w:tc>
          <w:tcPr>
            <w:tcW w:w="18"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Pr="004C7032" w:rsidRDefault="00A568EB" w:rsidP="00A568EB">
            <w:pPr>
              <w:rPr>
                <w:highlight w:val="magenta"/>
              </w:rPr>
            </w:pPr>
            <w:r w:rsidRPr="004C7032">
              <w:rPr>
                <w:rStyle w:val="twstartdate"/>
                <w:highlight w:val="magenta"/>
              </w:rPr>
              <w:t>3/10/2014</w:t>
            </w:r>
          </w:p>
        </w:tc>
        <w:tc>
          <w:tcPr>
            <w:tcW w:w="0" w:type="auto"/>
            <w:vAlign w:val="center"/>
            <w:hideMark/>
          </w:tcPr>
          <w:p w:rsidR="00A568EB" w:rsidRPr="004C7032" w:rsidRDefault="00A568EB" w:rsidP="00A568EB">
            <w:pPr>
              <w:rPr>
                <w:highlight w:val="magenta"/>
              </w:rPr>
            </w:pPr>
            <w:r w:rsidRPr="004C7032">
              <w:rPr>
                <w:rStyle w:val="twstarttime"/>
                <w:highlight w:val="magenta"/>
              </w:rPr>
              <w:t>5 Days</w:t>
            </w:r>
          </w:p>
        </w:tc>
        <w:tc>
          <w:tcPr>
            <w:tcW w:w="0" w:type="auto"/>
            <w:vAlign w:val="center"/>
            <w:hideMark/>
          </w:tcPr>
          <w:p w:rsidR="00A568EB" w:rsidRPr="004C7032" w:rsidRDefault="00A568EB" w:rsidP="00A568EB">
            <w:pPr>
              <w:rPr>
                <w:highlight w:val="magenta"/>
              </w:rPr>
            </w:pPr>
            <w:hyperlink r:id="rId167" w:history="1">
              <w:r w:rsidRPr="004C7032">
                <w:rPr>
                  <w:rStyle w:val="Hyperlink"/>
                  <w:highlight w:val="magenta"/>
                </w:rPr>
                <w:t>Spring Break</w:t>
              </w:r>
            </w:hyperlink>
          </w:p>
        </w:tc>
        <w:tc>
          <w:tcPr>
            <w:tcW w:w="0" w:type="auto"/>
            <w:vAlign w:val="center"/>
            <w:hideMark/>
          </w:tcPr>
          <w:p w:rsidR="00A568EB" w:rsidRDefault="00A568EB" w:rsidP="00A568EB"/>
        </w:tc>
      </w:tr>
      <w:tr w:rsidR="00A568EB" w:rsidTr="00A568EB">
        <w:trPr>
          <w:trHeight w:val="338"/>
          <w:tblCellSpacing w:w="0" w:type="dxa"/>
        </w:trPr>
        <w:tc>
          <w:tcPr>
            <w:tcW w:w="526" w:type="dxa"/>
            <w:vAlign w:val="center"/>
            <w:hideMark/>
          </w:tcPr>
          <w:p w:rsidR="00A568EB" w:rsidRDefault="00A568EB" w:rsidP="00A568EB">
            <w:r>
              <w:object w:dxaOrig="1440" w:dyaOrig="1440">
                <v:shape id="_x0000_i1182" type="#_x0000_t75" style="width:18pt;height:15.6pt" o:ole="">
                  <v:imagedata r:id="rId23" o:title=""/>
                </v:shape>
                <w:control r:id="rId168" w:name="DefaultOcxName210" w:shapeid="_x0000_i1182"/>
              </w:object>
            </w:r>
          </w:p>
        </w:tc>
        <w:tc>
          <w:tcPr>
            <w:tcW w:w="18"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3/17/2014</w:t>
            </w:r>
          </w:p>
        </w:tc>
        <w:tc>
          <w:tcPr>
            <w:tcW w:w="0" w:type="auto"/>
            <w:vAlign w:val="center"/>
            <w:hideMark/>
          </w:tcPr>
          <w:p w:rsidR="00A568EB" w:rsidRDefault="00A568EB" w:rsidP="00A568EB"/>
        </w:tc>
        <w:tc>
          <w:tcPr>
            <w:tcW w:w="0" w:type="auto"/>
            <w:vAlign w:val="center"/>
            <w:hideMark/>
          </w:tcPr>
          <w:p w:rsidR="00A568EB" w:rsidRDefault="00A568EB" w:rsidP="00A568EB">
            <w:hyperlink r:id="rId169" w:history="1">
              <w:r>
                <w:rPr>
                  <w:rStyle w:val="Hyperlink"/>
                </w:rPr>
                <w:t>Spring Break over - HCC reopens</w:t>
              </w:r>
            </w:hyperlink>
          </w:p>
        </w:tc>
        <w:tc>
          <w:tcPr>
            <w:tcW w:w="0" w:type="auto"/>
            <w:vAlign w:val="center"/>
            <w:hideMark/>
          </w:tcPr>
          <w:p w:rsidR="00A568EB" w:rsidRDefault="00A568EB" w:rsidP="00A568EB"/>
        </w:tc>
      </w:tr>
      <w:tr w:rsidR="00A568EB" w:rsidTr="00A568EB">
        <w:trPr>
          <w:trHeight w:val="302"/>
          <w:tblCellSpacing w:w="0" w:type="dxa"/>
        </w:trPr>
        <w:tc>
          <w:tcPr>
            <w:tcW w:w="0" w:type="auto"/>
            <w:gridSpan w:val="6"/>
            <w:vAlign w:val="center"/>
            <w:hideMark/>
          </w:tcPr>
          <w:p w:rsidR="00A568EB" w:rsidRDefault="00A568EB" w:rsidP="00A568EB">
            <w:r>
              <w:t>April 2014</w:t>
            </w:r>
          </w:p>
        </w:tc>
      </w:tr>
      <w:tr w:rsidR="00A568EB" w:rsidTr="00A568EB">
        <w:trPr>
          <w:trHeight w:val="302"/>
          <w:tblCellSpacing w:w="0" w:type="dxa"/>
        </w:trPr>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r>
              <w:rPr>
                <w:b/>
                <w:bCs/>
              </w:rPr>
              <w:t>Date</w:t>
            </w:r>
          </w:p>
        </w:tc>
        <w:tc>
          <w:tcPr>
            <w:tcW w:w="0" w:type="auto"/>
            <w:vAlign w:val="center"/>
            <w:hideMark/>
          </w:tcPr>
          <w:p w:rsidR="00A568EB" w:rsidRDefault="00A568EB" w:rsidP="00A568EB">
            <w:pPr>
              <w:jc w:val="center"/>
              <w:rPr>
                <w:b/>
                <w:bCs/>
              </w:rPr>
            </w:pPr>
            <w:r>
              <w:rPr>
                <w:b/>
                <w:bCs/>
              </w:rPr>
              <w:t>Time</w:t>
            </w:r>
          </w:p>
        </w:tc>
        <w:tc>
          <w:tcPr>
            <w:tcW w:w="0" w:type="auto"/>
            <w:vAlign w:val="center"/>
            <w:hideMark/>
          </w:tcPr>
          <w:p w:rsidR="00A568EB" w:rsidRDefault="00A568EB" w:rsidP="00A568EB">
            <w:pPr>
              <w:jc w:val="center"/>
              <w:rPr>
                <w:b/>
                <w:bCs/>
              </w:rPr>
            </w:pPr>
            <w:r>
              <w:rPr>
                <w:b/>
                <w:bCs/>
              </w:rPr>
              <w:t>Event</w:t>
            </w:r>
          </w:p>
        </w:tc>
        <w:tc>
          <w:tcPr>
            <w:tcW w:w="0" w:type="auto"/>
            <w:vAlign w:val="center"/>
            <w:hideMark/>
          </w:tcPr>
          <w:p w:rsidR="00A568EB" w:rsidRDefault="00A568EB" w:rsidP="00A568EB">
            <w:pPr>
              <w:jc w:val="center"/>
              <w:rPr>
                <w:b/>
                <w:bCs/>
              </w:rPr>
            </w:pPr>
            <w:r>
              <w:rPr>
                <w:b/>
                <w:bCs/>
              </w:rPr>
              <w:t>Location</w:t>
            </w:r>
          </w:p>
        </w:tc>
      </w:tr>
      <w:tr w:rsidR="00A568EB" w:rsidTr="00A568EB">
        <w:trPr>
          <w:trHeight w:val="338"/>
          <w:tblCellSpacing w:w="0" w:type="dxa"/>
        </w:trPr>
        <w:tc>
          <w:tcPr>
            <w:tcW w:w="526" w:type="dxa"/>
            <w:vAlign w:val="center"/>
            <w:hideMark/>
          </w:tcPr>
          <w:p w:rsidR="00A568EB" w:rsidRDefault="00A568EB" w:rsidP="00A568EB">
            <w:r>
              <w:object w:dxaOrig="1440" w:dyaOrig="1440">
                <v:shape id="_x0000_i1181" type="#_x0000_t75" style="width:18pt;height:15.6pt" o:ole="">
                  <v:imagedata r:id="rId23" o:title=""/>
                </v:shape>
                <w:control r:id="rId170" w:name="DefaultOcxName33" w:shapeid="_x0000_i1181"/>
              </w:object>
            </w:r>
          </w:p>
        </w:tc>
        <w:tc>
          <w:tcPr>
            <w:tcW w:w="18"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Pr="004C7032" w:rsidRDefault="00A568EB" w:rsidP="00A568EB">
            <w:pPr>
              <w:rPr>
                <w:highlight w:val="magenta"/>
              </w:rPr>
            </w:pPr>
            <w:r w:rsidRPr="004C7032">
              <w:rPr>
                <w:rStyle w:val="twstartdate"/>
                <w:highlight w:val="magenta"/>
              </w:rPr>
              <w:t>4/18/2014</w:t>
            </w:r>
          </w:p>
        </w:tc>
        <w:tc>
          <w:tcPr>
            <w:tcW w:w="0" w:type="auto"/>
            <w:vAlign w:val="center"/>
            <w:hideMark/>
          </w:tcPr>
          <w:p w:rsidR="00A568EB" w:rsidRPr="004C7032" w:rsidRDefault="00A568EB" w:rsidP="00A568EB">
            <w:pPr>
              <w:rPr>
                <w:highlight w:val="magenta"/>
              </w:rPr>
            </w:pPr>
          </w:p>
        </w:tc>
        <w:tc>
          <w:tcPr>
            <w:tcW w:w="0" w:type="auto"/>
            <w:vAlign w:val="center"/>
            <w:hideMark/>
          </w:tcPr>
          <w:p w:rsidR="00A568EB" w:rsidRPr="004C7032" w:rsidRDefault="00A568EB" w:rsidP="00A568EB">
            <w:pPr>
              <w:rPr>
                <w:highlight w:val="magenta"/>
              </w:rPr>
            </w:pPr>
            <w:hyperlink r:id="rId171" w:history="1">
              <w:r w:rsidRPr="004C7032">
                <w:rPr>
                  <w:rStyle w:val="Hyperlink"/>
                  <w:highlight w:val="magenta"/>
                </w:rPr>
                <w:t>Spring Holiday</w:t>
              </w:r>
            </w:hyperlink>
          </w:p>
        </w:tc>
        <w:tc>
          <w:tcPr>
            <w:tcW w:w="0" w:type="auto"/>
            <w:vAlign w:val="center"/>
            <w:hideMark/>
          </w:tcPr>
          <w:p w:rsidR="00A568EB" w:rsidRDefault="00A568EB" w:rsidP="00A568EB"/>
        </w:tc>
      </w:tr>
      <w:tr w:rsidR="00A568EB" w:rsidTr="00A568EB">
        <w:trPr>
          <w:trHeight w:val="302"/>
          <w:tblCellSpacing w:w="0" w:type="dxa"/>
        </w:trPr>
        <w:tc>
          <w:tcPr>
            <w:tcW w:w="0" w:type="auto"/>
            <w:gridSpan w:val="6"/>
            <w:vAlign w:val="center"/>
            <w:hideMark/>
          </w:tcPr>
          <w:p w:rsidR="00A568EB" w:rsidRDefault="00A568EB" w:rsidP="00A568EB">
            <w:r>
              <w:t>May 2014</w:t>
            </w:r>
          </w:p>
        </w:tc>
      </w:tr>
      <w:tr w:rsidR="00A568EB" w:rsidTr="00A568EB">
        <w:trPr>
          <w:trHeight w:val="309"/>
          <w:tblCellSpacing w:w="0" w:type="dxa"/>
        </w:trPr>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r>
              <w:rPr>
                <w:b/>
                <w:bCs/>
              </w:rPr>
              <w:t>Date</w:t>
            </w:r>
          </w:p>
        </w:tc>
        <w:tc>
          <w:tcPr>
            <w:tcW w:w="0" w:type="auto"/>
            <w:vAlign w:val="center"/>
            <w:hideMark/>
          </w:tcPr>
          <w:p w:rsidR="00A568EB" w:rsidRDefault="00A568EB" w:rsidP="00A568EB">
            <w:pPr>
              <w:jc w:val="center"/>
              <w:rPr>
                <w:b/>
                <w:bCs/>
              </w:rPr>
            </w:pPr>
            <w:r>
              <w:rPr>
                <w:b/>
                <w:bCs/>
              </w:rPr>
              <w:t>Time</w:t>
            </w:r>
          </w:p>
        </w:tc>
        <w:tc>
          <w:tcPr>
            <w:tcW w:w="0" w:type="auto"/>
            <w:vAlign w:val="center"/>
            <w:hideMark/>
          </w:tcPr>
          <w:p w:rsidR="00A568EB" w:rsidRDefault="00A568EB" w:rsidP="00A568EB">
            <w:pPr>
              <w:jc w:val="center"/>
              <w:rPr>
                <w:b/>
                <w:bCs/>
              </w:rPr>
            </w:pPr>
            <w:r>
              <w:rPr>
                <w:b/>
                <w:bCs/>
              </w:rPr>
              <w:t>Event</w:t>
            </w:r>
          </w:p>
        </w:tc>
        <w:tc>
          <w:tcPr>
            <w:tcW w:w="0" w:type="auto"/>
            <w:vAlign w:val="center"/>
            <w:hideMark/>
          </w:tcPr>
          <w:p w:rsidR="00A568EB" w:rsidRDefault="00A568EB" w:rsidP="00A568EB">
            <w:pPr>
              <w:jc w:val="center"/>
              <w:rPr>
                <w:b/>
                <w:bCs/>
              </w:rPr>
            </w:pPr>
            <w:r>
              <w:rPr>
                <w:b/>
                <w:bCs/>
              </w:rPr>
              <w:t>Location</w:t>
            </w:r>
          </w:p>
        </w:tc>
      </w:tr>
      <w:tr w:rsidR="00A568EB" w:rsidTr="00A568EB">
        <w:trPr>
          <w:trHeight w:val="331"/>
          <w:tblCellSpacing w:w="0" w:type="dxa"/>
        </w:trPr>
        <w:tc>
          <w:tcPr>
            <w:tcW w:w="526" w:type="dxa"/>
            <w:vAlign w:val="center"/>
            <w:hideMark/>
          </w:tcPr>
          <w:p w:rsidR="00A568EB" w:rsidRDefault="00A568EB" w:rsidP="00A568EB">
            <w:r>
              <w:object w:dxaOrig="1440" w:dyaOrig="1440">
                <v:shape id="_x0000_i1180" type="#_x0000_t75" style="width:18pt;height:15.6pt" o:ole="">
                  <v:imagedata r:id="rId23" o:title=""/>
                </v:shape>
                <w:control r:id="rId172" w:name="DefaultOcxName43" w:shapeid="_x0000_i1180"/>
              </w:object>
            </w:r>
          </w:p>
        </w:tc>
        <w:tc>
          <w:tcPr>
            <w:tcW w:w="18"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5/26/2014</w:t>
            </w:r>
          </w:p>
        </w:tc>
        <w:tc>
          <w:tcPr>
            <w:tcW w:w="0" w:type="auto"/>
            <w:vAlign w:val="center"/>
            <w:hideMark/>
          </w:tcPr>
          <w:p w:rsidR="00A568EB" w:rsidRDefault="00A568EB" w:rsidP="00A568EB"/>
        </w:tc>
        <w:tc>
          <w:tcPr>
            <w:tcW w:w="0" w:type="auto"/>
            <w:vAlign w:val="center"/>
            <w:hideMark/>
          </w:tcPr>
          <w:p w:rsidR="00A568EB" w:rsidRDefault="00A568EB" w:rsidP="00A568EB">
            <w:hyperlink r:id="rId173" w:history="1">
              <w:r>
                <w:rPr>
                  <w:rStyle w:val="Hyperlink"/>
                </w:rPr>
                <w:t>Memorial Day</w:t>
              </w:r>
            </w:hyperlink>
          </w:p>
        </w:tc>
        <w:tc>
          <w:tcPr>
            <w:tcW w:w="0" w:type="auto"/>
            <w:vAlign w:val="center"/>
            <w:hideMark/>
          </w:tcPr>
          <w:p w:rsidR="00A568EB" w:rsidRDefault="00A568EB" w:rsidP="00A568EB"/>
        </w:tc>
      </w:tr>
      <w:tr w:rsidR="00A568EB" w:rsidTr="00A568EB">
        <w:trPr>
          <w:trHeight w:val="302"/>
          <w:tblCellSpacing w:w="0" w:type="dxa"/>
        </w:trPr>
        <w:tc>
          <w:tcPr>
            <w:tcW w:w="0" w:type="auto"/>
            <w:gridSpan w:val="6"/>
            <w:vAlign w:val="center"/>
            <w:hideMark/>
          </w:tcPr>
          <w:p w:rsidR="00A568EB" w:rsidRDefault="00A568EB" w:rsidP="00A568EB">
            <w:r>
              <w:t>July 2014</w:t>
            </w:r>
          </w:p>
        </w:tc>
      </w:tr>
      <w:tr w:rsidR="00A568EB" w:rsidTr="00A568EB">
        <w:trPr>
          <w:trHeight w:val="309"/>
          <w:tblCellSpacing w:w="0" w:type="dxa"/>
        </w:trPr>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p>
        </w:tc>
        <w:tc>
          <w:tcPr>
            <w:tcW w:w="0" w:type="auto"/>
            <w:vAlign w:val="center"/>
            <w:hideMark/>
          </w:tcPr>
          <w:p w:rsidR="00A568EB" w:rsidRDefault="00A568EB" w:rsidP="00A568EB">
            <w:pPr>
              <w:jc w:val="center"/>
              <w:rPr>
                <w:b/>
                <w:bCs/>
              </w:rPr>
            </w:pPr>
            <w:r>
              <w:rPr>
                <w:b/>
                <w:bCs/>
              </w:rPr>
              <w:t>Date</w:t>
            </w:r>
          </w:p>
        </w:tc>
        <w:tc>
          <w:tcPr>
            <w:tcW w:w="0" w:type="auto"/>
            <w:vAlign w:val="center"/>
            <w:hideMark/>
          </w:tcPr>
          <w:p w:rsidR="00A568EB" w:rsidRDefault="00A568EB" w:rsidP="00A568EB">
            <w:pPr>
              <w:jc w:val="center"/>
              <w:rPr>
                <w:b/>
                <w:bCs/>
              </w:rPr>
            </w:pPr>
            <w:r>
              <w:rPr>
                <w:b/>
                <w:bCs/>
              </w:rPr>
              <w:t>Time</w:t>
            </w:r>
          </w:p>
        </w:tc>
        <w:tc>
          <w:tcPr>
            <w:tcW w:w="0" w:type="auto"/>
            <w:vAlign w:val="center"/>
            <w:hideMark/>
          </w:tcPr>
          <w:p w:rsidR="00A568EB" w:rsidRDefault="00A568EB" w:rsidP="00A568EB">
            <w:pPr>
              <w:jc w:val="center"/>
              <w:rPr>
                <w:b/>
                <w:bCs/>
              </w:rPr>
            </w:pPr>
            <w:r>
              <w:rPr>
                <w:b/>
                <w:bCs/>
              </w:rPr>
              <w:t>Event</w:t>
            </w:r>
          </w:p>
        </w:tc>
        <w:tc>
          <w:tcPr>
            <w:tcW w:w="0" w:type="auto"/>
            <w:vAlign w:val="center"/>
            <w:hideMark/>
          </w:tcPr>
          <w:p w:rsidR="00A568EB" w:rsidRDefault="00A568EB" w:rsidP="00A568EB">
            <w:pPr>
              <w:jc w:val="center"/>
              <w:rPr>
                <w:b/>
                <w:bCs/>
              </w:rPr>
            </w:pPr>
            <w:r>
              <w:rPr>
                <w:b/>
                <w:bCs/>
              </w:rPr>
              <w:t>Location</w:t>
            </w:r>
          </w:p>
        </w:tc>
      </w:tr>
      <w:tr w:rsidR="00A568EB" w:rsidTr="00A568EB">
        <w:trPr>
          <w:trHeight w:val="331"/>
          <w:tblCellSpacing w:w="0" w:type="dxa"/>
        </w:trPr>
        <w:tc>
          <w:tcPr>
            <w:tcW w:w="526" w:type="dxa"/>
            <w:vAlign w:val="center"/>
            <w:hideMark/>
          </w:tcPr>
          <w:p w:rsidR="00A568EB" w:rsidRDefault="00A568EB" w:rsidP="00A568EB">
            <w:r>
              <w:object w:dxaOrig="1440" w:dyaOrig="1440">
                <v:shape id="_x0000_i1179" type="#_x0000_t75" style="width:18pt;height:15.6pt" o:ole="">
                  <v:imagedata r:id="rId23" o:title=""/>
                </v:shape>
                <w:control r:id="rId174" w:name="DefaultOcxName53" w:shapeid="_x0000_i1179"/>
              </w:object>
            </w:r>
          </w:p>
        </w:tc>
        <w:tc>
          <w:tcPr>
            <w:tcW w:w="18" w:type="dxa"/>
            <w:tcMar>
              <w:top w:w="96" w:type="dxa"/>
              <w:left w:w="0" w:type="dxa"/>
              <w:bottom w:w="0" w:type="dxa"/>
              <w:right w:w="0" w:type="dxa"/>
            </w:tcMar>
            <w:vAlign w:val="center"/>
            <w:hideMark/>
          </w:tcPr>
          <w:p w:rsidR="00A568EB" w:rsidRDefault="00A568EB" w:rsidP="00A568EB"/>
        </w:tc>
        <w:tc>
          <w:tcPr>
            <w:tcW w:w="0" w:type="auto"/>
            <w:vAlign w:val="center"/>
            <w:hideMark/>
          </w:tcPr>
          <w:p w:rsidR="00A568EB" w:rsidRDefault="00A568EB" w:rsidP="00A568EB">
            <w:r>
              <w:rPr>
                <w:rStyle w:val="twstartdate"/>
              </w:rPr>
              <w:t>7/4/2014</w:t>
            </w:r>
          </w:p>
        </w:tc>
        <w:tc>
          <w:tcPr>
            <w:tcW w:w="0" w:type="auto"/>
            <w:vAlign w:val="center"/>
            <w:hideMark/>
          </w:tcPr>
          <w:p w:rsidR="00A568EB" w:rsidRDefault="00A568EB" w:rsidP="00A568EB"/>
        </w:tc>
        <w:tc>
          <w:tcPr>
            <w:tcW w:w="0" w:type="auto"/>
            <w:vAlign w:val="center"/>
            <w:hideMark/>
          </w:tcPr>
          <w:p w:rsidR="00A568EB" w:rsidRDefault="00A568EB" w:rsidP="00A568EB">
            <w:hyperlink r:id="rId175" w:history="1">
              <w:r>
                <w:rPr>
                  <w:rStyle w:val="Hyperlink"/>
                </w:rPr>
                <w:t>4th of July Holiday</w:t>
              </w:r>
            </w:hyperlink>
          </w:p>
        </w:tc>
        <w:tc>
          <w:tcPr>
            <w:tcW w:w="0" w:type="auto"/>
            <w:vAlign w:val="center"/>
            <w:hideMark/>
          </w:tcPr>
          <w:p w:rsidR="00A568EB" w:rsidRDefault="00A568EB" w:rsidP="00A568EB">
            <w:pPr>
              <w:rPr>
                <w:sz w:val="20"/>
                <w:szCs w:val="20"/>
              </w:rPr>
            </w:pPr>
          </w:p>
        </w:tc>
      </w:tr>
    </w:tbl>
    <w:p w:rsidR="00A568EB" w:rsidRDefault="00A568EB" w:rsidP="00A568EB"/>
    <w:p w:rsidR="00A568EB" w:rsidRDefault="00A568EB" w:rsidP="00A568EB">
      <w:hyperlink r:id="rId176" w:history="1">
        <w:r w:rsidRPr="006452B4">
          <w:rPr>
            <w:rStyle w:val="Hyperlink"/>
          </w:rPr>
          <w:t>http://www.hccs.edu/district/events/academic-calendar/spring-2014-reg-16-week/#d.en.175202</w:t>
        </w:r>
      </w:hyperlink>
      <w:r>
        <w:t xml:space="preserve"> (HCC 16wk Academic Calendar)</w:t>
      </w:r>
    </w:p>
    <w:p w:rsidR="00A568EB" w:rsidRDefault="00A568EB" w:rsidP="00A568EB">
      <w:hyperlink r:id="rId177" w:history="1">
        <w:r w:rsidRPr="006452B4">
          <w:rPr>
            <w:rStyle w:val="Hyperlink"/>
          </w:rPr>
          <w:t>http://www.hccs.edu/district/events/academic-calendar/spring-2014-2nd-start-12-week/#d.en.175206</w:t>
        </w:r>
      </w:hyperlink>
      <w:r>
        <w:t xml:space="preserve"> (HCC 12wk Academic Calendar)</w:t>
      </w:r>
    </w:p>
    <w:p w:rsidR="00A568EB" w:rsidRDefault="00A568EB" w:rsidP="00A568EB">
      <w:hyperlink r:id="rId178" w:history="1">
        <w:r w:rsidRPr="006452B4">
          <w:rPr>
            <w:rStyle w:val="Hyperlink"/>
          </w:rPr>
          <w:t>http://www.hccs.edu/district/events/eventtitle-180363-en.html</w:t>
        </w:r>
      </w:hyperlink>
      <w:r>
        <w:t xml:space="preserve"> (HCC Final Exams)</w:t>
      </w:r>
    </w:p>
    <w:p w:rsidR="00A568EB" w:rsidRDefault="00A568EB" w:rsidP="00A568EB">
      <w:hyperlink r:id="rId179" w:history="1">
        <w:r w:rsidRPr="006452B4">
          <w:rPr>
            <w:rStyle w:val="Hyperlink"/>
          </w:rPr>
          <w:t>http://www.hccs.edu/district/about-us/staff/</w:t>
        </w:r>
      </w:hyperlink>
      <w:r>
        <w:t xml:space="preserve"> (HCC 2014 Holiday Schedule-Spring)</w:t>
      </w:r>
    </w:p>
    <w:p w:rsidR="00A568EB" w:rsidRDefault="00A568EB" w:rsidP="00A568EB"/>
    <w:p w:rsidR="00595380" w:rsidRDefault="00595380" w:rsidP="00595380">
      <w:pPr>
        <w:pStyle w:val="Default"/>
        <w:rPr>
          <w:b/>
          <w:bCs/>
          <w:sz w:val="20"/>
          <w:szCs w:val="20"/>
        </w:rPr>
      </w:pPr>
    </w:p>
    <w:p w:rsidR="00595380" w:rsidRDefault="00595380" w:rsidP="00595380">
      <w:pPr>
        <w:rPr>
          <w:sz w:val="18"/>
          <w:szCs w:val="18"/>
        </w:rPr>
      </w:pPr>
    </w:p>
    <w:p w:rsidR="00595380" w:rsidRDefault="00595380" w:rsidP="00595380">
      <w:pPr>
        <w:jc w:val="center"/>
        <w:rPr>
          <w:sz w:val="18"/>
          <w:szCs w:val="18"/>
        </w:rPr>
      </w:pPr>
      <w:r>
        <w:rPr>
          <w:rFonts w:ascii="Arial" w:hAnsi="Arial" w:cs="Arial"/>
          <w:noProof/>
          <w:sz w:val="20"/>
          <w:szCs w:val="20"/>
        </w:rPr>
        <w:drawing>
          <wp:inline distT="0" distB="0" distL="0" distR="0">
            <wp:extent cx="952500" cy="952500"/>
            <wp:effectExtent l="19050" t="0" r="0" b="0"/>
            <wp:docPr id="4" name="il_fi" descr="http://www.tsgc.utexas.edu/members/academic/hccs_eagl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sgc.utexas.edu/members/academic/hccs_eagleh.jpg"/>
                    <pic:cNvPicPr>
                      <a:picLocks noChangeAspect="1" noChangeArrowheads="1"/>
                    </pic:cNvPicPr>
                  </pic:nvPicPr>
                  <pic:blipFill>
                    <a:blip r:embed="rId18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95380" w:rsidRPr="00401233" w:rsidRDefault="00595380" w:rsidP="00595380">
      <w:pPr>
        <w:pStyle w:val="Default"/>
        <w:rPr>
          <w:sz w:val="18"/>
          <w:szCs w:val="18"/>
        </w:rPr>
      </w:pPr>
    </w:p>
    <w:sectPr w:rsidR="00595380" w:rsidRPr="00401233" w:rsidSect="00595380">
      <w:headerReference w:type="default" r:id="rId181"/>
      <w:footerReference w:type="default" r:id="rId1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FBD" w:rsidRDefault="00346FBD" w:rsidP="00346FBD">
      <w:r>
        <w:separator/>
      </w:r>
    </w:p>
  </w:endnote>
  <w:endnote w:type="continuationSeparator" w:id="0">
    <w:p w:rsidR="00346FBD" w:rsidRDefault="00346FBD" w:rsidP="00346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A568EB">
      <w:tc>
        <w:tcPr>
          <w:tcW w:w="918" w:type="dxa"/>
        </w:tcPr>
        <w:p w:rsidR="00A568EB" w:rsidRDefault="00A568EB">
          <w:pPr>
            <w:pStyle w:val="Footer"/>
            <w:jc w:val="right"/>
            <w:rPr>
              <w:b/>
              <w:color w:val="4F81BD" w:themeColor="accent1"/>
              <w:sz w:val="32"/>
              <w:szCs w:val="32"/>
            </w:rPr>
          </w:pPr>
          <w:r w:rsidRPr="00357FCC">
            <w:fldChar w:fldCharType="begin"/>
          </w:r>
          <w:r>
            <w:instrText xml:space="preserve"> PAGE   \* MERGEFORMAT </w:instrText>
          </w:r>
          <w:r w:rsidRPr="00357FCC">
            <w:fldChar w:fldCharType="separate"/>
          </w:r>
          <w:r w:rsidR="00CD3FFA" w:rsidRPr="00CD3FFA">
            <w:rPr>
              <w:b/>
              <w:noProof/>
              <w:color w:val="4F81BD" w:themeColor="accent1"/>
              <w:sz w:val="32"/>
              <w:szCs w:val="32"/>
            </w:rPr>
            <w:t>14</w:t>
          </w:r>
          <w:r>
            <w:rPr>
              <w:b/>
              <w:noProof/>
              <w:color w:val="4F81BD" w:themeColor="accent1"/>
              <w:sz w:val="32"/>
              <w:szCs w:val="32"/>
            </w:rPr>
            <w:fldChar w:fldCharType="end"/>
          </w:r>
        </w:p>
      </w:tc>
      <w:tc>
        <w:tcPr>
          <w:tcW w:w="7938" w:type="dxa"/>
        </w:tcPr>
        <w:p w:rsidR="00A568EB" w:rsidRDefault="00A568EB">
          <w:pPr>
            <w:pStyle w:val="Footer"/>
          </w:pPr>
        </w:p>
      </w:tc>
    </w:tr>
  </w:tbl>
  <w:p w:rsidR="00A568EB" w:rsidRDefault="00A56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FBD" w:rsidRDefault="00346FBD" w:rsidP="00346FBD">
      <w:r>
        <w:separator/>
      </w:r>
    </w:p>
  </w:footnote>
  <w:footnote w:type="continuationSeparator" w:id="0">
    <w:p w:rsidR="00346FBD" w:rsidRDefault="00346FBD" w:rsidP="00346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202"/>
      <w:gridCol w:w="1388"/>
    </w:tblGrid>
    <w:tr w:rsidR="00A568EB">
      <w:trPr>
        <w:trHeight w:val="288"/>
      </w:trPr>
      <w:sdt>
        <w:sdtPr>
          <w:rPr>
            <w:rFonts w:asciiTheme="majorHAnsi" w:eastAsiaTheme="majorEastAsia" w:hAnsiTheme="majorHAnsi" w:cstheme="majorBidi"/>
            <w:sz w:val="36"/>
            <w:szCs w:val="36"/>
          </w:rPr>
          <w:alias w:val="Title"/>
          <w:id w:val="77761602"/>
          <w:placeholder>
            <w:docPart w:val="47E0BAFA6B6A48249A0E387EAFDFBF3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568EB" w:rsidRDefault="00346FBD" w:rsidP="00346FB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PSYC 2301</w:t>
              </w:r>
            </w:p>
          </w:tc>
        </w:sdtContent>
      </w:sdt>
      <w:sdt>
        <w:sdtPr>
          <w:rPr>
            <w:rFonts w:asciiTheme="majorHAnsi" w:eastAsiaTheme="majorEastAsia" w:hAnsiTheme="majorHAnsi" w:cstheme="majorBidi"/>
            <w:b/>
            <w:bCs/>
            <w:color w:val="4F81BD" w:themeColor="accent1"/>
            <w:sz w:val="36"/>
            <w:szCs w:val="36"/>
          </w:rPr>
          <w:alias w:val="Year"/>
          <w:id w:val="77761609"/>
          <w:placeholder>
            <w:docPart w:val="D3E658E0DB2643CC96880D904051EB7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A568EB" w:rsidRDefault="00346FBD" w:rsidP="00346FB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Spring 2014</w:t>
              </w:r>
            </w:p>
          </w:tc>
        </w:sdtContent>
      </w:sdt>
    </w:tr>
  </w:tbl>
  <w:p w:rsidR="00A568EB" w:rsidRDefault="00A568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721"/>
    <w:multiLevelType w:val="hybridMultilevel"/>
    <w:tmpl w:val="3F84F578"/>
    <w:lvl w:ilvl="0" w:tplc="663C7D5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F14E7"/>
    <w:multiLevelType w:val="hybridMultilevel"/>
    <w:tmpl w:val="0B38A8E6"/>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861F4A"/>
    <w:multiLevelType w:val="hybridMultilevel"/>
    <w:tmpl w:val="FD7AE422"/>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2A2F45"/>
    <w:multiLevelType w:val="hybridMultilevel"/>
    <w:tmpl w:val="2CC63816"/>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923F1"/>
    <w:multiLevelType w:val="hybridMultilevel"/>
    <w:tmpl w:val="0C289C7C"/>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091894"/>
    <w:multiLevelType w:val="hybridMultilevel"/>
    <w:tmpl w:val="435A4F8E"/>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F43304"/>
    <w:multiLevelType w:val="hybridMultilevel"/>
    <w:tmpl w:val="FF6211B4"/>
    <w:lvl w:ilvl="0" w:tplc="361EADE4">
      <w:start w:val="1"/>
      <w:numFmt w:val="decimal"/>
      <w:lvlText w:val="%1."/>
      <w:lvlJc w:val="left"/>
      <w:pPr>
        <w:tabs>
          <w:tab w:val="num" w:pos="360"/>
        </w:tabs>
        <w:ind w:left="0" w:firstLine="0"/>
      </w:pPr>
      <w:rPr>
        <w:rFonts w:hint="default"/>
        <w:sz w:val="20"/>
        <w:szCs w:val="20"/>
      </w:rPr>
    </w:lvl>
    <w:lvl w:ilvl="1" w:tplc="C84815B4">
      <w:start w:val="1"/>
      <w:numFmt w:val="decimal"/>
      <w:lvlText w:val="%2."/>
      <w:lvlJc w:val="left"/>
      <w:pPr>
        <w:tabs>
          <w:tab w:val="num" w:pos="360"/>
        </w:tabs>
        <w:ind w:left="0" w:firstLine="0"/>
      </w:pPr>
      <w:rPr>
        <w:rFonts w:hint="default"/>
        <w:sz w:val="20"/>
        <w:szCs w:val="20"/>
      </w:rPr>
    </w:lvl>
    <w:lvl w:ilvl="2" w:tplc="01927DA4">
      <w:start w:val="1"/>
      <w:numFmt w:val="decimal"/>
      <w:lvlText w:val="%3."/>
      <w:lvlJc w:val="left"/>
      <w:pPr>
        <w:tabs>
          <w:tab w:val="num" w:pos="360"/>
        </w:tabs>
        <w:ind w:left="0" w:firstLine="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AE7042"/>
    <w:multiLevelType w:val="hybridMultilevel"/>
    <w:tmpl w:val="348652F8"/>
    <w:lvl w:ilvl="0" w:tplc="35B02552">
      <w:start w:val="1"/>
      <w:numFmt w:val="decimal"/>
      <w:lvlText w:val="%1."/>
      <w:lvlJc w:val="left"/>
      <w:pPr>
        <w:tabs>
          <w:tab w:val="num" w:pos="360"/>
        </w:tabs>
        <w:ind w:left="0" w:firstLine="0"/>
      </w:pPr>
      <w:rPr>
        <w:rFonts w:hint="default"/>
        <w:sz w:val="20"/>
        <w:szCs w:val="20"/>
      </w:rPr>
    </w:lvl>
    <w:lvl w:ilvl="1" w:tplc="37C01590">
      <w:start w:val="1"/>
      <w:numFmt w:val="decimal"/>
      <w:lvlText w:val="%2."/>
      <w:lvlJc w:val="left"/>
      <w:pPr>
        <w:tabs>
          <w:tab w:val="num" w:pos="360"/>
        </w:tabs>
        <w:ind w:left="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6A17EC"/>
    <w:multiLevelType w:val="hybridMultilevel"/>
    <w:tmpl w:val="F84C1264"/>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F74B4B"/>
    <w:multiLevelType w:val="hybridMultilevel"/>
    <w:tmpl w:val="8C681A50"/>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876834"/>
    <w:multiLevelType w:val="hybridMultilevel"/>
    <w:tmpl w:val="B058B1E0"/>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2C2B76"/>
    <w:multiLevelType w:val="hybridMultilevel"/>
    <w:tmpl w:val="B900B000"/>
    <w:lvl w:ilvl="0" w:tplc="5528413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086DA9"/>
    <w:multiLevelType w:val="hybridMultilevel"/>
    <w:tmpl w:val="81E83D80"/>
    <w:lvl w:ilvl="0" w:tplc="36A6DFD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FF0BC3"/>
    <w:multiLevelType w:val="hybridMultilevel"/>
    <w:tmpl w:val="CBAE7B1C"/>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B01867"/>
    <w:multiLevelType w:val="hybridMultilevel"/>
    <w:tmpl w:val="9716C1A6"/>
    <w:lvl w:ilvl="0" w:tplc="35B0255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08386C"/>
    <w:multiLevelType w:val="multilevel"/>
    <w:tmpl w:val="80EC51C4"/>
    <w:lvl w:ilvl="0">
      <w:start w:val="1"/>
      <w:numFmt w:val="decimal"/>
      <w:pStyle w:val="BulletLargeNoInden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3CBF3420"/>
    <w:multiLevelType w:val="hybridMultilevel"/>
    <w:tmpl w:val="1324A854"/>
    <w:lvl w:ilvl="0" w:tplc="FFFFFFFF">
      <w:start w:val="1"/>
      <w:numFmt w:val="bullet"/>
      <w:lvlText w:val=""/>
      <w:lvlJc w:val="left"/>
      <w:pPr>
        <w:tabs>
          <w:tab w:val="num" w:pos="648"/>
        </w:tabs>
        <w:ind w:left="0" w:firstLine="288"/>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3D74038"/>
    <w:multiLevelType w:val="hybridMultilevel"/>
    <w:tmpl w:val="86AABC4C"/>
    <w:lvl w:ilvl="0" w:tplc="36A6DFD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9B03B9"/>
    <w:multiLevelType w:val="hybridMultilevel"/>
    <w:tmpl w:val="E08879C6"/>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DA7B9F"/>
    <w:multiLevelType w:val="hybridMultilevel"/>
    <w:tmpl w:val="33129AEC"/>
    <w:lvl w:ilvl="0" w:tplc="6A28E1BA">
      <w:start w:val="1"/>
      <w:numFmt w:val="decimal"/>
      <w:lvlText w:val="%1."/>
      <w:lvlJc w:val="left"/>
      <w:pPr>
        <w:tabs>
          <w:tab w:val="num" w:pos="360"/>
        </w:tabs>
        <w:ind w:left="0" w:firstLine="0"/>
      </w:pPr>
      <w:rPr>
        <w:rFonts w:hint="default"/>
        <w:sz w:val="20"/>
        <w:szCs w:val="20"/>
      </w:rPr>
    </w:lvl>
    <w:lvl w:ilvl="1" w:tplc="737823E8">
      <w:start w:val="1"/>
      <w:numFmt w:val="decimal"/>
      <w:lvlText w:val="%2."/>
      <w:lvlJc w:val="left"/>
      <w:pPr>
        <w:tabs>
          <w:tab w:val="num" w:pos="360"/>
        </w:tabs>
        <w:ind w:left="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274D8A"/>
    <w:multiLevelType w:val="hybridMultilevel"/>
    <w:tmpl w:val="F9221120"/>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306CEE"/>
    <w:multiLevelType w:val="hybridMultilevel"/>
    <w:tmpl w:val="4E3CCF68"/>
    <w:lvl w:ilvl="0" w:tplc="361EADE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D36178"/>
    <w:multiLevelType w:val="hybridMultilevel"/>
    <w:tmpl w:val="73DAECA2"/>
    <w:lvl w:ilvl="0" w:tplc="737823E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9E4A74"/>
    <w:multiLevelType w:val="hybridMultilevel"/>
    <w:tmpl w:val="04AA2CE2"/>
    <w:lvl w:ilvl="0" w:tplc="737823E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AF4236"/>
    <w:multiLevelType w:val="hybridMultilevel"/>
    <w:tmpl w:val="BFEA1CA4"/>
    <w:lvl w:ilvl="0" w:tplc="E1D08046">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F02F7A"/>
    <w:multiLevelType w:val="hybridMultilevel"/>
    <w:tmpl w:val="4FAE3660"/>
    <w:lvl w:ilvl="0" w:tplc="E4FAF03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3F3ECF"/>
    <w:multiLevelType w:val="hybridMultilevel"/>
    <w:tmpl w:val="8D40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441E9"/>
    <w:multiLevelType w:val="hybridMultilevel"/>
    <w:tmpl w:val="B1300B78"/>
    <w:lvl w:ilvl="0" w:tplc="E4FAF03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0"/>
  </w:num>
  <w:num w:numId="5">
    <w:abstractNumId w:val="18"/>
  </w:num>
  <w:num w:numId="6">
    <w:abstractNumId w:val="2"/>
  </w:num>
  <w:num w:numId="7">
    <w:abstractNumId w:val="25"/>
  </w:num>
  <w:num w:numId="8">
    <w:abstractNumId w:val="13"/>
  </w:num>
  <w:num w:numId="9">
    <w:abstractNumId w:val="24"/>
  </w:num>
  <w:num w:numId="10">
    <w:abstractNumId w:val="21"/>
  </w:num>
  <w:num w:numId="11">
    <w:abstractNumId w:val="6"/>
  </w:num>
  <w:num w:numId="12">
    <w:abstractNumId w:val="3"/>
  </w:num>
  <w:num w:numId="13">
    <w:abstractNumId w:val="5"/>
  </w:num>
  <w:num w:numId="14">
    <w:abstractNumId w:val="20"/>
  </w:num>
  <w:num w:numId="15">
    <w:abstractNumId w:val="19"/>
  </w:num>
  <w:num w:numId="16">
    <w:abstractNumId w:val="7"/>
  </w:num>
  <w:num w:numId="17">
    <w:abstractNumId w:val="27"/>
  </w:num>
  <w:num w:numId="18">
    <w:abstractNumId w:val="17"/>
  </w:num>
  <w:num w:numId="19">
    <w:abstractNumId w:val="4"/>
  </w:num>
  <w:num w:numId="20">
    <w:abstractNumId w:val="8"/>
  </w:num>
  <w:num w:numId="21">
    <w:abstractNumId w:val="22"/>
  </w:num>
  <w:num w:numId="22">
    <w:abstractNumId w:val="11"/>
  </w:num>
  <w:num w:numId="23">
    <w:abstractNumId w:val="14"/>
  </w:num>
  <w:num w:numId="24">
    <w:abstractNumId w:val="10"/>
  </w:num>
  <w:num w:numId="25">
    <w:abstractNumId w:val="12"/>
  </w:num>
  <w:num w:numId="26">
    <w:abstractNumId w:val="9"/>
  </w:num>
  <w:num w:numId="27">
    <w:abstractNumId w:val="1"/>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95380"/>
    <w:rsid w:val="00176E13"/>
    <w:rsid w:val="001D64D5"/>
    <w:rsid w:val="00205294"/>
    <w:rsid w:val="00215366"/>
    <w:rsid w:val="00250C8B"/>
    <w:rsid w:val="0025529B"/>
    <w:rsid w:val="00265632"/>
    <w:rsid w:val="00346FBD"/>
    <w:rsid w:val="004E70F3"/>
    <w:rsid w:val="004F69E7"/>
    <w:rsid w:val="00595380"/>
    <w:rsid w:val="005A0485"/>
    <w:rsid w:val="00A568EB"/>
    <w:rsid w:val="00B3218C"/>
    <w:rsid w:val="00B43DC6"/>
    <w:rsid w:val="00BD0D23"/>
    <w:rsid w:val="00C72258"/>
    <w:rsid w:val="00CA5AF0"/>
    <w:rsid w:val="00CD3FFA"/>
    <w:rsid w:val="00D43BD0"/>
    <w:rsid w:val="00DF2FB6"/>
    <w:rsid w:val="00E212E0"/>
    <w:rsid w:val="00F127A6"/>
    <w:rsid w:val="00F365F9"/>
    <w:rsid w:val="00F44360"/>
    <w:rsid w:val="00F60676"/>
    <w:rsid w:val="00FC199A"/>
    <w:rsid w:val="00FF2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80"/>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595380"/>
    <w:pPr>
      <w:keepNext/>
      <w:overflowPunct w:val="0"/>
      <w:autoSpaceDE w:val="0"/>
      <w:autoSpaceDN w:val="0"/>
      <w:adjustRightInd w:val="0"/>
      <w:outlineLvl w:val="0"/>
    </w:pPr>
    <w:rPr>
      <w:b/>
      <w:szCs w:val="20"/>
    </w:rPr>
  </w:style>
  <w:style w:type="paragraph" w:styleId="Heading3">
    <w:name w:val="heading 3"/>
    <w:basedOn w:val="Normal"/>
    <w:link w:val="Heading3Char"/>
    <w:uiPriority w:val="9"/>
    <w:qFormat/>
    <w:rsid w:val="00A568E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380"/>
    <w:rPr>
      <w:rFonts w:ascii="Times New Roman" w:eastAsia="Calibri" w:hAnsi="Times New Roman" w:cs="Times New Roman"/>
      <w:b/>
      <w:sz w:val="24"/>
      <w:szCs w:val="20"/>
    </w:rPr>
  </w:style>
  <w:style w:type="character" w:styleId="Hyperlink">
    <w:name w:val="Hyperlink"/>
    <w:basedOn w:val="DefaultParagraphFont"/>
    <w:uiPriority w:val="99"/>
    <w:rsid w:val="00595380"/>
    <w:rPr>
      <w:rFonts w:ascii="Times New Roman" w:hAnsi="Times New Roman" w:cs="Times New Roman" w:hint="default"/>
      <w:color w:val="0000FF"/>
      <w:u w:val="single"/>
    </w:rPr>
  </w:style>
  <w:style w:type="paragraph" w:customStyle="1" w:styleId="Default">
    <w:name w:val="Default"/>
    <w:rsid w:val="00595380"/>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customStyle="1" w:styleId="BulletLargeNoIndent">
    <w:name w:val="Bullet Large NoIndent"/>
    <w:basedOn w:val="Normal"/>
    <w:rsid w:val="00595380"/>
    <w:pPr>
      <w:numPr>
        <w:numId w:val="1"/>
      </w:numPr>
      <w:spacing w:before="100" w:after="100"/>
      <w:jc w:val="both"/>
    </w:pPr>
    <w:rPr>
      <w:rFonts w:ascii="Book Antiqua" w:hAnsi="Book Antiqua"/>
      <w:szCs w:val="20"/>
    </w:rPr>
  </w:style>
  <w:style w:type="paragraph" w:styleId="NoSpacing">
    <w:name w:val="No Spacing"/>
    <w:uiPriority w:val="1"/>
    <w:qFormat/>
    <w:rsid w:val="00595380"/>
    <w:pPr>
      <w:spacing w:after="0" w:line="240" w:lineRule="auto"/>
    </w:pPr>
    <w:rPr>
      <w:rFonts w:ascii="Times New Roman" w:eastAsia="Calibri" w:hAnsi="Times New Roman" w:cs="Times New Roman"/>
      <w:sz w:val="24"/>
      <w:szCs w:val="24"/>
    </w:rPr>
  </w:style>
  <w:style w:type="paragraph" w:customStyle="1" w:styleId="Question">
    <w:name w:val="Question"/>
    <w:basedOn w:val="Normal"/>
    <w:rsid w:val="00595380"/>
    <w:pPr>
      <w:spacing w:before="300" w:after="100"/>
    </w:pPr>
    <w:rPr>
      <w:rFonts w:ascii="Book Antiqua" w:hAnsi="Book Antiqua"/>
      <w:szCs w:val="20"/>
    </w:rPr>
  </w:style>
  <w:style w:type="paragraph" w:styleId="Header">
    <w:name w:val="header"/>
    <w:basedOn w:val="Normal"/>
    <w:link w:val="HeaderChar"/>
    <w:uiPriority w:val="99"/>
    <w:unhideWhenUsed/>
    <w:rsid w:val="00595380"/>
    <w:pPr>
      <w:tabs>
        <w:tab w:val="center" w:pos="4680"/>
        <w:tab w:val="right" w:pos="9360"/>
      </w:tabs>
    </w:pPr>
  </w:style>
  <w:style w:type="character" w:customStyle="1" w:styleId="HeaderChar">
    <w:name w:val="Header Char"/>
    <w:basedOn w:val="DefaultParagraphFont"/>
    <w:link w:val="Header"/>
    <w:uiPriority w:val="99"/>
    <w:rsid w:val="00595380"/>
    <w:rPr>
      <w:rFonts w:ascii="Times New Roman" w:eastAsia="Calibri" w:hAnsi="Times New Roman" w:cs="Times New Roman"/>
      <w:sz w:val="24"/>
      <w:szCs w:val="24"/>
    </w:rPr>
  </w:style>
  <w:style w:type="paragraph" w:styleId="Footer">
    <w:name w:val="footer"/>
    <w:basedOn w:val="Normal"/>
    <w:link w:val="FooterChar"/>
    <w:uiPriority w:val="99"/>
    <w:unhideWhenUsed/>
    <w:rsid w:val="00595380"/>
    <w:pPr>
      <w:tabs>
        <w:tab w:val="center" w:pos="4680"/>
        <w:tab w:val="right" w:pos="9360"/>
      </w:tabs>
    </w:pPr>
  </w:style>
  <w:style w:type="character" w:customStyle="1" w:styleId="FooterChar">
    <w:name w:val="Footer Char"/>
    <w:basedOn w:val="DefaultParagraphFont"/>
    <w:link w:val="Footer"/>
    <w:uiPriority w:val="99"/>
    <w:rsid w:val="00595380"/>
    <w:rPr>
      <w:rFonts w:ascii="Times New Roman" w:eastAsia="Calibri" w:hAnsi="Times New Roman" w:cs="Times New Roman"/>
      <w:sz w:val="24"/>
      <w:szCs w:val="24"/>
    </w:rPr>
  </w:style>
  <w:style w:type="table" w:styleId="TableGrid">
    <w:name w:val="Table Grid"/>
    <w:basedOn w:val="TableNormal"/>
    <w:uiPriority w:val="59"/>
    <w:rsid w:val="00595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5380"/>
    <w:rPr>
      <w:rFonts w:ascii="Tahoma" w:hAnsi="Tahoma" w:cs="Tahoma"/>
      <w:sz w:val="16"/>
      <w:szCs w:val="16"/>
    </w:rPr>
  </w:style>
  <w:style w:type="character" w:customStyle="1" w:styleId="BalloonTextChar">
    <w:name w:val="Balloon Text Char"/>
    <w:basedOn w:val="DefaultParagraphFont"/>
    <w:link w:val="BalloonText"/>
    <w:uiPriority w:val="99"/>
    <w:semiHidden/>
    <w:rsid w:val="00595380"/>
    <w:rPr>
      <w:rFonts w:ascii="Tahoma" w:eastAsia="Calibri" w:hAnsi="Tahoma" w:cs="Tahoma"/>
      <w:sz w:val="16"/>
      <w:szCs w:val="16"/>
    </w:rPr>
  </w:style>
  <w:style w:type="paragraph" w:styleId="ListParagraph">
    <w:name w:val="List Paragraph"/>
    <w:basedOn w:val="Normal"/>
    <w:uiPriority w:val="34"/>
    <w:qFormat/>
    <w:rsid w:val="00595380"/>
    <w:pPr>
      <w:ind w:left="720"/>
      <w:contextualSpacing/>
    </w:pPr>
  </w:style>
  <w:style w:type="character" w:customStyle="1" w:styleId="Heading3Char">
    <w:name w:val="Heading 3 Char"/>
    <w:basedOn w:val="DefaultParagraphFont"/>
    <w:link w:val="Heading3"/>
    <w:uiPriority w:val="9"/>
    <w:rsid w:val="00A568EB"/>
    <w:rPr>
      <w:rFonts w:ascii="Times New Roman" w:eastAsia="Times New Roman" w:hAnsi="Times New Roman" w:cs="Times New Roman"/>
      <w:b/>
      <w:bCs/>
      <w:sz w:val="27"/>
      <w:szCs w:val="27"/>
    </w:rPr>
  </w:style>
  <w:style w:type="character" w:customStyle="1" w:styleId="twstartdate">
    <w:name w:val="twstartdate"/>
    <w:basedOn w:val="DefaultParagraphFont"/>
    <w:rsid w:val="00A568EB"/>
  </w:style>
  <w:style w:type="character" w:customStyle="1" w:styleId="twlocation">
    <w:name w:val="twlocation"/>
    <w:basedOn w:val="DefaultParagraphFont"/>
    <w:rsid w:val="00A568EB"/>
  </w:style>
  <w:style w:type="character" w:customStyle="1" w:styleId="twstarttime">
    <w:name w:val="twstarttime"/>
    <w:basedOn w:val="DefaultParagraphFont"/>
    <w:rsid w:val="00A568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117" Type="http://schemas.openxmlformats.org/officeDocument/2006/relationships/hyperlink" Target="javascript:Nav('eventid=108389830&amp;view=event&amp;-childview=','detailBase')" TargetMode="External"/><Relationship Id="rId21" Type="http://schemas.openxmlformats.org/officeDocument/2006/relationships/hyperlink" Target="http://www.ratemyteachers.com/cearah-reagans/3674698-t" TargetMode="External"/><Relationship Id="rId42" Type="http://schemas.openxmlformats.org/officeDocument/2006/relationships/control" Target="activeX/activeX10.xml"/><Relationship Id="rId47" Type="http://schemas.openxmlformats.org/officeDocument/2006/relationships/hyperlink" Target="javascript:Nav('eventid=108181602&amp;view=event&amp;-childview=','detailBase')" TargetMode="External"/><Relationship Id="rId63" Type="http://schemas.openxmlformats.org/officeDocument/2006/relationships/hyperlink" Target="javascript:Nav('eventid=105862556&amp;view=event&amp;-childview=','detailBase')" TargetMode="External"/><Relationship Id="rId68" Type="http://schemas.openxmlformats.org/officeDocument/2006/relationships/control" Target="activeX/activeX23.xml"/><Relationship Id="rId84" Type="http://schemas.openxmlformats.org/officeDocument/2006/relationships/control" Target="activeX/activeX31.xml"/><Relationship Id="rId89" Type="http://schemas.openxmlformats.org/officeDocument/2006/relationships/hyperlink" Target="javascript:Nav('eventid=107704524&amp;view=event&amp;-childview=','detailBase')" TargetMode="External"/><Relationship Id="rId112" Type="http://schemas.openxmlformats.org/officeDocument/2006/relationships/control" Target="activeX/activeX45.xml"/><Relationship Id="rId133" Type="http://schemas.openxmlformats.org/officeDocument/2006/relationships/hyperlink" Target="javascript:Nav('eventid=108389926&amp;view=event&amp;-childview=','detailBase')" TargetMode="External"/><Relationship Id="rId138" Type="http://schemas.openxmlformats.org/officeDocument/2006/relationships/control" Target="activeX/activeX58.xml"/><Relationship Id="rId154" Type="http://schemas.openxmlformats.org/officeDocument/2006/relationships/control" Target="activeX/activeX66.xml"/><Relationship Id="rId159" Type="http://schemas.openxmlformats.org/officeDocument/2006/relationships/hyperlink" Target="javascript:Nav('eventid=108390439&amp;view=event&amp;-childview=','detailBase')" TargetMode="External"/><Relationship Id="rId175" Type="http://schemas.openxmlformats.org/officeDocument/2006/relationships/hyperlink" Target="javascript:Nav('eventid=108180680&amp;view=event&amp;-childview=','detailBase')" TargetMode="External"/><Relationship Id="rId170" Type="http://schemas.openxmlformats.org/officeDocument/2006/relationships/control" Target="activeX/activeX74.xml"/><Relationship Id="rId16" Type="http://schemas.openxmlformats.org/officeDocument/2006/relationships/hyperlink" Target="https://webmail.hccs.edu/owa/redir.aspx?C=1ad746d2e4ab42b28a9007da8b8e5f6d&amp;URL=http%3a%2f%2fhccs.edu%2fCE-student-guidelines" TargetMode="External"/><Relationship Id="rId107" Type="http://schemas.openxmlformats.org/officeDocument/2006/relationships/hyperlink" Target="javascript:Nav('eventid=108181670&amp;view=event&amp;-childview=','detailBase')" TargetMode="External"/><Relationship Id="rId11" Type="http://schemas.openxmlformats.org/officeDocument/2006/relationships/image" Target="media/image2.jpeg"/><Relationship Id="rId32" Type="http://schemas.openxmlformats.org/officeDocument/2006/relationships/control" Target="activeX/activeX5.xml"/><Relationship Id="rId37" Type="http://schemas.openxmlformats.org/officeDocument/2006/relationships/hyperlink" Target="javascript:Nav('eventid=107684400&amp;view=event&amp;-childview=','detailBase')" TargetMode="External"/><Relationship Id="rId53" Type="http://schemas.openxmlformats.org/officeDocument/2006/relationships/hyperlink" Target="javascript:Nav('eventid=107684474&amp;view=event&amp;-childview=','detailBase')" TargetMode="External"/><Relationship Id="rId58" Type="http://schemas.openxmlformats.org/officeDocument/2006/relationships/control" Target="activeX/activeX18.xml"/><Relationship Id="rId74" Type="http://schemas.openxmlformats.org/officeDocument/2006/relationships/control" Target="activeX/activeX26.xml"/><Relationship Id="rId79" Type="http://schemas.openxmlformats.org/officeDocument/2006/relationships/hyperlink" Target="javascript:Nav('eventid=107704511&amp;view=event&amp;-childview=','detailBase')" TargetMode="External"/><Relationship Id="rId102" Type="http://schemas.openxmlformats.org/officeDocument/2006/relationships/control" Target="activeX/activeX40.xml"/><Relationship Id="rId123" Type="http://schemas.openxmlformats.org/officeDocument/2006/relationships/hyperlink" Target="javascript:Nav('eventid=108389890&amp;view=event&amp;-childview=','detailBase')" TargetMode="External"/><Relationship Id="rId128" Type="http://schemas.openxmlformats.org/officeDocument/2006/relationships/control" Target="activeX/activeX53.xml"/><Relationship Id="rId144" Type="http://schemas.openxmlformats.org/officeDocument/2006/relationships/control" Target="activeX/activeX61.xml"/><Relationship Id="rId149" Type="http://schemas.openxmlformats.org/officeDocument/2006/relationships/hyperlink" Target="javascript:Nav('eventid=108390421&amp;view=event&amp;-childview=','detailBase')" TargetMode="External"/><Relationship Id="rId5" Type="http://schemas.openxmlformats.org/officeDocument/2006/relationships/webSettings" Target="webSettings.xml"/><Relationship Id="rId90" Type="http://schemas.openxmlformats.org/officeDocument/2006/relationships/control" Target="activeX/activeX34.xml"/><Relationship Id="rId95" Type="http://schemas.openxmlformats.org/officeDocument/2006/relationships/hyperlink" Target="javascript:Nav('eventid=107704530&amp;view=event&amp;-childview=','detailBase')" TargetMode="External"/><Relationship Id="rId160" Type="http://schemas.openxmlformats.org/officeDocument/2006/relationships/control" Target="activeX/activeX69.xml"/><Relationship Id="rId165" Type="http://schemas.openxmlformats.org/officeDocument/2006/relationships/hyperlink" Target="javascript:Nav('eventid=108180638&amp;view=event&amp;-childview=','detailBase')" TargetMode="External"/><Relationship Id="rId181" Type="http://schemas.openxmlformats.org/officeDocument/2006/relationships/header" Target="header1.xml"/><Relationship Id="rId22" Type="http://schemas.openxmlformats.org/officeDocument/2006/relationships/image" Target="media/image3.jpeg"/><Relationship Id="rId27" Type="http://schemas.openxmlformats.org/officeDocument/2006/relationships/hyperlink" Target="javascript:Nav('eventid=107684388&amp;view=event&amp;-childview=','detailBase')" TargetMode="External"/><Relationship Id="rId43" Type="http://schemas.openxmlformats.org/officeDocument/2006/relationships/hyperlink" Target="javascript:Nav('eventid=105862526&amp;view=event&amp;-childview=','detailBase')" TargetMode="External"/><Relationship Id="rId48" Type="http://schemas.openxmlformats.org/officeDocument/2006/relationships/control" Target="activeX/activeX13.xml"/><Relationship Id="rId64" Type="http://schemas.openxmlformats.org/officeDocument/2006/relationships/control" Target="activeX/activeX21.xml"/><Relationship Id="rId69" Type="http://schemas.openxmlformats.org/officeDocument/2006/relationships/hyperlink" Target="javascript:Nav('eventid=107704500&amp;view=event&amp;-childview=','detailBase')" TargetMode="External"/><Relationship Id="rId113" Type="http://schemas.openxmlformats.org/officeDocument/2006/relationships/hyperlink" Target="javascript:Nav('eventid=108389806&amp;view=event&amp;-childview=','detailBase')" TargetMode="External"/><Relationship Id="rId118" Type="http://schemas.openxmlformats.org/officeDocument/2006/relationships/control" Target="activeX/activeX48.xml"/><Relationship Id="rId134" Type="http://schemas.openxmlformats.org/officeDocument/2006/relationships/control" Target="activeX/activeX56.xml"/><Relationship Id="rId139" Type="http://schemas.openxmlformats.org/officeDocument/2006/relationships/hyperlink" Target="javascript:Nav('eventid=108390361&amp;view=event&amp;-childview=','detailBase')" TargetMode="External"/><Relationship Id="rId80" Type="http://schemas.openxmlformats.org/officeDocument/2006/relationships/control" Target="activeX/activeX29.xml"/><Relationship Id="rId85" Type="http://schemas.openxmlformats.org/officeDocument/2006/relationships/hyperlink" Target="javascript:Nav('eventid=107704519&amp;view=event&amp;-childview=','detailBase')" TargetMode="External"/><Relationship Id="rId150" Type="http://schemas.openxmlformats.org/officeDocument/2006/relationships/control" Target="activeX/activeX64.xml"/><Relationship Id="rId155" Type="http://schemas.openxmlformats.org/officeDocument/2006/relationships/hyperlink" Target="javascript:Nav('eventid=108390433&amp;view=event&amp;-childview=','detailBase')" TargetMode="External"/><Relationship Id="rId171" Type="http://schemas.openxmlformats.org/officeDocument/2006/relationships/hyperlink" Target="javascript:Nav('eventid=108180650&amp;view=event&amp;-childview=','detailBase')" TargetMode="External"/><Relationship Id="rId176" Type="http://schemas.openxmlformats.org/officeDocument/2006/relationships/hyperlink" Target="http://www.hccs.edu/district/events/academic-calendar/spring-2014-reg-16-week/#d.en.175202" TargetMode="External"/><Relationship Id="rId12" Type="http://schemas.openxmlformats.org/officeDocument/2006/relationships/hyperlink" Target="http://www.textbooks.com" TargetMode="External"/><Relationship Id="rId17" Type="http://schemas.openxmlformats.org/officeDocument/2006/relationships/hyperlink" Target="https://webmail.hccs.edu/owa/redir.aspx?C=340891cec73f4e72bba78af33fdf8a60&amp;URL=http%3a%2f%2fde.hccs.edu%2fde%2fde-student-handbook" TargetMode="External"/><Relationship Id="rId33" Type="http://schemas.openxmlformats.org/officeDocument/2006/relationships/hyperlink" Target="javascript:Nav('eventid=108181583&amp;view=event&amp;-childview=','detailBase')" TargetMode="External"/><Relationship Id="rId38" Type="http://schemas.openxmlformats.org/officeDocument/2006/relationships/control" Target="activeX/activeX8.xml"/><Relationship Id="rId59" Type="http://schemas.openxmlformats.org/officeDocument/2006/relationships/hyperlink" Target="javascript:Nav('eventid=105862535&amp;view=event&amp;-childview=','detailBase')" TargetMode="External"/><Relationship Id="rId103" Type="http://schemas.openxmlformats.org/officeDocument/2006/relationships/hyperlink" Target="javascript:Nav('eventid=107704538&amp;view=event&amp;-childview=','detailBase')" TargetMode="External"/><Relationship Id="rId108" Type="http://schemas.openxmlformats.org/officeDocument/2006/relationships/control" Target="activeX/activeX43.xml"/><Relationship Id="rId124" Type="http://schemas.openxmlformats.org/officeDocument/2006/relationships/control" Target="activeX/activeX51.xml"/><Relationship Id="rId129" Type="http://schemas.openxmlformats.org/officeDocument/2006/relationships/hyperlink" Target="javascript:Nav('eventid=108389909&amp;view=event&amp;-childview=','detailBase')" TargetMode="External"/><Relationship Id="rId54" Type="http://schemas.openxmlformats.org/officeDocument/2006/relationships/control" Target="activeX/activeX16.xml"/><Relationship Id="rId70" Type="http://schemas.openxmlformats.org/officeDocument/2006/relationships/control" Target="activeX/activeX24.xml"/><Relationship Id="rId75" Type="http://schemas.openxmlformats.org/officeDocument/2006/relationships/hyperlink" Target="javascript:Nav('eventid=107704508&amp;view=event&amp;-childview=','detailBase')" TargetMode="External"/><Relationship Id="rId91" Type="http://schemas.openxmlformats.org/officeDocument/2006/relationships/hyperlink" Target="javascript:Nav('eventid=107704527&amp;view=event&amp;-childview=','detailBase')" TargetMode="External"/><Relationship Id="rId96" Type="http://schemas.openxmlformats.org/officeDocument/2006/relationships/control" Target="activeX/activeX37.xml"/><Relationship Id="rId140" Type="http://schemas.openxmlformats.org/officeDocument/2006/relationships/control" Target="activeX/activeX59.xml"/><Relationship Id="rId145" Type="http://schemas.openxmlformats.org/officeDocument/2006/relationships/hyperlink" Target="javascript:Nav('eventid=108390388&amp;view=event&amp;-childview=','detailBase')" TargetMode="External"/><Relationship Id="rId161" Type="http://schemas.openxmlformats.org/officeDocument/2006/relationships/hyperlink" Target="javascript:Nav('eventid=108390441&amp;view=event&amp;-childview=','detailBase')" TargetMode="External"/><Relationship Id="rId166" Type="http://schemas.openxmlformats.org/officeDocument/2006/relationships/control" Target="activeX/activeX72.xml"/><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4.wmf"/><Relationship Id="rId28" Type="http://schemas.openxmlformats.org/officeDocument/2006/relationships/control" Target="activeX/activeX3.xml"/><Relationship Id="rId49" Type="http://schemas.openxmlformats.org/officeDocument/2006/relationships/hyperlink" Target="javascript:Nav('eventid=107684459&amp;view=event&amp;-childview=','detailBase')" TargetMode="External"/><Relationship Id="rId114" Type="http://schemas.openxmlformats.org/officeDocument/2006/relationships/control" Target="activeX/activeX46.xml"/><Relationship Id="rId119" Type="http://schemas.openxmlformats.org/officeDocument/2006/relationships/hyperlink" Target="javascript:Nav('eventid=108389836&amp;view=event&amp;-childview=','detailBase')" TargetMode="External"/><Relationship Id="rId44" Type="http://schemas.openxmlformats.org/officeDocument/2006/relationships/control" Target="activeX/activeX11.xml"/><Relationship Id="rId60" Type="http://schemas.openxmlformats.org/officeDocument/2006/relationships/control" Target="activeX/activeX19.xml"/><Relationship Id="rId65" Type="http://schemas.openxmlformats.org/officeDocument/2006/relationships/hyperlink" Target="javascript:Nav('eventid=108181670&amp;view=event&amp;-childview=','detailBase')" TargetMode="External"/><Relationship Id="rId81" Type="http://schemas.openxmlformats.org/officeDocument/2006/relationships/hyperlink" Target="javascript:Nav('eventid=107704512&amp;view=event&amp;-childview=','detailBase')" TargetMode="External"/><Relationship Id="rId86" Type="http://schemas.openxmlformats.org/officeDocument/2006/relationships/control" Target="activeX/activeX32.xml"/><Relationship Id="rId130" Type="http://schemas.openxmlformats.org/officeDocument/2006/relationships/control" Target="activeX/activeX54.xml"/><Relationship Id="rId135" Type="http://schemas.openxmlformats.org/officeDocument/2006/relationships/hyperlink" Target="javascript:Nav('eventid=108390319&amp;view=event&amp;-childview=','detailBase')" TargetMode="External"/><Relationship Id="rId151" Type="http://schemas.openxmlformats.org/officeDocument/2006/relationships/hyperlink" Target="javascript:Nav('eventid=108390425&amp;view=event&amp;-childview=','detailBase')" TargetMode="External"/><Relationship Id="rId156" Type="http://schemas.openxmlformats.org/officeDocument/2006/relationships/control" Target="activeX/activeX67.xml"/><Relationship Id="rId177" Type="http://schemas.openxmlformats.org/officeDocument/2006/relationships/hyperlink" Target="http://www.hccs.edu/district/events/academic-calendar/spring-2014-2nd-start-12-week/#d.en.175206" TargetMode="External"/><Relationship Id="rId4" Type="http://schemas.openxmlformats.org/officeDocument/2006/relationships/settings" Target="settings.xml"/><Relationship Id="rId9" Type="http://schemas.openxmlformats.org/officeDocument/2006/relationships/image" Target="media/image1.gif"/><Relationship Id="rId172" Type="http://schemas.openxmlformats.org/officeDocument/2006/relationships/control" Target="activeX/activeX75.xml"/><Relationship Id="rId180" Type="http://schemas.openxmlformats.org/officeDocument/2006/relationships/image" Target="media/image5.jpeg"/><Relationship Id="rId13" Type="http://schemas.openxmlformats.org/officeDocument/2006/relationships/hyperlink" Target="http://www.amazon.com" TargetMode="External"/><Relationship Id="rId18" Type="http://schemas.openxmlformats.org/officeDocument/2006/relationships/hyperlink" Target="http://d2.parature.com/ics/support/default.asp?deptID=8081" TargetMode="External"/><Relationship Id="rId39" Type="http://schemas.openxmlformats.org/officeDocument/2006/relationships/hyperlink" Target="javascript:Nav('eventid=108181597&amp;view=event&amp;-childview=','detailBase')" TargetMode="External"/><Relationship Id="rId109" Type="http://schemas.openxmlformats.org/officeDocument/2006/relationships/hyperlink" Target="javascript:Nav('eventid=108389762&amp;view=event&amp;-childview=','detailBase')" TargetMode="External"/><Relationship Id="rId34" Type="http://schemas.openxmlformats.org/officeDocument/2006/relationships/control" Target="activeX/activeX6.xml"/><Relationship Id="rId50" Type="http://schemas.openxmlformats.org/officeDocument/2006/relationships/control" Target="activeX/activeX14.xml"/><Relationship Id="rId55" Type="http://schemas.openxmlformats.org/officeDocument/2006/relationships/hyperlink" Target="javascript:Nav('eventid=107684477&amp;view=event&amp;-childview=','detailBase')" TargetMode="External"/><Relationship Id="rId76" Type="http://schemas.openxmlformats.org/officeDocument/2006/relationships/control" Target="activeX/activeX27.xml"/><Relationship Id="rId97" Type="http://schemas.openxmlformats.org/officeDocument/2006/relationships/hyperlink" Target="javascript:Nav('eventid=107704534&amp;view=event&amp;-childview=','detailBase')" TargetMode="External"/><Relationship Id="rId104" Type="http://schemas.openxmlformats.org/officeDocument/2006/relationships/control" Target="activeX/activeX41.xml"/><Relationship Id="rId120" Type="http://schemas.openxmlformats.org/officeDocument/2006/relationships/control" Target="activeX/activeX49.xml"/><Relationship Id="rId125" Type="http://schemas.openxmlformats.org/officeDocument/2006/relationships/hyperlink" Target="javascript:Nav('eventid=108389895&amp;view=event&amp;-childview=','detailBase')" TargetMode="External"/><Relationship Id="rId141" Type="http://schemas.openxmlformats.org/officeDocument/2006/relationships/hyperlink" Target="javascript:Nav('eventid=108390364&amp;view=event&amp;-childview=','detailBase')" TargetMode="External"/><Relationship Id="rId146" Type="http://schemas.openxmlformats.org/officeDocument/2006/relationships/control" Target="activeX/activeX62.xml"/><Relationship Id="rId167" Type="http://schemas.openxmlformats.org/officeDocument/2006/relationships/hyperlink" Target="javascript:Nav('eventid=108180641&amp;view=event&amp;-childview=','detailBase')" TargetMode="External"/><Relationship Id="rId7" Type="http://schemas.openxmlformats.org/officeDocument/2006/relationships/endnotes" Target="endnotes.xml"/><Relationship Id="rId71" Type="http://schemas.openxmlformats.org/officeDocument/2006/relationships/hyperlink" Target="javascript:Nav('eventid=107704501&amp;view=event&amp;-childview=','detailBase')" TargetMode="External"/><Relationship Id="rId92" Type="http://schemas.openxmlformats.org/officeDocument/2006/relationships/control" Target="activeX/activeX35.xml"/><Relationship Id="rId162" Type="http://schemas.openxmlformats.org/officeDocument/2006/relationships/control" Target="activeX/activeX70.xm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javascript:Nav('eventid=105862488&amp;view=event&amp;-childview=','detailBase')" TargetMode="External"/><Relationship Id="rId24" Type="http://schemas.openxmlformats.org/officeDocument/2006/relationships/control" Target="activeX/activeX1.xml"/><Relationship Id="rId40" Type="http://schemas.openxmlformats.org/officeDocument/2006/relationships/control" Target="activeX/activeX9.xml"/><Relationship Id="rId45" Type="http://schemas.openxmlformats.org/officeDocument/2006/relationships/hyperlink" Target="javascript:Nav('eventid=107684452&amp;view=event&amp;-childview=','detailBase')" TargetMode="External"/><Relationship Id="rId66" Type="http://schemas.openxmlformats.org/officeDocument/2006/relationships/control" Target="activeX/activeX22.xml"/><Relationship Id="rId87" Type="http://schemas.openxmlformats.org/officeDocument/2006/relationships/hyperlink" Target="javascript:Nav('eventid=108181597&amp;view=event&amp;-childview=','detailBase')" TargetMode="External"/><Relationship Id="rId110" Type="http://schemas.openxmlformats.org/officeDocument/2006/relationships/control" Target="activeX/activeX44.xml"/><Relationship Id="rId115" Type="http://schemas.openxmlformats.org/officeDocument/2006/relationships/hyperlink" Target="javascript:Nav('eventid=108389811&amp;view=event&amp;-childview=','detailBase')" TargetMode="External"/><Relationship Id="rId131" Type="http://schemas.openxmlformats.org/officeDocument/2006/relationships/hyperlink" Target="javascript:Nav('eventid=108389919&amp;view=event&amp;-childview=','detailBase')" TargetMode="External"/><Relationship Id="rId136" Type="http://schemas.openxmlformats.org/officeDocument/2006/relationships/control" Target="activeX/activeX57.xml"/><Relationship Id="rId157" Type="http://schemas.openxmlformats.org/officeDocument/2006/relationships/hyperlink" Target="javascript:Nav('eventid=108390437&amp;view=event&amp;-childview=','detailBase')" TargetMode="External"/><Relationship Id="rId178" Type="http://schemas.openxmlformats.org/officeDocument/2006/relationships/hyperlink" Target="http://www.hccs.edu/district/events/eventtitle-180363-en.html" TargetMode="External"/><Relationship Id="rId61" Type="http://schemas.openxmlformats.org/officeDocument/2006/relationships/hyperlink" Target="javascript:Nav('eventid=108181668&amp;view=event&amp;-childview=','detailBase')" TargetMode="External"/><Relationship Id="rId82" Type="http://schemas.openxmlformats.org/officeDocument/2006/relationships/control" Target="activeX/activeX30.xml"/><Relationship Id="rId152" Type="http://schemas.openxmlformats.org/officeDocument/2006/relationships/control" Target="activeX/activeX65.xml"/><Relationship Id="rId173" Type="http://schemas.openxmlformats.org/officeDocument/2006/relationships/hyperlink" Target="javascript:Nav('eventid=108180658&amp;view=event&amp;-childview=','detailBase')" TargetMode="External"/><Relationship Id="rId19" Type="http://schemas.openxmlformats.org/officeDocument/2006/relationships/hyperlink" Target="http://www.hccs.edu/hccs/current-students/student-rights-policies-procedures" TargetMode="External"/><Relationship Id="rId14" Type="http://schemas.openxmlformats.org/officeDocument/2006/relationships/hyperlink" Target="http://hccs.edu/students/handbook/HandbookHome2.html" TargetMode="External"/><Relationship Id="rId30" Type="http://schemas.openxmlformats.org/officeDocument/2006/relationships/control" Target="activeX/activeX4.xml"/><Relationship Id="rId35" Type="http://schemas.openxmlformats.org/officeDocument/2006/relationships/hyperlink" Target="javascript:Nav('eventid=105862496&amp;view=event&amp;-childview=','detailBase')" TargetMode="External"/><Relationship Id="rId56" Type="http://schemas.openxmlformats.org/officeDocument/2006/relationships/control" Target="activeX/activeX17.xml"/><Relationship Id="rId77" Type="http://schemas.openxmlformats.org/officeDocument/2006/relationships/hyperlink" Target="javascript:Nav('eventid=108181583&amp;view=event&amp;-childview=','detailBase')" TargetMode="External"/><Relationship Id="rId100" Type="http://schemas.openxmlformats.org/officeDocument/2006/relationships/control" Target="activeX/activeX39.xml"/><Relationship Id="rId105" Type="http://schemas.openxmlformats.org/officeDocument/2006/relationships/hyperlink" Target="javascript:Nav('eventid=108181668&amp;view=event&amp;-childview=','detailBase')" TargetMode="External"/><Relationship Id="rId126" Type="http://schemas.openxmlformats.org/officeDocument/2006/relationships/control" Target="activeX/activeX52.xml"/><Relationship Id="rId147" Type="http://schemas.openxmlformats.org/officeDocument/2006/relationships/hyperlink" Target="javascript:Nav('eventid=108390403&amp;view=event&amp;-childview=','detailBase')" TargetMode="External"/><Relationship Id="rId168" Type="http://schemas.openxmlformats.org/officeDocument/2006/relationships/control" Target="activeX/activeX73.xml"/><Relationship Id="rId8" Type="http://schemas.openxmlformats.org/officeDocument/2006/relationships/hyperlink" Target="http://www.delagarza-pr.com/Images/HCCLogo.gif" TargetMode="External"/><Relationship Id="rId51" Type="http://schemas.openxmlformats.org/officeDocument/2006/relationships/hyperlink" Target="javascript:Nav('eventid=107684464&amp;view=event&amp;-childview=','detailBase')" TargetMode="External"/><Relationship Id="rId72" Type="http://schemas.openxmlformats.org/officeDocument/2006/relationships/control" Target="activeX/activeX25.xml"/><Relationship Id="rId93" Type="http://schemas.openxmlformats.org/officeDocument/2006/relationships/hyperlink" Target="javascript:Nav('eventid=108181602&amp;view=event&amp;-childview=','detailBase')" TargetMode="External"/><Relationship Id="rId98" Type="http://schemas.openxmlformats.org/officeDocument/2006/relationships/control" Target="activeX/activeX38.xml"/><Relationship Id="rId121" Type="http://schemas.openxmlformats.org/officeDocument/2006/relationships/hyperlink" Target="javascript:Nav('eventid=108389854&amp;view=event&amp;-childview=','detailBase')" TargetMode="External"/><Relationship Id="rId142" Type="http://schemas.openxmlformats.org/officeDocument/2006/relationships/control" Target="activeX/activeX60.xml"/><Relationship Id="rId163" Type="http://schemas.openxmlformats.org/officeDocument/2006/relationships/hyperlink" Target="javascript:Nav('eventid=108390444&amp;view=event&amp;-childview=','detailBase')" TargetMode="External"/><Relationship Id="rId184"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hyperlink" Target="javascript:Nav('eventid=107684382&amp;view=event&amp;-childview=','detailBase')" TargetMode="External"/><Relationship Id="rId46" Type="http://schemas.openxmlformats.org/officeDocument/2006/relationships/control" Target="activeX/activeX12.xml"/><Relationship Id="rId67" Type="http://schemas.openxmlformats.org/officeDocument/2006/relationships/hyperlink" Target="javascript:Nav('eventid=107704495&amp;view=event&amp;-childview=','detailBase')" TargetMode="External"/><Relationship Id="rId116" Type="http://schemas.openxmlformats.org/officeDocument/2006/relationships/control" Target="activeX/activeX47.xml"/><Relationship Id="rId137" Type="http://schemas.openxmlformats.org/officeDocument/2006/relationships/hyperlink" Target="javascript:Nav('eventid=108390338&amp;view=event&amp;-childview=','detailBase')" TargetMode="External"/><Relationship Id="rId158" Type="http://schemas.openxmlformats.org/officeDocument/2006/relationships/control" Target="activeX/activeX68.xml"/><Relationship Id="rId20" Type="http://schemas.openxmlformats.org/officeDocument/2006/relationships/hyperlink" Target="http://www.ratemyprofessors.com/ShowRatings.jsp?tid=1686682" TargetMode="External"/><Relationship Id="rId41" Type="http://schemas.openxmlformats.org/officeDocument/2006/relationships/hyperlink" Target="javascript:Nav('eventid=107684443&amp;view=event&amp;-childview=','detailBase')" TargetMode="External"/><Relationship Id="rId62" Type="http://schemas.openxmlformats.org/officeDocument/2006/relationships/control" Target="activeX/activeX20.xml"/><Relationship Id="rId83" Type="http://schemas.openxmlformats.org/officeDocument/2006/relationships/hyperlink" Target="javascript:Nav('eventid=107704515&amp;view=event&amp;-childview=','detailBase')" TargetMode="External"/><Relationship Id="rId88" Type="http://schemas.openxmlformats.org/officeDocument/2006/relationships/control" Target="activeX/activeX33.xml"/><Relationship Id="rId111" Type="http://schemas.openxmlformats.org/officeDocument/2006/relationships/hyperlink" Target="javascript:Nav('eventid=108389783&amp;view=event&amp;-childview=','detailBase')" TargetMode="External"/><Relationship Id="rId132" Type="http://schemas.openxmlformats.org/officeDocument/2006/relationships/control" Target="activeX/activeX55.xml"/><Relationship Id="rId153" Type="http://schemas.openxmlformats.org/officeDocument/2006/relationships/hyperlink" Target="javascript:Nav('eventid=108390428&amp;view=event&amp;-childview=','detailBase')" TargetMode="External"/><Relationship Id="rId174" Type="http://schemas.openxmlformats.org/officeDocument/2006/relationships/control" Target="activeX/activeX76.xml"/><Relationship Id="rId179" Type="http://schemas.openxmlformats.org/officeDocument/2006/relationships/hyperlink" Target="http://www.hccs.edu/district/about-us/staff/" TargetMode="External"/><Relationship Id="rId15" Type="http://schemas.openxmlformats.org/officeDocument/2006/relationships/hyperlink" Target="http://hccs.edu/student-rights" TargetMode="External"/><Relationship Id="rId36" Type="http://schemas.openxmlformats.org/officeDocument/2006/relationships/control" Target="activeX/activeX7.xml"/><Relationship Id="rId57" Type="http://schemas.openxmlformats.org/officeDocument/2006/relationships/hyperlink" Target="javascript:Nav('eventid=107684479&amp;view=event&amp;-childview=','detailBase')" TargetMode="External"/><Relationship Id="rId106" Type="http://schemas.openxmlformats.org/officeDocument/2006/relationships/control" Target="activeX/activeX42.xml"/><Relationship Id="rId127" Type="http://schemas.openxmlformats.org/officeDocument/2006/relationships/hyperlink" Target="javascript:Nav('eventid=108389899&amp;view=event&amp;-childview=','detailBase')" TargetMode="External"/><Relationship Id="rId10" Type="http://schemas.openxmlformats.org/officeDocument/2006/relationships/hyperlink" Target="http://ecx.images-amazon.com/images/I/51YjfhkbfeL.jpg" TargetMode="External"/><Relationship Id="rId31" Type="http://schemas.openxmlformats.org/officeDocument/2006/relationships/hyperlink" Target="javascript:Nav('eventid=107684396&amp;view=event&amp;-childview=','detailBase')" TargetMode="External"/><Relationship Id="rId52" Type="http://schemas.openxmlformats.org/officeDocument/2006/relationships/control" Target="activeX/activeX15.xml"/><Relationship Id="rId73" Type="http://schemas.openxmlformats.org/officeDocument/2006/relationships/hyperlink" Target="javascript:Nav('eventid=107704504&amp;view=event&amp;-childview=','detailBase')" TargetMode="External"/><Relationship Id="rId78" Type="http://schemas.openxmlformats.org/officeDocument/2006/relationships/control" Target="activeX/activeX28.xml"/><Relationship Id="rId94" Type="http://schemas.openxmlformats.org/officeDocument/2006/relationships/control" Target="activeX/activeX36.xml"/><Relationship Id="rId99" Type="http://schemas.openxmlformats.org/officeDocument/2006/relationships/hyperlink" Target="javascript:Nav('eventid=107704536&amp;view=event&amp;-childview=','detailBase')" TargetMode="External"/><Relationship Id="rId101" Type="http://schemas.openxmlformats.org/officeDocument/2006/relationships/hyperlink" Target="javascript:Nav('eventid=107704537&amp;view=event&amp;-childview=','detailBase')" TargetMode="External"/><Relationship Id="rId122" Type="http://schemas.openxmlformats.org/officeDocument/2006/relationships/control" Target="activeX/activeX50.xml"/><Relationship Id="rId143" Type="http://schemas.openxmlformats.org/officeDocument/2006/relationships/hyperlink" Target="javascript:Nav('eventid=108390381&amp;view=event&amp;-childview=','detailBase')" TargetMode="External"/><Relationship Id="rId148" Type="http://schemas.openxmlformats.org/officeDocument/2006/relationships/control" Target="activeX/activeX63.xml"/><Relationship Id="rId164" Type="http://schemas.openxmlformats.org/officeDocument/2006/relationships/control" Target="activeX/activeX71.xml"/><Relationship Id="rId169" Type="http://schemas.openxmlformats.org/officeDocument/2006/relationships/hyperlink" Target="javascript:Nav('eventid=108180981&amp;view=event&amp;-childview=','detailBase')" TargetMode="External"/><Relationship Id="rId18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E0BAFA6B6A48249A0E387EAFDFBF31"/>
        <w:category>
          <w:name w:val="General"/>
          <w:gallery w:val="placeholder"/>
        </w:category>
        <w:types>
          <w:type w:val="bbPlcHdr"/>
        </w:types>
        <w:behaviors>
          <w:behavior w:val="content"/>
        </w:behaviors>
        <w:guid w:val="{1D134536-F57D-4D15-894A-6067317214C0}"/>
      </w:docPartPr>
      <w:docPartBody>
        <w:p w:rsidR="00326031" w:rsidRDefault="00326031" w:rsidP="00326031">
          <w:pPr>
            <w:pStyle w:val="47E0BAFA6B6A48249A0E387EAFDFBF31"/>
          </w:pPr>
          <w:r>
            <w:rPr>
              <w:rFonts w:asciiTheme="majorHAnsi" w:eastAsiaTheme="majorEastAsia" w:hAnsiTheme="majorHAnsi" w:cstheme="majorBidi"/>
              <w:sz w:val="36"/>
              <w:szCs w:val="36"/>
            </w:rPr>
            <w:t>[Type the document title]</w:t>
          </w:r>
        </w:p>
      </w:docPartBody>
    </w:docPart>
    <w:docPart>
      <w:docPartPr>
        <w:name w:val="D3E658E0DB2643CC96880D904051EB77"/>
        <w:category>
          <w:name w:val="General"/>
          <w:gallery w:val="placeholder"/>
        </w:category>
        <w:types>
          <w:type w:val="bbPlcHdr"/>
        </w:types>
        <w:behaviors>
          <w:behavior w:val="content"/>
        </w:behaviors>
        <w:guid w:val="{014A921A-44B2-4DDE-91EF-1F635B8786EF}"/>
      </w:docPartPr>
      <w:docPartBody>
        <w:p w:rsidR="00326031" w:rsidRDefault="00326031" w:rsidP="00326031">
          <w:pPr>
            <w:pStyle w:val="D3E658E0DB2643CC96880D904051EB7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6031"/>
    <w:rsid w:val="00326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E0BAFA6B6A48249A0E387EAFDFBF31">
    <w:name w:val="47E0BAFA6B6A48249A0E387EAFDFBF31"/>
    <w:rsid w:val="00326031"/>
  </w:style>
  <w:style w:type="paragraph" w:customStyle="1" w:styleId="D3E658E0DB2643CC96880D904051EB77">
    <w:name w:val="D3E658E0DB2643CC96880D904051EB77"/>
    <w:rsid w:val="003260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8282</Words>
  <Characters>47208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PSYC 2301</vt:lpstr>
    </vt:vector>
  </TitlesOfParts>
  <Company/>
  <LinksUpToDate>false</LinksUpToDate>
  <CharactersWithSpaces>55380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2301</dc:title>
  <dc:creator>Cearah (Chyna)</dc:creator>
  <cp:lastModifiedBy>Cearah (Chyna)</cp:lastModifiedBy>
  <cp:revision>5</cp:revision>
  <dcterms:created xsi:type="dcterms:W3CDTF">2014-02-13T00:06:00Z</dcterms:created>
  <dcterms:modified xsi:type="dcterms:W3CDTF">2014-02-13T00:20:00Z</dcterms:modified>
</cp:coreProperties>
</file>