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F59" w:rsidRPr="000D453F" w:rsidRDefault="00883F59" w:rsidP="00883F59">
      <w:pPr>
        <w:jc w:val="center"/>
        <w:rPr>
          <w:rFonts w:ascii="Arial" w:hAnsi="Arial" w:cs="Arial"/>
          <w:szCs w:val="24"/>
        </w:rPr>
      </w:pPr>
      <w:r>
        <w:rPr>
          <w:rFonts w:ascii="Arial" w:hAnsi="Arial" w:cs="Arial"/>
          <w:noProof/>
          <w:szCs w:val="24"/>
        </w:rPr>
        <w:drawing>
          <wp:inline distT="0" distB="0" distL="0" distR="0" wp14:anchorId="70FC7531" wp14:editId="2028BA6F">
            <wp:extent cx="1028700" cy="800100"/>
            <wp:effectExtent l="0" t="0" r="0" b="0"/>
            <wp:docPr id="1" name="Picture 1"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8" cstate="print">
                      <a:extLst>
                        <a:ext uri="{28A0092B-C50C-407E-A947-70E740481C1C}">
                          <a14:useLocalDpi xmlns:a14="http://schemas.microsoft.com/office/drawing/2010/main" val="0"/>
                        </a:ext>
                      </a:extLst>
                    </a:blip>
                    <a:srcRect l="29370" t="40404" r="30769"/>
                    <a:stretch>
                      <a:fillRect/>
                    </a:stretch>
                  </pic:blipFill>
                  <pic:spPr bwMode="auto">
                    <a:xfrm>
                      <a:off x="0" y="0"/>
                      <a:ext cx="1028700" cy="800100"/>
                    </a:xfrm>
                    <a:prstGeom prst="rect">
                      <a:avLst/>
                    </a:prstGeom>
                    <a:noFill/>
                    <a:ln>
                      <a:noFill/>
                    </a:ln>
                  </pic:spPr>
                </pic:pic>
              </a:graphicData>
            </a:graphic>
          </wp:inline>
        </w:drawing>
      </w:r>
      <w:r w:rsidRPr="000D453F">
        <w:rPr>
          <w:rFonts w:ascii="Arial" w:hAnsi="Arial" w:cs="Arial"/>
          <w:szCs w:val="24"/>
        </w:rPr>
        <w:br/>
        <w:t xml:space="preserve">Division of Social and Behavioral Sciences </w:t>
      </w:r>
      <w:r w:rsidRPr="000D453F">
        <w:rPr>
          <w:rFonts w:ascii="Arial" w:hAnsi="Arial" w:cs="Arial"/>
          <w:szCs w:val="24"/>
        </w:rPr>
        <w:br/>
        <w:t>Department of Psychology</w:t>
      </w:r>
    </w:p>
    <w:p w:rsidR="00883F59" w:rsidRPr="000D453F" w:rsidRDefault="00883F59" w:rsidP="00883F59">
      <w:pPr>
        <w:jc w:val="center"/>
        <w:rPr>
          <w:rFonts w:ascii="Arial" w:hAnsi="Arial" w:cs="Arial"/>
          <w:szCs w:val="24"/>
        </w:rPr>
      </w:pPr>
      <w:r w:rsidRPr="000D453F">
        <w:rPr>
          <w:rFonts w:ascii="Arial" w:hAnsi="Arial" w:cs="Arial"/>
          <w:szCs w:val="24"/>
        </w:rPr>
        <w:t>Dr. Karen Saenz, Chair</w:t>
      </w:r>
    </w:p>
    <w:p w:rsidR="00883F59" w:rsidRPr="000D453F" w:rsidRDefault="00883F59" w:rsidP="00883F59">
      <w:pPr>
        <w:jc w:val="center"/>
        <w:rPr>
          <w:rFonts w:ascii="Arial" w:hAnsi="Arial" w:cs="Arial"/>
          <w:szCs w:val="24"/>
        </w:rPr>
      </w:pPr>
      <w:r w:rsidRPr="000D453F">
        <w:rPr>
          <w:rFonts w:ascii="Arial" w:hAnsi="Arial" w:cs="Arial"/>
          <w:szCs w:val="24"/>
        </w:rPr>
        <w:t>Karen.Saenz@hccs.edu</w:t>
      </w:r>
    </w:p>
    <w:p w:rsidR="00883F59" w:rsidRPr="000D453F" w:rsidRDefault="006F50A4" w:rsidP="00883F59">
      <w:pPr>
        <w:pStyle w:val="Header"/>
        <w:tabs>
          <w:tab w:val="clear" w:pos="4320"/>
          <w:tab w:val="clear" w:pos="8640"/>
        </w:tabs>
        <w:jc w:val="center"/>
        <w:rPr>
          <w:rFonts w:ascii="Arial" w:hAnsi="Arial" w:cs="Arial"/>
          <w:szCs w:val="24"/>
        </w:rPr>
      </w:pPr>
      <w:r>
        <w:rPr>
          <w:rFonts w:ascii="Arial" w:hAnsi="Arial" w:cs="Arial"/>
          <w:szCs w:val="24"/>
        </w:rPr>
        <w:pict>
          <v:rect id="_x0000_i1025" style="width:0;height:1.5pt" o:hralign="center" o:hrstd="t" o:hr="t" fillcolor="#aca899" stroked="f"/>
        </w:pict>
      </w:r>
    </w:p>
    <w:p w:rsidR="00883F59" w:rsidRPr="000D453F" w:rsidRDefault="00883F59" w:rsidP="00883F59">
      <w:pPr>
        <w:jc w:val="center"/>
        <w:rPr>
          <w:rFonts w:ascii="Arial" w:hAnsi="Arial" w:cs="Arial"/>
          <w:b/>
          <w:szCs w:val="24"/>
        </w:rPr>
      </w:pPr>
    </w:p>
    <w:p w:rsidR="007F14EE" w:rsidRPr="00D537DA" w:rsidRDefault="007F14EE" w:rsidP="007F14EE">
      <w:pPr>
        <w:jc w:val="center"/>
        <w:rPr>
          <w:b/>
        </w:rPr>
      </w:pPr>
      <w:r w:rsidRPr="00D537DA">
        <w:rPr>
          <w:b/>
        </w:rPr>
        <w:t xml:space="preserve">PSYC </w:t>
      </w:r>
      <w:r>
        <w:rPr>
          <w:b/>
        </w:rPr>
        <w:t>2301</w:t>
      </w:r>
      <w:r w:rsidRPr="00D537DA">
        <w:rPr>
          <w:b/>
        </w:rPr>
        <w:t xml:space="preserve">: </w:t>
      </w:r>
      <w:r w:rsidRPr="00DD0DF3">
        <w:rPr>
          <w:rFonts w:ascii="Arial" w:hAnsi="Arial" w:cs="Arial"/>
          <w:b/>
        </w:rPr>
        <w:t xml:space="preserve">Introduction to </w:t>
      </w:r>
      <w:r>
        <w:rPr>
          <w:rFonts w:ascii="Arial" w:hAnsi="Arial" w:cs="Arial"/>
          <w:b/>
        </w:rPr>
        <w:t>Psychology</w:t>
      </w:r>
    </w:p>
    <w:p w:rsidR="007F14EE" w:rsidRPr="00D537DA" w:rsidRDefault="007F14EE" w:rsidP="007F14EE">
      <w:pPr>
        <w:jc w:val="center"/>
      </w:pPr>
      <w:r w:rsidRPr="00D537DA">
        <w:t>[</w:t>
      </w:r>
      <w:r w:rsidR="00880805">
        <w:t>1007</w:t>
      </w:r>
      <w:r w:rsidR="006875D7">
        <w:t>6</w:t>
      </w:r>
      <w:r w:rsidRPr="00D537DA">
        <w:t>] – [</w:t>
      </w:r>
      <w:r w:rsidR="00880805">
        <w:t>SP</w:t>
      </w:r>
      <w:r w:rsidR="006F50A4">
        <w:t>R</w:t>
      </w:r>
      <w:r w:rsidR="00880805">
        <w:t xml:space="preserve">ING </w:t>
      </w:r>
      <w:r w:rsidR="006F50A4">
        <w:t>2017</w:t>
      </w:r>
      <w:bookmarkStart w:id="0" w:name="_GoBack"/>
      <w:bookmarkEnd w:id="0"/>
      <w:r w:rsidRPr="00D537DA">
        <w:t xml:space="preserve">]     </w:t>
      </w:r>
    </w:p>
    <w:p w:rsidR="007F14EE" w:rsidRPr="00D537DA" w:rsidRDefault="007F14EE" w:rsidP="007F14EE">
      <w:pPr>
        <w:jc w:val="center"/>
      </w:pPr>
      <w:r w:rsidRPr="00D537DA">
        <w:t>[</w:t>
      </w:r>
      <w:r>
        <w:t>Central Campus</w:t>
      </w:r>
      <w:r w:rsidRPr="00D537DA">
        <w:t xml:space="preserve">, </w:t>
      </w:r>
      <w:r w:rsidR="00880805">
        <w:t xml:space="preserve">CE- San Jacinto </w:t>
      </w:r>
      <w:proofErr w:type="spellStart"/>
      <w:r w:rsidR="00880805">
        <w:t>Blgd</w:t>
      </w:r>
      <w:proofErr w:type="spellEnd"/>
      <w:r w:rsidR="00880805">
        <w:t xml:space="preserve">, </w:t>
      </w:r>
      <w:r w:rsidRPr="00D537DA">
        <w:t xml:space="preserve">Rm </w:t>
      </w:r>
      <w:r w:rsidR="001A18EC">
        <w:t>249</w:t>
      </w:r>
      <w:r w:rsidRPr="00D537DA">
        <w:t>] | [</w:t>
      </w:r>
      <w:r w:rsidR="00976325">
        <w:t>11</w:t>
      </w:r>
      <w:r>
        <w:t>-</w:t>
      </w:r>
      <w:r w:rsidR="00976325">
        <w:t>12:30pm</w:t>
      </w:r>
      <w:r>
        <w:t>]| [</w:t>
      </w:r>
      <w:proofErr w:type="spellStart"/>
      <w:r w:rsidR="00880805">
        <w:t>TuTh</w:t>
      </w:r>
      <w:proofErr w:type="spellEnd"/>
      <w:r w:rsidRPr="00D537DA">
        <w:t>]</w:t>
      </w:r>
    </w:p>
    <w:p w:rsidR="007F14EE" w:rsidRPr="00D537DA" w:rsidRDefault="007F14EE" w:rsidP="007F14EE">
      <w:pPr>
        <w:jc w:val="center"/>
      </w:pPr>
      <w:r>
        <w:t>3</w:t>
      </w:r>
      <w:r w:rsidRPr="00D537DA">
        <w:t xml:space="preserve"> hour lecture co</w:t>
      </w:r>
      <w:r>
        <w:t xml:space="preserve">urse / </w:t>
      </w:r>
      <w:r w:rsidR="00880805">
        <w:t xml:space="preserve">48 hours per semester/ </w:t>
      </w:r>
      <w:r>
        <w:t>16</w:t>
      </w:r>
      <w:r w:rsidRPr="00D537DA">
        <w:t xml:space="preserve"> weeks, In-Person</w:t>
      </w:r>
    </w:p>
    <w:p w:rsidR="00A91DFB" w:rsidRPr="00D537DA" w:rsidRDefault="00A91DFB" w:rsidP="00A91DFB">
      <w:pPr>
        <w:jc w:val="center"/>
        <w:rPr>
          <w:b/>
          <w:sz w:val="20"/>
        </w:rPr>
      </w:pPr>
    </w:p>
    <w:p w:rsidR="00A91DFB" w:rsidRPr="00D537DA" w:rsidRDefault="00A91DFB" w:rsidP="00A91DFB">
      <w:pPr>
        <w:rPr>
          <w:b/>
        </w:rPr>
      </w:pPr>
      <w:r w:rsidRPr="00D537DA">
        <w:rPr>
          <w:b/>
        </w:rPr>
        <w:t>Instructor:   Chirag Patel, MA</w:t>
      </w:r>
    </w:p>
    <w:p w:rsidR="00A91DFB" w:rsidRPr="00D537DA" w:rsidRDefault="00A91DFB" w:rsidP="00A91DFB">
      <w:pPr>
        <w:rPr>
          <w:b/>
        </w:rPr>
      </w:pPr>
      <w:r w:rsidRPr="00D537DA">
        <w:rPr>
          <w:b/>
        </w:rPr>
        <w:t>Instructor Contact Information: chiragkumar.patel@hccs.edu</w:t>
      </w:r>
    </w:p>
    <w:p w:rsidR="00A91DFB" w:rsidRPr="00D537DA" w:rsidRDefault="00A91DFB" w:rsidP="00A91DFB">
      <w:pPr>
        <w:jc w:val="both"/>
        <w:rPr>
          <w:color w:val="FF0000"/>
        </w:rPr>
      </w:pPr>
      <w:r w:rsidRPr="00D537DA">
        <w:rPr>
          <w:b/>
        </w:rPr>
        <w:t xml:space="preserve">Department Contact Information: </w:t>
      </w:r>
      <w:hyperlink r:id="rId9" w:history="1">
        <w:r w:rsidR="009C6931" w:rsidRPr="00DF6023">
          <w:rPr>
            <w:rStyle w:val="Hyperlink"/>
          </w:rPr>
          <w:t>Karen.Saenz@hccs.edu</w:t>
        </w:r>
      </w:hyperlink>
      <w:r w:rsidR="009C6931">
        <w:t xml:space="preserve"> </w:t>
      </w:r>
      <w:r w:rsidR="009C6931">
        <w:rPr>
          <w:szCs w:val="24"/>
        </w:rPr>
        <w:t>713-718-7180</w:t>
      </w:r>
    </w:p>
    <w:p w:rsidR="00A91DFB" w:rsidRDefault="00A91DFB" w:rsidP="00A91DFB">
      <w:pPr>
        <w:widowControl w:val="0"/>
        <w:rPr>
          <w:rFonts w:ascii="Arial" w:hAnsi="Arial" w:cs="Arial"/>
          <w:color w:val="000000"/>
          <w:sz w:val="22"/>
          <w:szCs w:val="22"/>
        </w:rPr>
      </w:pPr>
    </w:p>
    <w:p w:rsidR="00A91DFB" w:rsidRPr="00485E3B" w:rsidRDefault="00A91DFB" w:rsidP="00A91DFB">
      <w:pPr>
        <w:rPr>
          <w:rFonts w:ascii="Arial" w:hAnsi="Arial" w:cs="Arial"/>
          <w:b/>
        </w:rPr>
      </w:pPr>
      <w:r w:rsidRPr="00485E3B">
        <w:rPr>
          <w:rFonts w:ascii="Arial" w:hAnsi="Arial" w:cs="Arial"/>
          <w:b/>
        </w:rPr>
        <w:t xml:space="preserve">Office Location and Hours: Feel free to email me about all and any concerns. </w:t>
      </w:r>
    </w:p>
    <w:p w:rsidR="00A91DFB" w:rsidRDefault="00A91DFB" w:rsidP="00A91DFB">
      <w:pPr>
        <w:rPr>
          <w:rFonts w:ascii="Arial" w:hAnsi="Arial" w:cs="Arial"/>
          <w:color w:val="000000"/>
          <w:sz w:val="22"/>
          <w:szCs w:val="22"/>
        </w:rPr>
      </w:pPr>
      <w:r w:rsidRPr="00485E3B">
        <w:rPr>
          <w:rFonts w:ascii="Arial" w:hAnsi="Arial" w:cs="Arial"/>
          <w:color w:val="000000"/>
          <w:sz w:val="22"/>
          <w:szCs w:val="22"/>
        </w:rPr>
        <w:t xml:space="preserve">Please feel free to contact me, </w:t>
      </w:r>
      <w:r w:rsidRPr="00485E3B">
        <w:rPr>
          <w:rFonts w:ascii="Arial" w:hAnsi="Arial" w:cs="Arial"/>
          <w:b/>
          <w:color w:val="000000"/>
          <w:sz w:val="22"/>
          <w:szCs w:val="22"/>
          <w:u w:val="single"/>
        </w:rPr>
        <w:t>through email</w:t>
      </w:r>
      <w:r w:rsidRPr="00485E3B">
        <w:rPr>
          <w:rFonts w:ascii="Arial" w:hAnsi="Arial" w:cs="Arial"/>
          <w:color w:val="000000"/>
          <w:sz w:val="22"/>
          <w:szCs w:val="22"/>
        </w:rPr>
        <w:t xml:space="preserve">, concerning any problems that you are experiencing in this course. You do not need to wait until you have received a poor grade before asking for my assistance. Your performance in my class is very important to me. I am available to hear your concerns and just to discuss course topics. </w:t>
      </w:r>
    </w:p>
    <w:p w:rsidR="00A91DFB" w:rsidRDefault="00A91DFB" w:rsidP="00A91DFB">
      <w:pPr>
        <w:rPr>
          <w:b/>
        </w:rPr>
      </w:pPr>
    </w:p>
    <w:p w:rsidR="00A91DFB" w:rsidRPr="0052279F" w:rsidRDefault="00A91DFB" w:rsidP="00A91DFB">
      <w:r w:rsidRPr="0052279F">
        <w:rPr>
          <w:b/>
        </w:rPr>
        <w:t>Email Policy</w:t>
      </w:r>
    </w:p>
    <w:p w:rsidR="00A91DFB" w:rsidRPr="00880805" w:rsidRDefault="00A91DFB" w:rsidP="00A91DFB">
      <w:pPr>
        <w:rPr>
          <w:rFonts w:ascii="Arial" w:hAnsi="Arial" w:cs="Arial"/>
          <w:b/>
          <w:color w:val="000000"/>
          <w:sz w:val="22"/>
          <w:szCs w:val="22"/>
          <w:u w:val="single"/>
        </w:rPr>
      </w:pPr>
      <w:r w:rsidRPr="00485E3B">
        <w:rPr>
          <w:rFonts w:ascii="Arial" w:hAnsi="Arial" w:cs="Arial"/>
          <w:color w:val="000000"/>
          <w:sz w:val="22"/>
          <w:szCs w:val="22"/>
        </w:rPr>
        <w:t xml:space="preserve">HCCS policy requires instructors and students to communicate </w:t>
      </w:r>
      <w:r w:rsidRPr="00485E3B">
        <w:rPr>
          <w:rFonts w:ascii="Arial" w:hAnsi="Arial" w:cs="Arial"/>
          <w:b/>
          <w:color w:val="000000"/>
          <w:sz w:val="22"/>
          <w:szCs w:val="22"/>
          <w:u w:val="single"/>
        </w:rPr>
        <w:t>only through the HCCS email system</w:t>
      </w:r>
      <w:r w:rsidRPr="00485E3B">
        <w:rPr>
          <w:rFonts w:ascii="Arial" w:hAnsi="Arial" w:cs="Arial"/>
          <w:color w:val="000000"/>
          <w:sz w:val="22"/>
          <w:szCs w:val="22"/>
        </w:rPr>
        <w:t xml:space="preserve">. If you have not activated your HCCS student email account, you can do so </w:t>
      </w:r>
      <w:hyperlink r:id="rId10" w:history="1">
        <w:r w:rsidR="009C6931" w:rsidRPr="00DF6023">
          <w:rPr>
            <w:rStyle w:val="Hyperlink"/>
            <w:rFonts w:ascii="Arial" w:hAnsi="Arial" w:cs="Arial"/>
            <w:sz w:val="22"/>
            <w:szCs w:val="22"/>
          </w:rPr>
          <w:t>here</w:t>
        </w:r>
      </w:hyperlink>
      <w:r w:rsidRPr="00485E3B">
        <w:rPr>
          <w:rFonts w:ascii="Arial" w:hAnsi="Arial" w:cs="Arial"/>
          <w:color w:val="000000"/>
          <w:sz w:val="22"/>
          <w:szCs w:val="22"/>
        </w:rPr>
        <w:t xml:space="preserve"> (</w:t>
      </w:r>
      <w:hyperlink r:id="rId11" w:history="1">
        <w:r w:rsidRPr="00485E3B">
          <w:rPr>
            <w:rFonts w:ascii="Arial" w:hAnsi="Arial" w:cs="Arial"/>
            <w:color w:val="000000"/>
            <w:sz w:val="22"/>
            <w:szCs w:val="22"/>
          </w:rPr>
          <w:t>http://www.hccs.edu/district/students/student-e-maileagle-id/</w:t>
        </w:r>
      </w:hyperlink>
      <w:r w:rsidRPr="00485E3B">
        <w:rPr>
          <w:rFonts w:ascii="Arial" w:hAnsi="Arial" w:cs="Arial"/>
          <w:color w:val="000000"/>
          <w:sz w:val="22"/>
          <w:szCs w:val="22"/>
        </w:rPr>
        <w:t xml:space="preserve">). Professor will answer emails in a timely fashion. </w:t>
      </w:r>
      <w:r w:rsidRPr="00485E3B">
        <w:rPr>
          <w:rFonts w:ascii="Arial" w:hAnsi="Arial" w:cs="Arial"/>
          <w:b/>
          <w:color w:val="000000"/>
          <w:sz w:val="22"/>
          <w:szCs w:val="22"/>
          <w:u w:val="single"/>
        </w:rPr>
        <w:t>Furthermore, the professor will only respond to HCCS email addresses.</w:t>
      </w:r>
      <w:r w:rsidRPr="00880805">
        <w:rPr>
          <w:rFonts w:ascii="Arial" w:hAnsi="Arial" w:cs="Arial"/>
          <w:b/>
          <w:color w:val="000000"/>
          <w:sz w:val="22"/>
          <w:szCs w:val="22"/>
        </w:rPr>
        <w:t xml:space="preserve"> </w:t>
      </w:r>
      <w:r w:rsidR="00880805" w:rsidRPr="00880805">
        <w:rPr>
          <w:rFonts w:ascii="Arial" w:hAnsi="Arial" w:cs="Arial"/>
          <w:color w:val="000000"/>
          <w:sz w:val="22"/>
          <w:szCs w:val="22"/>
          <w:u w:val="single"/>
        </w:rPr>
        <w:t>Emails will be answered Monday through Friday.</w:t>
      </w:r>
    </w:p>
    <w:p w:rsidR="00A91DFB" w:rsidRDefault="00A91DFB" w:rsidP="00A91DFB">
      <w:pPr>
        <w:rPr>
          <w:rFonts w:ascii="Arial" w:hAnsi="Arial" w:cs="Arial"/>
          <w:color w:val="000000"/>
          <w:sz w:val="22"/>
          <w:szCs w:val="22"/>
        </w:rPr>
      </w:pPr>
    </w:p>
    <w:p w:rsidR="00880805" w:rsidRPr="00563A40" w:rsidRDefault="00A91DFB" w:rsidP="00880805">
      <w:pPr>
        <w:widowControl w:val="0"/>
        <w:rPr>
          <w:szCs w:val="24"/>
        </w:rPr>
      </w:pPr>
      <w:r w:rsidRPr="00506667">
        <w:rPr>
          <w:rFonts w:ascii="Arial" w:hAnsi="Arial" w:cs="Arial"/>
          <w:b/>
          <w:sz w:val="22"/>
          <w:szCs w:val="22"/>
        </w:rPr>
        <w:t xml:space="preserve">Course Description:  </w:t>
      </w:r>
      <w:r w:rsidR="00880805" w:rsidRPr="00880805">
        <w:rPr>
          <w:rFonts w:ascii="Arial" w:hAnsi="Arial" w:cs="Arial"/>
          <w:szCs w:val="24"/>
        </w:rPr>
        <w:t>PSYC 2301 is a survey course of the basic principles underlying human behavior. Emphasis is placed on major areas of study in the field of psychology, such as motivation, development, thought processes, personality.</w:t>
      </w:r>
    </w:p>
    <w:p w:rsidR="00A91DFB" w:rsidRDefault="00A91DFB" w:rsidP="00A91DFB">
      <w:pPr>
        <w:widowControl w:val="0"/>
        <w:rPr>
          <w:rFonts w:ascii="Arial" w:hAnsi="Arial" w:cs="Arial"/>
          <w:color w:val="000000"/>
          <w:sz w:val="22"/>
          <w:szCs w:val="22"/>
        </w:rPr>
      </w:pPr>
    </w:p>
    <w:p w:rsidR="00A91DFB" w:rsidRPr="000D453F" w:rsidRDefault="00A91DFB" w:rsidP="00A91DFB">
      <w:pPr>
        <w:rPr>
          <w:rFonts w:ascii="Arial" w:hAnsi="Arial" w:cs="Arial"/>
          <w:b/>
          <w:szCs w:val="24"/>
        </w:rPr>
      </w:pPr>
      <w:r w:rsidRPr="000D453F">
        <w:rPr>
          <w:rFonts w:ascii="Arial" w:hAnsi="Arial" w:cs="Arial"/>
          <w:b/>
          <w:szCs w:val="24"/>
        </w:rPr>
        <w:t>Prerequisites</w:t>
      </w:r>
    </w:p>
    <w:p w:rsidR="00880805" w:rsidRDefault="00880805" w:rsidP="00880805">
      <w:pPr>
        <w:rPr>
          <w:rFonts w:ascii="Arial" w:hAnsi="Arial" w:cs="Arial"/>
          <w:szCs w:val="24"/>
        </w:rPr>
      </w:pPr>
      <w:r w:rsidRPr="00880805">
        <w:rPr>
          <w:rFonts w:ascii="Arial" w:hAnsi="Arial" w:cs="Arial"/>
          <w:szCs w:val="24"/>
        </w:rPr>
        <w:t xml:space="preserve">PSYC 2301 requires college-level reading and writing skills.  Research indicates that you are most likely to succeed if you have already taken and passed ENGL 1301.  The minimum requirements for enrollment in PSYC 2301 include placement in college-level reading (or take INRW 0420 or ESOL 0360 as a co-requisite). If you have enrolled in this course without having satisfied these prerequisites, you are at higher risk of failure or withdrawal than students who have done so, and you should carefully read and consider the repeater policy in the </w:t>
      </w:r>
      <w:hyperlink r:id="rId12" w:history="1">
        <w:r w:rsidRPr="00880805">
          <w:rPr>
            <w:rFonts w:ascii="Arial" w:hAnsi="Arial" w:cs="Arial"/>
            <w:u w:val="single"/>
          </w:rPr>
          <w:t>HCCS Student Handbook</w:t>
        </w:r>
      </w:hyperlink>
      <w:r w:rsidRPr="00880805">
        <w:rPr>
          <w:rFonts w:ascii="Arial" w:hAnsi="Arial" w:cs="Arial"/>
          <w:szCs w:val="24"/>
        </w:rPr>
        <w:t>.</w:t>
      </w:r>
    </w:p>
    <w:p w:rsidR="00880805" w:rsidRDefault="00880805" w:rsidP="00880805">
      <w:pPr>
        <w:rPr>
          <w:rFonts w:ascii="Arial" w:hAnsi="Arial" w:cs="Arial"/>
          <w:szCs w:val="24"/>
        </w:rPr>
      </w:pPr>
    </w:p>
    <w:p w:rsidR="00880805" w:rsidRPr="00880805" w:rsidRDefault="00880805" w:rsidP="00880805">
      <w:pPr>
        <w:rPr>
          <w:rFonts w:ascii="Arial" w:hAnsi="Arial" w:cs="Arial"/>
          <w:szCs w:val="24"/>
        </w:rPr>
      </w:pPr>
    </w:p>
    <w:p w:rsidR="00A91DFB" w:rsidRDefault="00A91DFB" w:rsidP="00A91DFB">
      <w:pPr>
        <w:widowControl w:val="0"/>
        <w:rPr>
          <w:rFonts w:ascii="Arial" w:hAnsi="Arial" w:cs="Arial"/>
          <w:color w:val="000000"/>
          <w:sz w:val="22"/>
          <w:szCs w:val="22"/>
        </w:rPr>
      </w:pPr>
    </w:p>
    <w:p w:rsidR="00880805" w:rsidRPr="00563A40" w:rsidRDefault="00880805" w:rsidP="00880805">
      <w:pPr>
        <w:widowControl w:val="0"/>
        <w:rPr>
          <w:b/>
          <w:bCs/>
          <w:szCs w:val="24"/>
        </w:rPr>
      </w:pPr>
      <w:r w:rsidRPr="00563A40">
        <w:rPr>
          <w:b/>
          <w:bCs/>
          <w:szCs w:val="24"/>
        </w:rPr>
        <w:lastRenderedPageBreak/>
        <w:t>Program Student Learning Outcomes (PSLOs) for all PSYC Courses</w:t>
      </w:r>
    </w:p>
    <w:p w:rsidR="00880805" w:rsidRPr="00563A40" w:rsidRDefault="00880805" w:rsidP="00880805">
      <w:pPr>
        <w:pStyle w:val="ListParagraph"/>
        <w:widowControl w:val="0"/>
        <w:numPr>
          <w:ilvl w:val="0"/>
          <w:numId w:val="33"/>
        </w:numPr>
        <w:rPr>
          <w:bCs/>
          <w:sz w:val="24"/>
          <w:szCs w:val="24"/>
        </w:rPr>
      </w:pPr>
      <w:r w:rsidRPr="00563A40">
        <w:rPr>
          <w:bCs/>
          <w:sz w:val="24"/>
          <w:szCs w:val="24"/>
        </w:rPr>
        <w:t>Define, discuss, and apply key terms and concepts that are essential to success in upper division psychology courses (e.g., abnormal psychology, history and systems of psychology, advanced learning theory, developmental psychology, industrial/organizational psychology).</w:t>
      </w:r>
    </w:p>
    <w:p w:rsidR="00880805" w:rsidRPr="00563A40" w:rsidRDefault="00880805" w:rsidP="00880805">
      <w:pPr>
        <w:pStyle w:val="ListParagraph"/>
        <w:numPr>
          <w:ilvl w:val="0"/>
          <w:numId w:val="33"/>
        </w:numPr>
        <w:rPr>
          <w:bCs/>
          <w:sz w:val="24"/>
          <w:szCs w:val="24"/>
        </w:rPr>
      </w:pPr>
      <w:r w:rsidRPr="00563A40">
        <w:rPr>
          <w:bCs/>
          <w:sz w:val="24"/>
          <w:szCs w:val="24"/>
        </w:rPr>
        <w:t>Outline, define, discuss, and apply the steps of the scientific method.</w:t>
      </w:r>
    </w:p>
    <w:p w:rsidR="00880805" w:rsidRPr="00563A40" w:rsidRDefault="00880805" w:rsidP="00880805">
      <w:pPr>
        <w:pStyle w:val="ListParagraph"/>
        <w:numPr>
          <w:ilvl w:val="0"/>
          <w:numId w:val="33"/>
        </w:numPr>
        <w:rPr>
          <w:sz w:val="24"/>
          <w:szCs w:val="24"/>
        </w:rPr>
      </w:pPr>
      <w:r w:rsidRPr="00563A40">
        <w:rPr>
          <w:bCs/>
          <w:sz w:val="24"/>
          <w:szCs w:val="24"/>
        </w:rPr>
        <w:t>Define, discuss, and apply key terms and concepts associated with descriptive and experimental research methods.</w:t>
      </w:r>
    </w:p>
    <w:p w:rsidR="00880805" w:rsidRPr="00563A40" w:rsidRDefault="00880805" w:rsidP="00880805">
      <w:pPr>
        <w:pStyle w:val="ListParagraph"/>
        <w:widowControl w:val="0"/>
        <w:numPr>
          <w:ilvl w:val="0"/>
          <w:numId w:val="33"/>
        </w:numPr>
        <w:rPr>
          <w:bCs/>
          <w:sz w:val="24"/>
          <w:szCs w:val="24"/>
        </w:rPr>
      </w:pPr>
      <w:r w:rsidRPr="00563A40">
        <w:rPr>
          <w:bCs/>
          <w:sz w:val="24"/>
          <w:szCs w:val="24"/>
        </w:rPr>
        <w:t>Define, discuss, and apply psychological terms and concepts that are commonly found in news reports, self-help literature, parenting literature, and psychotherapy.</w:t>
      </w:r>
    </w:p>
    <w:p w:rsidR="00883F59" w:rsidRPr="000D453F" w:rsidRDefault="00883F59" w:rsidP="00883F59">
      <w:pPr>
        <w:rPr>
          <w:rFonts w:ascii="Arial" w:hAnsi="Arial" w:cs="Arial"/>
          <w:b/>
          <w:bCs/>
          <w:szCs w:val="24"/>
        </w:rPr>
      </w:pPr>
    </w:p>
    <w:p w:rsidR="00880805" w:rsidRPr="00563A40" w:rsidRDefault="00880805" w:rsidP="00880805">
      <w:pPr>
        <w:rPr>
          <w:b/>
          <w:szCs w:val="24"/>
        </w:rPr>
      </w:pPr>
      <w:r w:rsidRPr="00563A40">
        <w:rPr>
          <w:b/>
          <w:szCs w:val="24"/>
        </w:rPr>
        <w:t>Course Student Learning Outcomes (CSLOs) for PSYC 2301</w:t>
      </w:r>
      <w:r w:rsidRPr="00563A40">
        <w:rPr>
          <w:b/>
          <w:szCs w:val="24"/>
        </w:rPr>
        <w:br/>
      </w:r>
      <w:proofErr w:type="gramStart"/>
      <w:r w:rsidRPr="00563A40">
        <w:rPr>
          <w:szCs w:val="24"/>
        </w:rPr>
        <w:t>Upon</w:t>
      </w:r>
      <w:proofErr w:type="gramEnd"/>
      <w:r w:rsidRPr="00563A40">
        <w:rPr>
          <w:szCs w:val="24"/>
        </w:rPr>
        <w:t xml:space="preserve"> completion of PSYC 2301, the student will be able to:</w:t>
      </w:r>
    </w:p>
    <w:p w:rsidR="00880805" w:rsidRPr="00563A40" w:rsidRDefault="00880805" w:rsidP="00880805">
      <w:pPr>
        <w:numPr>
          <w:ilvl w:val="0"/>
          <w:numId w:val="6"/>
        </w:numPr>
        <w:rPr>
          <w:szCs w:val="24"/>
        </w:rPr>
      </w:pPr>
      <w:r w:rsidRPr="00563A40">
        <w:rPr>
          <w:szCs w:val="24"/>
        </w:rPr>
        <w:t>Demonstrate knowledge in multiple (8) areas of psychology, including concepts, facts, and theoretical perspectives.</w:t>
      </w:r>
    </w:p>
    <w:p w:rsidR="00880805" w:rsidRPr="00563A40" w:rsidRDefault="00880805" w:rsidP="00880805">
      <w:pPr>
        <w:numPr>
          <w:ilvl w:val="0"/>
          <w:numId w:val="6"/>
        </w:numPr>
        <w:rPr>
          <w:szCs w:val="24"/>
        </w:rPr>
      </w:pPr>
      <w:r w:rsidRPr="00563A40">
        <w:rPr>
          <w:szCs w:val="24"/>
        </w:rPr>
        <w:t>Define and identify the basic research and evaluation methods used in psychology, including the strengths and weaknesses of each method.</w:t>
      </w:r>
    </w:p>
    <w:p w:rsidR="00880805" w:rsidRPr="00563A40" w:rsidRDefault="00880805" w:rsidP="00880805">
      <w:pPr>
        <w:numPr>
          <w:ilvl w:val="0"/>
          <w:numId w:val="6"/>
        </w:numPr>
        <w:rPr>
          <w:szCs w:val="24"/>
        </w:rPr>
      </w:pPr>
      <w:r w:rsidRPr="00563A40">
        <w:rPr>
          <w:szCs w:val="24"/>
        </w:rPr>
        <w:t>Demonstrate knowledge of and identify concepts related to personal development and the development and behavior of others.</w:t>
      </w:r>
    </w:p>
    <w:p w:rsidR="00880805" w:rsidRPr="00563A40" w:rsidRDefault="00880805" w:rsidP="00880805">
      <w:pPr>
        <w:numPr>
          <w:ilvl w:val="0"/>
          <w:numId w:val="6"/>
        </w:numPr>
        <w:rPr>
          <w:b/>
          <w:szCs w:val="24"/>
        </w:rPr>
      </w:pPr>
      <w:r w:rsidRPr="00563A40">
        <w:rPr>
          <w:szCs w:val="24"/>
        </w:rPr>
        <w:t>Apply psychological concepts to the solution of issues and problems including ethics, coping with stressful events, health and wellness, parenting, learning, memory, and /or evaluation of media presentations.</w:t>
      </w:r>
    </w:p>
    <w:p w:rsidR="00883F59" w:rsidRPr="000D453F" w:rsidRDefault="00883F59" w:rsidP="00883F59">
      <w:pPr>
        <w:ind w:left="720"/>
        <w:rPr>
          <w:rFonts w:ascii="Arial" w:hAnsi="Arial" w:cs="Arial"/>
          <w:szCs w:val="24"/>
        </w:rPr>
      </w:pPr>
    </w:p>
    <w:p w:rsidR="00880805" w:rsidRPr="00563A40" w:rsidRDefault="00880805" w:rsidP="00880805">
      <w:pPr>
        <w:rPr>
          <w:b/>
          <w:bCs/>
          <w:szCs w:val="24"/>
        </w:rPr>
      </w:pPr>
      <w:r w:rsidRPr="00563A40">
        <w:rPr>
          <w:b/>
          <w:bCs/>
          <w:szCs w:val="24"/>
        </w:rPr>
        <w:t>Core Curriculum Objectives (CCOs) for all PSYC Core Courses</w:t>
      </w:r>
    </w:p>
    <w:p w:rsidR="00880805" w:rsidRPr="00563A40" w:rsidRDefault="00880805" w:rsidP="00880805">
      <w:pPr>
        <w:widowControl w:val="0"/>
        <w:rPr>
          <w:szCs w:val="24"/>
        </w:rPr>
      </w:pPr>
      <w:r w:rsidRPr="00563A40">
        <w:rPr>
          <w:szCs w:val="24"/>
        </w:rPr>
        <w:t>PSYC 2301 satisfies the social science requirement in the HCCS core curriculum. The HCCS Psychology Discipline Committee has specified that the course addresses the core objectives as follows:</w:t>
      </w:r>
    </w:p>
    <w:p w:rsidR="00880805" w:rsidRPr="00563A40" w:rsidRDefault="00880805" w:rsidP="00880805">
      <w:pPr>
        <w:pStyle w:val="ListParagraph"/>
        <w:widowControl w:val="0"/>
        <w:numPr>
          <w:ilvl w:val="0"/>
          <w:numId w:val="4"/>
        </w:numPr>
        <w:rPr>
          <w:sz w:val="24"/>
          <w:szCs w:val="24"/>
        </w:rPr>
      </w:pPr>
      <w:r w:rsidRPr="00563A40">
        <w:rPr>
          <w:b/>
          <w:i/>
          <w:sz w:val="24"/>
          <w:szCs w:val="24"/>
        </w:rPr>
        <w:t>Critical Thinking</w:t>
      </w:r>
      <w:r w:rsidRPr="00563A40">
        <w:rPr>
          <w:sz w:val="24"/>
          <w:szCs w:val="24"/>
        </w:rPr>
        <w:t>: Students will demonstrate the ability to engage in inquiry and analysis, evaluation and synthesis of information, and creative thinking by completing a written assignment such as a book report, research paper, or essay.</w:t>
      </w:r>
    </w:p>
    <w:p w:rsidR="00880805" w:rsidRPr="00563A40" w:rsidRDefault="00880805" w:rsidP="00880805">
      <w:pPr>
        <w:pStyle w:val="ListParagraph"/>
        <w:widowControl w:val="0"/>
        <w:numPr>
          <w:ilvl w:val="0"/>
          <w:numId w:val="4"/>
        </w:numPr>
        <w:rPr>
          <w:sz w:val="24"/>
          <w:szCs w:val="24"/>
        </w:rPr>
      </w:pPr>
      <w:r w:rsidRPr="00563A40">
        <w:rPr>
          <w:b/>
          <w:i/>
          <w:sz w:val="24"/>
          <w:szCs w:val="24"/>
        </w:rPr>
        <w:t>Communication Skills</w:t>
      </w:r>
      <w:r w:rsidRPr="00563A40">
        <w:rPr>
          <w:sz w:val="24"/>
          <w:szCs w:val="24"/>
        </w:rPr>
        <w:t>: Students will demonstrate effective development, interpretation and expression of ideas through written, oral, and visual communication by completing a written assignment such as a book report, research paper, or essay.</w:t>
      </w:r>
    </w:p>
    <w:p w:rsidR="00880805" w:rsidRPr="00563A40" w:rsidRDefault="00880805" w:rsidP="00880805">
      <w:pPr>
        <w:pStyle w:val="ListParagraph"/>
        <w:widowControl w:val="0"/>
        <w:numPr>
          <w:ilvl w:val="0"/>
          <w:numId w:val="4"/>
        </w:numPr>
        <w:rPr>
          <w:sz w:val="24"/>
          <w:szCs w:val="24"/>
        </w:rPr>
      </w:pPr>
      <w:r w:rsidRPr="00563A40">
        <w:rPr>
          <w:b/>
          <w:i/>
          <w:sz w:val="24"/>
          <w:szCs w:val="24"/>
        </w:rPr>
        <w:t>Quantitative and Empirical Literacy</w:t>
      </w:r>
      <w:r w:rsidRPr="00563A40">
        <w:rPr>
          <w:sz w:val="24"/>
          <w:szCs w:val="24"/>
        </w:rPr>
        <w:t>: Students will demonstrate the ability to draw conclusions based on the systematic analysis of topics using observation, experiment, and/or numerical skills by completing textbook reading assignments, completing assignments, and answering questions on quizzes and exams that pertain to Course Student Learning Outcome #2 above.</w:t>
      </w:r>
    </w:p>
    <w:p w:rsidR="00880805" w:rsidRPr="00563A40" w:rsidRDefault="00880805" w:rsidP="00880805">
      <w:pPr>
        <w:pStyle w:val="ListParagraph"/>
        <w:widowControl w:val="0"/>
        <w:numPr>
          <w:ilvl w:val="0"/>
          <w:numId w:val="4"/>
        </w:numPr>
        <w:rPr>
          <w:sz w:val="24"/>
          <w:szCs w:val="24"/>
        </w:rPr>
      </w:pPr>
      <w:r w:rsidRPr="00563A40">
        <w:rPr>
          <w:b/>
          <w:i/>
          <w:sz w:val="24"/>
          <w:szCs w:val="24"/>
        </w:rPr>
        <w:t>Social Responsibility</w:t>
      </w:r>
      <w:r w:rsidRPr="00563A40">
        <w:rPr>
          <w:sz w:val="24"/>
          <w:szCs w:val="24"/>
        </w:rPr>
        <w:t>: Students will demonstrate cultural self-awareness, intercultural competency, civil knowledge, and the ability to engage effectively in regional, national, and global communities by completing textbook reading assignments, completing assignments, and answering questions on quizzes and exams that pertain to Course Student Learning Outcome #4 above.</w:t>
      </w:r>
    </w:p>
    <w:p w:rsidR="00883F59" w:rsidRDefault="00883F59" w:rsidP="00883F59">
      <w:pPr>
        <w:rPr>
          <w:rFonts w:ascii="Arial" w:hAnsi="Arial" w:cs="Arial"/>
          <w:b/>
          <w:szCs w:val="24"/>
        </w:rPr>
      </w:pPr>
    </w:p>
    <w:p w:rsidR="00880805" w:rsidRDefault="00880805" w:rsidP="00883F59">
      <w:pPr>
        <w:rPr>
          <w:rFonts w:ascii="Arial" w:hAnsi="Arial" w:cs="Arial"/>
          <w:b/>
          <w:szCs w:val="24"/>
        </w:rPr>
      </w:pPr>
    </w:p>
    <w:p w:rsidR="00880805" w:rsidRPr="000D453F" w:rsidRDefault="00880805" w:rsidP="00883F59">
      <w:pPr>
        <w:rPr>
          <w:rFonts w:ascii="Arial" w:hAnsi="Arial" w:cs="Arial"/>
          <w:b/>
          <w:szCs w:val="24"/>
        </w:rPr>
      </w:pPr>
    </w:p>
    <w:p w:rsidR="00880805" w:rsidRPr="00563A40" w:rsidRDefault="00880805" w:rsidP="00880805">
      <w:pPr>
        <w:rPr>
          <w:b/>
          <w:szCs w:val="24"/>
        </w:rPr>
      </w:pPr>
      <w:r w:rsidRPr="00563A40">
        <w:rPr>
          <w:b/>
          <w:szCs w:val="24"/>
        </w:rPr>
        <w:lastRenderedPageBreak/>
        <w:t>Learning Objectives for PSYC 2301</w:t>
      </w:r>
    </w:p>
    <w:p w:rsidR="00880805" w:rsidRPr="00563A40" w:rsidRDefault="00880805" w:rsidP="00880805">
      <w:pPr>
        <w:rPr>
          <w:szCs w:val="24"/>
        </w:rPr>
      </w:pPr>
    </w:p>
    <w:tbl>
      <w:tblPr>
        <w:tblW w:w="0" w:type="auto"/>
        <w:tblLook w:val="01E0" w:firstRow="1" w:lastRow="1" w:firstColumn="1" w:lastColumn="1" w:noHBand="0" w:noVBand="0"/>
      </w:tblPr>
      <w:tblGrid>
        <w:gridCol w:w="9576"/>
      </w:tblGrid>
      <w:tr w:rsidR="00880805" w:rsidRPr="00563A40" w:rsidTr="008A4779">
        <w:tc>
          <w:tcPr>
            <w:tcW w:w="9576" w:type="dxa"/>
          </w:tcPr>
          <w:p w:rsidR="00880805" w:rsidRPr="00563A40" w:rsidRDefault="00880805" w:rsidP="008A4779">
            <w:pPr>
              <w:rPr>
                <w:sz w:val="20"/>
              </w:rPr>
            </w:pPr>
            <w:r w:rsidRPr="00563A40">
              <w:rPr>
                <w:b/>
                <w:sz w:val="20"/>
              </w:rPr>
              <w:t xml:space="preserve">OBJECTIVES FOR CSLO #1: </w:t>
            </w:r>
            <w:r w:rsidRPr="00563A40">
              <w:rPr>
                <w:sz w:val="20"/>
              </w:rPr>
              <w:t>Discuss the major issues in at least nine areas of psychology.</w:t>
            </w:r>
          </w:p>
        </w:tc>
      </w:tr>
      <w:tr w:rsidR="00880805" w:rsidRPr="00563A40" w:rsidTr="008A4779">
        <w:tc>
          <w:tcPr>
            <w:tcW w:w="9576" w:type="dxa"/>
          </w:tcPr>
          <w:p w:rsidR="00880805" w:rsidRPr="00563A40" w:rsidRDefault="00880805" w:rsidP="008A4779">
            <w:pPr>
              <w:ind w:left="720"/>
              <w:rPr>
                <w:sz w:val="20"/>
              </w:rPr>
            </w:pPr>
            <w:r w:rsidRPr="00563A40">
              <w:rPr>
                <w:sz w:val="20"/>
              </w:rPr>
              <w:t>1.1   Major schools of thought in psychology</w:t>
            </w:r>
          </w:p>
        </w:tc>
      </w:tr>
      <w:tr w:rsidR="00880805" w:rsidRPr="00563A40" w:rsidTr="008A4779">
        <w:tc>
          <w:tcPr>
            <w:tcW w:w="9576" w:type="dxa"/>
          </w:tcPr>
          <w:p w:rsidR="00880805" w:rsidRPr="00563A40" w:rsidRDefault="00880805" w:rsidP="008A4779">
            <w:pPr>
              <w:ind w:left="720"/>
              <w:rPr>
                <w:sz w:val="20"/>
              </w:rPr>
            </w:pPr>
            <w:r w:rsidRPr="00563A40">
              <w:rPr>
                <w:sz w:val="20"/>
              </w:rPr>
              <w:t>1.2   Components of the neuron</w:t>
            </w:r>
          </w:p>
        </w:tc>
      </w:tr>
      <w:tr w:rsidR="00880805" w:rsidRPr="00563A40" w:rsidTr="008A4779">
        <w:tc>
          <w:tcPr>
            <w:tcW w:w="9576" w:type="dxa"/>
          </w:tcPr>
          <w:p w:rsidR="00880805" w:rsidRPr="00563A40" w:rsidRDefault="00880805" w:rsidP="008A4779">
            <w:pPr>
              <w:ind w:left="720"/>
              <w:rPr>
                <w:sz w:val="20"/>
              </w:rPr>
            </w:pPr>
            <w:r w:rsidRPr="00563A40">
              <w:rPr>
                <w:sz w:val="20"/>
              </w:rPr>
              <w:t>1.3   Components of the synapse</w:t>
            </w:r>
          </w:p>
        </w:tc>
      </w:tr>
      <w:tr w:rsidR="00880805" w:rsidRPr="00563A40" w:rsidTr="008A4779">
        <w:tc>
          <w:tcPr>
            <w:tcW w:w="9576" w:type="dxa"/>
          </w:tcPr>
          <w:p w:rsidR="00880805" w:rsidRPr="00563A40" w:rsidRDefault="00880805" w:rsidP="008A4779">
            <w:pPr>
              <w:ind w:left="720"/>
              <w:rPr>
                <w:sz w:val="20"/>
              </w:rPr>
            </w:pPr>
            <w:r w:rsidRPr="00563A40">
              <w:rPr>
                <w:sz w:val="20"/>
              </w:rPr>
              <w:t>1.4   Action potential</w:t>
            </w:r>
          </w:p>
        </w:tc>
      </w:tr>
      <w:tr w:rsidR="00880805" w:rsidRPr="00563A40" w:rsidTr="008A4779">
        <w:tc>
          <w:tcPr>
            <w:tcW w:w="9576" w:type="dxa"/>
          </w:tcPr>
          <w:p w:rsidR="00880805" w:rsidRPr="00563A40" w:rsidRDefault="00880805" w:rsidP="008A4779">
            <w:pPr>
              <w:ind w:left="720"/>
              <w:rPr>
                <w:sz w:val="20"/>
              </w:rPr>
            </w:pPr>
            <w:r w:rsidRPr="00563A40">
              <w:rPr>
                <w:sz w:val="20"/>
              </w:rPr>
              <w:t>1.5   Major neurotransmitters</w:t>
            </w:r>
          </w:p>
        </w:tc>
      </w:tr>
      <w:tr w:rsidR="00880805" w:rsidRPr="00563A40" w:rsidTr="008A4779">
        <w:tc>
          <w:tcPr>
            <w:tcW w:w="9576" w:type="dxa"/>
          </w:tcPr>
          <w:p w:rsidR="00880805" w:rsidRPr="00563A40" w:rsidRDefault="00880805" w:rsidP="008A4779">
            <w:pPr>
              <w:ind w:left="720"/>
              <w:rPr>
                <w:sz w:val="20"/>
              </w:rPr>
            </w:pPr>
            <w:r w:rsidRPr="00563A40">
              <w:rPr>
                <w:sz w:val="20"/>
              </w:rPr>
              <w:t>1.6   Medulla</w:t>
            </w:r>
          </w:p>
        </w:tc>
      </w:tr>
      <w:tr w:rsidR="00880805" w:rsidRPr="00563A40" w:rsidTr="008A4779">
        <w:tc>
          <w:tcPr>
            <w:tcW w:w="9576" w:type="dxa"/>
          </w:tcPr>
          <w:p w:rsidR="00880805" w:rsidRPr="00563A40" w:rsidRDefault="00880805" w:rsidP="008A4779">
            <w:pPr>
              <w:ind w:left="720"/>
              <w:rPr>
                <w:sz w:val="20"/>
              </w:rPr>
            </w:pPr>
            <w:r w:rsidRPr="00563A40">
              <w:rPr>
                <w:sz w:val="20"/>
              </w:rPr>
              <w:t>1.7   Cerebellum</w:t>
            </w:r>
          </w:p>
        </w:tc>
      </w:tr>
      <w:tr w:rsidR="00880805" w:rsidRPr="00563A40" w:rsidTr="008A4779">
        <w:tc>
          <w:tcPr>
            <w:tcW w:w="9576" w:type="dxa"/>
          </w:tcPr>
          <w:p w:rsidR="00880805" w:rsidRPr="00563A40" w:rsidRDefault="00880805" w:rsidP="008A4779">
            <w:pPr>
              <w:ind w:left="720"/>
              <w:rPr>
                <w:sz w:val="20"/>
              </w:rPr>
            </w:pPr>
            <w:r w:rsidRPr="00563A40">
              <w:rPr>
                <w:sz w:val="20"/>
              </w:rPr>
              <w:t>1.8   Hypothalamus</w:t>
            </w:r>
          </w:p>
        </w:tc>
      </w:tr>
      <w:tr w:rsidR="00880805" w:rsidRPr="00563A40" w:rsidTr="008A4779">
        <w:tc>
          <w:tcPr>
            <w:tcW w:w="9576" w:type="dxa"/>
          </w:tcPr>
          <w:p w:rsidR="00880805" w:rsidRPr="00563A40" w:rsidRDefault="00880805" w:rsidP="008A4779">
            <w:pPr>
              <w:ind w:left="720"/>
              <w:rPr>
                <w:sz w:val="20"/>
              </w:rPr>
            </w:pPr>
            <w:r w:rsidRPr="00563A40">
              <w:rPr>
                <w:sz w:val="20"/>
              </w:rPr>
              <w:t>1.9   Limbic system</w:t>
            </w:r>
          </w:p>
        </w:tc>
      </w:tr>
      <w:tr w:rsidR="00880805" w:rsidRPr="00563A40" w:rsidTr="008A4779">
        <w:tc>
          <w:tcPr>
            <w:tcW w:w="9576" w:type="dxa"/>
          </w:tcPr>
          <w:p w:rsidR="00880805" w:rsidRPr="00563A40" w:rsidRDefault="00880805" w:rsidP="008A4779">
            <w:pPr>
              <w:ind w:left="720"/>
              <w:rPr>
                <w:sz w:val="20"/>
              </w:rPr>
            </w:pPr>
            <w:r w:rsidRPr="00563A40">
              <w:rPr>
                <w:sz w:val="20"/>
              </w:rPr>
              <w:t>1.10 Components of the cerebrum</w:t>
            </w:r>
          </w:p>
        </w:tc>
      </w:tr>
      <w:tr w:rsidR="00880805" w:rsidRPr="00563A40" w:rsidTr="008A4779">
        <w:tc>
          <w:tcPr>
            <w:tcW w:w="9576" w:type="dxa"/>
          </w:tcPr>
          <w:p w:rsidR="00880805" w:rsidRPr="00563A40" w:rsidRDefault="00880805" w:rsidP="008A4779">
            <w:pPr>
              <w:ind w:left="720"/>
              <w:rPr>
                <w:sz w:val="20"/>
              </w:rPr>
            </w:pPr>
            <w:r w:rsidRPr="00563A40">
              <w:rPr>
                <w:sz w:val="20"/>
              </w:rPr>
              <w:t>1.11 Plasticity</w:t>
            </w:r>
          </w:p>
        </w:tc>
      </w:tr>
      <w:tr w:rsidR="00880805" w:rsidRPr="00563A40" w:rsidTr="008A4779">
        <w:tc>
          <w:tcPr>
            <w:tcW w:w="9576" w:type="dxa"/>
          </w:tcPr>
          <w:p w:rsidR="00880805" w:rsidRPr="00563A40" w:rsidRDefault="00880805" w:rsidP="008A4779">
            <w:pPr>
              <w:ind w:left="720"/>
              <w:rPr>
                <w:sz w:val="20"/>
              </w:rPr>
            </w:pPr>
            <w:r w:rsidRPr="00563A40">
              <w:rPr>
                <w:sz w:val="20"/>
              </w:rPr>
              <w:t>1.12 Endocrine system</w:t>
            </w:r>
          </w:p>
        </w:tc>
      </w:tr>
      <w:tr w:rsidR="00880805" w:rsidRPr="00563A40" w:rsidTr="008A4779">
        <w:tc>
          <w:tcPr>
            <w:tcW w:w="9576" w:type="dxa"/>
          </w:tcPr>
          <w:p w:rsidR="00880805" w:rsidRPr="00563A40" w:rsidRDefault="00880805" w:rsidP="008A4779">
            <w:pPr>
              <w:ind w:left="720"/>
              <w:rPr>
                <w:sz w:val="20"/>
              </w:rPr>
            </w:pPr>
            <w:r w:rsidRPr="00563A40">
              <w:rPr>
                <w:sz w:val="20"/>
              </w:rPr>
              <w:t>1.13 Learning</w:t>
            </w:r>
          </w:p>
        </w:tc>
      </w:tr>
      <w:tr w:rsidR="00880805" w:rsidRPr="00563A40" w:rsidTr="008A4779">
        <w:tc>
          <w:tcPr>
            <w:tcW w:w="9576" w:type="dxa"/>
          </w:tcPr>
          <w:p w:rsidR="00880805" w:rsidRPr="00563A40" w:rsidRDefault="00880805" w:rsidP="008A4779">
            <w:pPr>
              <w:ind w:left="720"/>
              <w:rPr>
                <w:sz w:val="20"/>
              </w:rPr>
            </w:pPr>
            <w:r w:rsidRPr="00563A40">
              <w:rPr>
                <w:sz w:val="20"/>
              </w:rPr>
              <w:t>1.14 Reinforcement</w:t>
            </w:r>
          </w:p>
        </w:tc>
      </w:tr>
      <w:tr w:rsidR="00880805" w:rsidRPr="00563A40" w:rsidTr="008A4779">
        <w:tc>
          <w:tcPr>
            <w:tcW w:w="9576" w:type="dxa"/>
          </w:tcPr>
          <w:p w:rsidR="00880805" w:rsidRPr="00563A40" w:rsidRDefault="00880805" w:rsidP="008A4779">
            <w:pPr>
              <w:ind w:left="720"/>
              <w:rPr>
                <w:sz w:val="20"/>
              </w:rPr>
            </w:pPr>
            <w:r w:rsidRPr="00563A40">
              <w:rPr>
                <w:sz w:val="20"/>
              </w:rPr>
              <w:t>1.15 Punishment</w:t>
            </w:r>
          </w:p>
        </w:tc>
      </w:tr>
      <w:tr w:rsidR="00880805" w:rsidRPr="00563A40" w:rsidTr="008A4779">
        <w:tc>
          <w:tcPr>
            <w:tcW w:w="9576" w:type="dxa"/>
          </w:tcPr>
          <w:p w:rsidR="00880805" w:rsidRPr="00563A40" w:rsidRDefault="00880805" w:rsidP="008A4779">
            <w:pPr>
              <w:ind w:left="720"/>
              <w:rPr>
                <w:sz w:val="20"/>
              </w:rPr>
            </w:pPr>
            <w:r w:rsidRPr="00563A40">
              <w:rPr>
                <w:sz w:val="20"/>
              </w:rPr>
              <w:t>1.16 Observational learning</w:t>
            </w:r>
          </w:p>
        </w:tc>
      </w:tr>
      <w:tr w:rsidR="00880805" w:rsidRPr="00563A40" w:rsidTr="008A4779">
        <w:tc>
          <w:tcPr>
            <w:tcW w:w="9576" w:type="dxa"/>
          </w:tcPr>
          <w:p w:rsidR="00880805" w:rsidRPr="00563A40" w:rsidRDefault="00880805" w:rsidP="008A4779">
            <w:pPr>
              <w:ind w:left="720"/>
              <w:rPr>
                <w:sz w:val="20"/>
              </w:rPr>
            </w:pPr>
            <w:r w:rsidRPr="00563A40">
              <w:rPr>
                <w:sz w:val="20"/>
              </w:rPr>
              <w:t>1.17 Characteristics of short-term memory</w:t>
            </w:r>
          </w:p>
        </w:tc>
      </w:tr>
      <w:tr w:rsidR="00880805" w:rsidRPr="00563A40" w:rsidTr="008A4779">
        <w:tc>
          <w:tcPr>
            <w:tcW w:w="9576" w:type="dxa"/>
          </w:tcPr>
          <w:p w:rsidR="00880805" w:rsidRPr="00563A40" w:rsidRDefault="00880805" w:rsidP="008A4779">
            <w:pPr>
              <w:ind w:left="720"/>
              <w:rPr>
                <w:sz w:val="20"/>
              </w:rPr>
            </w:pPr>
            <w:r w:rsidRPr="00563A40">
              <w:rPr>
                <w:sz w:val="20"/>
              </w:rPr>
              <w:t>1.18 Characteristics of long-term memory</w:t>
            </w:r>
          </w:p>
        </w:tc>
      </w:tr>
      <w:tr w:rsidR="00880805" w:rsidRPr="00563A40" w:rsidTr="008A4779">
        <w:tc>
          <w:tcPr>
            <w:tcW w:w="9576" w:type="dxa"/>
          </w:tcPr>
          <w:p w:rsidR="00880805" w:rsidRPr="00563A40" w:rsidRDefault="00880805" w:rsidP="008A4779">
            <w:pPr>
              <w:ind w:left="720"/>
              <w:rPr>
                <w:sz w:val="20"/>
              </w:rPr>
            </w:pPr>
            <w:r w:rsidRPr="00563A40">
              <w:rPr>
                <w:sz w:val="20"/>
              </w:rPr>
              <w:t>1.19 Phases of prenatal development</w:t>
            </w:r>
          </w:p>
        </w:tc>
      </w:tr>
      <w:tr w:rsidR="00880805" w:rsidRPr="00563A40" w:rsidTr="008A4779">
        <w:tc>
          <w:tcPr>
            <w:tcW w:w="9576" w:type="dxa"/>
          </w:tcPr>
          <w:p w:rsidR="00880805" w:rsidRPr="00563A40" w:rsidRDefault="00880805" w:rsidP="008A4779">
            <w:pPr>
              <w:ind w:left="720"/>
              <w:rPr>
                <w:sz w:val="20"/>
              </w:rPr>
            </w:pPr>
            <w:r w:rsidRPr="00563A40">
              <w:rPr>
                <w:sz w:val="20"/>
              </w:rPr>
              <w:t>1.20 Piaget's stages of cognitive development</w:t>
            </w:r>
          </w:p>
        </w:tc>
      </w:tr>
      <w:tr w:rsidR="00880805" w:rsidRPr="00563A40" w:rsidTr="008A4779">
        <w:tc>
          <w:tcPr>
            <w:tcW w:w="9576" w:type="dxa"/>
          </w:tcPr>
          <w:p w:rsidR="00880805" w:rsidRPr="00563A40" w:rsidRDefault="00880805" w:rsidP="008A4779">
            <w:pPr>
              <w:ind w:left="720"/>
              <w:rPr>
                <w:sz w:val="20"/>
              </w:rPr>
            </w:pPr>
            <w:r w:rsidRPr="00563A40">
              <w:rPr>
                <w:sz w:val="20"/>
              </w:rPr>
              <w:t>1.21 Erikson's stages of psychosocial development</w:t>
            </w:r>
          </w:p>
        </w:tc>
      </w:tr>
      <w:tr w:rsidR="00880805" w:rsidRPr="00563A40" w:rsidTr="008A4779">
        <w:tc>
          <w:tcPr>
            <w:tcW w:w="9576" w:type="dxa"/>
          </w:tcPr>
          <w:p w:rsidR="00880805" w:rsidRPr="00563A40" w:rsidRDefault="00880805" w:rsidP="008A4779">
            <w:pPr>
              <w:ind w:left="720"/>
              <w:rPr>
                <w:sz w:val="20"/>
              </w:rPr>
            </w:pPr>
            <w:r w:rsidRPr="00563A40">
              <w:rPr>
                <w:sz w:val="20"/>
              </w:rPr>
              <w:t>1.22 Alzheimer's disease</w:t>
            </w:r>
          </w:p>
        </w:tc>
      </w:tr>
      <w:tr w:rsidR="00880805" w:rsidRPr="00563A40" w:rsidTr="008A4779">
        <w:tc>
          <w:tcPr>
            <w:tcW w:w="9576" w:type="dxa"/>
          </w:tcPr>
          <w:p w:rsidR="00880805" w:rsidRPr="00563A40" w:rsidRDefault="00880805" w:rsidP="008A4779">
            <w:pPr>
              <w:ind w:left="720"/>
              <w:rPr>
                <w:sz w:val="20"/>
              </w:rPr>
            </w:pPr>
            <w:r w:rsidRPr="00563A40">
              <w:rPr>
                <w:sz w:val="20"/>
              </w:rPr>
              <w:t>1.23 General Adaptation Syndrome (GAS)</w:t>
            </w:r>
          </w:p>
        </w:tc>
      </w:tr>
      <w:tr w:rsidR="00880805" w:rsidRPr="00563A40" w:rsidTr="008A4779">
        <w:tc>
          <w:tcPr>
            <w:tcW w:w="9576" w:type="dxa"/>
          </w:tcPr>
          <w:p w:rsidR="00880805" w:rsidRPr="00563A40" w:rsidRDefault="00880805" w:rsidP="008A4779">
            <w:pPr>
              <w:ind w:left="720"/>
              <w:rPr>
                <w:sz w:val="20"/>
              </w:rPr>
            </w:pPr>
            <w:r w:rsidRPr="00563A40">
              <w:rPr>
                <w:sz w:val="20"/>
              </w:rPr>
              <w:t>1.24 Post-traumatic stress disorder (PTSD)</w:t>
            </w:r>
          </w:p>
        </w:tc>
      </w:tr>
      <w:tr w:rsidR="00880805" w:rsidRPr="00563A40" w:rsidTr="008A4779">
        <w:tc>
          <w:tcPr>
            <w:tcW w:w="9576" w:type="dxa"/>
          </w:tcPr>
          <w:p w:rsidR="00880805" w:rsidRPr="00563A40" w:rsidRDefault="00880805" w:rsidP="008A4779">
            <w:pPr>
              <w:ind w:left="720"/>
              <w:rPr>
                <w:sz w:val="20"/>
              </w:rPr>
            </w:pPr>
            <w:r w:rsidRPr="00563A40">
              <w:rPr>
                <w:sz w:val="20"/>
              </w:rPr>
              <w:t>1.25 Definition of personality</w:t>
            </w:r>
          </w:p>
        </w:tc>
      </w:tr>
      <w:tr w:rsidR="00880805" w:rsidRPr="00563A40" w:rsidTr="008A4779">
        <w:tc>
          <w:tcPr>
            <w:tcW w:w="9576" w:type="dxa"/>
          </w:tcPr>
          <w:p w:rsidR="00880805" w:rsidRPr="00563A40" w:rsidRDefault="00880805" w:rsidP="008A4779">
            <w:pPr>
              <w:ind w:left="720"/>
              <w:rPr>
                <w:sz w:val="20"/>
              </w:rPr>
            </w:pPr>
            <w:r w:rsidRPr="00563A40">
              <w:rPr>
                <w:sz w:val="20"/>
              </w:rPr>
              <w:t>1.26 Conscious, unconscious, preconscious mind</w:t>
            </w:r>
          </w:p>
        </w:tc>
      </w:tr>
      <w:tr w:rsidR="00880805" w:rsidRPr="00563A40" w:rsidTr="008A4779">
        <w:tc>
          <w:tcPr>
            <w:tcW w:w="9576" w:type="dxa"/>
          </w:tcPr>
          <w:p w:rsidR="00880805" w:rsidRPr="00563A40" w:rsidRDefault="00880805" w:rsidP="008A4779">
            <w:pPr>
              <w:ind w:left="720"/>
              <w:rPr>
                <w:sz w:val="20"/>
              </w:rPr>
            </w:pPr>
            <w:r w:rsidRPr="00563A40">
              <w:rPr>
                <w:sz w:val="20"/>
              </w:rPr>
              <w:t>1.27 Id, ego, and superego</w:t>
            </w:r>
          </w:p>
        </w:tc>
      </w:tr>
      <w:tr w:rsidR="00880805" w:rsidRPr="00563A40" w:rsidTr="008A4779">
        <w:tc>
          <w:tcPr>
            <w:tcW w:w="9576" w:type="dxa"/>
          </w:tcPr>
          <w:p w:rsidR="00880805" w:rsidRPr="00563A40" w:rsidRDefault="00880805" w:rsidP="008A4779">
            <w:pPr>
              <w:ind w:left="720"/>
              <w:rPr>
                <w:sz w:val="20"/>
              </w:rPr>
            </w:pPr>
            <w:r w:rsidRPr="00563A40">
              <w:rPr>
                <w:sz w:val="20"/>
              </w:rPr>
              <w:t>1.28 Freud's psychosexual stages</w:t>
            </w:r>
          </w:p>
        </w:tc>
      </w:tr>
      <w:tr w:rsidR="00880805" w:rsidRPr="00563A40" w:rsidTr="008A4779">
        <w:tc>
          <w:tcPr>
            <w:tcW w:w="9576" w:type="dxa"/>
          </w:tcPr>
          <w:p w:rsidR="00880805" w:rsidRPr="00563A40" w:rsidRDefault="00880805" w:rsidP="008A4779">
            <w:pPr>
              <w:ind w:left="720"/>
              <w:rPr>
                <w:sz w:val="20"/>
              </w:rPr>
            </w:pPr>
            <w:r w:rsidRPr="00563A40">
              <w:rPr>
                <w:sz w:val="20"/>
              </w:rPr>
              <w:t>1.29 Phobias</w:t>
            </w:r>
          </w:p>
        </w:tc>
      </w:tr>
      <w:tr w:rsidR="00880805" w:rsidRPr="00563A40" w:rsidTr="008A4779">
        <w:tc>
          <w:tcPr>
            <w:tcW w:w="9576" w:type="dxa"/>
          </w:tcPr>
          <w:p w:rsidR="00880805" w:rsidRPr="00563A40" w:rsidRDefault="00880805" w:rsidP="008A4779">
            <w:pPr>
              <w:ind w:left="720"/>
              <w:rPr>
                <w:sz w:val="20"/>
              </w:rPr>
            </w:pPr>
            <w:r w:rsidRPr="00563A40">
              <w:rPr>
                <w:sz w:val="20"/>
              </w:rPr>
              <w:t>1.30 Panic disorder</w:t>
            </w:r>
          </w:p>
        </w:tc>
      </w:tr>
      <w:tr w:rsidR="00880805" w:rsidRPr="00563A40" w:rsidTr="008A4779">
        <w:tc>
          <w:tcPr>
            <w:tcW w:w="9576" w:type="dxa"/>
          </w:tcPr>
          <w:p w:rsidR="00880805" w:rsidRPr="00563A40" w:rsidRDefault="00880805" w:rsidP="008A4779">
            <w:pPr>
              <w:ind w:left="720"/>
              <w:rPr>
                <w:sz w:val="20"/>
              </w:rPr>
            </w:pPr>
            <w:r w:rsidRPr="00563A40">
              <w:rPr>
                <w:sz w:val="20"/>
              </w:rPr>
              <w:t>1.31 Obsessive-compulsive disorder</w:t>
            </w:r>
          </w:p>
        </w:tc>
      </w:tr>
      <w:tr w:rsidR="00880805" w:rsidRPr="00563A40" w:rsidTr="008A4779">
        <w:tc>
          <w:tcPr>
            <w:tcW w:w="9576" w:type="dxa"/>
          </w:tcPr>
          <w:p w:rsidR="00880805" w:rsidRPr="00563A40" w:rsidRDefault="00880805" w:rsidP="008A4779">
            <w:pPr>
              <w:ind w:left="720"/>
              <w:rPr>
                <w:sz w:val="20"/>
              </w:rPr>
            </w:pPr>
            <w:r w:rsidRPr="00563A40">
              <w:rPr>
                <w:sz w:val="20"/>
              </w:rPr>
              <w:t>1.32 Dissociative identity disorder</w:t>
            </w:r>
          </w:p>
        </w:tc>
      </w:tr>
      <w:tr w:rsidR="00880805" w:rsidRPr="00563A40" w:rsidTr="008A4779">
        <w:tc>
          <w:tcPr>
            <w:tcW w:w="9576" w:type="dxa"/>
          </w:tcPr>
          <w:p w:rsidR="00880805" w:rsidRPr="00563A40" w:rsidRDefault="00880805" w:rsidP="008A4779">
            <w:pPr>
              <w:ind w:left="720"/>
              <w:rPr>
                <w:sz w:val="20"/>
              </w:rPr>
            </w:pPr>
            <w:r w:rsidRPr="00563A40">
              <w:rPr>
                <w:sz w:val="20"/>
              </w:rPr>
              <w:t>1.33 Schizophrenia</w:t>
            </w:r>
          </w:p>
        </w:tc>
      </w:tr>
      <w:tr w:rsidR="00880805" w:rsidRPr="00563A40" w:rsidTr="008A4779">
        <w:tc>
          <w:tcPr>
            <w:tcW w:w="9576" w:type="dxa"/>
          </w:tcPr>
          <w:p w:rsidR="00880805" w:rsidRPr="00563A40" w:rsidRDefault="00880805" w:rsidP="008A4779">
            <w:pPr>
              <w:ind w:left="720"/>
              <w:rPr>
                <w:sz w:val="20"/>
              </w:rPr>
            </w:pPr>
            <w:r w:rsidRPr="00563A40">
              <w:rPr>
                <w:sz w:val="20"/>
              </w:rPr>
              <w:t>1.34 Major subtypes of schizophrenia</w:t>
            </w:r>
          </w:p>
        </w:tc>
      </w:tr>
      <w:tr w:rsidR="00880805" w:rsidRPr="00563A40" w:rsidTr="008A4779">
        <w:tc>
          <w:tcPr>
            <w:tcW w:w="9576" w:type="dxa"/>
          </w:tcPr>
          <w:p w:rsidR="00880805" w:rsidRPr="00563A40" w:rsidRDefault="00880805" w:rsidP="008A4779">
            <w:pPr>
              <w:ind w:left="720"/>
              <w:rPr>
                <w:sz w:val="20"/>
              </w:rPr>
            </w:pPr>
            <w:r w:rsidRPr="00563A40">
              <w:rPr>
                <w:sz w:val="20"/>
              </w:rPr>
              <w:t>1.35 Major depressive disorder</w:t>
            </w:r>
          </w:p>
        </w:tc>
      </w:tr>
      <w:tr w:rsidR="00880805" w:rsidRPr="00563A40" w:rsidTr="008A4779">
        <w:tc>
          <w:tcPr>
            <w:tcW w:w="9576" w:type="dxa"/>
          </w:tcPr>
          <w:p w:rsidR="00880805" w:rsidRPr="00563A40" w:rsidRDefault="00880805" w:rsidP="008A4779">
            <w:pPr>
              <w:ind w:left="720"/>
              <w:rPr>
                <w:sz w:val="20"/>
              </w:rPr>
            </w:pPr>
            <w:r w:rsidRPr="00563A40">
              <w:rPr>
                <w:sz w:val="20"/>
              </w:rPr>
              <w:t>1.36 Bipolar disorder</w:t>
            </w:r>
          </w:p>
        </w:tc>
      </w:tr>
      <w:tr w:rsidR="00880805" w:rsidRPr="00563A40" w:rsidTr="008A4779">
        <w:tc>
          <w:tcPr>
            <w:tcW w:w="9576" w:type="dxa"/>
          </w:tcPr>
          <w:p w:rsidR="00880805" w:rsidRPr="00563A40" w:rsidRDefault="00880805" w:rsidP="008A4779">
            <w:pPr>
              <w:ind w:left="720"/>
              <w:rPr>
                <w:sz w:val="20"/>
              </w:rPr>
            </w:pPr>
            <w:r w:rsidRPr="00563A40">
              <w:rPr>
                <w:sz w:val="20"/>
              </w:rPr>
              <w:t>1.37 Personality disorders</w:t>
            </w:r>
          </w:p>
        </w:tc>
      </w:tr>
    </w:tbl>
    <w:p w:rsidR="00880805" w:rsidRPr="00563A40" w:rsidRDefault="00880805" w:rsidP="00880805">
      <w:pPr>
        <w:rPr>
          <w:bCs/>
          <w:sz w:val="20"/>
        </w:rPr>
      </w:pPr>
    </w:p>
    <w:tbl>
      <w:tblPr>
        <w:tblW w:w="0" w:type="auto"/>
        <w:tblLook w:val="01E0" w:firstRow="1" w:lastRow="1" w:firstColumn="1" w:lastColumn="1" w:noHBand="0" w:noVBand="0"/>
      </w:tblPr>
      <w:tblGrid>
        <w:gridCol w:w="9576"/>
      </w:tblGrid>
      <w:tr w:rsidR="00880805" w:rsidRPr="00563A40" w:rsidTr="008A4779">
        <w:tc>
          <w:tcPr>
            <w:tcW w:w="9576" w:type="dxa"/>
          </w:tcPr>
          <w:p w:rsidR="00880805" w:rsidRPr="00563A40" w:rsidRDefault="00880805" w:rsidP="008A4779">
            <w:pPr>
              <w:rPr>
                <w:b/>
                <w:sz w:val="20"/>
              </w:rPr>
            </w:pPr>
            <w:r w:rsidRPr="00563A40">
              <w:rPr>
                <w:b/>
                <w:sz w:val="20"/>
              </w:rPr>
              <w:t xml:space="preserve">OBJECTIVES FOR CSLO #2: </w:t>
            </w:r>
            <w:r w:rsidRPr="00563A40">
              <w:rPr>
                <w:sz w:val="20"/>
              </w:rPr>
              <w:t>Explain the scientific method and how it applies to psychological research.</w:t>
            </w:r>
          </w:p>
        </w:tc>
      </w:tr>
      <w:tr w:rsidR="00880805" w:rsidRPr="00563A40" w:rsidTr="008A4779">
        <w:tc>
          <w:tcPr>
            <w:tcW w:w="9576" w:type="dxa"/>
          </w:tcPr>
          <w:p w:rsidR="00880805" w:rsidRPr="00563A40" w:rsidRDefault="00880805" w:rsidP="008A4779">
            <w:pPr>
              <w:ind w:left="720"/>
              <w:rPr>
                <w:sz w:val="20"/>
              </w:rPr>
            </w:pPr>
            <w:r w:rsidRPr="00563A40">
              <w:rPr>
                <w:sz w:val="20"/>
              </w:rPr>
              <w:t>2.1    Scientific method</w:t>
            </w:r>
          </w:p>
        </w:tc>
      </w:tr>
      <w:tr w:rsidR="00880805" w:rsidRPr="00563A40" w:rsidTr="008A4779">
        <w:tc>
          <w:tcPr>
            <w:tcW w:w="9576" w:type="dxa"/>
          </w:tcPr>
          <w:p w:rsidR="00880805" w:rsidRPr="00563A40" w:rsidRDefault="00880805" w:rsidP="008A4779">
            <w:pPr>
              <w:ind w:left="720"/>
              <w:rPr>
                <w:sz w:val="20"/>
              </w:rPr>
            </w:pPr>
            <w:r w:rsidRPr="00563A40">
              <w:rPr>
                <w:sz w:val="20"/>
              </w:rPr>
              <w:t>2.2    Descriptive methods</w:t>
            </w:r>
          </w:p>
        </w:tc>
      </w:tr>
      <w:tr w:rsidR="00880805" w:rsidRPr="00563A40" w:rsidTr="008A4779">
        <w:tc>
          <w:tcPr>
            <w:tcW w:w="9576" w:type="dxa"/>
          </w:tcPr>
          <w:p w:rsidR="00880805" w:rsidRPr="00563A40" w:rsidRDefault="00880805" w:rsidP="008A4779">
            <w:pPr>
              <w:ind w:left="720"/>
              <w:rPr>
                <w:sz w:val="20"/>
              </w:rPr>
            </w:pPr>
            <w:r w:rsidRPr="00563A40">
              <w:rPr>
                <w:sz w:val="20"/>
              </w:rPr>
              <w:t xml:space="preserve">2.3    Representative sample </w:t>
            </w:r>
          </w:p>
        </w:tc>
      </w:tr>
      <w:tr w:rsidR="00880805" w:rsidRPr="00563A40" w:rsidTr="008A4779">
        <w:tc>
          <w:tcPr>
            <w:tcW w:w="9576" w:type="dxa"/>
          </w:tcPr>
          <w:p w:rsidR="00880805" w:rsidRPr="00563A40" w:rsidRDefault="00880805" w:rsidP="008A4779">
            <w:pPr>
              <w:ind w:left="720"/>
              <w:rPr>
                <w:sz w:val="20"/>
              </w:rPr>
            </w:pPr>
            <w:r w:rsidRPr="00563A40">
              <w:rPr>
                <w:sz w:val="20"/>
              </w:rPr>
              <w:t>2.4    Correlational method</w:t>
            </w:r>
          </w:p>
        </w:tc>
      </w:tr>
      <w:tr w:rsidR="00880805" w:rsidRPr="00563A40" w:rsidTr="008A4779">
        <w:tc>
          <w:tcPr>
            <w:tcW w:w="9576" w:type="dxa"/>
          </w:tcPr>
          <w:p w:rsidR="00880805" w:rsidRPr="00563A40" w:rsidRDefault="00880805" w:rsidP="008A4779">
            <w:pPr>
              <w:ind w:left="720"/>
              <w:rPr>
                <w:sz w:val="20"/>
              </w:rPr>
            </w:pPr>
            <w:r w:rsidRPr="00563A40">
              <w:rPr>
                <w:sz w:val="20"/>
              </w:rPr>
              <w:t>2.5    Experimental method</w:t>
            </w:r>
          </w:p>
        </w:tc>
      </w:tr>
      <w:tr w:rsidR="00880805" w:rsidRPr="00563A40" w:rsidTr="008A4779">
        <w:tc>
          <w:tcPr>
            <w:tcW w:w="9576" w:type="dxa"/>
          </w:tcPr>
          <w:p w:rsidR="00880805" w:rsidRPr="00563A40" w:rsidRDefault="00880805" w:rsidP="008A4779">
            <w:pPr>
              <w:ind w:left="720"/>
              <w:rPr>
                <w:sz w:val="20"/>
              </w:rPr>
            </w:pPr>
            <w:r w:rsidRPr="00563A40">
              <w:rPr>
                <w:sz w:val="20"/>
              </w:rPr>
              <w:t>2.6    Causal hypotheses</w:t>
            </w:r>
          </w:p>
        </w:tc>
      </w:tr>
      <w:tr w:rsidR="00880805" w:rsidRPr="00563A40" w:rsidTr="008A4779">
        <w:tc>
          <w:tcPr>
            <w:tcW w:w="9576" w:type="dxa"/>
          </w:tcPr>
          <w:p w:rsidR="00880805" w:rsidRPr="00563A40" w:rsidRDefault="00880805" w:rsidP="008A4779">
            <w:pPr>
              <w:ind w:left="720"/>
              <w:rPr>
                <w:sz w:val="20"/>
              </w:rPr>
            </w:pPr>
            <w:r w:rsidRPr="00563A40">
              <w:rPr>
                <w:sz w:val="20"/>
              </w:rPr>
              <w:t>2.7    Independent variable</w:t>
            </w:r>
          </w:p>
        </w:tc>
      </w:tr>
      <w:tr w:rsidR="00880805" w:rsidRPr="00563A40" w:rsidTr="008A4779">
        <w:tc>
          <w:tcPr>
            <w:tcW w:w="9576" w:type="dxa"/>
          </w:tcPr>
          <w:p w:rsidR="00880805" w:rsidRPr="00563A40" w:rsidRDefault="00880805" w:rsidP="008A4779">
            <w:pPr>
              <w:ind w:left="720"/>
              <w:rPr>
                <w:sz w:val="20"/>
              </w:rPr>
            </w:pPr>
            <w:r w:rsidRPr="00563A40">
              <w:rPr>
                <w:sz w:val="20"/>
              </w:rPr>
              <w:t>2.8    Dependent variable</w:t>
            </w:r>
          </w:p>
        </w:tc>
      </w:tr>
      <w:tr w:rsidR="00880805" w:rsidRPr="00563A40" w:rsidTr="008A4779">
        <w:tc>
          <w:tcPr>
            <w:tcW w:w="9576" w:type="dxa"/>
          </w:tcPr>
          <w:p w:rsidR="00880805" w:rsidRPr="00563A40" w:rsidRDefault="00880805" w:rsidP="008A4779">
            <w:pPr>
              <w:ind w:left="720"/>
              <w:rPr>
                <w:sz w:val="20"/>
              </w:rPr>
            </w:pPr>
            <w:r w:rsidRPr="00563A40">
              <w:rPr>
                <w:sz w:val="20"/>
              </w:rPr>
              <w:t>2.9    Experimental group</w:t>
            </w:r>
          </w:p>
        </w:tc>
      </w:tr>
      <w:tr w:rsidR="00880805" w:rsidRPr="00563A40" w:rsidTr="008A4779">
        <w:tc>
          <w:tcPr>
            <w:tcW w:w="9576" w:type="dxa"/>
          </w:tcPr>
          <w:p w:rsidR="00880805" w:rsidRPr="00563A40" w:rsidRDefault="00880805" w:rsidP="008A4779">
            <w:pPr>
              <w:ind w:left="720"/>
              <w:rPr>
                <w:sz w:val="20"/>
              </w:rPr>
            </w:pPr>
            <w:r w:rsidRPr="00563A40">
              <w:rPr>
                <w:sz w:val="20"/>
              </w:rPr>
              <w:t>2.10 Control group</w:t>
            </w:r>
          </w:p>
        </w:tc>
      </w:tr>
      <w:tr w:rsidR="00880805" w:rsidRPr="00563A40" w:rsidTr="008A4779">
        <w:tc>
          <w:tcPr>
            <w:tcW w:w="9576" w:type="dxa"/>
          </w:tcPr>
          <w:p w:rsidR="00880805" w:rsidRPr="00563A40" w:rsidRDefault="00880805" w:rsidP="008A4779">
            <w:pPr>
              <w:ind w:left="720"/>
              <w:rPr>
                <w:sz w:val="20"/>
              </w:rPr>
            </w:pPr>
            <w:r w:rsidRPr="00563A40">
              <w:rPr>
                <w:sz w:val="20"/>
              </w:rPr>
              <w:t>2.11 Random assignment</w:t>
            </w:r>
          </w:p>
        </w:tc>
      </w:tr>
      <w:tr w:rsidR="00880805" w:rsidRPr="00563A40" w:rsidTr="008A4779">
        <w:tc>
          <w:tcPr>
            <w:tcW w:w="9576" w:type="dxa"/>
          </w:tcPr>
          <w:p w:rsidR="00880805" w:rsidRPr="00563A40" w:rsidRDefault="00880805" w:rsidP="008A4779">
            <w:pPr>
              <w:ind w:left="720"/>
              <w:rPr>
                <w:sz w:val="20"/>
              </w:rPr>
            </w:pPr>
            <w:r w:rsidRPr="00563A40">
              <w:rPr>
                <w:sz w:val="20"/>
              </w:rPr>
              <w:t>2.12 Placebo effect</w:t>
            </w:r>
          </w:p>
        </w:tc>
      </w:tr>
      <w:tr w:rsidR="00880805" w:rsidRPr="00563A40" w:rsidTr="008A4779">
        <w:tc>
          <w:tcPr>
            <w:tcW w:w="9576" w:type="dxa"/>
          </w:tcPr>
          <w:p w:rsidR="00880805" w:rsidRPr="00563A40" w:rsidRDefault="00880805" w:rsidP="008A4779">
            <w:pPr>
              <w:ind w:left="720"/>
              <w:rPr>
                <w:sz w:val="20"/>
              </w:rPr>
            </w:pPr>
            <w:r w:rsidRPr="00563A40">
              <w:rPr>
                <w:sz w:val="20"/>
              </w:rPr>
              <w:t>2.13 Placebo</w:t>
            </w:r>
          </w:p>
        </w:tc>
      </w:tr>
      <w:tr w:rsidR="00880805" w:rsidRPr="00563A40" w:rsidTr="008A4779">
        <w:tc>
          <w:tcPr>
            <w:tcW w:w="9576" w:type="dxa"/>
          </w:tcPr>
          <w:p w:rsidR="00880805" w:rsidRPr="00563A40" w:rsidRDefault="00880805" w:rsidP="008A4779">
            <w:pPr>
              <w:ind w:left="720"/>
              <w:rPr>
                <w:sz w:val="20"/>
              </w:rPr>
            </w:pPr>
            <w:r w:rsidRPr="00563A40">
              <w:rPr>
                <w:sz w:val="20"/>
              </w:rPr>
              <w:lastRenderedPageBreak/>
              <w:t>2.14 Double-blind procedure</w:t>
            </w:r>
          </w:p>
        </w:tc>
      </w:tr>
      <w:tr w:rsidR="00880805" w:rsidRPr="00563A40" w:rsidTr="008A4779">
        <w:tc>
          <w:tcPr>
            <w:tcW w:w="9576" w:type="dxa"/>
          </w:tcPr>
          <w:p w:rsidR="00880805" w:rsidRPr="00563A40" w:rsidRDefault="00880805" w:rsidP="008A4779">
            <w:pPr>
              <w:ind w:left="720"/>
              <w:rPr>
                <w:sz w:val="20"/>
              </w:rPr>
            </w:pPr>
            <w:r w:rsidRPr="00563A40">
              <w:rPr>
                <w:sz w:val="20"/>
              </w:rPr>
              <w:t>2.15 Methods of studying the brain</w:t>
            </w:r>
          </w:p>
        </w:tc>
      </w:tr>
      <w:tr w:rsidR="00880805" w:rsidRPr="00563A40" w:rsidTr="008A4779">
        <w:tc>
          <w:tcPr>
            <w:tcW w:w="9576" w:type="dxa"/>
          </w:tcPr>
          <w:p w:rsidR="00880805" w:rsidRPr="00563A40" w:rsidRDefault="00880805" w:rsidP="008A4779">
            <w:pPr>
              <w:ind w:left="720"/>
              <w:rPr>
                <w:sz w:val="20"/>
              </w:rPr>
            </w:pPr>
            <w:r w:rsidRPr="00563A40">
              <w:rPr>
                <w:sz w:val="20"/>
              </w:rPr>
              <w:t>2.16 Methods used by Pavlov, Watson, and Skinner</w:t>
            </w:r>
          </w:p>
        </w:tc>
      </w:tr>
    </w:tbl>
    <w:p w:rsidR="00880805" w:rsidRPr="00563A40" w:rsidRDefault="00880805" w:rsidP="00880805">
      <w:pPr>
        <w:rPr>
          <w:bCs/>
          <w:sz w:val="20"/>
        </w:rPr>
      </w:pPr>
    </w:p>
    <w:tbl>
      <w:tblPr>
        <w:tblW w:w="0" w:type="auto"/>
        <w:tblLook w:val="01E0" w:firstRow="1" w:lastRow="1" w:firstColumn="1" w:lastColumn="1" w:noHBand="0" w:noVBand="0"/>
      </w:tblPr>
      <w:tblGrid>
        <w:gridCol w:w="9576"/>
      </w:tblGrid>
      <w:tr w:rsidR="00880805" w:rsidRPr="00563A40" w:rsidTr="008A4779">
        <w:tc>
          <w:tcPr>
            <w:tcW w:w="9576" w:type="dxa"/>
          </w:tcPr>
          <w:p w:rsidR="00880805" w:rsidRPr="00563A40" w:rsidRDefault="00880805" w:rsidP="008A4779">
            <w:pPr>
              <w:rPr>
                <w:b/>
                <w:sz w:val="20"/>
              </w:rPr>
            </w:pPr>
            <w:r w:rsidRPr="00563A40">
              <w:rPr>
                <w:b/>
                <w:sz w:val="20"/>
              </w:rPr>
              <w:t xml:space="preserve">OBJECTIVE FOR CSLO #3: </w:t>
            </w:r>
            <w:r w:rsidRPr="00563A40">
              <w:rPr>
                <w:sz w:val="20"/>
              </w:rPr>
              <w:t>Demonstrate knowledge of and identify concepts related to personal development and the development and behavior of others.</w:t>
            </w:r>
          </w:p>
        </w:tc>
      </w:tr>
      <w:tr w:rsidR="00880805" w:rsidRPr="00563A40" w:rsidTr="008A4779">
        <w:tc>
          <w:tcPr>
            <w:tcW w:w="9576" w:type="dxa"/>
          </w:tcPr>
          <w:p w:rsidR="00880805" w:rsidRPr="00563A40" w:rsidRDefault="00880805" w:rsidP="008A4779">
            <w:pPr>
              <w:ind w:left="720"/>
              <w:rPr>
                <w:sz w:val="20"/>
              </w:rPr>
            </w:pPr>
            <w:r w:rsidRPr="00563A40">
              <w:rPr>
                <w:sz w:val="20"/>
              </w:rPr>
              <w:t>3.1    Differences among the major theoretical perspectives in psychology</w:t>
            </w:r>
          </w:p>
        </w:tc>
      </w:tr>
      <w:tr w:rsidR="00880805" w:rsidRPr="00563A40" w:rsidTr="008A4779">
        <w:tc>
          <w:tcPr>
            <w:tcW w:w="9576" w:type="dxa"/>
          </w:tcPr>
          <w:p w:rsidR="00880805" w:rsidRPr="00563A40" w:rsidRDefault="00880805" w:rsidP="008A4779">
            <w:pPr>
              <w:ind w:left="720"/>
              <w:rPr>
                <w:sz w:val="20"/>
              </w:rPr>
            </w:pPr>
            <w:r w:rsidRPr="00563A40">
              <w:rPr>
                <w:sz w:val="20"/>
              </w:rPr>
              <w:t>3.2    Processes that occur when a neuron is activated</w:t>
            </w:r>
          </w:p>
        </w:tc>
      </w:tr>
      <w:tr w:rsidR="00880805" w:rsidRPr="00563A40" w:rsidTr="008A4779">
        <w:tc>
          <w:tcPr>
            <w:tcW w:w="9576" w:type="dxa"/>
          </w:tcPr>
          <w:p w:rsidR="00880805" w:rsidRPr="00563A40" w:rsidRDefault="00880805" w:rsidP="008A4779">
            <w:pPr>
              <w:ind w:left="720"/>
              <w:rPr>
                <w:sz w:val="20"/>
              </w:rPr>
            </w:pPr>
            <w:r w:rsidRPr="00563A40">
              <w:rPr>
                <w:sz w:val="20"/>
              </w:rPr>
              <w:t>3.3    How neurotransmitters affect behavior</w:t>
            </w:r>
          </w:p>
        </w:tc>
      </w:tr>
      <w:tr w:rsidR="00880805" w:rsidRPr="00563A40" w:rsidTr="008A4779">
        <w:tc>
          <w:tcPr>
            <w:tcW w:w="9576" w:type="dxa"/>
          </w:tcPr>
          <w:p w:rsidR="00880805" w:rsidRPr="00563A40" w:rsidRDefault="00880805" w:rsidP="008A4779">
            <w:pPr>
              <w:ind w:left="720"/>
              <w:rPr>
                <w:sz w:val="20"/>
              </w:rPr>
            </w:pPr>
            <w:r w:rsidRPr="00563A40">
              <w:rPr>
                <w:sz w:val="20"/>
              </w:rPr>
              <w:t>3.4    Functions of the frontal lobes</w:t>
            </w:r>
          </w:p>
        </w:tc>
      </w:tr>
      <w:tr w:rsidR="00880805" w:rsidRPr="00563A40" w:rsidTr="008A4779">
        <w:tc>
          <w:tcPr>
            <w:tcW w:w="9576" w:type="dxa"/>
          </w:tcPr>
          <w:p w:rsidR="00880805" w:rsidRPr="00563A40" w:rsidRDefault="00880805" w:rsidP="008A4779">
            <w:pPr>
              <w:ind w:left="720"/>
              <w:rPr>
                <w:sz w:val="20"/>
              </w:rPr>
            </w:pPr>
            <w:r w:rsidRPr="00563A40">
              <w:rPr>
                <w:sz w:val="20"/>
              </w:rPr>
              <w:t>3.5    Difference between the central and peripheral nervous systems</w:t>
            </w:r>
          </w:p>
        </w:tc>
      </w:tr>
      <w:tr w:rsidR="00880805" w:rsidRPr="00563A40" w:rsidTr="008A4779">
        <w:tc>
          <w:tcPr>
            <w:tcW w:w="9576" w:type="dxa"/>
          </w:tcPr>
          <w:p w:rsidR="00880805" w:rsidRPr="00563A40" w:rsidRDefault="00880805" w:rsidP="008A4779">
            <w:pPr>
              <w:ind w:left="720"/>
              <w:rPr>
                <w:sz w:val="20"/>
              </w:rPr>
            </w:pPr>
            <w:r w:rsidRPr="00563A40">
              <w:rPr>
                <w:sz w:val="20"/>
              </w:rPr>
              <w:t>3.6    Functions of the sympathetic and parasympathetic nervous systems</w:t>
            </w:r>
          </w:p>
        </w:tc>
      </w:tr>
      <w:tr w:rsidR="00880805" w:rsidRPr="00563A40" w:rsidTr="008A4779">
        <w:tc>
          <w:tcPr>
            <w:tcW w:w="9576" w:type="dxa"/>
          </w:tcPr>
          <w:p w:rsidR="00880805" w:rsidRPr="00563A40" w:rsidRDefault="00880805" w:rsidP="008A4779">
            <w:pPr>
              <w:ind w:left="720"/>
              <w:rPr>
                <w:sz w:val="20"/>
              </w:rPr>
            </w:pPr>
            <w:r w:rsidRPr="00563A40">
              <w:rPr>
                <w:sz w:val="20"/>
              </w:rPr>
              <w:t>3.7    How the pituitary gland affects behavior</w:t>
            </w:r>
          </w:p>
        </w:tc>
      </w:tr>
      <w:tr w:rsidR="00880805" w:rsidRPr="00563A40" w:rsidTr="008A4779">
        <w:tc>
          <w:tcPr>
            <w:tcW w:w="9576" w:type="dxa"/>
          </w:tcPr>
          <w:p w:rsidR="00880805" w:rsidRPr="00563A40" w:rsidRDefault="00880805" w:rsidP="008A4779">
            <w:pPr>
              <w:ind w:left="720"/>
              <w:rPr>
                <w:sz w:val="20"/>
              </w:rPr>
            </w:pPr>
            <w:r w:rsidRPr="00563A40">
              <w:rPr>
                <w:sz w:val="20"/>
              </w:rPr>
              <w:t>3.8    How the adrenal glands affect behavior</w:t>
            </w:r>
          </w:p>
        </w:tc>
      </w:tr>
      <w:tr w:rsidR="00880805" w:rsidRPr="00563A40" w:rsidTr="008A4779">
        <w:tc>
          <w:tcPr>
            <w:tcW w:w="9576" w:type="dxa"/>
          </w:tcPr>
          <w:p w:rsidR="00880805" w:rsidRPr="00563A40" w:rsidRDefault="00880805" w:rsidP="008A4779">
            <w:pPr>
              <w:ind w:left="720"/>
              <w:rPr>
                <w:sz w:val="20"/>
              </w:rPr>
            </w:pPr>
            <w:r w:rsidRPr="00563A40">
              <w:rPr>
                <w:sz w:val="20"/>
              </w:rPr>
              <w:t>3.9    How classical conditioning modifies an organism's responses to stimuli</w:t>
            </w:r>
          </w:p>
        </w:tc>
      </w:tr>
      <w:tr w:rsidR="00880805" w:rsidRPr="00563A40" w:rsidTr="008A4779">
        <w:tc>
          <w:tcPr>
            <w:tcW w:w="9576" w:type="dxa"/>
          </w:tcPr>
          <w:p w:rsidR="00880805" w:rsidRPr="00563A40" w:rsidRDefault="00880805" w:rsidP="008A4779">
            <w:pPr>
              <w:ind w:left="720"/>
              <w:rPr>
                <w:sz w:val="20"/>
              </w:rPr>
            </w:pPr>
            <w:r w:rsidRPr="00563A40">
              <w:rPr>
                <w:sz w:val="20"/>
              </w:rPr>
              <w:t>3.10 How operant conditioning modifies an organism's responses to stimuli</w:t>
            </w:r>
          </w:p>
        </w:tc>
      </w:tr>
      <w:tr w:rsidR="00880805" w:rsidRPr="00563A40" w:rsidTr="008A4779">
        <w:tc>
          <w:tcPr>
            <w:tcW w:w="9576" w:type="dxa"/>
          </w:tcPr>
          <w:p w:rsidR="00880805" w:rsidRPr="00563A40" w:rsidRDefault="00880805" w:rsidP="008A4779">
            <w:pPr>
              <w:ind w:left="720"/>
              <w:rPr>
                <w:sz w:val="20"/>
              </w:rPr>
            </w:pPr>
            <w:r w:rsidRPr="00563A40">
              <w:rPr>
                <w:sz w:val="20"/>
              </w:rPr>
              <w:t>3.11 Difference between positive and negative reinforcement</w:t>
            </w:r>
          </w:p>
        </w:tc>
      </w:tr>
      <w:tr w:rsidR="00880805" w:rsidRPr="00563A40" w:rsidTr="008A4779">
        <w:tc>
          <w:tcPr>
            <w:tcW w:w="9576" w:type="dxa"/>
          </w:tcPr>
          <w:p w:rsidR="00880805" w:rsidRPr="00563A40" w:rsidRDefault="00880805" w:rsidP="008A4779">
            <w:pPr>
              <w:ind w:left="720"/>
              <w:rPr>
                <w:sz w:val="20"/>
              </w:rPr>
            </w:pPr>
            <w:r w:rsidRPr="00563A40">
              <w:rPr>
                <w:sz w:val="20"/>
              </w:rPr>
              <w:t>3.12 Factors that influence the effectiveness of punishment</w:t>
            </w:r>
          </w:p>
        </w:tc>
      </w:tr>
      <w:tr w:rsidR="00880805" w:rsidRPr="00563A40" w:rsidTr="008A4779">
        <w:tc>
          <w:tcPr>
            <w:tcW w:w="9576" w:type="dxa"/>
          </w:tcPr>
          <w:p w:rsidR="00880805" w:rsidRPr="00563A40" w:rsidRDefault="00880805" w:rsidP="008A4779">
            <w:pPr>
              <w:ind w:left="720"/>
              <w:rPr>
                <w:sz w:val="20"/>
              </w:rPr>
            </w:pPr>
            <w:r w:rsidRPr="00563A40">
              <w:rPr>
                <w:sz w:val="20"/>
              </w:rPr>
              <w:t>3.13 Information-processing approach to memory</w:t>
            </w:r>
          </w:p>
        </w:tc>
      </w:tr>
      <w:tr w:rsidR="00880805" w:rsidRPr="00563A40" w:rsidTr="008A4779">
        <w:tc>
          <w:tcPr>
            <w:tcW w:w="9576" w:type="dxa"/>
          </w:tcPr>
          <w:p w:rsidR="00880805" w:rsidRPr="00563A40" w:rsidRDefault="00880805" w:rsidP="008A4779">
            <w:pPr>
              <w:ind w:left="720"/>
              <w:rPr>
                <w:sz w:val="20"/>
              </w:rPr>
            </w:pPr>
            <w:r w:rsidRPr="00563A40">
              <w:rPr>
                <w:sz w:val="20"/>
              </w:rPr>
              <w:t>3.14 Reconstructive memory</w:t>
            </w:r>
          </w:p>
        </w:tc>
      </w:tr>
      <w:tr w:rsidR="00880805" w:rsidRPr="00563A40" w:rsidTr="008A4779">
        <w:tc>
          <w:tcPr>
            <w:tcW w:w="9576" w:type="dxa"/>
          </w:tcPr>
          <w:p w:rsidR="00880805" w:rsidRPr="00563A40" w:rsidRDefault="00880805" w:rsidP="008A4779">
            <w:pPr>
              <w:ind w:left="720"/>
              <w:rPr>
                <w:sz w:val="20"/>
              </w:rPr>
            </w:pPr>
            <w:r w:rsidRPr="00563A40">
              <w:rPr>
                <w:sz w:val="20"/>
              </w:rPr>
              <w:t>3.15 The function of schemas</w:t>
            </w:r>
          </w:p>
        </w:tc>
      </w:tr>
      <w:tr w:rsidR="00880805" w:rsidRPr="00563A40" w:rsidTr="008A4779">
        <w:tc>
          <w:tcPr>
            <w:tcW w:w="9576" w:type="dxa"/>
          </w:tcPr>
          <w:p w:rsidR="00880805" w:rsidRPr="00563A40" w:rsidRDefault="00880805" w:rsidP="008A4779">
            <w:pPr>
              <w:ind w:left="720"/>
              <w:rPr>
                <w:sz w:val="20"/>
              </w:rPr>
            </w:pPr>
            <w:r w:rsidRPr="00563A40">
              <w:rPr>
                <w:sz w:val="20"/>
              </w:rPr>
              <w:t>3.16 Causes of forgetting</w:t>
            </w:r>
          </w:p>
        </w:tc>
      </w:tr>
      <w:tr w:rsidR="00880805" w:rsidRPr="00563A40" w:rsidTr="008A4779">
        <w:tc>
          <w:tcPr>
            <w:tcW w:w="9576" w:type="dxa"/>
          </w:tcPr>
          <w:p w:rsidR="00880805" w:rsidRPr="00563A40" w:rsidRDefault="00880805" w:rsidP="008A4779">
            <w:pPr>
              <w:ind w:left="720"/>
              <w:rPr>
                <w:sz w:val="20"/>
              </w:rPr>
            </w:pPr>
            <w:r w:rsidRPr="00563A40">
              <w:rPr>
                <w:sz w:val="20"/>
              </w:rPr>
              <w:t>3.16 Effects of teratogens and other negative factors on prenatal development</w:t>
            </w:r>
          </w:p>
        </w:tc>
      </w:tr>
      <w:tr w:rsidR="00880805" w:rsidRPr="00563A40" w:rsidTr="008A4779">
        <w:tc>
          <w:tcPr>
            <w:tcW w:w="9576" w:type="dxa"/>
          </w:tcPr>
          <w:p w:rsidR="00880805" w:rsidRPr="00563A40" w:rsidRDefault="00880805" w:rsidP="008A4779">
            <w:pPr>
              <w:ind w:left="720"/>
              <w:rPr>
                <w:sz w:val="20"/>
              </w:rPr>
            </w:pPr>
            <w:r w:rsidRPr="00563A40">
              <w:rPr>
                <w:sz w:val="20"/>
              </w:rPr>
              <w:t>3.18 Relationship between contact comfort and attachment</w:t>
            </w:r>
          </w:p>
        </w:tc>
      </w:tr>
      <w:tr w:rsidR="00880805" w:rsidRPr="00563A40" w:rsidTr="008A4779">
        <w:tc>
          <w:tcPr>
            <w:tcW w:w="9576" w:type="dxa"/>
          </w:tcPr>
          <w:p w:rsidR="00880805" w:rsidRPr="00563A40" w:rsidRDefault="00880805" w:rsidP="008A4779">
            <w:pPr>
              <w:ind w:left="720"/>
              <w:rPr>
                <w:sz w:val="20"/>
              </w:rPr>
            </w:pPr>
            <w:r w:rsidRPr="00563A40">
              <w:rPr>
                <w:sz w:val="20"/>
              </w:rPr>
              <w:t>3.19 Differences among the various patterns of attachment</w:t>
            </w:r>
          </w:p>
        </w:tc>
      </w:tr>
      <w:tr w:rsidR="00880805" w:rsidRPr="00563A40" w:rsidTr="008A4779">
        <w:tc>
          <w:tcPr>
            <w:tcW w:w="9576" w:type="dxa"/>
          </w:tcPr>
          <w:p w:rsidR="00880805" w:rsidRPr="00563A40" w:rsidRDefault="00880805" w:rsidP="008A4779">
            <w:pPr>
              <w:ind w:left="720"/>
              <w:rPr>
                <w:sz w:val="20"/>
              </w:rPr>
            </w:pPr>
            <w:r w:rsidRPr="00563A40">
              <w:rPr>
                <w:sz w:val="20"/>
              </w:rPr>
              <w:t>3.20 Difference between the social learning theory and gender schema theory explanations of gender role development</w:t>
            </w:r>
          </w:p>
        </w:tc>
      </w:tr>
      <w:tr w:rsidR="00880805" w:rsidRPr="00563A40" w:rsidTr="008A4779">
        <w:tc>
          <w:tcPr>
            <w:tcW w:w="9576" w:type="dxa"/>
          </w:tcPr>
          <w:p w:rsidR="00880805" w:rsidRPr="00563A40" w:rsidRDefault="00880805" w:rsidP="008A4779">
            <w:pPr>
              <w:ind w:left="720"/>
              <w:rPr>
                <w:sz w:val="20"/>
              </w:rPr>
            </w:pPr>
            <w:r w:rsidRPr="00563A40">
              <w:rPr>
                <w:sz w:val="20"/>
              </w:rPr>
              <w:t>3.21 Process of cognitive development as Piaget explained it</w:t>
            </w:r>
          </w:p>
        </w:tc>
      </w:tr>
      <w:tr w:rsidR="00880805" w:rsidRPr="00563A40" w:rsidTr="008A4779">
        <w:tc>
          <w:tcPr>
            <w:tcW w:w="9576" w:type="dxa"/>
          </w:tcPr>
          <w:p w:rsidR="00880805" w:rsidRPr="00563A40" w:rsidRDefault="00880805" w:rsidP="008A4779">
            <w:pPr>
              <w:ind w:left="720"/>
              <w:rPr>
                <w:sz w:val="20"/>
              </w:rPr>
            </w:pPr>
            <w:r w:rsidRPr="00563A40">
              <w:rPr>
                <w:sz w:val="20"/>
              </w:rPr>
              <w:t>3.22 Proposed causes of Alzheimer's disease</w:t>
            </w:r>
          </w:p>
        </w:tc>
      </w:tr>
      <w:tr w:rsidR="00880805" w:rsidRPr="00563A40" w:rsidTr="008A4779">
        <w:tc>
          <w:tcPr>
            <w:tcW w:w="9576" w:type="dxa"/>
          </w:tcPr>
          <w:p w:rsidR="00880805" w:rsidRPr="00563A40" w:rsidRDefault="00880805" w:rsidP="008A4779">
            <w:pPr>
              <w:ind w:left="720"/>
              <w:rPr>
                <w:sz w:val="20"/>
              </w:rPr>
            </w:pPr>
            <w:r w:rsidRPr="00563A40">
              <w:rPr>
                <w:sz w:val="20"/>
              </w:rPr>
              <w:t>3.23 Effects of stress on the immune system</w:t>
            </w:r>
          </w:p>
        </w:tc>
      </w:tr>
      <w:tr w:rsidR="00880805" w:rsidRPr="00563A40" w:rsidTr="008A4779">
        <w:tc>
          <w:tcPr>
            <w:tcW w:w="9576" w:type="dxa"/>
          </w:tcPr>
          <w:p w:rsidR="00880805" w:rsidRPr="00563A40" w:rsidRDefault="00880805" w:rsidP="008A4779">
            <w:pPr>
              <w:ind w:left="720"/>
              <w:rPr>
                <w:sz w:val="20"/>
              </w:rPr>
            </w:pPr>
            <w:r w:rsidRPr="00563A40">
              <w:rPr>
                <w:sz w:val="20"/>
              </w:rPr>
              <w:t>3.24 Effects of daily hassles on stress</w:t>
            </w:r>
          </w:p>
        </w:tc>
      </w:tr>
      <w:tr w:rsidR="00880805" w:rsidRPr="00563A40" w:rsidTr="008A4779">
        <w:tc>
          <w:tcPr>
            <w:tcW w:w="9576" w:type="dxa"/>
          </w:tcPr>
          <w:p w:rsidR="00880805" w:rsidRPr="00563A40" w:rsidRDefault="00880805" w:rsidP="008A4779">
            <w:pPr>
              <w:ind w:left="720"/>
              <w:rPr>
                <w:sz w:val="20"/>
              </w:rPr>
            </w:pPr>
            <w:r w:rsidRPr="00563A40">
              <w:rPr>
                <w:sz w:val="20"/>
              </w:rPr>
              <w:t>3.25 Factors that influence individual's capacity for resisting the effects of stress</w:t>
            </w:r>
          </w:p>
        </w:tc>
      </w:tr>
      <w:tr w:rsidR="00880805" w:rsidRPr="00563A40" w:rsidTr="008A4779">
        <w:tc>
          <w:tcPr>
            <w:tcW w:w="9576" w:type="dxa"/>
          </w:tcPr>
          <w:p w:rsidR="00880805" w:rsidRPr="00563A40" w:rsidRDefault="00880805" w:rsidP="008A4779">
            <w:pPr>
              <w:ind w:left="720"/>
              <w:rPr>
                <w:sz w:val="20"/>
              </w:rPr>
            </w:pPr>
            <w:r w:rsidRPr="00563A40">
              <w:rPr>
                <w:sz w:val="20"/>
              </w:rPr>
              <w:t>3.26 Function of defense mechanisms in Freud's theory</w:t>
            </w:r>
          </w:p>
        </w:tc>
      </w:tr>
      <w:tr w:rsidR="00880805" w:rsidRPr="00563A40" w:rsidTr="008A4779">
        <w:tc>
          <w:tcPr>
            <w:tcW w:w="9576" w:type="dxa"/>
          </w:tcPr>
          <w:p w:rsidR="00880805" w:rsidRPr="00563A40" w:rsidRDefault="00880805" w:rsidP="008A4779">
            <w:pPr>
              <w:ind w:left="720"/>
              <w:rPr>
                <w:sz w:val="20"/>
              </w:rPr>
            </w:pPr>
            <w:r w:rsidRPr="00563A40">
              <w:rPr>
                <w:sz w:val="20"/>
              </w:rPr>
              <w:t>3.27 Views of humanistic theorists regarding the personality</w:t>
            </w:r>
          </w:p>
        </w:tc>
      </w:tr>
      <w:tr w:rsidR="00880805" w:rsidRPr="00563A40" w:rsidTr="008A4779">
        <w:tc>
          <w:tcPr>
            <w:tcW w:w="9576" w:type="dxa"/>
          </w:tcPr>
          <w:p w:rsidR="00880805" w:rsidRPr="00563A40" w:rsidRDefault="00880805" w:rsidP="008A4779">
            <w:pPr>
              <w:ind w:left="720"/>
              <w:rPr>
                <w:sz w:val="20"/>
              </w:rPr>
            </w:pPr>
            <w:r w:rsidRPr="00563A40">
              <w:rPr>
                <w:sz w:val="20"/>
              </w:rPr>
              <w:t>3.28 Bandura's concept of reciprocal determinism</w:t>
            </w:r>
          </w:p>
        </w:tc>
      </w:tr>
      <w:tr w:rsidR="00880805" w:rsidRPr="00563A40" w:rsidTr="008A4779">
        <w:tc>
          <w:tcPr>
            <w:tcW w:w="9576" w:type="dxa"/>
          </w:tcPr>
          <w:p w:rsidR="00880805" w:rsidRPr="00563A40" w:rsidRDefault="00880805" w:rsidP="008A4779">
            <w:pPr>
              <w:ind w:left="720"/>
              <w:rPr>
                <w:sz w:val="20"/>
              </w:rPr>
            </w:pPr>
            <w:r w:rsidRPr="00563A40">
              <w:rPr>
                <w:sz w:val="20"/>
              </w:rPr>
              <w:t>3.29 Criteria for abnormal behavior</w:t>
            </w:r>
          </w:p>
        </w:tc>
      </w:tr>
      <w:tr w:rsidR="00880805" w:rsidRPr="00563A40" w:rsidTr="008A4779">
        <w:tc>
          <w:tcPr>
            <w:tcW w:w="9576" w:type="dxa"/>
          </w:tcPr>
          <w:p w:rsidR="00880805" w:rsidRPr="00563A40" w:rsidRDefault="00880805" w:rsidP="008A4779">
            <w:pPr>
              <w:ind w:left="720"/>
              <w:rPr>
                <w:sz w:val="20"/>
              </w:rPr>
            </w:pPr>
            <w:r w:rsidRPr="00563A40">
              <w:rPr>
                <w:sz w:val="20"/>
              </w:rPr>
              <w:t>3.30 Possible causes of schizophrenia</w:t>
            </w:r>
          </w:p>
        </w:tc>
      </w:tr>
      <w:tr w:rsidR="00880805" w:rsidRPr="00563A40" w:rsidTr="008A4779">
        <w:tc>
          <w:tcPr>
            <w:tcW w:w="9576" w:type="dxa"/>
          </w:tcPr>
          <w:p w:rsidR="00880805" w:rsidRPr="00563A40" w:rsidRDefault="00880805" w:rsidP="008A4779">
            <w:pPr>
              <w:ind w:left="720"/>
              <w:rPr>
                <w:sz w:val="20"/>
              </w:rPr>
            </w:pPr>
            <w:r w:rsidRPr="00563A40">
              <w:rPr>
                <w:sz w:val="20"/>
              </w:rPr>
              <w:t>3.31 Symptoms of major depressive disorder.</w:t>
            </w:r>
          </w:p>
        </w:tc>
      </w:tr>
      <w:tr w:rsidR="00880805" w:rsidRPr="00563A40" w:rsidTr="008A4779">
        <w:tc>
          <w:tcPr>
            <w:tcW w:w="9576" w:type="dxa"/>
          </w:tcPr>
          <w:p w:rsidR="00880805" w:rsidRPr="00563A40" w:rsidRDefault="00880805" w:rsidP="008A4779">
            <w:pPr>
              <w:ind w:left="720"/>
              <w:rPr>
                <w:sz w:val="20"/>
              </w:rPr>
            </w:pPr>
            <w:r w:rsidRPr="00563A40">
              <w:rPr>
                <w:sz w:val="20"/>
              </w:rPr>
              <w:t>3.32 Symptoms of bipolar disorder</w:t>
            </w:r>
          </w:p>
        </w:tc>
      </w:tr>
    </w:tbl>
    <w:p w:rsidR="00880805" w:rsidRPr="00563A40" w:rsidRDefault="00880805" w:rsidP="00880805">
      <w:pPr>
        <w:rPr>
          <w:bCs/>
          <w:sz w:val="20"/>
        </w:rPr>
      </w:pPr>
    </w:p>
    <w:tbl>
      <w:tblPr>
        <w:tblW w:w="0" w:type="auto"/>
        <w:tblLook w:val="01E0" w:firstRow="1" w:lastRow="1" w:firstColumn="1" w:lastColumn="1" w:noHBand="0" w:noVBand="0"/>
      </w:tblPr>
      <w:tblGrid>
        <w:gridCol w:w="9576"/>
      </w:tblGrid>
      <w:tr w:rsidR="00880805" w:rsidRPr="00563A40" w:rsidTr="008A4779">
        <w:tc>
          <w:tcPr>
            <w:tcW w:w="9576" w:type="dxa"/>
          </w:tcPr>
          <w:p w:rsidR="00880805" w:rsidRPr="00563A40" w:rsidRDefault="00880805" w:rsidP="008A4779">
            <w:pPr>
              <w:rPr>
                <w:b/>
                <w:sz w:val="20"/>
              </w:rPr>
            </w:pPr>
            <w:r w:rsidRPr="00563A40">
              <w:rPr>
                <w:b/>
                <w:sz w:val="20"/>
              </w:rPr>
              <w:t xml:space="preserve">OBJECTIVES FOR CSLO #4: </w:t>
            </w:r>
            <w:r w:rsidRPr="00563A40">
              <w:rPr>
                <w:sz w:val="20"/>
              </w:rPr>
              <w:t>Apply psychological concepts to the solution of issues and problems including ethics, coping with stressful events, health and wellness, parenting, learning, memory, and /or evaluation of media presentations.</w:t>
            </w:r>
          </w:p>
        </w:tc>
      </w:tr>
      <w:tr w:rsidR="00880805" w:rsidRPr="00563A40" w:rsidTr="008A4779">
        <w:tc>
          <w:tcPr>
            <w:tcW w:w="9576" w:type="dxa"/>
          </w:tcPr>
          <w:p w:rsidR="00880805" w:rsidRPr="00563A40" w:rsidRDefault="00880805" w:rsidP="008A4779">
            <w:pPr>
              <w:ind w:left="720"/>
              <w:rPr>
                <w:sz w:val="20"/>
              </w:rPr>
            </w:pPr>
            <w:r w:rsidRPr="00563A40">
              <w:rPr>
                <w:sz w:val="20"/>
              </w:rPr>
              <w:t>4.1   Ethical standards for psychological research</w:t>
            </w:r>
          </w:p>
        </w:tc>
      </w:tr>
      <w:tr w:rsidR="00880805" w:rsidRPr="00563A40" w:rsidTr="008A4779">
        <w:tc>
          <w:tcPr>
            <w:tcW w:w="9576" w:type="dxa"/>
          </w:tcPr>
          <w:p w:rsidR="00880805" w:rsidRPr="00563A40" w:rsidRDefault="00880805" w:rsidP="008A4779">
            <w:pPr>
              <w:ind w:left="720"/>
              <w:rPr>
                <w:sz w:val="20"/>
              </w:rPr>
            </w:pPr>
            <w:r w:rsidRPr="00563A40">
              <w:rPr>
                <w:sz w:val="20"/>
              </w:rPr>
              <w:t>4.2   Principles of behavior genetics</w:t>
            </w:r>
          </w:p>
        </w:tc>
      </w:tr>
      <w:tr w:rsidR="00880805" w:rsidRPr="00563A40" w:rsidTr="008A4779">
        <w:tc>
          <w:tcPr>
            <w:tcW w:w="9576" w:type="dxa"/>
          </w:tcPr>
          <w:p w:rsidR="00880805" w:rsidRPr="00563A40" w:rsidRDefault="00880805" w:rsidP="008A4779">
            <w:pPr>
              <w:ind w:left="720"/>
              <w:rPr>
                <w:sz w:val="20"/>
              </w:rPr>
            </w:pPr>
            <w:r w:rsidRPr="00563A40">
              <w:rPr>
                <w:sz w:val="20"/>
              </w:rPr>
              <w:t>4.3   Principles of behavior modification</w:t>
            </w:r>
          </w:p>
        </w:tc>
      </w:tr>
      <w:tr w:rsidR="00880805" w:rsidRPr="00563A40" w:rsidTr="008A4779">
        <w:tc>
          <w:tcPr>
            <w:tcW w:w="9576" w:type="dxa"/>
          </w:tcPr>
          <w:p w:rsidR="00880805" w:rsidRPr="00563A40" w:rsidRDefault="00880805" w:rsidP="008A4779">
            <w:pPr>
              <w:ind w:left="720"/>
              <w:rPr>
                <w:sz w:val="20"/>
              </w:rPr>
            </w:pPr>
            <w:r w:rsidRPr="00563A40">
              <w:rPr>
                <w:sz w:val="20"/>
              </w:rPr>
              <w:t>4.4   Improving memory</w:t>
            </w:r>
          </w:p>
        </w:tc>
      </w:tr>
      <w:tr w:rsidR="00880805" w:rsidRPr="00563A40" w:rsidTr="008A4779">
        <w:tc>
          <w:tcPr>
            <w:tcW w:w="9576" w:type="dxa"/>
          </w:tcPr>
          <w:p w:rsidR="00880805" w:rsidRPr="00563A40" w:rsidRDefault="00880805" w:rsidP="008A4779">
            <w:pPr>
              <w:ind w:left="720"/>
              <w:rPr>
                <w:sz w:val="20"/>
              </w:rPr>
            </w:pPr>
            <w:r w:rsidRPr="00563A40">
              <w:rPr>
                <w:sz w:val="20"/>
              </w:rPr>
              <w:t>4.5   Effects of the authoritarian, authoritative, and permissive parenting styles on children's development</w:t>
            </w:r>
          </w:p>
        </w:tc>
      </w:tr>
      <w:tr w:rsidR="00880805" w:rsidRPr="00563A40" w:rsidTr="008A4779">
        <w:tc>
          <w:tcPr>
            <w:tcW w:w="9576" w:type="dxa"/>
          </w:tcPr>
          <w:p w:rsidR="00880805" w:rsidRPr="00563A40" w:rsidRDefault="00880805" w:rsidP="008A4779">
            <w:pPr>
              <w:ind w:left="720"/>
              <w:rPr>
                <w:sz w:val="20"/>
              </w:rPr>
            </w:pPr>
            <w:r w:rsidRPr="00563A40">
              <w:rPr>
                <w:sz w:val="20"/>
              </w:rPr>
              <w:t>4.6   Differences between problem-focused and emotion-focused coping</w:t>
            </w:r>
          </w:p>
        </w:tc>
      </w:tr>
      <w:tr w:rsidR="00880805" w:rsidRPr="00563A40" w:rsidTr="008A4779">
        <w:tc>
          <w:tcPr>
            <w:tcW w:w="9576" w:type="dxa"/>
          </w:tcPr>
          <w:p w:rsidR="00880805" w:rsidRPr="00563A40" w:rsidRDefault="00880805" w:rsidP="008A4779">
            <w:pPr>
              <w:ind w:left="720"/>
              <w:rPr>
                <w:sz w:val="20"/>
              </w:rPr>
            </w:pPr>
            <w:r w:rsidRPr="00563A40">
              <w:rPr>
                <w:sz w:val="20"/>
              </w:rPr>
              <w:t>4.7   Views of Abraham Maslow regarding self-actualization</w:t>
            </w:r>
          </w:p>
        </w:tc>
      </w:tr>
      <w:tr w:rsidR="00880805" w:rsidRPr="00563A40" w:rsidTr="008A4779">
        <w:tc>
          <w:tcPr>
            <w:tcW w:w="9576" w:type="dxa"/>
          </w:tcPr>
          <w:p w:rsidR="00880805" w:rsidRPr="00563A40" w:rsidRDefault="00880805" w:rsidP="008A4779">
            <w:pPr>
              <w:ind w:left="720"/>
              <w:rPr>
                <w:b/>
                <w:bCs/>
                <w:sz w:val="20"/>
                <w:u w:val="single"/>
              </w:rPr>
            </w:pPr>
            <w:r w:rsidRPr="00563A40">
              <w:rPr>
                <w:sz w:val="20"/>
              </w:rPr>
              <w:t>4.8   Differences between psychologists and psychiatrists</w:t>
            </w:r>
          </w:p>
        </w:tc>
      </w:tr>
    </w:tbl>
    <w:p w:rsidR="00A91DFB" w:rsidRDefault="00A91DFB" w:rsidP="00883F59">
      <w:pPr>
        <w:rPr>
          <w:rFonts w:ascii="Arial" w:hAnsi="Arial" w:cs="Arial"/>
          <w:b/>
          <w:szCs w:val="24"/>
        </w:rPr>
      </w:pPr>
    </w:p>
    <w:p w:rsidR="00880805" w:rsidRDefault="00880805" w:rsidP="00883F59">
      <w:pPr>
        <w:rPr>
          <w:rFonts w:ascii="Arial" w:hAnsi="Arial" w:cs="Arial"/>
          <w:b/>
          <w:szCs w:val="24"/>
        </w:rPr>
      </w:pPr>
    </w:p>
    <w:p w:rsidR="00A91DFB" w:rsidRDefault="00A91DFB" w:rsidP="00883F59">
      <w:pPr>
        <w:rPr>
          <w:rFonts w:ascii="Arial" w:hAnsi="Arial" w:cs="Arial"/>
          <w:b/>
          <w:szCs w:val="24"/>
        </w:rPr>
      </w:pPr>
    </w:p>
    <w:p w:rsidR="00A91DFB" w:rsidRDefault="00A91DFB" w:rsidP="00883F59">
      <w:pPr>
        <w:rPr>
          <w:rFonts w:ascii="Arial" w:hAnsi="Arial" w:cs="Arial"/>
          <w:b/>
          <w:szCs w:val="24"/>
        </w:rPr>
      </w:pPr>
    </w:p>
    <w:p w:rsidR="00883F59" w:rsidRDefault="00883F59" w:rsidP="00883F59">
      <w:pPr>
        <w:rPr>
          <w:rFonts w:ascii="Arial" w:hAnsi="Arial" w:cs="Arial"/>
          <w:b/>
          <w:szCs w:val="24"/>
        </w:rPr>
      </w:pPr>
      <w:r w:rsidRPr="000D453F">
        <w:rPr>
          <w:rFonts w:ascii="Arial" w:hAnsi="Arial" w:cs="Arial"/>
          <w:b/>
          <w:szCs w:val="24"/>
        </w:rPr>
        <w:lastRenderedPageBreak/>
        <w:t>Instructional Materials</w:t>
      </w:r>
    </w:p>
    <w:p w:rsidR="0009422A" w:rsidRPr="000D453F" w:rsidRDefault="0009422A" w:rsidP="00883F59">
      <w:pPr>
        <w:rPr>
          <w:rFonts w:ascii="Arial" w:hAnsi="Arial" w:cs="Arial"/>
          <w:b/>
          <w:szCs w:val="24"/>
        </w:rPr>
      </w:pPr>
    </w:p>
    <w:p w:rsidR="00220B94" w:rsidRPr="00563A40" w:rsidRDefault="00220B94" w:rsidP="00220B94">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563A40">
        <w:rPr>
          <w:b/>
          <w:szCs w:val="24"/>
          <w:u w:val="single"/>
        </w:rPr>
        <w:t>Success in the Course</w:t>
      </w:r>
    </w:p>
    <w:p w:rsidR="00220B94" w:rsidRPr="00563A40" w:rsidRDefault="00220B94" w:rsidP="00220B94">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563A40">
        <w:rPr>
          <w:szCs w:val="24"/>
        </w:rPr>
        <w:t xml:space="preserve">As with any three-hour course, you should expect to spend </w:t>
      </w:r>
      <w:r w:rsidRPr="00563A40">
        <w:rPr>
          <w:b/>
          <w:i/>
          <w:szCs w:val="24"/>
        </w:rPr>
        <w:t>at least</w:t>
      </w:r>
      <w:r w:rsidRPr="00563A40">
        <w:rPr>
          <w:szCs w:val="24"/>
        </w:rPr>
        <w:t xml:space="preserve"> </w:t>
      </w:r>
      <w:r w:rsidRPr="00563A40">
        <w:rPr>
          <w:b/>
          <w:i/>
          <w:szCs w:val="24"/>
        </w:rPr>
        <w:t>six hours per week</w:t>
      </w:r>
      <w:r w:rsidRPr="00563A40">
        <w:rPr>
          <w:szCs w:val="24"/>
        </w:rPr>
        <w:t xml:space="preserve"> outside of class reading and studying the material. I will provide assignments to help you use those six hours per week wisely. Additional time will be required for the written assignment. Successful completion of this course requires a combination of reading the textbook, attending class, completing assignments in Eagle Online, and participating in class discussions. </w:t>
      </w:r>
      <w:r w:rsidRPr="00220B94">
        <w:rPr>
          <w:b/>
          <w:szCs w:val="24"/>
          <w:u w:val="single"/>
        </w:rPr>
        <w:t>There is no short cut for success in this course; it requires reading (and probably re-reading) and studying the material using the course objectives as your guide.</w:t>
      </w:r>
    </w:p>
    <w:p w:rsidR="00220B94" w:rsidRPr="00563A40" w:rsidRDefault="00220B94" w:rsidP="00220B94">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rPr>
      </w:pPr>
    </w:p>
    <w:p w:rsidR="00220B94" w:rsidRPr="00563A40" w:rsidRDefault="00220B94" w:rsidP="00220B94">
      <w:pPr>
        <w:numPr>
          <w:ilvl w:val="12"/>
          <w:numId w:val="0"/>
        </w:numPr>
        <w:tabs>
          <w:tab w:val="left" w:pos="-720"/>
          <w:tab w:val="left" w:pos="0"/>
          <w:tab w:val="left" w:pos="432"/>
          <w:tab w:val="left" w:pos="720"/>
          <w:tab w:val="left" w:pos="1440"/>
          <w:tab w:val="left" w:pos="1800"/>
          <w:tab w:val="left" w:pos="2160"/>
          <w:tab w:val="left" w:pos="2880"/>
          <w:tab w:val="left" w:pos="3600"/>
          <w:tab w:val="left" w:leader="dot" w:pos="4320"/>
        </w:tabs>
        <w:suppressAutoHyphens/>
        <w:rPr>
          <w:szCs w:val="24"/>
          <w:u w:val="single"/>
        </w:rPr>
      </w:pPr>
      <w:r w:rsidRPr="00563A40">
        <w:rPr>
          <w:b/>
          <w:szCs w:val="24"/>
          <w:u w:val="single"/>
        </w:rPr>
        <w:t>Eagle Online Canvas Learning Management System</w:t>
      </w:r>
    </w:p>
    <w:p w:rsidR="00220B94" w:rsidRPr="00563A40" w:rsidRDefault="00220B94" w:rsidP="00220B94">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rStyle w:val="Hyperlink"/>
          <w:szCs w:val="24"/>
        </w:rPr>
      </w:pPr>
      <w:r w:rsidRPr="00563A40">
        <w:rPr>
          <w:szCs w:val="24"/>
        </w:rPr>
        <w:t xml:space="preserve">This section of PSYC 2301 will use Eagle Online Canvas to supplement in-class assignments, exams, and activities.  HCCS Open Lab locations may be used to access the Internet and Eagle Online Canvas. </w:t>
      </w:r>
      <w:r w:rsidRPr="00563A40">
        <w:rPr>
          <w:b/>
          <w:szCs w:val="24"/>
        </w:rPr>
        <w:t xml:space="preserve">YOU MUST USE FIREFOX OR CHROME AS YOUR </w:t>
      </w:r>
      <w:r w:rsidRPr="00563A40">
        <w:rPr>
          <w:szCs w:val="24"/>
        </w:rPr>
        <w:t xml:space="preserve">BROWSER. For a free download of Firefox for free, go to </w:t>
      </w:r>
      <w:hyperlink r:id="rId13" w:history="1">
        <w:r w:rsidRPr="00563A40">
          <w:rPr>
            <w:rStyle w:val="Hyperlink"/>
            <w:szCs w:val="24"/>
          </w:rPr>
          <w:t>http://www.mozilla.org/en-US/firefox/new/</w:t>
        </w:r>
      </w:hyperlink>
    </w:p>
    <w:p w:rsidR="00220B94" w:rsidRPr="00563A40" w:rsidRDefault="00220B94" w:rsidP="00220B94">
      <w:pPr>
        <w:rPr>
          <w:szCs w:val="24"/>
        </w:rPr>
      </w:pPr>
    </w:p>
    <w:p w:rsidR="00220B94" w:rsidRPr="00563A40" w:rsidRDefault="00220B94" w:rsidP="00220B94">
      <w:pPr>
        <w:rPr>
          <w:b/>
          <w:szCs w:val="24"/>
          <w:u w:val="single"/>
        </w:rPr>
      </w:pPr>
      <w:r w:rsidRPr="00563A40">
        <w:rPr>
          <w:b/>
          <w:szCs w:val="24"/>
          <w:u w:val="single"/>
        </w:rPr>
        <w:t>Instructional Materials</w:t>
      </w:r>
    </w:p>
    <w:p w:rsidR="00220B94" w:rsidRPr="00563A40" w:rsidRDefault="00220B94" w:rsidP="00220B94">
      <w:pPr>
        <w:rPr>
          <w:szCs w:val="24"/>
        </w:rPr>
      </w:pPr>
      <w:r w:rsidRPr="00563A40">
        <w:rPr>
          <w:szCs w:val="24"/>
        </w:rPr>
        <w:t xml:space="preserve">King, L. (2015). </w:t>
      </w:r>
      <w:r w:rsidRPr="00563A40">
        <w:rPr>
          <w:i/>
          <w:szCs w:val="24"/>
        </w:rPr>
        <w:t xml:space="preserve">The Science of Psychology: An Appreciative View </w:t>
      </w:r>
      <w:r w:rsidRPr="00563A40">
        <w:rPr>
          <w:szCs w:val="24"/>
        </w:rPr>
        <w:t>3E. New York, NY: McGraw-Hill.</w:t>
      </w:r>
    </w:p>
    <w:p w:rsidR="00220B94" w:rsidRPr="00563A40" w:rsidRDefault="00220B94" w:rsidP="00220B94">
      <w:pPr>
        <w:rPr>
          <w:szCs w:val="24"/>
        </w:rPr>
      </w:pPr>
    </w:p>
    <w:p w:rsidR="00220B94" w:rsidRPr="00563A40" w:rsidRDefault="00220B94" w:rsidP="00220B94">
      <w:pPr>
        <w:rPr>
          <w:i/>
          <w:szCs w:val="24"/>
        </w:rPr>
      </w:pPr>
      <w:r w:rsidRPr="00563A40">
        <w:rPr>
          <w:i/>
          <w:szCs w:val="24"/>
        </w:rPr>
        <w:t>Final Exam Handbook</w:t>
      </w:r>
    </w:p>
    <w:p w:rsidR="00220B94" w:rsidRDefault="00220B94" w:rsidP="00220B94">
      <w:pPr>
        <w:rPr>
          <w:szCs w:val="24"/>
        </w:rPr>
      </w:pPr>
      <w:r w:rsidRPr="00563A40">
        <w:rPr>
          <w:szCs w:val="24"/>
        </w:rPr>
        <w:t xml:space="preserve">Posted </w:t>
      </w:r>
      <w:proofErr w:type="gramStart"/>
      <w:r w:rsidRPr="00563A40">
        <w:rPr>
          <w:szCs w:val="24"/>
        </w:rPr>
        <w:t>on  Eagle</w:t>
      </w:r>
      <w:proofErr w:type="gramEnd"/>
      <w:r w:rsidRPr="00563A40">
        <w:rPr>
          <w:szCs w:val="24"/>
        </w:rPr>
        <w:t xml:space="preserve"> Online Canvas and/or the Learning Web </w:t>
      </w:r>
    </w:p>
    <w:p w:rsidR="00314DF4" w:rsidRPr="00563A40" w:rsidRDefault="00314DF4" w:rsidP="00220B94">
      <w:pPr>
        <w:rPr>
          <w:szCs w:val="24"/>
        </w:rPr>
      </w:pPr>
    </w:p>
    <w:p w:rsidR="0029205F" w:rsidRPr="0029205F" w:rsidRDefault="0029205F" w:rsidP="0029205F">
      <w:pPr>
        <w:rPr>
          <w:rFonts w:ascii="Arial" w:hAnsi="Arial" w:cs="Arial"/>
          <w:b/>
          <w:szCs w:val="24"/>
          <w:u w:val="single"/>
        </w:rPr>
      </w:pPr>
      <w:r w:rsidRPr="0029205F">
        <w:rPr>
          <w:b/>
          <w:sz w:val="28"/>
          <w:szCs w:val="28"/>
          <w:u w:val="single"/>
        </w:rPr>
        <w:t xml:space="preserve">A. </w:t>
      </w:r>
      <w:r w:rsidRPr="0029205F">
        <w:rPr>
          <w:rFonts w:ascii="Arial" w:hAnsi="Arial" w:cs="Arial"/>
          <w:b/>
          <w:szCs w:val="24"/>
          <w:u w:val="single"/>
        </w:rPr>
        <w:t xml:space="preserve">Exams </w:t>
      </w:r>
      <w:r>
        <w:rPr>
          <w:rFonts w:ascii="Arial" w:hAnsi="Arial" w:cs="Arial"/>
          <w:b/>
          <w:szCs w:val="24"/>
          <w:u w:val="single"/>
        </w:rPr>
        <w:t>(</w:t>
      </w:r>
      <w:r w:rsidR="000B123B">
        <w:rPr>
          <w:rFonts w:ascii="Arial" w:hAnsi="Arial" w:cs="Arial"/>
          <w:b/>
          <w:szCs w:val="24"/>
          <w:u w:val="single"/>
        </w:rPr>
        <w:t>60% total or 200 points each</w:t>
      </w:r>
      <w:r>
        <w:rPr>
          <w:rFonts w:ascii="Arial" w:hAnsi="Arial" w:cs="Arial"/>
          <w:b/>
          <w:szCs w:val="24"/>
          <w:u w:val="single"/>
        </w:rPr>
        <w:t>)</w:t>
      </w:r>
    </w:p>
    <w:p w:rsidR="00EB2D1E" w:rsidRPr="00237B56" w:rsidRDefault="008D520C" w:rsidP="00EB2D1E">
      <w:pPr>
        <w:rPr>
          <w:sz w:val="28"/>
          <w:szCs w:val="28"/>
        </w:rPr>
      </w:pPr>
      <w:r>
        <w:rPr>
          <w:sz w:val="28"/>
          <w:szCs w:val="28"/>
        </w:rPr>
        <w:t xml:space="preserve">Online or in class, instructor will decide. </w:t>
      </w:r>
      <w:r w:rsidR="00EB2D1E">
        <w:rPr>
          <w:sz w:val="28"/>
          <w:szCs w:val="28"/>
        </w:rPr>
        <w:t>The</w:t>
      </w:r>
      <w:r w:rsidR="000E0477">
        <w:rPr>
          <w:sz w:val="28"/>
          <w:szCs w:val="28"/>
        </w:rPr>
        <w:t xml:space="preserve"> 3</w:t>
      </w:r>
      <w:r w:rsidR="00EB2D1E">
        <w:rPr>
          <w:sz w:val="28"/>
          <w:szCs w:val="28"/>
        </w:rPr>
        <w:t xml:space="preserve"> exams </w:t>
      </w:r>
      <w:r w:rsidR="00EB2D1E" w:rsidRPr="00FC22CF">
        <w:rPr>
          <w:sz w:val="28"/>
          <w:szCs w:val="28"/>
        </w:rPr>
        <w:t xml:space="preserve">will consist of </w:t>
      </w:r>
      <w:r w:rsidR="00EB2D1E">
        <w:rPr>
          <w:sz w:val="28"/>
          <w:szCs w:val="28"/>
        </w:rPr>
        <w:t>5</w:t>
      </w:r>
      <w:r w:rsidR="00EB2D1E" w:rsidRPr="00FC22CF">
        <w:rPr>
          <w:sz w:val="28"/>
          <w:szCs w:val="28"/>
        </w:rPr>
        <w:t>0 multiple-choice items.  Most will be selected from the text, and lecture</w:t>
      </w:r>
      <w:r w:rsidR="00EB2D1E">
        <w:rPr>
          <w:sz w:val="28"/>
          <w:szCs w:val="28"/>
        </w:rPr>
        <w:t xml:space="preserve">. </w:t>
      </w:r>
      <w:r w:rsidR="00EB2D1E" w:rsidRPr="00042583">
        <w:rPr>
          <w:sz w:val="28"/>
          <w:szCs w:val="28"/>
          <w:u w:val="single"/>
        </w:rPr>
        <w:t xml:space="preserve">Lecture exams will be given a timeframe determined by the professors’ discretion.  The comprehensive departmental exam will be 100 multiple-choice questions. </w:t>
      </w:r>
      <w:r w:rsidR="007C2B22">
        <w:rPr>
          <w:sz w:val="28"/>
          <w:szCs w:val="28"/>
          <w:u w:val="single"/>
        </w:rPr>
        <w:t>Start t</w:t>
      </w:r>
      <w:r w:rsidR="00EB2D1E" w:rsidRPr="00042583">
        <w:rPr>
          <w:sz w:val="28"/>
          <w:szCs w:val="28"/>
          <w:u w:val="single"/>
        </w:rPr>
        <w:t>ime</w:t>
      </w:r>
      <w:r w:rsidR="007C2B22">
        <w:rPr>
          <w:sz w:val="28"/>
          <w:szCs w:val="28"/>
          <w:u w:val="single"/>
        </w:rPr>
        <w:t xml:space="preserve"> </w:t>
      </w:r>
      <w:r w:rsidR="00EB2D1E" w:rsidRPr="00042583">
        <w:rPr>
          <w:sz w:val="28"/>
          <w:szCs w:val="28"/>
          <w:u w:val="single"/>
        </w:rPr>
        <w:t>for the final exam will be given at the normal class</w:t>
      </w:r>
      <w:r w:rsidR="007C2B22">
        <w:rPr>
          <w:sz w:val="28"/>
          <w:szCs w:val="28"/>
          <w:u w:val="single"/>
        </w:rPr>
        <w:t xml:space="preserve"> time</w:t>
      </w:r>
      <w:r w:rsidR="00EB2D1E" w:rsidRPr="00042583">
        <w:rPr>
          <w:sz w:val="28"/>
          <w:szCs w:val="28"/>
          <w:u w:val="single"/>
        </w:rPr>
        <w:t>.</w:t>
      </w:r>
      <w:r w:rsidR="00EB2D1E" w:rsidRPr="00FC22CF">
        <w:rPr>
          <w:sz w:val="28"/>
          <w:szCs w:val="28"/>
        </w:rPr>
        <w:t xml:space="preserve"> You will also need to purchase and bring your own </w:t>
      </w:r>
      <w:proofErr w:type="spellStart"/>
      <w:r w:rsidR="00EB2D1E" w:rsidRPr="00FC22CF">
        <w:rPr>
          <w:sz w:val="28"/>
          <w:szCs w:val="28"/>
        </w:rPr>
        <w:t>scantrons</w:t>
      </w:r>
      <w:proofErr w:type="spellEnd"/>
      <w:r w:rsidR="00EB2D1E" w:rsidRPr="00FC22CF">
        <w:rPr>
          <w:sz w:val="28"/>
          <w:szCs w:val="28"/>
        </w:rPr>
        <w:t xml:space="preserve"> to class for every exam</w:t>
      </w:r>
      <w:r w:rsidR="00314DF4">
        <w:rPr>
          <w:szCs w:val="24"/>
        </w:rPr>
        <w:t xml:space="preserve">. </w:t>
      </w:r>
      <w:r w:rsidR="00314DF4" w:rsidRPr="00314DF4">
        <w:rPr>
          <w:sz w:val="28"/>
          <w:szCs w:val="28"/>
        </w:rPr>
        <w:t>They are sold in campus bookstores</w:t>
      </w:r>
      <w:r w:rsidR="00EB2D1E" w:rsidRPr="00FC22CF">
        <w:rPr>
          <w:sz w:val="28"/>
          <w:szCs w:val="28"/>
        </w:rPr>
        <w:t xml:space="preserve">.  </w:t>
      </w:r>
      <w:r w:rsidR="00EB2D1E" w:rsidRPr="00FC22CF">
        <w:rPr>
          <w:b/>
          <w:sz w:val="28"/>
          <w:szCs w:val="28"/>
        </w:rPr>
        <w:t>Bring a good eraser to the exam and erase changes completely.  No grades will be changed due to poor erasures after your exam is graded and returned.</w:t>
      </w:r>
      <w:r w:rsidR="00237B56">
        <w:rPr>
          <w:b/>
          <w:sz w:val="28"/>
          <w:szCs w:val="28"/>
        </w:rPr>
        <w:t xml:space="preserve"> </w:t>
      </w:r>
      <w:r w:rsidR="00237B56" w:rsidRPr="00237B56">
        <w:rPr>
          <w:sz w:val="28"/>
          <w:szCs w:val="28"/>
          <w:u w:val="single"/>
        </w:rPr>
        <w:t xml:space="preserve">Instructor will determine if exams will be online through Canvas or in class. </w:t>
      </w:r>
    </w:p>
    <w:p w:rsidR="00EB2D1E" w:rsidRDefault="00EB2D1E" w:rsidP="00EB2D1E">
      <w:pPr>
        <w:rPr>
          <w:b/>
          <w:sz w:val="28"/>
          <w:szCs w:val="28"/>
        </w:rPr>
      </w:pPr>
    </w:p>
    <w:p w:rsidR="00EB2D1E" w:rsidRPr="00F401EB" w:rsidRDefault="00EB2D1E" w:rsidP="00EB2D1E">
      <w:pPr>
        <w:rPr>
          <w:b/>
          <w:sz w:val="28"/>
          <w:szCs w:val="28"/>
        </w:rPr>
      </w:pPr>
      <w:r w:rsidRPr="00042583">
        <w:rPr>
          <w:b/>
          <w:sz w:val="28"/>
          <w:szCs w:val="28"/>
        </w:rPr>
        <w:t xml:space="preserve">THERE ARE </w:t>
      </w:r>
      <w:r w:rsidRPr="00042583">
        <w:rPr>
          <w:b/>
          <w:sz w:val="28"/>
          <w:szCs w:val="28"/>
          <w:u w:val="single"/>
        </w:rPr>
        <w:t>NO</w:t>
      </w:r>
      <w:r w:rsidRPr="00042583">
        <w:rPr>
          <w:b/>
          <w:sz w:val="28"/>
          <w:szCs w:val="28"/>
        </w:rPr>
        <w:t xml:space="preserve"> MAKE-UP EXAMS PROVIDED</w:t>
      </w:r>
      <w:r w:rsidRPr="00042583">
        <w:rPr>
          <w:sz w:val="28"/>
          <w:szCs w:val="28"/>
        </w:rPr>
        <w:t>, with the exception of very drastic circumstances or emergencies</w:t>
      </w:r>
      <w:r w:rsidR="00F81F1D">
        <w:rPr>
          <w:sz w:val="28"/>
          <w:szCs w:val="28"/>
        </w:rPr>
        <w:t xml:space="preserve"> (doctor visits, court appointed visits, family emergencies)</w:t>
      </w:r>
      <w:r w:rsidRPr="00042583">
        <w:rPr>
          <w:sz w:val="28"/>
          <w:szCs w:val="28"/>
        </w:rPr>
        <w:t xml:space="preserve"> </w:t>
      </w:r>
      <w:r w:rsidRPr="00042583">
        <w:rPr>
          <w:b/>
          <w:sz w:val="28"/>
          <w:szCs w:val="28"/>
          <w:u w:val="single"/>
        </w:rPr>
        <w:t>with documentation</w:t>
      </w:r>
      <w:r w:rsidRPr="00042583">
        <w:rPr>
          <w:sz w:val="28"/>
          <w:szCs w:val="28"/>
        </w:rPr>
        <w:t xml:space="preserve">. </w:t>
      </w:r>
      <w:r w:rsidR="00EE468D">
        <w:rPr>
          <w:sz w:val="28"/>
          <w:szCs w:val="28"/>
        </w:rPr>
        <w:t>If a student presents proper documentation, the instructor will decide the best day and time for the student to have the opportunity to make-up the exam. If the student agrees on a specific day and time, but fails to be present on th</w:t>
      </w:r>
      <w:r w:rsidR="009973FF">
        <w:rPr>
          <w:sz w:val="28"/>
          <w:szCs w:val="28"/>
        </w:rPr>
        <w:t>at</w:t>
      </w:r>
      <w:r w:rsidR="00EE468D">
        <w:rPr>
          <w:sz w:val="28"/>
          <w:szCs w:val="28"/>
        </w:rPr>
        <w:t xml:space="preserve"> day and time, the student will receive a grade of “0” and will not be allowed to make up that specific exam. If student does not have proper </w:t>
      </w:r>
      <w:r w:rsidR="00EE468D">
        <w:rPr>
          <w:sz w:val="28"/>
          <w:szCs w:val="28"/>
        </w:rPr>
        <w:lastRenderedPageBreak/>
        <w:t xml:space="preserve">documentation, a make-up exam </w:t>
      </w:r>
      <w:r w:rsidR="00EE468D" w:rsidRPr="00EE468D">
        <w:rPr>
          <w:b/>
          <w:sz w:val="28"/>
          <w:szCs w:val="28"/>
          <w:u w:val="single"/>
        </w:rPr>
        <w:t>will not</w:t>
      </w:r>
      <w:r w:rsidR="00EE468D">
        <w:rPr>
          <w:sz w:val="28"/>
          <w:szCs w:val="28"/>
        </w:rPr>
        <w:t xml:space="preserve"> be given. </w:t>
      </w:r>
      <w:r w:rsidRPr="00042583">
        <w:rPr>
          <w:b/>
          <w:sz w:val="28"/>
          <w:szCs w:val="28"/>
        </w:rPr>
        <w:t xml:space="preserve">MISSED EXAMS </w:t>
      </w:r>
      <w:r>
        <w:rPr>
          <w:b/>
          <w:sz w:val="28"/>
          <w:szCs w:val="28"/>
        </w:rPr>
        <w:t>WILL RECEIVE a</w:t>
      </w:r>
      <w:r w:rsidRPr="00042583">
        <w:rPr>
          <w:b/>
          <w:sz w:val="28"/>
          <w:szCs w:val="28"/>
        </w:rPr>
        <w:t xml:space="preserve"> </w:t>
      </w:r>
      <w:r>
        <w:rPr>
          <w:b/>
          <w:sz w:val="28"/>
          <w:szCs w:val="28"/>
        </w:rPr>
        <w:t xml:space="preserve">GRADE of </w:t>
      </w:r>
      <w:r w:rsidRPr="00042583">
        <w:rPr>
          <w:b/>
          <w:sz w:val="28"/>
          <w:szCs w:val="28"/>
        </w:rPr>
        <w:t>“0”.</w:t>
      </w:r>
      <w:r>
        <w:rPr>
          <w:sz w:val="28"/>
          <w:szCs w:val="28"/>
        </w:rPr>
        <w:t xml:space="preserve">  </w:t>
      </w:r>
      <w:r w:rsidRPr="00D537DA">
        <w:rPr>
          <w:b/>
          <w:highlight w:val="yellow"/>
        </w:rPr>
        <w:t>*Please do not miss any exams.*</w:t>
      </w:r>
    </w:p>
    <w:p w:rsidR="00EB2D1E" w:rsidRDefault="00EB2D1E" w:rsidP="00EB2D1E">
      <w:pPr>
        <w:rPr>
          <w:b/>
          <w:sz w:val="28"/>
          <w:szCs w:val="28"/>
        </w:rPr>
      </w:pPr>
    </w:p>
    <w:p w:rsidR="00883F59" w:rsidRPr="0029205F" w:rsidRDefault="0029205F" w:rsidP="00883F59">
      <w:pPr>
        <w:rPr>
          <w:rFonts w:ascii="Arial" w:hAnsi="Arial" w:cs="Arial"/>
          <w:b/>
          <w:szCs w:val="24"/>
          <w:u w:val="single"/>
        </w:rPr>
      </w:pPr>
      <w:r w:rsidRPr="0029205F">
        <w:rPr>
          <w:b/>
          <w:u w:val="single"/>
        </w:rPr>
        <w:t xml:space="preserve">B. </w:t>
      </w:r>
      <w:r w:rsidR="00883F59" w:rsidRPr="0029205F">
        <w:rPr>
          <w:rFonts w:ascii="Arial" w:hAnsi="Arial" w:cs="Arial"/>
          <w:b/>
          <w:szCs w:val="24"/>
          <w:u w:val="single"/>
        </w:rPr>
        <w:t>Written Assignment</w:t>
      </w:r>
      <w:r w:rsidR="00642C67">
        <w:rPr>
          <w:rFonts w:ascii="Arial" w:hAnsi="Arial" w:cs="Arial"/>
          <w:b/>
          <w:szCs w:val="24"/>
          <w:u w:val="single"/>
        </w:rPr>
        <w:t xml:space="preserve"> (</w:t>
      </w:r>
      <w:r w:rsidR="000B123B">
        <w:rPr>
          <w:rFonts w:ascii="Arial" w:hAnsi="Arial" w:cs="Arial"/>
          <w:b/>
          <w:szCs w:val="24"/>
          <w:u w:val="single"/>
        </w:rPr>
        <w:t xml:space="preserve">150 points or </w:t>
      </w:r>
      <w:r w:rsidR="002016D9">
        <w:rPr>
          <w:rFonts w:ascii="Arial" w:hAnsi="Arial" w:cs="Arial"/>
          <w:b/>
          <w:szCs w:val="24"/>
          <w:u w:val="single"/>
        </w:rPr>
        <w:t>15</w:t>
      </w:r>
      <w:r>
        <w:rPr>
          <w:rFonts w:ascii="Arial" w:hAnsi="Arial" w:cs="Arial"/>
          <w:b/>
          <w:szCs w:val="24"/>
          <w:u w:val="single"/>
        </w:rPr>
        <w:t>%)</w:t>
      </w:r>
    </w:p>
    <w:p w:rsidR="00642C67" w:rsidRDefault="009973FF" w:rsidP="006B5D22">
      <w:pPr>
        <w:rPr>
          <w:sz w:val="28"/>
          <w:szCs w:val="28"/>
        </w:rPr>
      </w:pPr>
      <w:r>
        <w:rPr>
          <w:sz w:val="28"/>
          <w:szCs w:val="28"/>
        </w:rPr>
        <w:t>There are numerous soc</w:t>
      </w:r>
      <w:r w:rsidR="00642C67">
        <w:rPr>
          <w:sz w:val="28"/>
          <w:szCs w:val="28"/>
        </w:rPr>
        <w:t>ial issues in our day-to-day lives</w:t>
      </w:r>
      <w:r>
        <w:rPr>
          <w:sz w:val="28"/>
          <w:szCs w:val="28"/>
        </w:rPr>
        <w:t xml:space="preserve">. Students are to observe these social issues </w:t>
      </w:r>
      <w:r w:rsidR="00642C67">
        <w:rPr>
          <w:sz w:val="28"/>
          <w:szCs w:val="28"/>
        </w:rPr>
        <w:t xml:space="preserve">and explain the social issue using psychology. The social issues can occur </w:t>
      </w:r>
      <w:r>
        <w:rPr>
          <w:sz w:val="28"/>
          <w:szCs w:val="28"/>
        </w:rPr>
        <w:t>either through direct contact, through a friend</w:t>
      </w:r>
      <w:r w:rsidR="00642C67">
        <w:rPr>
          <w:sz w:val="28"/>
          <w:szCs w:val="28"/>
        </w:rPr>
        <w:t xml:space="preserve"> (listening about a social issue)</w:t>
      </w:r>
      <w:r>
        <w:rPr>
          <w:sz w:val="28"/>
          <w:szCs w:val="28"/>
        </w:rPr>
        <w:t xml:space="preserve">, through social media, </w:t>
      </w:r>
      <w:r w:rsidR="00642C67">
        <w:rPr>
          <w:sz w:val="28"/>
          <w:szCs w:val="28"/>
        </w:rPr>
        <w:t xml:space="preserve">through media in general (books, magazines, television, internet (YouTube, etc.) radio, etc.). The purpose of this written project is to allow students to have an active-conscious role in their environment. This project urges students to be aware of the issues that surround their lives. Students will complete a total of 4 journal entries that are due at the end of each month. </w:t>
      </w:r>
      <w:r w:rsidR="003814E5">
        <w:rPr>
          <w:sz w:val="28"/>
          <w:szCs w:val="28"/>
        </w:rPr>
        <w:t xml:space="preserve">Each entry </w:t>
      </w:r>
      <w:r w:rsidR="003814E5" w:rsidRPr="00920A73">
        <w:rPr>
          <w:b/>
          <w:sz w:val="28"/>
          <w:szCs w:val="28"/>
          <w:u w:val="single"/>
        </w:rPr>
        <w:t>will be submitted online through Canvas</w:t>
      </w:r>
      <w:r w:rsidR="003814E5">
        <w:rPr>
          <w:sz w:val="28"/>
          <w:szCs w:val="28"/>
        </w:rPr>
        <w:t xml:space="preserve">. </w:t>
      </w:r>
      <w:r w:rsidR="00642C67" w:rsidRPr="00920A73">
        <w:rPr>
          <w:sz w:val="28"/>
          <w:szCs w:val="28"/>
          <w:u w:val="single"/>
        </w:rPr>
        <w:t>Each entr</w:t>
      </w:r>
      <w:r w:rsidR="000C457F">
        <w:rPr>
          <w:sz w:val="28"/>
          <w:szCs w:val="28"/>
          <w:u w:val="single"/>
        </w:rPr>
        <w:t xml:space="preserve">y will be a total of one page, typed </w:t>
      </w:r>
      <w:r w:rsidR="003814E5" w:rsidRPr="00920A73">
        <w:rPr>
          <w:b/>
          <w:sz w:val="28"/>
          <w:szCs w:val="28"/>
          <w:u w:val="single"/>
        </w:rPr>
        <w:t>single space</w:t>
      </w:r>
      <w:r w:rsidR="00642C67" w:rsidRPr="00920A73">
        <w:rPr>
          <w:b/>
          <w:sz w:val="28"/>
          <w:szCs w:val="28"/>
        </w:rPr>
        <w:t>.</w:t>
      </w:r>
      <w:r w:rsidR="00642C67">
        <w:rPr>
          <w:sz w:val="28"/>
          <w:szCs w:val="28"/>
        </w:rPr>
        <w:t xml:space="preserve"> </w:t>
      </w:r>
      <w:r w:rsidR="002016D9" w:rsidRPr="00920A73">
        <w:rPr>
          <w:sz w:val="28"/>
          <w:szCs w:val="28"/>
          <w:u w:val="single"/>
        </w:rPr>
        <w:t xml:space="preserve">Students will be graded on the following: content </w:t>
      </w:r>
      <w:r w:rsidR="00920A73">
        <w:rPr>
          <w:sz w:val="28"/>
          <w:szCs w:val="28"/>
          <w:u w:val="single"/>
        </w:rPr>
        <w:t>related to</w:t>
      </w:r>
      <w:r w:rsidR="00FB27EB" w:rsidRPr="00920A73">
        <w:rPr>
          <w:sz w:val="28"/>
          <w:szCs w:val="28"/>
          <w:u w:val="single"/>
        </w:rPr>
        <w:t xml:space="preserve"> psychology,</w:t>
      </w:r>
      <w:r w:rsidR="002016D9" w:rsidRPr="00920A73">
        <w:rPr>
          <w:sz w:val="28"/>
          <w:szCs w:val="28"/>
          <w:u w:val="single"/>
        </w:rPr>
        <w:t xml:space="preserve"> </w:t>
      </w:r>
      <w:r w:rsidR="00FB27EB" w:rsidRPr="00920A73">
        <w:rPr>
          <w:sz w:val="28"/>
          <w:szCs w:val="28"/>
          <w:u w:val="single"/>
        </w:rPr>
        <w:t>g</w:t>
      </w:r>
      <w:r w:rsidR="002016D9" w:rsidRPr="00920A73">
        <w:rPr>
          <w:sz w:val="28"/>
          <w:szCs w:val="28"/>
          <w:u w:val="single"/>
        </w:rPr>
        <w:t>rammar, sentence structure, complete</w:t>
      </w:r>
      <w:r w:rsidR="00FB27EB" w:rsidRPr="00920A73">
        <w:rPr>
          <w:sz w:val="28"/>
          <w:szCs w:val="28"/>
          <w:u w:val="single"/>
        </w:rPr>
        <w:t xml:space="preserve"> sentences, and punctuation.</w:t>
      </w:r>
      <w:r w:rsidR="00FB27EB">
        <w:rPr>
          <w:sz w:val="28"/>
          <w:szCs w:val="28"/>
        </w:rPr>
        <w:t xml:space="preserve"> Missed journal entries will be marked minus 5 points each class period. Please make sure to use proper sentence structure and complete sentences. </w:t>
      </w:r>
    </w:p>
    <w:p w:rsidR="003814E5" w:rsidRDefault="003814E5" w:rsidP="006B5D22">
      <w:pPr>
        <w:rPr>
          <w:b/>
          <w:sz w:val="28"/>
          <w:szCs w:val="28"/>
          <w:u w:val="single"/>
        </w:rPr>
      </w:pPr>
    </w:p>
    <w:p w:rsidR="00C34E6C" w:rsidRPr="00C34E6C" w:rsidRDefault="00C34E6C" w:rsidP="00C34E6C">
      <w:pPr>
        <w:rPr>
          <w:rFonts w:ascii="Arial" w:hAnsi="Arial" w:cs="Arial"/>
          <w:b/>
          <w:szCs w:val="24"/>
          <w:u w:val="single"/>
        </w:rPr>
      </w:pPr>
      <w:r w:rsidRPr="00C34E6C">
        <w:rPr>
          <w:rFonts w:ascii="Arial" w:hAnsi="Arial" w:cs="Arial"/>
          <w:b/>
          <w:szCs w:val="24"/>
          <w:u w:val="single"/>
        </w:rPr>
        <w:t>In-Class Activities</w:t>
      </w:r>
    </w:p>
    <w:p w:rsidR="00C34E6C" w:rsidRPr="00C34E6C" w:rsidRDefault="00C57F7D" w:rsidP="006B5D22">
      <w:pPr>
        <w:rPr>
          <w:sz w:val="28"/>
          <w:szCs w:val="28"/>
        </w:rPr>
      </w:pPr>
      <w:r>
        <w:rPr>
          <w:sz w:val="28"/>
          <w:szCs w:val="28"/>
        </w:rPr>
        <w:t xml:space="preserve">Group assignments (inside and outside of class) will be part of the learning process. </w:t>
      </w:r>
      <w:r w:rsidR="005A445D">
        <w:rPr>
          <w:sz w:val="28"/>
          <w:szCs w:val="28"/>
        </w:rPr>
        <w:t>Quizzes</w:t>
      </w:r>
      <w:r w:rsidR="00D25751">
        <w:rPr>
          <w:sz w:val="28"/>
          <w:szCs w:val="28"/>
        </w:rPr>
        <w:t xml:space="preserve"> will be part of the learning process</w:t>
      </w:r>
      <w:r w:rsidR="005A445D">
        <w:rPr>
          <w:sz w:val="28"/>
          <w:szCs w:val="28"/>
        </w:rPr>
        <w:t xml:space="preserve">; </w:t>
      </w:r>
      <w:r w:rsidR="005A445D" w:rsidRPr="00D25751">
        <w:rPr>
          <w:b/>
          <w:sz w:val="28"/>
          <w:szCs w:val="28"/>
          <w:u w:val="single"/>
        </w:rPr>
        <w:t xml:space="preserve">chapter readings </w:t>
      </w:r>
      <w:r w:rsidR="00D25751" w:rsidRPr="00D25751">
        <w:rPr>
          <w:b/>
          <w:sz w:val="28"/>
          <w:szCs w:val="28"/>
          <w:u w:val="single"/>
        </w:rPr>
        <w:t xml:space="preserve">before lecture(s) for each topic </w:t>
      </w:r>
      <w:r w:rsidR="005A445D" w:rsidRPr="00D25751">
        <w:rPr>
          <w:b/>
          <w:sz w:val="28"/>
          <w:szCs w:val="28"/>
          <w:u w:val="single"/>
        </w:rPr>
        <w:t>are required.</w:t>
      </w:r>
      <w:r w:rsidR="00D25751">
        <w:rPr>
          <w:sz w:val="28"/>
          <w:szCs w:val="28"/>
        </w:rPr>
        <w:t xml:space="preserve"> Instructor will quiz students prior to the beginning of particular lectures. The quizzes are not designed to stress students, but to challenge each student to take an active role in their learning process. Students who miss any quizzes due to </w:t>
      </w:r>
      <w:proofErr w:type="spellStart"/>
      <w:r w:rsidR="00D25751">
        <w:rPr>
          <w:sz w:val="28"/>
          <w:szCs w:val="28"/>
        </w:rPr>
        <w:t>tardies</w:t>
      </w:r>
      <w:proofErr w:type="spellEnd"/>
      <w:r w:rsidR="00D25751">
        <w:rPr>
          <w:sz w:val="28"/>
          <w:szCs w:val="28"/>
        </w:rPr>
        <w:t xml:space="preserve"> or absences </w:t>
      </w:r>
      <w:r w:rsidR="00D25751" w:rsidRPr="00D25751">
        <w:rPr>
          <w:b/>
          <w:sz w:val="28"/>
          <w:szCs w:val="28"/>
          <w:u w:val="single"/>
        </w:rPr>
        <w:t>will not be allowed</w:t>
      </w:r>
      <w:r w:rsidR="00D25751">
        <w:rPr>
          <w:sz w:val="28"/>
          <w:szCs w:val="28"/>
        </w:rPr>
        <w:t xml:space="preserve"> to make up any quiz</w:t>
      </w:r>
      <w:r w:rsidR="009973FF">
        <w:rPr>
          <w:sz w:val="28"/>
          <w:szCs w:val="28"/>
        </w:rPr>
        <w:t>zes</w:t>
      </w:r>
      <w:r w:rsidR="00D25751">
        <w:rPr>
          <w:sz w:val="28"/>
          <w:szCs w:val="28"/>
        </w:rPr>
        <w:t>. Points earned during the quizzes will be assigned according to instructor</w:t>
      </w:r>
      <w:r w:rsidR="00EB7686">
        <w:rPr>
          <w:sz w:val="28"/>
          <w:szCs w:val="28"/>
        </w:rPr>
        <w:t>’</w:t>
      </w:r>
      <w:r w:rsidR="00D25751">
        <w:rPr>
          <w:sz w:val="28"/>
          <w:szCs w:val="28"/>
        </w:rPr>
        <w:t>s discretion in benefit of the student</w:t>
      </w:r>
      <w:r w:rsidR="00EB7686">
        <w:rPr>
          <w:sz w:val="28"/>
          <w:szCs w:val="28"/>
        </w:rPr>
        <w:t>’</w:t>
      </w:r>
      <w:r w:rsidR="00D25751">
        <w:rPr>
          <w:sz w:val="28"/>
          <w:szCs w:val="28"/>
        </w:rPr>
        <w:t xml:space="preserve">s markings on either lecture exam(s) or written assignment, </w:t>
      </w:r>
      <w:r w:rsidR="00D25751" w:rsidRPr="00EB7686">
        <w:rPr>
          <w:b/>
          <w:sz w:val="28"/>
          <w:szCs w:val="28"/>
          <w:u w:val="single"/>
        </w:rPr>
        <w:t xml:space="preserve">but not </w:t>
      </w:r>
      <w:r w:rsidR="00EB7686">
        <w:rPr>
          <w:b/>
          <w:sz w:val="28"/>
          <w:szCs w:val="28"/>
          <w:u w:val="single"/>
        </w:rPr>
        <w:t xml:space="preserve">on </w:t>
      </w:r>
      <w:r w:rsidR="00D25751" w:rsidRPr="00EB7686">
        <w:rPr>
          <w:b/>
          <w:sz w:val="28"/>
          <w:szCs w:val="28"/>
          <w:u w:val="single"/>
        </w:rPr>
        <w:t>the final exam in any way.</w:t>
      </w:r>
    </w:p>
    <w:p w:rsidR="00314DF4" w:rsidRPr="0029205F" w:rsidRDefault="00314DF4" w:rsidP="006B5D22">
      <w:pPr>
        <w:rPr>
          <w:rFonts w:ascii="Arial" w:hAnsi="Arial" w:cs="Arial"/>
          <w:color w:val="FF0000"/>
          <w:sz w:val="28"/>
          <w:szCs w:val="28"/>
        </w:rPr>
      </w:pPr>
    </w:p>
    <w:p w:rsidR="0029205F" w:rsidRDefault="0029205F" w:rsidP="00883F59">
      <w:pPr>
        <w:rPr>
          <w:rFonts w:ascii="Arial" w:hAnsi="Arial" w:cs="Arial"/>
          <w:color w:val="FF0000"/>
          <w:szCs w:val="24"/>
        </w:rPr>
      </w:pPr>
      <w:r w:rsidRPr="0029205F">
        <w:rPr>
          <w:rFonts w:ascii="Arial" w:hAnsi="Arial" w:cs="Arial"/>
          <w:b/>
          <w:szCs w:val="24"/>
          <w:u w:val="single"/>
        </w:rPr>
        <w:t xml:space="preserve">C. </w:t>
      </w:r>
      <w:r w:rsidR="00883F59" w:rsidRPr="0029205F">
        <w:rPr>
          <w:rFonts w:ascii="Arial" w:hAnsi="Arial" w:cs="Arial"/>
          <w:b/>
          <w:szCs w:val="24"/>
          <w:u w:val="single"/>
        </w:rPr>
        <w:t>Departmental</w:t>
      </w:r>
      <w:r w:rsidR="00883F59" w:rsidRPr="000D453F">
        <w:rPr>
          <w:rFonts w:ascii="Arial" w:hAnsi="Arial" w:cs="Arial"/>
          <w:b/>
          <w:szCs w:val="24"/>
          <w:u w:val="single"/>
        </w:rPr>
        <w:t xml:space="preserve"> Final </w:t>
      </w:r>
      <w:r w:rsidR="00883F59" w:rsidRPr="0029205F">
        <w:rPr>
          <w:rFonts w:ascii="Arial" w:hAnsi="Arial" w:cs="Arial"/>
          <w:b/>
          <w:szCs w:val="24"/>
          <w:u w:val="single"/>
        </w:rPr>
        <w:t xml:space="preserve">Exam </w:t>
      </w:r>
      <w:r w:rsidRPr="0029205F">
        <w:rPr>
          <w:rFonts w:ascii="Arial" w:hAnsi="Arial" w:cs="Arial"/>
          <w:b/>
          <w:szCs w:val="24"/>
          <w:u w:val="single"/>
        </w:rPr>
        <w:t>(</w:t>
      </w:r>
      <w:r w:rsidR="000B123B">
        <w:rPr>
          <w:rFonts w:ascii="Arial" w:hAnsi="Arial" w:cs="Arial"/>
          <w:b/>
          <w:szCs w:val="24"/>
          <w:u w:val="single"/>
        </w:rPr>
        <w:t xml:space="preserve">250 points or </w:t>
      </w:r>
      <w:r w:rsidRPr="0029205F">
        <w:rPr>
          <w:rFonts w:ascii="Arial" w:hAnsi="Arial" w:cs="Arial"/>
          <w:b/>
          <w:szCs w:val="24"/>
          <w:u w:val="single"/>
        </w:rPr>
        <w:t>2</w:t>
      </w:r>
      <w:r w:rsidR="002016D9">
        <w:rPr>
          <w:rFonts w:ascii="Arial" w:hAnsi="Arial" w:cs="Arial"/>
          <w:b/>
          <w:szCs w:val="24"/>
          <w:u w:val="single"/>
        </w:rPr>
        <w:t>5</w:t>
      </w:r>
      <w:r w:rsidRPr="0029205F">
        <w:rPr>
          <w:rFonts w:ascii="Arial" w:hAnsi="Arial" w:cs="Arial"/>
          <w:b/>
          <w:szCs w:val="24"/>
          <w:u w:val="single"/>
        </w:rPr>
        <w:t>%)</w:t>
      </w:r>
    </w:p>
    <w:p w:rsidR="00883F59" w:rsidRDefault="00883F59" w:rsidP="00883F59">
      <w:pPr>
        <w:rPr>
          <w:rFonts w:ascii="Arial" w:hAnsi="Arial" w:cs="Arial"/>
          <w:szCs w:val="24"/>
        </w:rPr>
      </w:pPr>
      <w:r w:rsidRPr="000D453F">
        <w:rPr>
          <w:rFonts w:ascii="Arial" w:hAnsi="Arial" w:cs="Arial"/>
          <w:szCs w:val="24"/>
        </w:rPr>
        <w:t xml:space="preserve">All students will be required to take a comprehensive departmental final exam consisting of 100 multiple- choice questions. Students must provide their own </w:t>
      </w:r>
      <w:proofErr w:type="spellStart"/>
      <w:r w:rsidRPr="000D453F">
        <w:rPr>
          <w:rFonts w:ascii="Arial" w:hAnsi="Arial" w:cs="Arial"/>
          <w:szCs w:val="24"/>
        </w:rPr>
        <w:t>Scantron</w:t>
      </w:r>
      <w:proofErr w:type="spellEnd"/>
      <w:r w:rsidRPr="000D453F">
        <w:rPr>
          <w:rFonts w:ascii="Arial" w:hAnsi="Arial" w:cs="Arial"/>
          <w:szCs w:val="24"/>
        </w:rPr>
        <w:t xml:space="preserve"> forms (FORM NUMBER 882-E-LOVAS). All the information students need to prepare for this exam is in the </w:t>
      </w:r>
      <w:r w:rsidRPr="000D453F">
        <w:rPr>
          <w:rFonts w:ascii="Arial" w:hAnsi="Arial" w:cs="Arial"/>
          <w:i/>
          <w:szCs w:val="24"/>
        </w:rPr>
        <w:t>Final Exam Handbook</w:t>
      </w:r>
      <w:r w:rsidRPr="000D453F">
        <w:rPr>
          <w:rFonts w:ascii="Arial" w:hAnsi="Arial" w:cs="Arial"/>
          <w:szCs w:val="24"/>
        </w:rPr>
        <w:t xml:space="preserve">. Students who are absent from the final exam without discussing their absence with the instructor in advance or within 24 hours afterward will receive a course grade of Incomplete. You must get at least 50% of the items correct on the final to pass the course. The final exam </w:t>
      </w:r>
      <w:r w:rsidRPr="000D453F">
        <w:rPr>
          <w:rFonts w:ascii="Arial" w:hAnsi="Arial" w:cs="Arial"/>
          <w:b/>
          <w:i/>
          <w:szCs w:val="24"/>
          <w:u w:val="single"/>
        </w:rPr>
        <w:t>may not be taken early under any circumstances</w:t>
      </w:r>
      <w:r w:rsidRPr="000D453F">
        <w:rPr>
          <w:rFonts w:ascii="Arial" w:hAnsi="Arial" w:cs="Arial"/>
          <w:szCs w:val="24"/>
        </w:rPr>
        <w:t xml:space="preserve">. </w:t>
      </w:r>
    </w:p>
    <w:p w:rsidR="00C34E6C" w:rsidRDefault="00C34E6C" w:rsidP="00883F59">
      <w:pPr>
        <w:rPr>
          <w:rFonts w:ascii="Arial" w:hAnsi="Arial" w:cs="Arial"/>
          <w:szCs w:val="24"/>
        </w:rPr>
      </w:pPr>
    </w:p>
    <w:p w:rsidR="00C34E6C" w:rsidRPr="00C34E6C" w:rsidRDefault="00C34E6C" w:rsidP="00C34E6C">
      <w:pPr>
        <w:rPr>
          <w:rFonts w:ascii="Arial" w:hAnsi="Arial" w:cs="Arial"/>
          <w:szCs w:val="24"/>
        </w:rPr>
      </w:pPr>
      <w:r w:rsidRPr="001B1425">
        <w:rPr>
          <w:rFonts w:ascii="Arial" w:hAnsi="Arial" w:cs="Arial"/>
          <w:b/>
          <w:szCs w:val="24"/>
          <w:u w:val="single"/>
        </w:rPr>
        <w:t>You must get at least 50% of the items correct on the final to pass the course</w:t>
      </w:r>
      <w:r w:rsidRPr="00C34E6C">
        <w:rPr>
          <w:rFonts w:ascii="Arial" w:hAnsi="Arial" w:cs="Arial"/>
          <w:szCs w:val="24"/>
        </w:rPr>
        <w:t xml:space="preserve">. Students who are absent from the final exam without discussing their absence with the instructor in advance or within 24 hours afterward will receive a course grade of </w:t>
      </w:r>
      <w:r w:rsidRPr="00C34E6C">
        <w:rPr>
          <w:rFonts w:ascii="Arial" w:hAnsi="Arial" w:cs="Arial"/>
          <w:szCs w:val="24"/>
        </w:rPr>
        <w:lastRenderedPageBreak/>
        <w:t>Incomplete. Any student who does not take a makeup exam by the end of the following long semester will receive a final exam grade of zero and a course grade of F.</w:t>
      </w:r>
    </w:p>
    <w:p w:rsidR="00883F59" w:rsidRDefault="00883F59" w:rsidP="00883F59">
      <w:pPr>
        <w:rPr>
          <w:rFonts w:ascii="Arial" w:hAnsi="Arial" w:cs="Arial"/>
          <w:b/>
          <w:szCs w:val="24"/>
        </w:rPr>
      </w:pPr>
      <w:r w:rsidRPr="000D453F">
        <w:rPr>
          <w:rFonts w:ascii="Arial" w:hAnsi="Arial" w:cs="Arial"/>
          <w:b/>
          <w:szCs w:val="24"/>
        </w:rPr>
        <w:tab/>
      </w:r>
    </w:p>
    <w:p w:rsidR="002016D9" w:rsidRDefault="002016D9" w:rsidP="00883F59">
      <w:pPr>
        <w:rPr>
          <w:rFonts w:ascii="Arial" w:hAnsi="Arial" w:cs="Arial"/>
          <w:b/>
          <w:szCs w:val="24"/>
        </w:rPr>
      </w:pPr>
    </w:p>
    <w:p w:rsidR="002016D9" w:rsidRDefault="002016D9" w:rsidP="00883F59">
      <w:pPr>
        <w:rPr>
          <w:rFonts w:ascii="Arial" w:hAnsi="Arial" w:cs="Arial"/>
          <w:b/>
          <w:szCs w:val="24"/>
        </w:rPr>
      </w:pPr>
    </w:p>
    <w:p w:rsidR="00883F59" w:rsidRPr="000D453F" w:rsidRDefault="0029205F" w:rsidP="00883F59">
      <w:pPr>
        <w:rPr>
          <w:rFonts w:ascii="Arial" w:hAnsi="Arial" w:cs="Arial"/>
          <w:b/>
          <w:szCs w:val="24"/>
        </w:rPr>
      </w:pPr>
      <w:r>
        <w:rPr>
          <w:rFonts w:ascii="Arial" w:hAnsi="Arial" w:cs="Arial"/>
          <w:b/>
          <w:szCs w:val="24"/>
        </w:rPr>
        <w:t>Grading Formula</w:t>
      </w:r>
    </w:p>
    <w:p w:rsidR="00883F59" w:rsidRPr="000D453F" w:rsidRDefault="000E0477" w:rsidP="00883F59">
      <w:pPr>
        <w:rPr>
          <w:rFonts w:ascii="Arial" w:hAnsi="Arial" w:cs="Arial"/>
          <w:szCs w:val="24"/>
        </w:rPr>
      </w:pPr>
      <w:r>
        <w:rPr>
          <w:rFonts w:ascii="Arial" w:hAnsi="Arial" w:cs="Arial"/>
          <w:szCs w:val="24"/>
        </w:rPr>
        <w:t>3</w:t>
      </w:r>
      <w:r w:rsidR="0029205F">
        <w:rPr>
          <w:rFonts w:ascii="Arial" w:hAnsi="Arial" w:cs="Arial"/>
          <w:szCs w:val="24"/>
        </w:rPr>
        <w:t xml:space="preserve"> </w:t>
      </w:r>
      <w:r w:rsidR="00883F59" w:rsidRPr="000D453F">
        <w:rPr>
          <w:rFonts w:ascii="Arial" w:hAnsi="Arial" w:cs="Arial"/>
          <w:szCs w:val="24"/>
        </w:rPr>
        <w:t>Exams</w:t>
      </w:r>
      <w:r w:rsidR="00883F59" w:rsidRPr="000D453F">
        <w:rPr>
          <w:rFonts w:ascii="Arial" w:hAnsi="Arial" w:cs="Arial"/>
          <w:szCs w:val="24"/>
        </w:rPr>
        <w:tab/>
      </w:r>
      <w:r w:rsidR="00883F59" w:rsidRPr="000D453F">
        <w:rPr>
          <w:rFonts w:ascii="Arial" w:hAnsi="Arial" w:cs="Arial"/>
          <w:szCs w:val="24"/>
        </w:rPr>
        <w:tab/>
      </w:r>
      <w:r w:rsidR="00883F59" w:rsidRPr="000D453F">
        <w:rPr>
          <w:rFonts w:ascii="Arial" w:hAnsi="Arial" w:cs="Arial"/>
          <w:szCs w:val="24"/>
        </w:rPr>
        <w:tab/>
      </w:r>
      <w:r w:rsidR="00883F59" w:rsidRPr="000D453F">
        <w:rPr>
          <w:rFonts w:ascii="Arial" w:hAnsi="Arial" w:cs="Arial"/>
          <w:szCs w:val="24"/>
        </w:rPr>
        <w:tab/>
      </w:r>
      <w:r w:rsidR="00C34E6C">
        <w:rPr>
          <w:rFonts w:ascii="Arial" w:hAnsi="Arial" w:cs="Arial"/>
          <w:szCs w:val="24"/>
        </w:rPr>
        <w:t xml:space="preserve">total of 600 points </w:t>
      </w:r>
      <w:r w:rsidR="00C34E6C">
        <w:rPr>
          <w:rFonts w:ascii="Arial" w:hAnsi="Arial" w:cs="Arial"/>
          <w:szCs w:val="24"/>
        </w:rPr>
        <w:tab/>
      </w:r>
      <w:r w:rsidR="0029205F" w:rsidRPr="0029205F">
        <w:rPr>
          <w:rFonts w:ascii="Arial" w:hAnsi="Arial" w:cs="Arial"/>
          <w:b/>
          <w:szCs w:val="24"/>
        </w:rPr>
        <w:t>6</w:t>
      </w:r>
      <w:r w:rsidR="00C34E6C">
        <w:rPr>
          <w:rFonts w:ascii="Arial" w:hAnsi="Arial" w:cs="Arial"/>
          <w:b/>
          <w:szCs w:val="24"/>
        </w:rPr>
        <w:t>0</w:t>
      </w:r>
      <w:r w:rsidR="00883F59" w:rsidRPr="0029205F">
        <w:rPr>
          <w:rFonts w:ascii="Arial" w:hAnsi="Arial" w:cs="Arial"/>
          <w:b/>
          <w:szCs w:val="24"/>
        </w:rPr>
        <w:t>% of your final grade</w:t>
      </w:r>
    </w:p>
    <w:p w:rsidR="00883F59" w:rsidRPr="00C34E6C" w:rsidRDefault="00883F59" w:rsidP="00883F59">
      <w:pPr>
        <w:rPr>
          <w:rFonts w:ascii="Arial" w:hAnsi="Arial" w:cs="Arial"/>
          <w:b/>
          <w:szCs w:val="24"/>
        </w:rPr>
      </w:pPr>
      <w:r w:rsidRPr="000D453F">
        <w:rPr>
          <w:rFonts w:ascii="Arial" w:hAnsi="Arial" w:cs="Arial"/>
          <w:szCs w:val="24"/>
        </w:rPr>
        <w:t>Written Assignment</w:t>
      </w:r>
      <w:r w:rsidRPr="000D453F">
        <w:rPr>
          <w:rFonts w:ascii="Arial" w:hAnsi="Arial" w:cs="Arial"/>
          <w:szCs w:val="24"/>
        </w:rPr>
        <w:tab/>
      </w:r>
      <w:r w:rsidRPr="000D453F">
        <w:rPr>
          <w:rFonts w:ascii="Arial" w:hAnsi="Arial" w:cs="Arial"/>
          <w:szCs w:val="24"/>
        </w:rPr>
        <w:tab/>
      </w:r>
      <w:r w:rsidRPr="000D453F">
        <w:rPr>
          <w:rFonts w:ascii="Arial" w:hAnsi="Arial" w:cs="Arial"/>
          <w:szCs w:val="24"/>
        </w:rPr>
        <w:tab/>
      </w:r>
      <w:r w:rsidR="002016D9">
        <w:rPr>
          <w:rFonts w:ascii="Arial" w:hAnsi="Arial" w:cs="Arial"/>
          <w:szCs w:val="24"/>
        </w:rPr>
        <w:t>total of 150</w:t>
      </w:r>
      <w:r w:rsidR="00C34E6C">
        <w:rPr>
          <w:rFonts w:ascii="Arial" w:hAnsi="Arial" w:cs="Arial"/>
          <w:szCs w:val="24"/>
        </w:rPr>
        <w:t xml:space="preserve"> points </w:t>
      </w:r>
      <w:r w:rsidR="00C34E6C">
        <w:rPr>
          <w:rFonts w:ascii="Arial" w:hAnsi="Arial" w:cs="Arial"/>
          <w:szCs w:val="24"/>
        </w:rPr>
        <w:tab/>
      </w:r>
      <w:r w:rsidR="002016D9">
        <w:rPr>
          <w:rFonts w:ascii="Arial" w:hAnsi="Arial" w:cs="Arial"/>
          <w:b/>
          <w:szCs w:val="24"/>
        </w:rPr>
        <w:t>15</w:t>
      </w:r>
      <w:r w:rsidRPr="0029205F">
        <w:rPr>
          <w:rFonts w:ascii="Arial" w:hAnsi="Arial" w:cs="Arial"/>
          <w:b/>
          <w:szCs w:val="24"/>
        </w:rPr>
        <w:t>% of your final grade</w:t>
      </w:r>
    </w:p>
    <w:p w:rsidR="00883F59" w:rsidRDefault="00883F59" w:rsidP="00883F59">
      <w:pPr>
        <w:rPr>
          <w:rFonts w:ascii="Arial" w:hAnsi="Arial" w:cs="Arial"/>
          <w:b/>
          <w:szCs w:val="24"/>
        </w:rPr>
      </w:pPr>
      <w:r w:rsidRPr="000D453F">
        <w:rPr>
          <w:rFonts w:ascii="Arial" w:hAnsi="Arial" w:cs="Arial"/>
          <w:szCs w:val="24"/>
        </w:rPr>
        <w:t>Departmental Final Exam</w:t>
      </w:r>
      <w:r w:rsidRPr="000D453F">
        <w:rPr>
          <w:rFonts w:ascii="Arial" w:hAnsi="Arial" w:cs="Arial"/>
          <w:szCs w:val="24"/>
        </w:rPr>
        <w:tab/>
      </w:r>
      <w:r w:rsidRPr="000D453F">
        <w:rPr>
          <w:rFonts w:ascii="Arial" w:hAnsi="Arial" w:cs="Arial"/>
          <w:szCs w:val="24"/>
        </w:rPr>
        <w:tab/>
      </w:r>
      <w:r w:rsidR="002016D9">
        <w:rPr>
          <w:rFonts w:ascii="Arial" w:hAnsi="Arial" w:cs="Arial"/>
          <w:szCs w:val="24"/>
        </w:rPr>
        <w:t>total of 250</w:t>
      </w:r>
      <w:r w:rsidR="00C34E6C">
        <w:rPr>
          <w:rFonts w:ascii="Arial" w:hAnsi="Arial" w:cs="Arial"/>
          <w:szCs w:val="24"/>
        </w:rPr>
        <w:t xml:space="preserve"> points </w:t>
      </w:r>
      <w:r w:rsidR="00C34E6C">
        <w:rPr>
          <w:rFonts w:ascii="Arial" w:hAnsi="Arial" w:cs="Arial"/>
          <w:szCs w:val="24"/>
        </w:rPr>
        <w:tab/>
      </w:r>
      <w:r w:rsidR="00642C67">
        <w:rPr>
          <w:rFonts w:ascii="Arial" w:hAnsi="Arial" w:cs="Arial"/>
          <w:b/>
          <w:szCs w:val="24"/>
        </w:rPr>
        <w:t>2</w:t>
      </w:r>
      <w:r w:rsidR="002016D9">
        <w:rPr>
          <w:rFonts w:ascii="Arial" w:hAnsi="Arial" w:cs="Arial"/>
          <w:b/>
          <w:szCs w:val="24"/>
        </w:rPr>
        <w:t>5</w:t>
      </w:r>
      <w:r w:rsidR="0029205F" w:rsidRPr="0029205F">
        <w:rPr>
          <w:rFonts w:ascii="Arial" w:hAnsi="Arial" w:cs="Arial"/>
          <w:b/>
          <w:szCs w:val="24"/>
        </w:rPr>
        <w:t>% of your final grade</w:t>
      </w:r>
    </w:p>
    <w:p w:rsidR="0029205F" w:rsidRDefault="0029205F" w:rsidP="00883F59">
      <w:pPr>
        <w:rPr>
          <w:rFonts w:ascii="Arial" w:hAnsi="Arial" w:cs="Arial"/>
          <w:b/>
          <w:szCs w:val="24"/>
        </w:rPr>
      </w:pPr>
    </w:p>
    <w:tbl>
      <w:tblPr>
        <w:tblW w:w="2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40"/>
      </w:tblGrid>
      <w:tr w:rsidR="00C34E6C" w:rsidRPr="00563A40" w:rsidTr="008A4779">
        <w:tc>
          <w:tcPr>
            <w:tcW w:w="805" w:type="dxa"/>
            <w:shd w:val="clear" w:color="auto" w:fill="auto"/>
          </w:tcPr>
          <w:p w:rsidR="00C34E6C" w:rsidRPr="00563A40" w:rsidRDefault="00C34E6C" w:rsidP="008A4779">
            <w:pPr>
              <w:rPr>
                <w:b/>
                <w:sz w:val="20"/>
              </w:rPr>
            </w:pPr>
            <w:r w:rsidRPr="00563A40">
              <w:rPr>
                <w:b/>
                <w:sz w:val="20"/>
              </w:rPr>
              <w:t>Grade</w:t>
            </w:r>
          </w:p>
        </w:tc>
        <w:tc>
          <w:tcPr>
            <w:tcW w:w="1440" w:type="dxa"/>
            <w:shd w:val="clear" w:color="auto" w:fill="auto"/>
          </w:tcPr>
          <w:p w:rsidR="00C34E6C" w:rsidRPr="00563A40" w:rsidRDefault="00C34E6C" w:rsidP="008A4779">
            <w:pPr>
              <w:rPr>
                <w:b/>
                <w:sz w:val="20"/>
              </w:rPr>
            </w:pPr>
            <w:r w:rsidRPr="00563A40">
              <w:rPr>
                <w:b/>
                <w:sz w:val="20"/>
              </w:rPr>
              <w:t>Total Points</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A</w:t>
            </w:r>
          </w:p>
        </w:tc>
        <w:tc>
          <w:tcPr>
            <w:tcW w:w="1440" w:type="dxa"/>
            <w:shd w:val="clear" w:color="auto" w:fill="auto"/>
          </w:tcPr>
          <w:p w:rsidR="00C34E6C" w:rsidRPr="00563A40" w:rsidRDefault="00C34E6C" w:rsidP="008A4779">
            <w:pPr>
              <w:rPr>
                <w:sz w:val="20"/>
              </w:rPr>
            </w:pPr>
            <w:r w:rsidRPr="00563A40">
              <w:rPr>
                <w:sz w:val="20"/>
              </w:rPr>
              <w:t>900+</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B</w:t>
            </w:r>
          </w:p>
        </w:tc>
        <w:tc>
          <w:tcPr>
            <w:tcW w:w="1440" w:type="dxa"/>
            <w:shd w:val="clear" w:color="auto" w:fill="auto"/>
          </w:tcPr>
          <w:p w:rsidR="00C34E6C" w:rsidRPr="00563A40" w:rsidRDefault="00C34E6C" w:rsidP="008A4779">
            <w:pPr>
              <w:rPr>
                <w:sz w:val="20"/>
              </w:rPr>
            </w:pPr>
            <w:r w:rsidRPr="00563A40">
              <w:rPr>
                <w:sz w:val="20"/>
              </w:rPr>
              <w:t>800-899</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C</w:t>
            </w:r>
          </w:p>
        </w:tc>
        <w:tc>
          <w:tcPr>
            <w:tcW w:w="1440" w:type="dxa"/>
            <w:shd w:val="clear" w:color="auto" w:fill="auto"/>
          </w:tcPr>
          <w:p w:rsidR="00C34E6C" w:rsidRPr="00563A40" w:rsidRDefault="00C34E6C" w:rsidP="008A4779">
            <w:pPr>
              <w:rPr>
                <w:sz w:val="20"/>
              </w:rPr>
            </w:pPr>
            <w:r w:rsidRPr="00563A40">
              <w:rPr>
                <w:sz w:val="20"/>
              </w:rPr>
              <w:t>700-799</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D</w:t>
            </w:r>
          </w:p>
        </w:tc>
        <w:tc>
          <w:tcPr>
            <w:tcW w:w="1440" w:type="dxa"/>
            <w:shd w:val="clear" w:color="auto" w:fill="auto"/>
          </w:tcPr>
          <w:p w:rsidR="00C34E6C" w:rsidRPr="00563A40" w:rsidRDefault="00C34E6C" w:rsidP="008A4779">
            <w:pPr>
              <w:rPr>
                <w:sz w:val="20"/>
              </w:rPr>
            </w:pPr>
            <w:r w:rsidRPr="00563A40">
              <w:rPr>
                <w:sz w:val="20"/>
              </w:rPr>
              <w:t>600-699</w:t>
            </w:r>
          </w:p>
        </w:tc>
      </w:tr>
      <w:tr w:rsidR="00C34E6C" w:rsidRPr="00563A40" w:rsidTr="008A4779">
        <w:tc>
          <w:tcPr>
            <w:tcW w:w="805" w:type="dxa"/>
            <w:shd w:val="clear" w:color="auto" w:fill="auto"/>
          </w:tcPr>
          <w:p w:rsidR="00C34E6C" w:rsidRPr="00563A40" w:rsidRDefault="00C34E6C" w:rsidP="008A4779">
            <w:pPr>
              <w:rPr>
                <w:sz w:val="20"/>
              </w:rPr>
            </w:pPr>
            <w:r w:rsidRPr="00563A40">
              <w:rPr>
                <w:sz w:val="20"/>
              </w:rPr>
              <w:t>F</w:t>
            </w:r>
          </w:p>
        </w:tc>
        <w:tc>
          <w:tcPr>
            <w:tcW w:w="1440" w:type="dxa"/>
            <w:shd w:val="clear" w:color="auto" w:fill="auto"/>
          </w:tcPr>
          <w:p w:rsidR="00C34E6C" w:rsidRPr="00563A40" w:rsidRDefault="00C34E6C" w:rsidP="008A4779">
            <w:pPr>
              <w:rPr>
                <w:sz w:val="20"/>
              </w:rPr>
            </w:pPr>
            <w:r w:rsidRPr="00563A40">
              <w:rPr>
                <w:sz w:val="20"/>
              </w:rPr>
              <w:t>&lt;600</w:t>
            </w:r>
          </w:p>
        </w:tc>
      </w:tr>
    </w:tbl>
    <w:p w:rsidR="00C34E6C" w:rsidRPr="00563A40" w:rsidRDefault="00C34E6C" w:rsidP="00C34E6C">
      <w:pPr>
        <w:rPr>
          <w:bCs/>
          <w:szCs w:val="24"/>
        </w:rPr>
      </w:pPr>
    </w:p>
    <w:p w:rsidR="00C34E6C" w:rsidRPr="00563A40" w:rsidRDefault="00C34E6C" w:rsidP="00C34E6C">
      <w:pPr>
        <w:rPr>
          <w:b/>
          <w:szCs w:val="24"/>
        </w:rPr>
      </w:pPr>
      <w:r w:rsidRPr="00563A40">
        <w:rPr>
          <w:b/>
          <w:szCs w:val="24"/>
        </w:rPr>
        <w:t xml:space="preserve">HCC Grading Scale </w:t>
      </w:r>
    </w:p>
    <w:tbl>
      <w:tblPr>
        <w:tblW w:w="6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2700"/>
        <w:gridCol w:w="1980"/>
      </w:tblGrid>
      <w:tr w:rsidR="00C34E6C" w:rsidRPr="00563A40" w:rsidTr="008A4779">
        <w:tc>
          <w:tcPr>
            <w:tcW w:w="1998" w:type="dxa"/>
            <w:shd w:val="clear" w:color="auto" w:fill="auto"/>
          </w:tcPr>
          <w:p w:rsidR="00C34E6C" w:rsidRPr="00563A40" w:rsidRDefault="00C34E6C" w:rsidP="008A4779">
            <w:pPr>
              <w:rPr>
                <w:sz w:val="20"/>
              </w:rPr>
            </w:pPr>
            <w:r w:rsidRPr="00563A40">
              <w:rPr>
                <w:sz w:val="20"/>
              </w:rPr>
              <w:t>A</w:t>
            </w:r>
          </w:p>
        </w:tc>
        <w:tc>
          <w:tcPr>
            <w:tcW w:w="2700" w:type="dxa"/>
            <w:shd w:val="clear" w:color="auto" w:fill="auto"/>
          </w:tcPr>
          <w:p w:rsidR="00C34E6C" w:rsidRPr="00563A40" w:rsidRDefault="00C34E6C" w:rsidP="008A4779">
            <w:pPr>
              <w:rPr>
                <w:sz w:val="20"/>
              </w:rPr>
            </w:pPr>
            <w:r w:rsidRPr="00563A40">
              <w:rPr>
                <w:sz w:val="20"/>
              </w:rPr>
              <w:t>100-90</w:t>
            </w:r>
          </w:p>
        </w:tc>
        <w:tc>
          <w:tcPr>
            <w:tcW w:w="1980" w:type="dxa"/>
            <w:shd w:val="clear" w:color="auto" w:fill="auto"/>
          </w:tcPr>
          <w:p w:rsidR="00C34E6C" w:rsidRPr="00563A40" w:rsidRDefault="00C34E6C" w:rsidP="008A4779">
            <w:pPr>
              <w:rPr>
                <w:sz w:val="20"/>
              </w:rPr>
            </w:pPr>
            <w:r w:rsidRPr="00563A40">
              <w:rPr>
                <w:sz w:val="20"/>
              </w:rPr>
              <w:t>4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B</w:t>
            </w:r>
          </w:p>
        </w:tc>
        <w:tc>
          <w:tcPr>
            <w:tcW w:w="2700" w:type="dxa"/>
            <w:shd w:val="clear" w:color="auto" w:fill="auto"/>
          </w:tcPr>
          <w:p w:rsidR="00C34E6C" w:rsidRPr="00563A40" w:rsidRDefault="00C34E6C" w:rsidP="008A4779">
            <w:pPr>
              <w:rPr>
                <w:sz w:val="20"/>
              </w:rPr>
            </w:pPr>
            <w:r w:rsidRPr="00563A40">
              <w:rPr>
                <w:sz w:val="20"/>
              </w:rPr>
              <w:t>89-80</w:t>
            </w:r>
          </w:p>
        </w:tc>
        <w:tc>
          <w:tcPr>
            <w:tcW w:w="1980" w:type="dxa"/>
            <w:shd w:val="clear" w:color="auto" w:fill="auto"/>
          </w:tcPr>
          <w:p w:rsidR="00C34E6C" w:rsidRPr="00563A40" w:rsidRDefault="00C34E6C" w:rsidP="008A4779">
            <w:pPr>
              <w:rPr>
                <w:sz w:val="20"/>
              </w:rPr>
            </w:pPr>
            <w:r w:rsidRPr="00563A40">
              <w:rPr>
                <w:sz w:val="20"/>
              </w:rPr>
              <w:t>3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C</w:t>
            </w:r>
          </w:p>
        </w:tc>
        <w:tc>
          <w:tcPr>
            <w:tcW w:w="2700" w:type="dxa"/>
            <w:shd w:val="clear" w:color="auto" w:fill="auto"/>
          </w:tcPr>
          <w:p w:rsidR="00C34E6C" w:rsidRPr="00563A40" w:rsidRDefault="00C34E6C" w:rsidP="008A4779">
            <w:pPr>
              <w:rPr>
                <w:sz w:val="20"/>
              </w:rPr>
            </w:pPr>
            <w:r w:rsidRPr="00563A40">
              <w:rPr>
                <w:sz w:val="20"/>
              </w:rPr>
              <w:t>79-70</w:t>
            </w:r>
          </w:p>
        </w:tc>
        <w:tc>
          <w:tcPr>
            <w:tcW w:w="1980" w:type="dxa"/>
            <w:shd w:val="clear" w:color="auto" w:fill="auto"/>
          </w:tcPr>
          <w:p w:rsidR="00C34E6C" w:rsidRPr="00563A40" w:rsidRDefault="00C34E6C" w:rsidP="008A4779">
            <w:pPr>
              <w:rPr>
                <w:sz w:val="20"/>
              </w:rPr>
            </w:pPr>
            <w:r w:rsidRPr="00563A40">
              <w:rPr>
                <w:sz w:val="20"/>
              </w:rPr>
              <w:t>2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D</w:t>
            </w:r>
          </w:p>
        </w:tc>
        <w:tc>
          <w:tcPr>
            <w:tcW w:w="2700" w:type="dxa"/>
            <w:shd w:val="clear" w:color="auto" w:fill="auto"/>
          </w:tcPr>
          <w:p w:rsidR="00C34E6C" w:rsidRPr="00563A40" w:rsidRDefault="00C34E6C" w:rsidP="008A4779">
            <w:pPr>
              <w:rPr>
                <w:sz w:val="20"/>
              </w:rPr>
            </w:pPr>
            <w:r w:rsidRPr="00563A40">
              <w:rPr>
                <w:sz w:val="20"/>
              </w:rPr>
              <w:t>69-60</w:t>
            </w:r>
          </w:p>
        </w:tc>
        <w:tc>
          <w:tcPr>
            <w:tcW w:w="1980" w:type="dxa"/>
            <w:shd w:val="clear" w:color="auto" w:fill="auto"/>
          </w:tcPr>
          <w:p w:rsidR="00C34E6C" w:rsidRPr="00563A40" w:rsidRDefault="00C34E6C" w:rsidP="008A4779">
            <w:pPr>
              <w:rPr>
                <w:sz w:val="20"/>
              </w:rPr>
            </w:pPr>
            <w:r w:rsidRPr="00563A40">
              <w:rPr>
                <w:sz w:val="20"/>
              </w:rPr>
              <w:t>1 point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F</w:t>
            </w:r>
          </w:p>
        </w:tc>
        <w:tc>
          <w:tcPr>
            <w:tcW w:w="2700" w:type="dxa"/>
            <w:shd w:val="clear" w:color="auto" w:fill="auto"/>
          </w:tcPr>
          <w:p w:rsidR="00C34E6C" w:rsidRPr="00563A40" w:rsidRDefault="00C34E6C" w:rsidP="008A4779">
            <w:pPr>
              <w:rPr>
                <w:sz w:val="20"/>
              </w:rPr>
            </w:pPr>
            <w:r w:rsidRPr="00563A40">
              <w:rPr>
                <w:sz w:val="20"/>
              </w:rPr>
              <w:t>&lt;60</w:t>
            </w: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FX</w:t>
            </w:r>
          </w:p>
        </w:tc>
        <w:tc>
          <w:tcPr>
            <w:tcW w:w="2700" w:type="dxa"/>
            <w:shd w:val="clear" w:color="auto" w:fill="auto"/>
          </w:tcPr>
          <w:p w:rsidR="00C34E6C" w:rsidRPr="00563A40" w:rsidRDefault="00C34E6C" w:rsidP="008A4779">
            <w:pPr>
              <w:rPr>
                <w:sz w:val="20"/>
              </w:rPr>
            </w:pPr>
            <w:r w:rsidRPr="00563A40">
              <w:rPr>
                <w:sz w:val="20"/>
              </w:rPr>
              <w:t>Failure due to non-attendance</w:t>
            </w: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IP (In Progress)</w:t>
            </w:r>
          </w:p>
        </w:tc>
        <w:tc>
          <w:tcPr>
            <w:tcW w:w="2700" w:type="dxa"/>
            <w:shd w:val="clear" w:color="auto" w:fill="auto"/>
          </w:tcPr>
          <w:p w:rsidR="00C34E6C" w:rsidRPr="00563A40" w:rsidRDefault="00C34E6C" w:rsidP="008A4779">
            <w:pPr>
              <w:rPr>
                <w:sz w:val="20"/>
              </w:rPr>
            </w:pP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W (Withdrawn</w:t>
            </w:r>
          </w:p>
        </w:tc>
        <w:tc>
          <w:tcPr>
            <w:tcW w:w="2700" w:type="dxa"/>
            <w:shd w:val="clear" w:color="auto" w:fill="auto"/>
          </w:tcPr>
          <w:p w:rsidR="00C34E6C" w:rsidRPr="00563A40" w:rsidRDefault="00C34E6C" w:rsidP="008A4779">
            <w:pPr>
              <w:rPr>
                <w:sz w:val="20"/>
              </w:rPr>
            </w:pP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I (Incomplete)</w:t>
            </w:r>
          </w:p>
        </w:tc>
        <w:tc>
          <w:tcPr>
            <w:tcW w:w="2700" w:type="dxa"/>
            <w:shd w:val="clear" w:color="auto" w:fill="auto"/>
          </w:tcPr>
          <w:p w:rsidR="00C34E6C" w:rsidRPr="00563A40" w:rsidRDefault="00C34E6C" w:rsidP="008A4779">
            <w:pPr>
              <w:rPr>
                <w:sz w:val="20"/>
              </w:rPr>
            </w:pPr>
          </w:p>
        </w:tc>
        <w:tc>
          <w:tcPr>
            <w:tcW w:w="1980" w:type="dxa"/>
            <w:shd w:val="clear" w:color="auto" w:fill="auto"/>
          </w:tcPr>
          <w:p w:rsidR="00C34E6C" w:rsidRPr="00563A40" w:rsidRDefault="00C34E6C" w:rsidP="008A4779">
            <w:pPr>
              <w:rPr>
                <w:sz w:val="20"/>
              </w:rPr>
            </w:pPr>
            <w:r w:rsidRPr="00563A40">
              <w:rPr>
                <w:sz w:val="20"/>
              </w:rPr>
              <w:t>0 points per semester</w:t>
            </w:r>
          </w:p>
        </w:tc>
      </w:tr>
      <w:tr w:rsidR="00C34E6C" w:rsidRPr="00563A40" w:rsidTr="008A4779">
        <w:tc>
          <w:tcPr>
            <w:tcW w:w="1998" w:type="dxa"/>
            <w:shd w:val="clear" w:color="auto" w:fill="auto"/>
          </w:tcPr>
          <w:p w:rsidR="00C34E6C" w:rsidRPr="00563A40" w:rsidRDefault="00C34E6C" w:rsidP="008A4779">
            <w:pPr>
              <w:rPr>
                <w:sz w:val="20"/>
              </w:rPr>
            </w:pPr>
            <w:r w:rsidRPr="00563A40">
              <w:rPr>
                <w:sz w:val="20"/>
              </w:rPr>
              <w:t>AUD (Audit)</w:t>
            </w:r>
          </w:p>
        </w:tc>
        <w:tc>
          <w:tcPr>
            <w:tcW w:w="2700" w:type="dxa"/>
            <w:shd w:val="clear" w:color="auto" w:fill="auto"/>
          </w:tcPr>
          <w:p w:rsidR="00C34E6C" w:rsidRPr="00563A40" w:rsidRDefault="00C34E6C" w:rsidP="008A4779">
            <w:pPr>
              <w:rPr>
                <w:sz w:val="20"/>
              </w:rPr>
            </w:pPr>
          </w:p>
        </w:tc>
        <w:tc>
          <w:tcPr>
            <w:tcW w:w="1980" w:type="dxa"/>
            <w:shd w:val="clear" w:color="auto" w:fill="auto"/>
          </w:tcPr>
          <w:p w:rsidR="00C34E6C" w:rsidRPr="00563A40" w:rsidRDefault="00C34E6C" w:rsidP="008A4779">
            <w:pPr>
              <w:rPr>
                <w:sz w:val="20"/>
              </w:rPr>
            </w:pPr>
            <w:r w:rsidRPr="00563A40">
              <w:rPr>
                <w:sz w:val="20"/>
              </w:rPr>
              <w:t>0 points per semester</w:t>
            </w:r>
          </w:p>
        </w:tc>
      </w:tr>
    </w:tbl>
    <w:p w:rsidR="00F81F1D" w:rsidRDefault="00F81F1D" w:rsidP="0029205F">
      <w:pPr>
        <w:rPr>
          <w:rFonts w:ascii="Arial" w:hAnsi="Arial" w:cs="Arial"/>
          <w:b/>
          <w:szCs w:val="24"/>
        </w:rPr>
      </w:pPr>
    </w:p>
    <w:p w:rsidR="00F81F1D" w:rsidRDefault="00F81F1D" w:rsidP="0029205F">
      <w:pPr>
        <w:rPr>
          <w:rFonts w:ascii="Arial" w:hAnsi="Arial" w:cs="Arial"/>
          <w:color w:val="000000"/>
          <w:szCs w:val="24"/>
        </w:rPr>
      </w:pPr>
      <w:r w:rsidRPr="000D453F">
        <w:rPr>
          <w:rFonts w:ascii="Arial" w:hAnsi="Arial" w:cs="Arial"/>
          <w:color w:val="000000"/>
          <w:szCs w:val="24"/>
        </w:rPr>
        <w:t>IP (In Progress) is given only in certain developmental courses.  The student must re-enroll to receive credit.  COM (Completed) is given in non-credit and continuing education courses.  To compute grade point average (GPA), divide the total grade points by the total number of semester hours attempted.  The grades “IP,” “COM” and “I” do not affect GPA.</w:t>
      </w:r>
    </w:p>
    <w:p w:rsidR="00F81F1D" w:rsidRDefault="00F81F1D" w:rsidP="0029205F">
      <w:pPr>
        <w:rPr>
          <w:rFonts w:ascii="Arial" w:hAnsi="Arial" w:cs="Arial"/>
          <w:color w:val="000000"/>
          <w:szCs w:val="24"/>
        </w:rPr>
      </w:pPr>
    </w:p>
    <w:p w:rsidR="00F81F1D" w:rsidRDefault="00F81F1D" w:rsidP="0029205F">
      <w:pPr>
        <w:rPr>
          <w:rFonts w:ascii="Arial" w:hAnsi="Arial" w:cs="Arial"/>
          <w:color w:val="000000"/>
          <w:szCs w:val="24"/>
        </w:rPr>
      </w:pPr>
      <w:r w:rsidRPr="00F81F1D">
        <w:rPr>
          <w:rFonts w:ascii="Arial" w:hAnsi="Arial" w:cs="Arial"/>
          <w:b/>
          <w:color w:val="000000"/>
          <w:szCs w:val="24"/>
          <w:u w:val="single"/>
        </w:rPr>
        <w:t xml:space="preserve">Once again: </w:t>
      </w:r>
    </w:p>
    <w:p w:rsidR="00F81F1D" w:rsidRDefault="00F81F1D" w:rsidP="00F81F1D">
      <w:pPr>
        <w:rPr>
          <w:b/>
        </w:rPr>
      </w:pPr>
      <w:r w:rsidRPr="00042583">
        <w:rPr>
          <w:b/>
          <w:sz w:val="28"/>
          <w:szCs w:val="28"/>
        </w:rPr>
        <w:t xml:space="preserve">THERE ARE </w:t>
      </w:r>
      <w:r w:rsidRPr="00042583">
        <w:rPr>
          <w:b/>
          <w:sz w:val="28"/>
          <w:szCs w:val="28"/>
          <w:u w:val="single"/>
        </w:rPr>
        <w:t>NO</w:t>
      </w:r>
      <w:r w:rsidRPr="00042583">
        <w:rPr>
          <w:b/>
          <w:sz w:val="28"/>
          <w:szCs w:val="28"/>
        </w:rPr>
        <w:t xml:space="preserve"> MAKE-UP EXAMS PROVIDED</w:t>
      </w:r>
      <w:r w:rsidRPr="00042583">
        <w:rPr>
          <w:sz w:val="28"/>
          <w:szCs w:val="28"/>
        </w:rPr>
        <w:t>, with the exception of very drastic circumstances or emergencies</w:t>
      </w:r>
      <w:r>
        <w:rPr>
          <w:sz w:val="28"/>
          <w:szCs w:val="28"/>
        </w:rPr>
        <w:t xml:space="preserve"> (doctor visits, court appointed visits, family emergencies)</w:t>
      </w:r>
      <w:r w:rsidRPr="00042583">
        <w:rPr>
          <w:sz w:val="28"/>
          <w:szCs w:val="28"/>
        </w:rPr>
        <w:t xml:space="preserve"> </w:t>
      </w:r>
      <w:r w:rsidRPr="00042583">
        <w:rPr>
          <w:b/>
          <w:sz w:val="28"/>
          <w:szCs w:val="28"/>
          <w:u w:val="single"/>
        </w:rPr>
        <w:t>with documentation</w:t>
      </w:r>
      <w:r w:rsidRPr="00042583">
        <w:rPr>
          <w:sz w:val="28"/>
          <w:szCs w:val="28"/>
        </w:rPr>
        <w:t xml:space="preserve">.  </w:t>
      </w:r>
      <w:r>
        <w:rPr>
          <w:sz w:val="28"/>
          <w:szCs w:val="28"/>
        </w:rPr>
        <w:t>If a student presents proper documentation, the instructor will decide the best day and time for the student to have the opportunity to make-up</w:t>
      </w:r>
      <w:r w:rsidR="00EE468D">
        <w:rPr>
          <w:sz w:val="28"/>
          <w:szCs w:val="28"/>
        </w:rPr>
        <w:t xml:space="preserve"> the exam</w:t>
      </w:r>
      <w:r>
        <w:rPr>
          <w:sz w:val="28"/>
          <w:szCs w:val="28"/>
        </w:rPr>
        <w:t xml:space="preserve">. If the student </w:t>
      </w:r>
      <w:r w:rsidR="00EE468D">
        <w:rPr>
          <w:sz w:val="28"/>
          <w:szCs w:val="28"/>
        </w:rPr>
        <w:t xml:space="preserve">agrees on a specific day and time, but </w:t>
      </w:r>
      <w:r>
        <w:rPr>
          <w:sz w:val="28"/>
          <w:szCs w:val="28"/>
        </w:rPr>
        <w:t xml:space="preserve">fails to </w:t>
      </w:r>
      <w:r w:rsidR="00EE468D">
        <w:rPr>
          <w:sz w:val="28"/>
          <w:szCs w:val="28"/>
        </w:rPr>
        <w:t xml:space="preserve">be present on the day and time, the student will receive a grade of “0” and will not be allowed to make up that specific exam. </w:t>
      </w:r>
      <w:r>
        <w:rPr>
          <w:sz w:val="28"/>
          <w:szCs w:val="28"/>
        </w:rPr>
        <w:t xml:space="preserve">If student does not have proper documentation, a make-up exam </w:t>
      </w:r>
      <w:r w:rsidRPr="00EE468D">
        <w:rPr>
          <w:b/>
          <w:sz w:val="28"/>
          <w:szCs w:val="28"/>
          <w:u w:val="single"/>
        </w:rPr>
        <w:t>will not</w:t>
      </w:r>
      <w:r>
        <w:rPr>
          <w:sz w:val="28"/>
          <w:szCs w:val="28"/>
        </w:rPr>
        <w:t xml:space="preserve"> be given. </w:t>
      </w:r>
      <w:r w:rsidRPr="00042583">
        <w:rPr>
          <w:b/>
          <w:sz w:val="28"/>
          <w:szCs w:val="28"/>
        </w:rPr>
        <w:t xml:space="preserve">MISSED EXAMS </w:t>
      </w:r>
      <w:r>
        <w:rPr>
          <w:b/>
          <w:sz w:val="28"/>
          <w:szCs w:val="28"/>
        </w:rPr>
        <w:t>WILL RECEIVE a</w:t>
      </w:r>
      <w:r w:rsidRPr="00042583">
        <w:rPr>
          <w:b/>
          <w:sz w:val="28"/>
          <w:szCs w:val="28"/>
        </w:rPr>
        <w:t xml:space="preserve"> </w:t>
      </w:r>
      <w:r>
        <w:rPr>
          <w:b/>
          <w:sz w:val="28"/>
          <w:szCs w:val="28"/>
        </w:rPr>
        <w:t xml:space="preserve">GRADE of </w:t>
      </w:r>
      <w:r w:rsidRPr="00042583">
        <w:rPr>
          <w:b/>
          <w:sz w:val="28"/>
          <w:szCs w:val="28"/>
        </w:rPr>
        <w:t>“0”.</w:t>
      </w:r>
      <w:r>
        <w:rPr>
          <w:sz w:val="28"/>
          <w:szCs w:val="28"/>
        </w:rPr>
        <w:t xml:space="preserve">  </w:t>
      </w:r>
      <w:r w:rsidRPr="00D537DA">
        <w:rPr>
          <w:b/>
          <w:highlight w:val="yellow"/>
        </w:rPr>
        <w:t>*Please do not miss any exams.*</w:t>
      </w:r>
    </w:p>
    <w:p w:rsidR="00EE468D" w:rsidRDefault="00EE468D" w:rsidP="00F81F1D">
      <w:pPr>
        <w:rPr>
          <w:b/>
        </w:rPr>
      </w:pPr>
    </w:p>
    <w:p w:rsidR="00920A73" w:rsidRDefault="00920A73" w:rsidP="00F81F1D">
      <w:pPr>
        <w:rPr>
          <w:b/>
        </w:rPr>
      </w:pPr>
    </w:p>
    <w:p w:rsidR="001B1425" w:rsidRPr="00563A40" w:rsidRDefault="001B1425" w:rsidP="001B1425">
      <w:pPr>
        <w:rPr>
          <w:b/>
          <w:szCs w:val="24"/>
        </w:rPr>
      </w:pPr>
      <w:r w:rsidRPr="00563A40">
        <w:rPr>
          <w:b/>
          <w:szCs w:val="24"/>
        </w:rPr>
        <w:lastRenderedPageBreak/>
        <w:t>Incomplete Grades</w:t>
      </w:r>
    </w:p>
    <w:p w:rsidR="001B1425" w:rsidRPr="00563A40" w:rsidRDefault="001B1425" w:rsidP="001B1425">
      <w:pPr>
        <w:rPr>
          <w:szCs w:val="24"/>
        </w:rPr>
      </w:pPr>
      <w:r w:rsidRPr="00563A40">
        <w:rPr>
          <w:szCs w:val="24"/>
        </w:rPr>
        <w:t>In order to receive a grade of Incomplete (“I”), you must have completed at least 85% if the work in the course. In all cases, the instructor reserves the right to decline a student’s request to receive a grade of Incomplete.</w:t>
      </w:r>
    </w:p>
    <w:p w:rsidR="001B1425" w:rsidRDefault="001B1425" w:rsidP="00F81F1D">
      <w:pPr>
        <w:rPr>
          <w:b/>
        </w:rPr>
      </w:pPr>
    </w:p>
    <w:p w:rsidR="001B1425" w:rsidRPr="00D537DA" w:rsidRDefault="001B1425" w:rsidP="001B1425">
      <w:pPr>
        <w:rPr>
          <w:b/>
        </w:rPr>
      </w:pPr>
      <w:r w:rsidRPr="00D537DA">
        <w:rPr>
          <w:b/>
        </w:rPr>
        <w:t>Syllabus Modifications</w:t>
      </w:r>
    </w:p>
    <w:p w:rsidR="001B1425" w:rsidRPr="00851C8C" w:rsidRDefault="001B1425" w:rsidP="001B1425">
      <w:pPr>
        <w:rPr>
          <w:u w:val="single"/>
        </w:rPr>
      </w:pPr>
      <w:r w:rsidRPr="00851C8C">
        <w:rPr>
          <w:u w:val="single"/>
        </w:rPr>
        <w:t>The instructor reserves the right to modify the syllabus at any time during the semester.</w:t>
      </w:r>
    </w:p>
    <w:p w:rsidR="00EE468D" w:rsidRDefault="00EE468D" w:rsidP="00F81F1D">
      <w:pPr>
        <w:rPr>
          <w:b/>
        </w:rPr>
      </w:pPr>
    </w:p>
    <w:p w:rsidR="00EE468D" w:rsidRDefault="00EE468D"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920A73" w:rsidRDefault="00920A73" w:rsidP="00F81F1D">
      <w:pPr>
        <w:rPr>
          <w:b/>
        </w:rPr>
      </w:pPr>
    </w:p>
    <w:p w:rsidR="00EE468D" w:rsidRDefault="00EE468D" w:rsidP="00F81F1D">
      <w:pPr>
        <w:rPr>
          <w:b/>
        </w:rPr>
      </w:pPr>
    </w:p>
    <w:p w:rsidR="00EE468D" w:rsidRDefault="00EE468D" w:rsidP="00F81F1D">
      <w:pPr>
        <w:rPr>
          <w:b/>
        </w:rPr>
      </w:pPr>
    </w:p>
    <w:p w:rsidR="00EE468D" w:rsidRDefault="00EE468D" w:rsidP="00F81F1D">
      <w:pPr>
        <w:rPr>
          <w:b/>
        </w:rPr>
      </w:pPr>
    </w:p>
    <w:p w:rsidR="00EE468D" w:rsidRDefault="00EE468D" w:rsidP="00F81F1D">
      <w:pPr>
        <w:rPr>
          <w:b/>
        </w:rPr>
      </w:pPr>
    </w:p>
    <w:p w:rsidR="00EE468D" w:rsidRDefault="00EE468D" w:rsidP="00F81F1D">
      <w:pPr>
        <w:rPr>
          <w:b/>
        </w:rPr>
      </w:pPr>
    </w:p>
    <w:p w:rsidR="00EE468D" w:rsidRDefault="00EE468D" w:rsidP="00F81F1D">
      <w:pPr>
        <w:rPr>
          <w:b/>
        </w:rPr>
      </w:pPr>
    </w:p>
    <w:p w:rsidR="001B1425" w:rsidRDefault="001B1425" w:rsidP="00EE468D">
      <w:pPr>
        <w:tabs>
          <w:tab w:val="left" w:pos="2520"/>
        </w:tabs>
        <w:jc w:val="center"/>
        <w:rPr>
          <w:b/>
          <w:color w:val="FF0000"/>
        </w:rPr>
      </w:pPr>
    </w:p>
    <w:p w:rsidR="00EE468D" w:rsidRPr="005A445D" w:rsidRDefault="00EE468D" w:rsidP="00EE468D">
      <w:pPr>
        <w:tabs>
          <w:tab w:val="left" w:pos="2520"/>
        </w:tabs>
        <w:jc w:val="center"/>
        <w:rPr>
          <w:b/>
          <w:color w:val="FF0000"/>
        </w:rPr>
      </w:pPr>
      <w:r w:rsidRPr="005A445D">
        <w:rPr>
          <w:b/>
          <w:color w:val="FF0000"/>
        </w:rPr>
        <w:lastRenderedPageBreak/>
        <w:t xml:space="preserve">PSYC 2301 COURSE CALENDAR for </w:t>
      </w:r>
      <w:r w:rsidR="00A41269">
        <w:rPr>
          <w:b/>
          <w:color w:val="FF0000"/>
        </w:rPr>
        <w:t>SPR</w:t>
      </w:r>
      <w:r w:rsidR="00733652" w:rsidRPr="005A445D">
        <w:rPr>
          <w:b/>
          <w:color w:val="FF0000"/>
        </w:rPr>
        <w:t>ING 2017</w:t>
      </w:r>
    </w:p>
    <w:p w:rsidR="00EE468D" w:rsidRPr="005A445D" w:rsidRDefault="00EE468D" w:rsidP="00EE468D">
      <w:pPr>
        <w:tabs>
          <w:tab w:val="left" w:pos="2520"/>
        </w:tabs>
        <w:rPr>
          <w:color w:val="FF0000"/>
          <w:sz w:val="20"/>
        </w:rPr>
      </w:pPr>
    </w:p>
    <w:p w:rsidR="00EE468D" w:rsidRPr="001B1425" w:rsidRDefault="00A61448" w:rsidP="00EE468D">
      <w:pPr>
        <w:tabs>
          <w:tab w:val="left" w:pos="2520"/>
        </w:tabs>
        <w:rPr>
          <w:sz w:val="20"/>
        </w:rPr>
      </w:pPr>
      <w:r w:rsidRPr="001B1425">
        <w:rPr>
          <w:sz w:val="20"/>
        </w:rPr>
        <w:t>Week 1</w:t>
      </w:r>
      <w:r w:rsidRPr="001B1425">
        <w:rPr>
          <w:sz w:val="20"/>
        </w:rPr>
        <w:tab/>
      </w:r>
      <w:r w:rsidR="00DE0AB2" w:rsidRPr="001B1425">
        <w:rPr>
          <w:sz w:val="20"/>
        </w:rPr>
        <w:t>January 17</w:t>
      </w:r>
      <w:r w:rsidR="00EE468D" w:rsidRPr="001B1425">
        <w:rPr>
          <w:sz w:val="20"/>
        </w:rPr>
        <w:tab/>
        <w:t xml:space="preserve">Introduction to Course and Chapter 1 </w:t>
      </w:r>
    </w:p>
    <w:p w:rsidR="00EE468D" w:rsidRPr="001B1425" w:rsidRDefault="00A61448" w:rsidP="00EE468D">
      <w:pPr>
        <w:tabs>
          <w:tab w:val="left" w:pos="2520"/>
        </w:tabs>
        <w:rPr>
          <w:sz w:val="20"/>
        </w:rPr>
      </w:pPr>
      <w:r w:rsidRPr="001B1425">
        <w:rPr>
          <w:sz w:val="20"/>
        </w:rPr>
        <w:tab/>
      </w:r>
      <w:r w:rsidR="00DE0AB2" w:rsidRPr="001B1425">
        <w:rPr>
          <w:sz w:val="20"/>
        </w:rPr>
        <w:t>January 19</w:t>
      </w:r>
      <w:r w:rsidR="00EE468D" w:rsidRPr="001B1425">
        <w:rPr>
          <w:sz w:val="20"/>
        </w:rPr>
        <w:tab/>
        <w:t>Chapters 1 What is Psychology</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2</w:t>
      </w:r>
      <w:r w:rsidRPr="001B1425">
        <w:rPr>
          <w:sz w:val="20"/>
        </w:rPr>
        <w:tab/>
      </w:r>
      <w:r w:rsidR="00DE0AB2" w:rsidRPr="001B1425">
        <w:rPr>
          <w:sz w:val="20"/>
        </w:rPr>
        <w:t>January 24</w:t>
      </w:r>
      <w:r w:rsidR="00EE468D" w:rsidRPr="001B1425">
        <w:rPr>
          <w:sz w:val="20"/>
        </w:rPr>
        <w:tab/>
        <w:t>Chapter 2 Psychology’s Scientific Method</w:t>
      </w:r>
    </w:p>
    <w:p w:rsidR="00EE468D" w:rsidRPr="001B1425" w:rsidRDefault="00A61448" w:rsidP="00EE468D">
      <w:pPr>
        <w:tabs>
          <w:tab w:val="left" w:pos="2520"/>
        </w:tabs>
        <w:rPr>
          <w:sz w:val="20"/>
        </w:rPr>
      </w:pPr>
      <w:r w:rsidRPr="001B1425">
        <w:rPr>
          <w:sz w:val="20"/>
        </w:rPr>
        <w:tab/>
      </w:r>
      <w:r w:rsidR="00DE0AB2" w:rsidRPr="001B1425">
        <w:rPr>
          <w:sz w:val="20"/>
        </w:rPr>
        <w:t>January 26</w:t>
      </w:r>
      <w:r w:rsidR="00EE468D" w:rsidRPr="001B1425">
        <w:rPr>
          <w:sz w:val="20"/>
        </w:rPr>
        <w:tab/>
        <w:t xml:space="preserve">Chapter 2 </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3</w:t>
      </w:r>
      <w:r w:rsidRPr="001B1425">
        <w:rPr>
          <w:sz w:val="20"/>
        </w:rPr>
        <w:tab/>
      </w:r>
      <w:r w:rsidR="00DE0AB2" w:rsidRPr="001B1425">
        <w:rPr>
          <w:sz w:val="20"/>
        </w:rPr>
        <w:t>January 31</w:t>
      </w:r>
      <w:r w:rsidR="00EE468D" w:rsidRPr="001B1425">
        <w:rPr>
          <w:sz w:val="20"/>
        </w:rPr>
        <w:tab/>
        <w:t xml:space="preserve"> </w:t>
      </w:r>
      <w:r w:rsidR="005A445D" w:rsidRPr="001B1425">
        <w:rPr>
          <w:sz w:val="20"/>
        </w:rPr>
        <w:t>Chapter 3 Biological Foundations of Behavior</w:t>
      </w:r>
    </w:p>
    <w:p w:rsidR="00EE468D" w:rsidRPr="001B1425" w:rsidRDefault="00A61448" w:rsidP="00EE468D">
      <w:pPr>
        <w:tabs>
          <w:tab w:val="left" w:pos="2520"/>
        </w:tabs>
        <w:rPr>
          <w:sz w:val="20"/>
        </w:rPr>
      </w:pPr>
      <w:r w:rsidRPr="001B1425">
        <w:rPr>
          <w:sz w:val="20"/>
        </w:rPr>
        <w:tab/>
      </w:r>
      <w:r w:rsidR="00DE0AB2" w:rsidRPr="001B1425">
        <w:rPr>
          <w:sz w:val="20"/>
        </w:rPr>
        <w:t>February</w:t>
      </w:r>
      <w:r w:rsidR="00EE468D" w:rsidRPr="001B1425">
        <w:rPr>
          <w:sz w:val="20"/>
        </w:rPr>
        <w:t xml:space="preserve"> </w:t>
      </w:r>
      <w:r w:rsidR="00DE0AB2" w:rsidRPr="001B1425">
        <w:rPr>
          <w:sz w:val="20"/>
        </w:rPr>
        <w:t>2</w:t>
      </w:r>
      <w:r w:rsidR="00EE468D" w:rsidRPr="001B1425">
        <w:rPr>
          <w:sz w:val="20"/>
        </w:rPr>
        <w:tab/>
        <w:t xml:space="preserve"> </w:t>
      </w:r>
      <w:r w:rsidR="005A445D" w:rsidRPr="001B1425">
        <w:rPr>
          <w:sz w:val="20"/>
        </w:rPr>
        <w:t>Chapter 3</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4</w:t>
      </w:r>
      <w:r w:rsidRPr="001B1425">
        <w:rPr>
          <w:sz w:val="20"/>
        </w:rPr>
        <w:tab/>
      </w:r>
      <w:r w:rsidR="00DE0AB2" w:rsidRPr="001B1425">
        <w:rPr>
          <w:sz w:val="20"/>
        </w:rPr>
        <w:t>February</w:t>
      </w:r>
      <w:r w:rsidR="00EE468D" w:rsidRPr="001B1425">
        <w:rPr>
          <w:sz w:val="20"/>
        </w:rPr>
        <w:t xml:space="preserve"> </w:t>
      </w:r>
      <w:r w:rsidR="00DE0AB2" w:rsidRPr="001B1425">
        <w:rPr>
          <w:sz w:val="20"/>
        </w:rPr>
        <w:t>7</w:t>
      </w:r>
      <w:r w:rsidR="00EE468D" w:rsidRPr="001B1425">
        <w:rPr>
          <w:sz w:val="20"/>
        </w:rPr>
        <w:tab/>
      </w:r>
      <w:r w:rsidR="005A445D" w:rsidRPr="001B1425">
        <w:rPr>
          <w:sz w:val="20"/>
        </w:rPr>
        <w:t>Chapter 3</w:t>
      </w:r>
    </w:p>
    <w:p w:rsidR="00EE468D" w:rsidRDefault="00A61448" w:rsidP="00EE468D">
      <w:pPr>
        <w:tabs>
          <w:tab w:val="left" w:pos="2520"/>
        </w:tabs>
        <w:rPr>
          <w:b/>
          <w:sz w:val="20"/>
        </w:rPr>
      </w:pPr>
      <w:r w:rsidRPr="001B1425">
        <w:rPr>
          <w:sz w:val="20"/>
        </w:rPr>
        <w:tab/>
      </w:r>
      <w:r w:rsidR="00DE0AB2" w:rsidRPr="001B1425">
        <w:rPr>
          <w:sz w:val="20"/>
        </w:rPr>
        <w:t>February</w:t>
      </w:r>
      <w:r w:rsidR="00EE468D" w:rsidRPr="001B1425">
        <w:rPr>
          <w:sz w:val="20"/>
        </w:rPr>
        <w:t xml:space="preserve"> </w:t>
      </w:r>
      <w:r w:rsidR="00DE0AB2" w:rsidRPr="001B1425">
        <w:rPr>
          <w:sz w:val="20"/>
        </w:rPr>
        <w:t>9</w:t>
      </w:r>
      <w:r w:rsidR="00EE468D" w:rsidRPr="001B1425">
        <w:rPr>
          <w:sz w:val="20"/>
        </w:rPr>
        <w:tab/>
      </w:r>
      <w:r w:rsidR="005A445D" w:rsidRPr="001B1425">
        <w:rPr>
          <w:b/>
          <w:sz w:val="20"/>
        </w:rPr>
        <w:t>Exam #1 Chapters 1,</w:t>
      </w:r>
      <w:r w:rsidR="0087258D">
        <w:rPr>
          <w:b/>
          <w:sz w:val="20"/>
        </w:rPr>
        <w:t xml:space="preserve"> </w:t>
      </w:r>
      <w:r w:rsidR="005A445D" w:rsidRPr="001B1425">
        <w:rPr>
          <w:b/>
          <w:sz w:val="20"/>
        </w:rPr>
        <w:t>2, and 3</w:t>
      </w:r>
      <w:r w:rsidR="00237B56">
        <w:rPr>
          <w:b/>
          <w:sz w:val="20"/>
        </w:rPr>
        <w:t xml:space="preserve"> </w:t>
      </w:r>
    </w:p>
    <w:p w:rsidR="00237B56" w:rsidRPr="001B1425" w:rsidRDefault="00237B56" w:rsidP="00EE468D">
      <w:pPr>
        <w:tabs>
          <w:tab w:val="left" w:pos="2520"/>
        </w:tabs>
        <w:rPr>
          <w:sz w:val="20"/>
        </w:rPr>
      </w:pPr>
    </w:p>
    <w:p w:rsidR="00EE468D" w:rsidRPr="001B1425" w:rsidRDefault="00A61448" w:rsidP="00EE468D">
      <w:pPr>
        <w:tabs>
          <w:tab w:val="left" w:pos="2520"/>
        </w:tabs>
        <w:rPr>
          <w:sz w:val="20"/>
        </w:rPr>
      </w:pPr>
      <w:r w:rsidRPr="001B1425">
        <w:rPr>
          <w:sz w:val="20"/>
        </w:rPr>
        <w:t>Week 5</w:t>
      </w:r>
      <w:r w:rsidRPr="001B1425">
        <w:rPr>
          <w:sz w:val="20"/>
        </w:rPr>
        <w:tab/>
      </w:r>
      <w:r w:rsidR="00DE0AB2" w:rsidRPr="001B1425">
        <w:rPr>
          <w:sz w:val="20"/>
        </w:rPr>
        <w:t>February</w:t>
      </w:r>
      <w:r w:rsidR="00EE468D" w:rsidRPr="001B1425">
        <w:rPr>
          <w:sz w:val="20"/>
        </w:rPr>
        <w:t xml:space="preserve"> </w:t>
      </w:r>
      <w:r w:rsidR="00DE0AB2" w:rsidRPr="001B1425">
        <w:rPr>
          <w:sz w:val="20"/>
        </w:rPr>
        <w:t>14</w:t>
      </w:r>
      <w:r w:rsidR="00EE468D" w:rsidRPr="001B1425">
        <w:rPr>
          <w:sz w:val="20"/>
        </w:rPr>
        <w:tab/>
      </w:r>
      <w:r w:rsidR="00EE468D" w:rsidRPr="001B1425">
        <w:rPr>
          <w:b/>
          <w:sz w:val="20"/>
        </w:rPr>
        <w:t xml:space="preserve"> </w:t>
      </w:r>
      <w:r w:rsidR="005A445D" w:rsidRPr="001B1425">
        <w:rPr>
          <w:sz w:val="20"/>
        </w:rPr>
        <w:t>Chapter 6 Learning</w:t>
      </w:r>
    </w:p>
    <w:p w:rsidR="00EE468D" w:rsidRPr="001B1425" w:rsidRDefault="00A61448" w:rsidP="00EE468D">
      <w:pPr>
        <w:tabs>
          <w:tab w:val="left" w:pos="2520"/>
        </w:tabs>
        <w:rPr>
          <w:sz w:val="20"/>
        </w:rPr>
      </w:pPr>
      <w:r w:rsidRPr="001B1425">
        <w:rPr>
          <w:sz w:val="20"/>
        </w:rPr>
        <w:tab/>
      </w:r>
      <w:r w:rsidR="00DE0AB2" w:rsidRPr="001B1425">
        <w:rPr>
          <w:sz w:val="20"/>
        </w:rPr>
        <w:t>February</w:t>
      </w:r>
      <w:r w:rsidR="00EE468D" w:rsidRPr="001B1425">
        <w:rPr>
          <w:sz w:val="20"/>
        </w:rPr>
        <w:t xml:space="preserve"> </w:t>
      </w:r>
      <w:r w:rsidR="00DE0AB2" w:rsidRPr="001B1425">
        <w:rPr>
          <w:sz w:val="20"/>
        </w:rPr>
        <w:t>16</w:t>
      </w:r>
      <w:r w:rsidR="00EE468D" w:rsidRPr="001B1425">
        <w:rPr>
          <w:sz w:val="20"/>
        </w:rPr>
        <w:tab/>
        <w:t xml:space="preserve"> </w:t>
      </w:r>
      <w:r w:rsidR="005A445D" w:rsidRPr="001B1425">
        <w:rPr>
          <w:sz w:val="20"/>
        </w:rPr>
        <w:t>Chapter 6</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6</w:t>
      </w:r>
      <w:r w:rsidRPr="001B1425">
        <w:rPr>
          <w:sz w:val="20"/>
        </w:rPr>
        <w:tab/>
      </w:r>
      <w:r w:rsidR="00DE0AB2" w:rsidRPr="001B1425">
        <w:rPr>
          <w:sz w:val="20"/>
        </w:rPr>
        <w:t>February</w:t>
      </w:r>
      <w:r w:rsidR="00EE468D" w:rsidRPr="001B1425">
        <w:rPr>
          <w:sz w:val="20"/>
        </w:rPr>
        <w:t xml:space="preserve"> </w:t>
      </w:r>
      <w:r w:rsidR="00DE0AB2" w:rsidRPr="001B1425">
        <w:rPr>
          <w:sz w:val="20"/>
        </w:rPr>
        <w:t>21</w:t>
      </w:r>
      <w:r w:rsidR="00EE468D" w:rsidRPr="001B1425">
        <w:rPr>
          <w:sz w:val="20"/>
        </w:rPr>
        <w:tab/>
      </w:r>
      <w:r w:rsidR="005A445D" w:rsidRPr="001B1425">
        <w:rPr>
          <w:sz w:val="20"/>
        </w:rPr>
        <w:t>Chapter 6/ Chapter 7</w:t>
      </w:r>
    </w:p>
    <w:p w:rsidR="00EE468D" w:rsidRPr="001B1425" w:rsidRDefault="00A61448" w:rsidP="00EE468D">
      <w:pPr>
        <w:tabs>
          <w:tab w:val="left" w:pos="2520"/>
        </w:tabs>
        <w:rPr>
          <w:sz w:val="20"/>
        </w:rPr>
      </w:pPr>
      <w:r w:rsidRPr="001B1425">
        <w:rPr>
          <w:sz w:val="20"/>
        </w:rPr>
        <w:tab/>
      </w:r>
      <w:r w:rsidR="00DE0AB2" w:rsidRPr="001B1425">
        <w:rPr>
          <w:sz w:val="20"/>
        </w:rPr>
        <w:t>February</w:t>
      </w:r>
      <w:r w:rsidR="00EE468D" w:rsidRPr="001B1425">
        <w:rPr>
          <w:sz w:val="20"/>
        </w:rPr>
        <w:t xml:space="preserve"> </w:t>
      </w:r>
      <w:r w:rsidR="00DE0AB2" w:rsidRPr="001B1425">
        <w:rPr>
          <w:sz w:val="20"/>
        </w:rPr>
        <w:t>23</w:t>
      </w:r>
      <w:r w:rsidR="00EE468D" w:rsidRPr="001B1425">
        <w:rPr>
          <w:sz w:val="20"/>
        </w:rPr>
        <w:tab/>
      </w:r>
      <w:r w:rsidR="005A445D" w:rsidRPr="001B1425">
        <w:rPr>
          <w:sz w:val="20"/>
        </w:rPr>
        <w:t>Chapter 7 Memory</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7</w:t>
      </w:r>
      <w:r w:rsidRPr="001B1425">
        <w:rPr>
          <w:sz w:val="20"/>
        </w:rPr>
        <w:tab/>
      </w:r>
      <w:r w:rsidR="00DE0AB2" w:rsidRPr="001B1425">
        <w:rPr>
          <w:sz w:val="20"/>
        </w:rPr>
        <w:t>February 28</w:t>
      </w:r>
      <w:r w:rsidR="00EE468D" w:rsidRPr="001B1425">
        <w:rPr>
          <w:sz w:val="20"/>
        </w:rPr>
        <w:tab/>
        <w:t xml:space="preserve"> </w:t>
      </w:r>
      <w:r w:rsidR="005A445D" w:rsidRPr="001B1425">
        <w:rPr>
          <w:sz w:val="20"/>
        </w:rPr>
        <w:t xml:space="preserve">Chapter 7 </w:t>
      </w:r>
    </w:p>
    <w:p w:rsidR="00EE468D" w:rsidRPr="001B1425" w:rsidRDefault="00A61448" w:rsidP="00EE468D">
      <w:pPr>
        <w:tabs>
          <w:tab w:val="left" w:pos="2520"/>
        </w:tabs>
        <w:rPr>
          <w:sz w:val="20"/>
        </w:rPr>
      </w:pPr>
      <w:r w:rsidRPr="001B1425">
        <w:rPr>
          <w:sz w:val="20"/>
        </w:rPr>
        <w:tab/>
      </w:r>
      <w:r w:rsidR="00DE0AB2" w:rsidRPr="001B1425">
        <w:rPr>
          <w:sz w:val="20"/>
        </w:rPr>
        <w:t>March 2</w:t>
      </w:r>
      <w:r w:rsidR="00EE468D" w:rsidRPr="001B1425">
        <w:rPr>
          <w:sz w:val="20"/>
        </w:rPr>
        <w:tab/>
      </w:r>
      <w:r w:rsidR="00F27E88">
        <w:rPr>
          <w:sz w:val="20"/>
        </w:rPr>
        <w:t xml:space="preserve"> </w:t>
      </w:r>
      <w:r w:rsidR="005A445D" w:rsidRPr="001B1425">
        <w:rPr>
          <w:sz w:val="20"/>
        </w:rPr>
        <w:t>Chapter 7</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8</w:t>
      </w:r>
      <w:r w:rsidRPr="001B1425">
        <w:rPr>
          <w:sz w:val="20"/>
        </w:rPr>
        <w:tab/>
      </w:r>
      <w:r w:rsidR="00DE0AB2" w:rsidRPr="001B1425">
        <w:rPr>
          <w:sz w:val="20"/>
        </w:rPr>
        <w:t>March</w:t>
      </w:r>
      <w:r w:rsidR="00EE468D" w:rsidRPr="001B1425">
        <w:rPr>
          <w:sz w:val="20"/>
        </w:rPr>
        <w:t xml:space="preserve"> </w:t>
      </w:r>
      <w:r w:rsidR="00DE0AB2" w:rsidRPr="001B1425">
        <w:rPr>
          <w:sz w:val="20"/>
        </w:rPr>
        <w:t>7</w:t>
      </w:r>
      <w:r w:rsidR="00EE468D" w:rsidRPr="001B1425">
        <w:rPr>
          <w:sz w:val="20"/>
        </w:rPr>
        <w:tab/>
      </w:r>
      <w:r w:rsidR="0087258D">
        <w:rPr>
          <w:sz w:val="20"/>
        </w:rPr>
        <w:t xml:space="preserve">Chapter </w:t>
      </w:r>
      <w:r w:rsidR="005A445D" w:rsidRPr="001B1425">
        <w:rPr>
          <w:sz w:val="20"/>
        </w:rPr>
        <w:t>9 Human Development</w:t>
      </w:r>
    </w:p>
    <w:p w:rsidR="00EE468D" w:rsidRPr="001B1425" w:rsidRDefault="00A61448" w:rsidP="00EE468D">
      <w:pPr>
        <w:tabs>
          <w:tab w:val="left" w:pos="2520"/>
        </w:tabs>
        <w:rPr>
          <w:sz w:val="20"/>
        </w:rPr>
      </w:pPr>
      <w:r w:rsidRPr="001B1425">
        <w:rPr>
          <w:sz w:val="20"/>
        </w:rPr>
        <w:tab/>
      </w:r>
      <w:r w:rsidR="00DE0AB2" w:rsidRPr="001B1425">
        <w:rPr>
          <w:sz w:val="20"/>
        </w:rPr>
        <w:t>March</w:t>
      </w:r>
      <w:r w:rsidR="00EE468D" w:rsidRPr="001B1425">
        <w:rPr>
          <w:sz w:val="20"/>
        </w:rPr>
        <w:t xml:space="preserve"> </w:t>
      </w:r>
      <w:r w:rsidR="00DE0AB2" w:rsidRPr="001B1425">
        <w:rPr>
          <w:sz w:val="20"/>
        </w:rPr>
        <w:t>9</w:t>
      </w:r>
      <w:r w:rsidR="00EE468D" w:rsidRPr="001B1425">
        <w:rPr>
          <w:sz w:val="20"/>
        </w:rPr>
        <w:tab/>
      </w:r>
      <w:r w:rsidR="005A445D" w:rsidRPr="001B1425">
        <w:rPr>
          <w:sz w:val="20"/>
        </w:rPr>
        <w:t>Chapter 9</w:t>
      </w:r>
    </w:p>
    <w:p w:rsidR="00EE468D" w:rsidRPr="001B1425" w:rsidRDefault="00EE468D" w:rsidP="00EE468D">
      <w:pPr>
        <w:tabs>
          <w:tab w:val="left" w:pos="2520"/>
        </w:tabs>
        <w:rPr>
          <w:sz w:val="20"/>
        </w:rPr>
      </w:pPr>
    </w:p>
    <w:p w:rsidR="00DE0AB2" w:rsidRPr="001B1425" w:rsidRDefault="00DE0AB2" w:rsidP="00EE468D">
      <w:pPr>
        <w:tabs>
          <w:tab w:val="left" w:pos="2520"/>
        </w:tabs>
        <w:rPr>
          <w:b/>
          <w:sz w:val="20"/>
        </w:rPr>
      </w:pPr>
      <w:r w:rsidRPr="001B1425">
        <w:rPr>
          <w:b/>
          <w:sz w:val="20"/>
          <w:u w:val="single"/>
        </w:rPr>
        <w:t>March 13-19</w:t>
      </w:r>
      <w:r w:rsidRPr="001B1425">
        <w:rPr>
          <w:b/>
          <w:sz w:val="20"/>
        </w:rPr>
        <w:tab/>
        <w:t>SPRING BREAK Monday, March 13- Sunday March 19, 2017</w:t>
      </w:r>
    </w:p>
    <w:p w:rsidR="00A61448" w:rsidRPr="001B1425" w:rsidRDefault="00A61448" w:rsidP="00EE468D">
      <w:pPr>
        <w:tabs>
          <w:tab w:val="left" w:pos="2520"/>
        </w:tabs>
        <w:rPr>
          <w:b/>
          <w:sz w:val="20"/>
        </w:rPr>
      </w:pPr>
    </w:p>
    <w:p w:rsidR="00EE468D" w:rsidRPr="001B1425" w:rsidRDefault="00A61448" w:rsidP="00EE468D">
      <w:pPr>
        <w:tabs>
          <w:tab w:val="left" w:pos="2520"/>
        </w:tabs>
        <w:rPr>
          <w:sz w:val="20"/>
        </w:rPr>
      </w:pPr>
      <w:r w:rsidRPr="001B1425">
        <w:rPr>
          <w:sz w:val="20"/>
        </w:rPr>
        <w:t>Week 9</w:t>
      </w:r>
      <w:r w:rsidRPr="001B1425">
        <w:rPr>
          <w:sz w:val="20"/>
        </w:rPr>
        <w:tab/>
      </w:r>
      <w:r w:rsidR="008A4779" w:rsidRPr="001B1425">
        <w:rPr>
          <w:sz w:val="20"/>
        </w:rPr>
        <w:t>March</w:t>
      </w:r>
      <w:r w:rsidR="00EE468D" w:rsidRPr="001B1425">
        <w:rPr>
          <w:sz w:val="20"/>
        </w:rPr>
        <w:t xml:space="preserve"> </w:t>
      </w:r>
      <w:r w:rsidR="008A4779" w:rsidRPr="001B1425">
        <w:rPr>
          <w:sz w:val="20"/>
        </w:rPr>
        <w:t>21</w:t>
      </w:r>
      <w:r w:rsidR="00EE468D" w:rsidRPr="001B1425">
        <w:rPr>
          <w:sz w:val="20"/>
        </w:rPr>
        <w:tab/>
      </w:r>
      <w:r w:rsidR="005A445D" w:rsidRPr="001B1425">
        <w:rPr>
          <w:sz w:val="20"/>
        </w:rPr>
        <w:t>Chapter 11 Gender and Gender Development pp.356-369</w:t>
      </w:r>
    </w:p>
    <w:p w:rsidR="00EE468D" w:rsidRPr="001B1425" w:rsidRDefault="00A61448" w:rsidP="00EE468D">
      <w:pPr>
        <w:tabs>
          <w:tab w:val="left" w:pos="2520"/>
        </w:tabs>
        <w:ind w:left="2880" w:hanging="2880"/>
        <w:rPr>
          <w:sz w:val="20"/>
        </w:rPr>
      </w:pPr>
      <w:r w:rsidRPr="001B1425">
        <w:rPr>
          <w:sz w:val="20"/>
        </w:rPr>
        <w:tab/>
      </w:r>
      <w:r w:rsidR="008A4779" w:rsidRPr="001B1425">
        <w:rPr>
          <w:sz w:val="20"/>
        </w:rPr>
        <w:t>March 23</w:t>
      </w:r>
      <w:r w:rsidR="00EE468D" w:rsidRPr="001B1425">
        <w:rPr>
          <w:sz w:val="20"/>
        </w:rPr>
        <w:tab/>
      </w:r>
      <w:r w:rsidR="005A445D" w:rsidRPr="001B1425">
        <w:rPr>
          <w:sz w:val="20"/>
        </w:rPr>
        <w:t>Chapter 12 Personality</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A18EC">
        <w:rPr>
          <w:sz w:val="20"/>
        </w:rPr>
        <w:t>Week 10</w:t>
      </w:r>
      <w:r w:rsidRPr="001B1425">
        <w:rPr>
          <w:sz w:val="20"/>
        </w:rPr>
        <w:tab/>
      </w:r>
      <w:r w:rsidR="008A4779" w:rsidRPr="001B1425">
        <w:rPr>
          <w:sz w:val="20"/>
        </w:rPr>
        <w:t>March 28</w:t>
      </w:r>
      <w:r w:rsidR="00EE468D" w:rsidRPr="001B1425">
        <w:rPr>
          <w:sz w:val="20"/>
        </w:rPr>
        <w:tab/>
      </w:r>
      <w:r w:rsidR="005A445D" w:rsidRPr="001B1425">
        <w:rPr>
          <w:sz w:val="20"/>
        </w:rPr>
        <w:t xml:space="preserve">Chapter 12 </w:t>
      </w:r>
      <w:r w:rsidR="005A445D" w:rsidRPr="001B1425">
        <w:rPr>
          <w:b/>
          <w:sz w:val="20"/>
        </w:rPr>
        <w:t xml:space="preserve"> </w:t>
      </w:r>
    </w:p>
    <w:p w:rsidR="00EE468D" w:rsidRPr="001B1425" w:rsidRDefault="00A61448" w:rsidP="00EE468D">
      <w:pPr>
        <w:tabs>
          <w:tab w:val="left" w:pos="2520"/>
        </w:tabs>
        <w:rPr>
          <w:sz w:val="20"/>
        </w:rPr>
      </w:pPr>
      <w:r w:rsidRPr="001B1425">
        <w:rPr>
          <w:sz w:val="20"/>
        </w:rPr>
        <w:tab/>
      </w:r>
      <w:r w:rsidR="008A4779" w:rsidRPr="001B1425">
        <w:rPr>
          <w:sz w:val="20"/>
        </w:rPr>
        <w:t>March 30</w:t>
      </w:r>
      <w:r w:rsidR="00EE468D" w:rsidRPr="001B1425">
        <w:rPr>
          <w:sz w:val="20"/>
        </w:rPr>
        <w:tab/>
      </w:r>
      <w:proofErr w:type="gramStart"/>
      <w:r w:rsidR="005A445D" w:rsidRPr="001B1425">
        <w:rPr>
          <w:sz w:val="20"/>
        </w:rPr>
        <w:t>Chapter</w:t>
      </w:r>
      <w:proofErr w:type="gramEnd"/>
      <w:r w:rsidR="005A445D" w:rsidRPr="001B1425">
        <w:rPr>
          <w:sz w:val="20"/>
        </w:rPr>
        <w:t xml:space="preserve"> 12</w:t>
      </w:r>
      <w:r w:rsidR="00BC0449">
        <w:rPr>
          <w:sz w:val="20"/>
        </w:rPr>
        <w:t xml:space="preserve"> or </w:t>
      </w:r>
      <w:r w:rsidR="00BC0449" w:rsidRPr="001B1425">
        <w:rPr>
          <w:b/>
          <w:sz w:val="20"/>
        </w:rPr>
        <w:t>Exam #2 Chapters 6, 7, 9 and 12</w:t>
      </w:r>
    </w:p>
    <w:p w:rsidR="00EE468D" w:rsidRPr="001B1425" w:rsidRDefault="00EE468D" w:rsidP="00EE468D">
      <w:pPr>
        <w:tabs>
          <w:tab w:val="left" w:pos="2520"/>
        </w:tabs>
        <w:rPr>
          <w:sz w:val="20"/>
        </w:rPr>
      </w:pPr>
      <w:r w:rsidRPr="001B1425">
        <w:rPr>
          <w:sz w:val="20"/>
        </w:rPr>
        <w:tab/>
      </w:r>
    </w:p>
    <w:p w:rsidR="001A18EC" w:rsidRPr="001A18EC" w:rsidRDefault="00A61448" w:rsidP="00EE468D">
      <w:pPr>
        <w:tabs>
          <w:tab w:val="left" w:pos="2520"/>
        </w:tabs>
        <w:rPr>
          <w:b/>
          <w:sz w:val="20"/>
          <w:u w:val="single"/>
        </w:rPr>
      </w:pPr>
      <w:r w:rsidRPr="001A18EC">
        <w:rPr>
          <w:b/>
          <w:sz w:val="20"/>
          <w:u w:val="single"/>
        </w:rPr>
        <w:t>Week 11</w:t>
      </w:r>
      <w:r w:rsidRPr="001A18EC">
        <w:rPr>
          <w:sz w:val="20"/>
        </w:rPr>
        <w:tab/>
      </w:r>
      <w:r w:rsidR="001A18EC" w:rsidRPr="001A18EC">
        <w:rPr>
          <w:b/>
          <w:sz w:val="20"/>
          <w:u w:val="single"/>
        </w:rPr>
        <w:t xml:space="preserve">Monday </w:t>
      </w:r>
      <w:r w:rsidR="001A18EC" w:rsidRPr="001A18EC">
        <w:rPr>
          <w:b/>
          <w:sz w:val="20"/>
          <w:u w:val="single"/>
        </w:rPr>
        <w:tab/>
        <w:t>April 3</w:t>
      </w:r>
      <w:r w:rsidR="001A18EC" w:rsidRPr="001A18EC">
        <w:rPr>
          <w:b/>
          <w:sz w:val="20"/>
          <w:u w:val="single"/>
        </w:rPr>
        <w:tab/>
        <w:t>Last Day for Administrative Withdrawal</w:t>
      </w:r>
    </w:p>
    <w:p w:rsidR="00EE468D" w:rsidRPr="001B1425" w:rsidRDefault="001A18EC" w:rsidP="00EE468D">
      <w:pPr>
        <w:tabs>
          <w:tab w:val="left" w:pos="2520"/>
        </w:tabs>
        <w:rPr>
          <w:b/>
          <w:sz w:val="20"/>
        </w:rPr>
      </w:pPr>
      <w:r>
        <w:rPr>
          <w:sz w:val="20"/>
        </w:rPr>
        <w:tab/>
      </w:r>
      <w:r w:rsidR="008A4779" w:rsidRPr="001B1425">
        <w:rPr>
          <w:sz w:val="20"/>
        </w:rPr>
        <w:t>April</w:t>
      </w:r>
      <w:r w:rsidR="00EE468D" w:rsidRPr="001B1425">
        <w:rPr>
          <w:sz w:val="20"/>
        </w:rPr>
        <w:t xml:space="preserve"> </w:t>
      </w:r>
      <w:r w:rsidR="008A4779" w:rsidRPr="001B1425">
        <w:rPr>
          <w:sz w:val="20"/>
        </w:rPr>
        <w:t>4</w:t>
      </w:r>
      <w:r w:rsidR="00EE468D" w:rsidRPr="001B1425">
        <w:rPr>
          <w:sz w:val="20"/>
        </w:rPr>
        <w:tab/>
      </w:r>
      <w:r w:rsidR="005A445D" w:rsidRPr="001B1425">
        <w:rPr>
          <w:b/>
          <w:sz w:val="20"/>
        </w:rPr>
        <w:t>Exam #2 Chapters 6, 7, 9 and 12</w:t>
      </w:r>
    </w:p>
    <w:p w:rsidR="00EE468D" w:rsidRPr="001B1425" w:rsidRDefault="00A61448" w:rsidP="00EE468D">
      <w:pPr>
        <w:tabs>
          <w:tab w:val="left" w:pos="2520"/>
        </w:tabs>
        <w:rPr>
          <w:sz w:val="20"/>
        </w:rPr>
      </w:pPr>
      <w:r w:rsidRPr="001B1425">
        <w:rPr>
          <w:sz w:val="20"/>
        </w:rPr>
        <w:tab/>
      </w:r>
      <w:r w:rsidR="008A4779" w:rsidRPr="001B1425">
        <w:rPr>
          <w:sz w:val="20"/>
        </w:rPr>
        <w:t>April</w:t>
      </w:r>
      <w:r w:rsidR="00EE468D" w:rsidRPr="001B1425">
        <w:rPr>
          <w:sz w:val="20"/>
        </w:rPr>
        <w:t xml:space="preserve"> </w:t>
      </w:r>
      <w:r w:rsidR="008A4779" w:rsidRPr="001B1425">
        <w:rPr>
          <w:sz w:val="20"/>
        </w:rPr>
        <w:t>6</w:t>
      </w:r>
      <w:r w:rsidR="00EE468D" w:rsidRPr="001B1425">
        <w:rPr>
          <w:sz w:val="20"/>
        </w:rPr>
        <w:tab/>
      </w:r>
      <w:r w:rsidR="005A445D" w:rsidRPr="001B1425">
        <w:rPr>
          <w:sz w:val="20"/>
        </w:rPr>
        <w:t>Chapter 15 Psychological Disorders</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12</w:t>
      </w:r>
      <w:r w:rsidRPr="001B1425">
        <w:rPr>
          <w:sz w:val="20"/>
        </w:rPr>
        <w:tab/>
      </w:r>
      <w:r w:rsidR="008A4779" w:rsidRPr="001B1425">
        <w:rPr>
          <w:sz w:val="20"/>
        </w:rPr>
        <w:t>April 11</w:t>
      </w:r>
      <w:r w:rsidR="00EE468D" w:rsidRPr="001B1425">
        <w:rPr>
          <w:sz w:val="20"/>
        </w:rPr>
        <w:tab/>
      </w:r>
      <w:r w:rsidR="005A445D" w:rsidRPr="001B1425">
        <w:rPr>
          <w:sz w:val="20"/>
        </w:rPr>
        <w:t>Chapter 15</w:t>
      </w:r>
    </w:p>
    <w:p w:rsidR="00EE468D" w:rsidRPr="001B1425" w:rsidRDefault="00A61448" w:rsidP="00EE468D">
      <w:pPr>
        <w:tabs>
          <w:tab w:val="left" w:pos="2520"/>
        </w:tabs>
        <w:rPr>
          <w:sz w:val="20"/>
        </w:rPr>
      </w:pPr>
      <w:r w:rsidRPr="001B1425">
        <w:rPr>
          <w:sz w:val="20"/>
        </w:rPr>
        <w:tab/>
      </w:r>
      <w:r w:rsidR="008A4779" w:rsidRPr="001B1425">
        <w:rPr>
          <w:sz w:val="20"/>
        </w:rPr>
        <w:t>April</w:t>
      </w:r>
      <w:r w:rsidR="00EE468D" w:rsidRPr="001B1425">
        <w:rPr>
          <w:sz w:val="20"/>
        </w:rPr>
        <w:t xml:space="preserve"> </w:t>
      </w:r>
      <w:r w:rsidR="008A4779" w:rsidRPr="001B1425">
        <w:rPr>
          <w:sz w:val="20"/>
        </w:rPr>
        <w:t>13</w:t>
      </w:r>
      <w:r w:rsidR="00EE468D" w:rsidRPr="001B1425">
        <w:rPr>
          <w:sz w:val="20"/>
        </w:rPr>
        <w:tab/>
      </w:r>
      <w:r w:rsidR="005A445D" w:rsidRPr="001B1425">
        <w:rPr>
          <w:sz w:val="20"/>
        </w:rPr>
        <w:t>Chapter 15</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13</w:t>
      </w:r>
      <w:r w:rsidRPr="001B1425">
        <w:rPr>
          <w:sz w:val="20"/>
        </w:rPr>
        <w:tab/>
      </w:r>
      <w:r w:rsidR="008A4779" w:rsidRPr="001B1425">
        <w:rPr>
          <w:sz w:val="20"/>
        </w:rPr>
        <w:t>April 18</w:t>
      </w:r>
      <w:r w:rsidR="00EE468D" w:rsidRPr="001B1425">
        <w:rPr>
          <w:sz w:val="20"/>
        </w:rPr>
        <w:t xml:space="preserve"> </w:t>
      </w:r>
      <w:r w:rsidR="00EE468D" w:rsidRPr="001B1425">
        <w:rPr>
          <w:sz w:val="20"/>
        </w:rPr>
        <w:tab/>
      </w:r>
      <w:r w:rsidR="0087258D">
        <w:rPr>
          <w:sz w:val="20"/>
        </w:rPr>
        <w:t>Chapter 15</w:t>
      </w:r>
    </w:p>
    <w:p w:rsidR="00EE468D" w:rsidRPr="001B1425" w:rsidRDefault="00A61448" w:rsidP="00EE468D">
      <w:pPr>
        <w:tabs>
          <w:tab w:val="left" w:pos="2520"/>
        </w:tabs>
        <w:rPr>
          <w:sz w:val="20"/>
        </w:rPr>
      </w:pPr>
      <w:r w:rsidRPr="001B1425">
        <w:rPr>
          <w:sz w:val="20"/>
        </w:rPr>
        <w:tab/>
      </w:r>
      <w:r w:rsidR="008A4779" w:rsidRPr="001B1425">
        <w:rPr>
          <w:sz w:val="20"/>
        </w:rPr>
        <w:t>April 20</w:t>
      </w:r>
      <w:r w:rsidR="00EE468D" w:rsidRPr="001B1425">
        <w:rPr>
          <w:sz w:val="20"/>
        </w:rPr>
        <w:tab/>
      </w:r>
      <w:r w:rsidR="005A445D" w:rsidRPr="001B1425">
        <w:rPr>
          <w:sz w:val="20"/>
        </w:rPr>
        <w:t>Chapter 16 Therapies</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14</w:t>
      </w:r>
      <w:r w:rsidRPr="001B1425">
        <w:rPr>
          <w:sz w:val="20"/>
        </w:rPr>
        <w:tab/>
      </w:r>
      <w:r w:rsidR="008A4779" w:rsidRPr="001B1425">
        <w:rPr>
          <w:sz w:val="20"/>
        </w:rPr>
        <w:t>April</w:t>
      </w:r>
      <w:r w:rsidR="00EE468D" w:rsidRPr="001B1425">
        <w:rPr>
          <w:sz w:val="20"/>
        </w:rPr>
        <w:t xml:space="preserve"> </w:t>
      </w:r>
      <w:r w:rsidR="008A4779" w:rsidRPr="001B1425">
        <w:rPr>
          <w:sz w:val="20"/>
        </w:rPr>
        <w:t>25</w:t>
      </w:r>
      <w:r w:rsidR="00EE468D" w:rsidRPr="001B1425">
        <w:rPr>
          <w:sz w:val="20"/>
        </w:rPr>
        <w:tab/>
      </w:r>
      <w:r w:rsidR="002D2E33">
        <w:rPr>
          <w:sz w:val="20"/>
        </w:rPr>
        <w:t>Chapter 17</w:t>
      </w:r>
      <w:r w:rsidR="005A445D" w:rsidRPr="001B1425">
        <w:rPr>
          <w:sz w:val="20"/>
        </w:rPr>
        <w:t xml:space="preserve"> Health Psychology</w:t>
      </w:r>
    </w:p>
    <w:p w:rsidR="00EE468D" w:rsidRPr="001B1425" w:rsidRDefault="00A61448" w:rsidP="00EE468D">
      <w:pPr>
        <w:tabs>
          <w:tab w:val="left" w:pos="2520"/>
        </w:tabs>
        <w:rPr>
          <w:sz w:val="20"/>
        </w:rPr>
      </w:pPr>
      <w:r w:rsidRPr="001B1425">
        <w:rPr>
          <w:sz w:val="20"/>
        </w:rPr>
        <w:tab/>
      </w:r>
      <w:r w:rsidR="008A4779" w:rsidRPr="001B1425">
        <w:rPr>
          <w:sz w:val="20"/>
        </w:rPr>
        <w:t>April</w:t>
      </w:r>
      <w:r w:rsidR="00EE468D" w:rsidRPr="001B1425">
        <w:rPr>
          <w:sz w:val="20"/>
        </w:rPr>
        <w:t xml:space="preserve"> </w:t>
      </w:r>
      <w:r w:rsidR="008A4779" w:rsidRPr="001B1425">
        <w:rPr>
          <w:sz w:val="20"/>
        </w:rPr>
        <w:t>27</w:t>
      </w:r>
      <w:r w:rsidR="00EE468D" w:rsidRPr="001B1425">
        <w:rPr>
          <w:sz w:val="20"/>
        </w:rPr>
        <w:tab/>
      </w:r>
      <w:r w:rsidR="005A445D" w:rsidRPr="001B1425">
        <w:rPr>
          <w:sz w:val="20"/>
        </w:rPr>
        <w:t>Chapter 17 Health Psychology</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sz w:val="20"/>
        </w:rPr>
        <w:t>Week 15</w:t>
      </w:r>
      <w:r w:rsidRPr="001B1425">
        <w:rPr>
          <w:sz w:val="20"/>
        </w:rPr>
        <w:tab/>
      </w:r>
      <w:r w:rsidR="008A4779" w:rsidRPr="001B1425">
        <w:rPr>
          <w:sz w:val="20"/>
        </w:rPr>
        <w:t>May 2</w:t>
      </w:r>
      <w:r w:rsidR="00EE468D" w:rsidRPr="001B1425">
        <w:rPr>
          <w:sz w:val="20"/>
        </w:rPr>
        <w:tab/>
      </w:r>
      <w:r w:rsidR="005A445D" w:rsidRPr="001B1425">
        <w:rPr>
          <w:b/>
          <w:sz w:val="20"/>
        </w:rPr>
        <w:t>Exam #3 Chapters 15, 16 and 17</w:t>
      </w:r>
    </w:p>
    <w:p w:rsidR="00EE468D" w:rsidRPr="001B1425" w:rsidRDefault="00A61448" w:rsidP="00EE468D">
      <w:pPr>
        <w:tabs>
          <w:tab w:val="left" w:pos="2520"/>
        </w:tabs>
        <w:rPr>
          <w:sz w:val="20"/>
        </w:rPr>
      </w:pPr>
      <w:r w:rsidRPr="001B1425">
        <w:rPr>
          <w:sz w:val="20"/>
        </w:rPr>
        <w:tab/>
      </w:r>
      <w:r w:rsidR="008A4779" w:rsidRPr="001B1425">
        <w:rPr>
          <w:sz w:val="20"/>
        </w:rPr>
        <w:t>May 4</w:t>
      </w:r>
      <w:r w:rsidR="00EE468D" w:rsidRPr="001B1425">
        <w:rPr>
          <w:sz w:val="20"/>
        </w:rPr>
        <w:tab/>
      </w:r>
      <w:r w:rsidR="00976325" w:rsidRPr="001B1425">
        <w:rPr>
          <w:sz w:val="20"/>
        </w:rPr>
        <w:t xml:space="preserve">Review for Final </w:t>
      </w:r>
      <w:proofErr w:type="gramStart"/>
      <w:r w:rsidR="00976325" w:rsidRPr="001B1425">
        <w:rPr>
          <w:sz w:val="20"/>
        </w:rPr>
        <w:t>Exam</w:t>
      </w:r>
      <w:proofErr w:type="gramEnd"/>
      <w:r w:rsidR="00976325">
        <w:rPr>
          <w:sz w:val="20"/>
        </w:rPr>
        <w:t xml:space="preserve"> </w:t>
      </w:r>
    </w:p>
    <w:p w:rsidR="00EE468D" w:rsidRPr="001B1425" w:rsidRDefault="00EE468D" w:rsidP="00EE468D">
      <w:pPr>
        <w:tabs>
          <w:tab w:val="left" w:pos="2520"/>
        </w:tabs>
        <w:rPr>
          <w:sz w:val="20"/>
        </w:rPr>
      </w:pPr>
    </w:p>
    <w:p w:rsidR="00EE468D" w:rsidRPr="001B1425" w:rsidRDefault="00A61448" w:rsidP="00EE468D">
      <w:pPr>
        <w:tabs>
          <w:tab w:val="left" w:pos="2520"/>
        </w:tabs>
        <w:rPr>
          <w:sz w:val="20"/>
        </w:rPr>
      </w:pPr>
      <w:r w:rsidRPr="001B1425">
        <w:rPr>
          <w:b/>
          <w:sz w:val="20"/>
          <w:u w:val="single"/>
        </w:rPr>
        <w:t>Week 16</w:t>
      </w:r>
      <w:r w:rsidRPr="001B1425">
        <w:rPr>
          <w:sz w:val="20"/>
        </w:rPr>
        <w:tab/>
      </w:r>
      <w:r w:rsidR="008A4779" w:rsidRPr="001B1425">
        <w:rPr>
          <w:sz w:val="20"/>
        </w:rPr>
        <w:t>May 9</w:t>
      </w:r>
      <w:r w:rsidR="00EE468D" w:rsidRPr="001B1425">
        <w:rPr>
          <w:sz w:val="20"/>
        </w:rPr>
        <w:tab/>
      </w:r>
      <w:r w:rsidR="00976325">
        <w:rPr>
          <w:b/>
          <w:sz w:val="20"/>
        </w:rPr>
        <w:t>FINAL EXAM @ 11</w:t>
      </w:r>
      <w:r w:rsidR="00976325" w:rsidRPr="001B1425">
        <w:rPr>
          <w:b/>
          <w:sz w:val="20"/>
        </w:rPr>
        <w:t>:00 (</w:t>
      </w:r>
      <w:r w:rsidR="00976325">
        <w:rPr>
          <w:b/>
          <w:sz w:val="20"/>
        </w:rPr>
        <w:t>11</w:t>
      </w:r>
      <w:r w:rsidR="00976325" w:rsidRPr="001B1425">
        <w:rPr>
          <w:b/>
          <w:sz w:val="20"/>
        </w:rPr>
        <w:t>:00-</w:t>
      </w:r>
      <w:r w:rsidR="00976325">
        <w:rPr>
          <w:b/>
          <w:sz w:val="20"/>
        </w:rPr>
        <w:t>12</w:t>
      </w:r>
      <w:r w:rsidR="00976325" w:rsidRPr="001B1425">
        <w:rPr>
          <w:b/>
          <w:sz w:val="20"/>
        </w:rPr>
        <w:t>:50</w:t>
      </w:r>
      <w:r w:rsidR="00976325">
        <w:rPr>
          <w:b/>
          <w:sz w:val="20"/>
        </w:rPr>
        <w:t>pm</w:t>
      </w:r>
      <w:r w:rsidR="00976325" w:rsidRPr="001B1425">
        <w:rPr>
          <w:b/>
          <w:sz w:val="20"/>
        </w:rPr>
        <w:t xml:space="preserve"> only)</w:t>
      </w:r>
    </w:p>
    <w:p w:rsidR="00EE468D" w:rsidRDefault="00A61448" w:rsidP="00EE468D">
      <w:pPr>
        <w:tabs>
          <w:tab w:val="left" w:pos="2520"/>
        </w:tabs>
        <w:rPr>
          <w:b/>
          <w:sz w:val="20"/>
        </w:rPr>
      </w:pPr>
      <w:r w:rsidRPr="001B1425">
        <w:rPr>
          <w:sz w:val="20"/>
        </w:rPr>
        <w:tab/>
      </w:r>
    </w:p>
    <w:p w:rsidR="001B1425" w:rsidRDefault="001B1425" w:rsidP="00EE468D">
      <w:pPr>
        <w:tabs>
          <w:tab w:val="left" w:pos="2520"/>
        </w:tabs>
        <w:rPr>
          <w:b/>
          <w:sz w:val="20"/>
        </w:rPr>
      </w:pPr>
    </w:p>
    <w:p w:rsidR="001B1425" w:rsidRDefault="001B1425" w:rsidP="00EE468D">
      <w:pPr>
        <w:tabs>
          <w:tab w:val="left" w:pos="2520"/>
        </w:tabs>
        <w:rPr>
          <w:b/>
          <w:sz w:val="20"/>
        </w:rPr>
      </w:pPr>
    </w:p>
    <w:p w:rsidR="001B1425" w:rsidRPr="001B1425" w:rsidRDefault="001B1425" w:rsidP="00EE468D">
      <w:pPr>
        <w:tabs>
          <w:tab w:val="left" w:pos="2520"/>
        </w:tabs>
        <w:rPr>
          <w:b/>
          <w:sz w:val="20"/>
        </w:rPr>
      </w:pPr>
    </w:p>
    <w:p w:rsidR="00883F59" w:rsidRPr="000D453F" w:rsidRDefault="00883F59" w:rsidP="00883F59">
      <w:pPr>
        <w:rPr>
          <w:rFonts w:ascii="Arial" w:hAnsi="Arial" w:cs="Arial"/>
          <w:b/>
          <w:bCs/>
          <w:szCs w:val="24"/>
        </w:rPr>
      </w:pPr>
      <w:r w:rsidRPr="000D453F">
        <w:rPr>
          <w:rFonts w:ascii="Arial" w:hAnsi="Arial" w:cs="Arial"/>
          <w:b/>
          <w:bCs/>
          <w:szCs w:val="24"/>
        </w:rPr>
        <w:lastRenderedPageBreak/>
        <w:t>Instructor and Student Responsibilities</w:t>
      </w:r>
    </w:p>
    <w:p w:rsidR="00883F59" w:rsidRPr="000D453F" w:rsidRDefault="00883F59" w:rsidP="00883F59">
      <w:pPr>
        <w:rPr>
          <w:rFonts w:ascii="Arial" w:hAnsi="Arial" w:cs="Arial"/>
          <w:szCs w:val="24"/>
        </w:rPr>
      </w:pPr>
      <w:r w:rsidRPr="000D453F">
        <w:rPr>
          <w:rFonts w:ascii="Arial" w:hAnsi="Arial" w:cs="Arial"/>
          <w:szCs w:val="24"/>
          <w:u w:val="single"/>
        </w:rPr>
        <w:t>As your Instructor, it is my responsibility to</w:t>
      </w:r>
      <w:r w:rsidRPr="000D453F">
        <w:rPr>
          <w:rFonts w:ascii="Arial" w:hAnsi="Arial" w:cs="Arial"/>
          <w:b/>
          <w:szCs w:val="24"/>
        </w:rPr>
        <w:t>:</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Provide the grading scale and detailed grading formula explaining how student grades are to be derived</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Facilitate an effective learning environment through class activities, discussions, and lectures</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Description of any special projects or assignments</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Inform students of policies such as attendance, withdrawal, tardiness and make up</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Provide the course outline and class calendar which will include a description of any special projects or assignments</w:t>
      </w:r>
    </w:p>
    <w:p w:rsidR="00883F59" w:rsidRPr="000D453F" w:rsidRDefault="00883F59" w:rsidP="00883F59">
      <w:pPr>
        <w:numPr>
          <w:ilvl w:val="0"/>
          <w:numId w:val="2"/>
        </w:numPr>
        <w:rPr>
          <w:rFonts w:ascii="Arial" w:hAnsi="Arial" w:cs="Arial"/>
          <w:szCs w:val="24"/>
        </w:rPr>
      </w:pPr>
      <w:r w:rsidRPr="000D453F">
        <w:rPr>
          <w:rFonts w:ascii="Arial" w:hAnsi="Arial" w:cs="Arial"/>
          <w:szCs w:val="24"/>
        </w:rPr>
        <w:t>Arrange to meet with individual students before and after class as required</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b/>
          <w:szCs w:val="24"/>
        </w:rPr>
      </w:pPr>
      <w:r w:rsidRPr="000D453F">
        <w:rPr>
          <w:rFonts w:ascii="Arial" w:hAnsi="Arial" w:cs="Arial"/>
          <w:szCs w:val="24"/>
          <w:u w:val="single"/>
        </w:rPr>
        <w:t>To be successful in this class, it is the student’s responsibility to</w:t>
      </w:r>
      <w:r w:rsidRPr="000D453F">
        <w:rPr>
          <w:rFonts w:ascii="Arial" w:hAnsi="Arial" w:cs="Arial"/>
          <w:b/>
          <w:szCs w:val="24"/>
        </w:rPr>
        <w:t>:</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Attend class and participate in class discussions and activities</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Read and comprehend the textbook</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Complete the required assignments and exams:</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Bloom’s Taxonomy Analysis, Educational Philosophy Paper, Midterm Exam, Final Exam, Field Study</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Ask for help when there is a question or problem</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Keep copies of all paperwork, including this syllabus, handouts and all assignments</w:t>
      </w:r>
    </w:p>
    <w:p w:rsidR="00883F59" w:rsidRPr="000D453F" w:rsidRDefault="00883F59" w:rsidP="00883F59">
      <w:pPr>
        <w:numPr>
          <w:ilvl w:val="0"/>
          <w:numId w:val="1"/>
        </w:numPr>
        <w:rPr>
          <w:rFonts w:ascii="Arial" w:hAnsi="Arial" w:cs="Arial"/>
          <w:szCs w:val="24"/>
        </w:rPr>
      </w:pPr>
      <w:r w:rsidRPr="000D453F">
        <w:rPr>
          <w:rFonts w:ascii="Arial" w:hAnsi="Arial" w:cs="Arial"/>
          <w:szCs w:val="24"/>
        </w:rPr>
        <w:t>Attain a raw score of at least 50% on the departmental final exam</w:t>
      </w:r>
    </w:p>
    <w:p w:rsidR="00883F59" w:rsidRPr="000D453F" w:rsidRDefault="00883F59" w:rsidP="00883F59">
      <w:pPr>
        <w:rPr>
          <w:rFonts w:ascii="Arial" w:hAnsi="Arial" w:cs="Arial"/>
          <w:color w:val="000000"/>
          <w:szCs w:val="24"/>
        </w:rPr>
      </w:pPr>
    </w:p>
    <w:p w:rsidR="00883F59" w:rsidRPr="000D453F" w:rsidRDefault="00883F59" w:rsidP="00883F59">
      <w:pPr>
        <w:rPr>
          <w:rFonts w:ascii="Arial" w:hAnsi="Arial" w:cs="Arial"/>
          <w:b/>
          <w:szCs w:val="24"/>
        </w:rPr>
      </w:pPr>
      <w:r w:rsidRPr="000D453F">
        <w:rPr>
          <w:rFonts w:ascii="Arial" w:hAnsi="Arial" w:cs="Arial"/>
          <w:b/>
          <w:szCs w:val="24"/>
        </w:rPr>
        <w:t>Attendance</w:t>
      </w:r>
    </w:p>
    <w:p w:rsidR="00883F59" w:rsidRPr="000D453F" w:rsidRDefault="00883F59" w:rsidP="00883F59">
      <w:pPr>
        <w:rPr>
          <w:rFonts w:ascii="Arial" w:hAnsi="Arial" w:cs="Arial"/>
          <w:szCs w:val="24"/>
        </w:rPr>
      </w:pPr>
      <w:r w:rsidRPr="000D453F">
        <w:rPr>
          <w:rFonts w:ascii="Arial" w:hAnsi="Arial" w:cs="Arial"/>
          <w:szCs w:val="24"/>
        </w:rPr>
        <w:t>You are encouraged to attend each class since regular attendance correlates with good grades</w:t>
      </w:r>
      <w:r w:rsidRPr="001B1425">
        <w:rPr>
          <w:rFonts w:ascii="Arial" w:hAnsi="Arial" w:cs="Arial"/>
          <w:b/>
          <w:szCs w:val="24"/>
          <w:u w:val="single"/>
        </w:rPr>
        <w:t>. Be on time and attend the entire class. If you must be absent, you are, of course, responsible for the material covered in class in your absence (see the Course Schedule).</w:t>
      </w:r>
      <w:r w:rsidRPr="000D453F">
        <w:rPr>
          <w:rFonts w:ascii="Arial" w:hAnsi="Arial" w:cs="Arial"/>
          <w:szCs w:val="24"/>
        </w:rPr>
        <w:t xml:space="preserve"> Be advised that instructors must drop students who fail to attend class by the official date of enrollment. In addition, instructors may drop students who miss six hours of class time.</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b/>
          <w:szCs w:val="24"/>
        </w:rPr>
      </w:pPr>
      <w:r w:rsidRPr="000D453F">
        <w:rPr>
          <w:rFonts w:ascii="Arial" w:hAnsi="Arial" w:cs="Arial"/>
          <w:b/>
          <w:szCs w:val="24"/>
        </w:rPr>
        <w:t>Withdrawal</w:t>
      </w:r>
    </w:p>
    <w:p w:rsidR="00883F59" w:rsidRPr="000D453F" w:rsidRDefault="00883F59" w:rsidP="00883F59">
      <w:pPr>
        <w:rPr>
          <w:rFonts w:ascii="Arial" w:hAnsi="Arial" w:cs="Arial"/>
          <w:szCs w:val="24"/>
        </w:rPr>
      </w:pPr>
      <w:r w:rsidRPr="000D453F">
        <w:rPr>
          <w:rFonts w:ascii="Arial" w:hAnsi="Arial" w:cs="Arial"/>
          <w:szCs w:val="24"/>
        </w:rPr>
        <w:t>If you decide to withdraw from the course, it is your responsibility to file the proper paperwork with the registrar’s office. Discuss your decision to withdraw from the class with your instructor before you finalize the paperwork.</w:t>
      </w:r>
    </w:p>
    <w:p w:rsidR="00883F59" w:rsidRPr="000D453F" w:rsidRDefault="00883F59" w:rsidP="00883F59">
      <w:pPr>
        <w:rPr>
          <w:rFonts w:ascii="Arial" w:hAnsi="Arial" w:cs="Arial"/>
          <w:b/>
          <w:szCs w:val="24"/>
        </w:rPr>
      </w:pPr>
    </w:p>
    <w:p w:rsidR="00883F59" w:rsidRPr="000D453F" w:rsidRDefault="00883F59" w:rsidP="00883F59">
      <w:pPr>
        <w:rPr>
          <w:rFonts w:ascii="Arial" w:hAnsi="Arial" w:cs="Arial"/>
          <w:b/>
          <w:szCs w:val="24"/>
        </w:rPr>
      </w:pPr>
      <w:r w:rsidRPr="000D453F">
        <w:rPr>
          <w:rFonts w:ascii="Arial" w:hAnsi="Arial" w:cs="Arial"/>
          <w:b/>
          <w:szCs w:val="24"/>
        </w:rPr>
        <w:t>Classroom Conduct</w:t>
      </w:r>
    </w:p>
    <w:p w:rsidR="00883F59" w:rsidRPr="000D453F" w:rsidRDefault="00883F59" w:rsidP="00883F59">
      <w:pPr>
        <w:rPr>
          <w:rFonts w:ascii="Arial" w:hAnsi="Arial" w:cs="Arial"/>
          <w:b/>
          <w:szCs w:val="24"/>
        </w:rPr>
      </w:pPr>
      <w:r w:rsidRPr="000D453F">
        <w:rPr>
          <w:rFonts w:ascii="Arial" w:hAnsi="Arial" w:cs="Arial"/>
          <w:szCs w:val="24"/>
        </w:rPr>
        <w:t>I expect students to conduct themselves professionally in their communications with me, their classmates, and college staff and administration. Behavior inappropriate to the collegiate setting (including but not limited to abusive/derogatory/threatening/harassing language directed at the instructor or towards other students, staff or administrators) will not be tolerated, and may result in removal from the course if severe and/or repeated.</w:t>
      </w:r>
      <w:r w:rsidR="001B1425">
        <w:rPr>
          <w:rFonts w:ascii="Arial" w:hAnsi="Arial" w:cs="Arial"/>
          <w:szCs w:val="24"/>
        </w:rPr>
        <w:t xml:space="preserve"> </w:t>
      </w:r>
      <w:r w:rsidR="001B1425" w:rsidRPr="00FE3E52">
        <w:rPr>
          <w:rFonts w:ascii="Arial" w:hAnsi="Arial" w:cs="Arial"/>
          <w:b/>
          <w:szCs w:val="24"/>
          <w:u w:val="single"/>
        </w:rPr>
        <w:t>Furthermore,</w:t>
      </w:r>
      <w:r w:rsidR="001B1425">
        <w:rPr>
          <w:rFonts w:ascii="Arial" w:hAnsi="Arial" w:cs="Arial"/>
          <w:szCs w:val="24"/>
        </w:rPr>
        <w:t xml:space="preserve"> cell phone use during lecture time (texting, calling, </w:t>
      </w:r>
      <w:proofErr w:type="spellStart"/>
      <w:r w:rsidR="001B1425">
        <w:rPr>
          <w:rFonts w:ascii="Arial" w:hAnsi="Arial" w:cs="Arial"/>
          <w:szCs w:val="24"/>
        </w:rPr>
        <w:t>Instagraming</w:t>
      </w:r>
      <w:proofErr w:type="spellEnd"/>
      <w:r w:rsidR="001B1425">
        <w:rPr>
          <w:rFonts w:ascii="Arial" w:hAnsi="Arial" w:cs="Arial"/>
          <w:szCs w:val="24"/>
        </w:rPr>
        <w:t>, Tweeting, Facebooking, Snapchatting, Selfies (any use of the camera on your phone), gaming</w:t>
      </w:r>
      <w:r w:rsidR="008E2F59">
        <w:rPr>
          <w:rFonts w:ascii="Arial" w:hAnsi="Arial" w:cs="Arial"/>
          <w:szCs w:val="24"/>
        </w:rPr>
        <w:t>, emailing, etc.</w:t>
      </w:r>
      <w:r w:rsidR="001B1425">
        <w:rPr>
          <w:rFonts w:ascii="Arial" w:hAnsi="Arial" w:cs="Arial"/>
          <w:szCs w:val="24"/>
        </w:rPr>
        <w:t xml:space="preserve">) </w:t>
      </w:r>
      <w:r w:rsidR="001B1425" w:rsidRPr="00FE3E52">
        <w:rPr>
          <w:rFonts w:ascii="Arial" w:hAnsi="Arial" w:cs="Arial"/>
          <w:b/>
          <w:szCs w:val="24"/>
          <w:u w:val="single"/>
        </w:rPr>
        <w:t>is prohibited during lecture and other classroom activity</w:t>
      </w:r>
      <w:r w:rsidR="001B1425">
        <w:rPr>
          <w:rFonts w:ascii="Arial" w:hAnsi="Arial" w:cs="Arial"/>
          <w:szCs w:val="24"/>
        </w:rPr>
        <w:t xml:space="preserve">. </w:t>
      </w:r>
      <w:r w:rsidR="001B1425">
        <w:rPr>
          <w:rFonts w:ascii="Arial" w:hAnsi="Arial" w:cs="Arial"/>
          <w:szCs w:val="24"/>
        </w:rPr>
        <w:lastRenderedPageBreak/>
        <w:t>Simply put,</w:t>
      </w:r>
      <w:r w:rsidR="001B1425" w:rsidRPr="00FE3E52">
        <w:rPr>
          <w:rFonts w:ascii="Arial" w:hAnsi="Arial" w:cs="Arial"/>
          <w:b/>
          <w:szCs w:val="24"/>
          <w:u w:val="single"/>
        </w:rPr>
        <w:t xml:space="preserve"> students will be asked to leave class and will </w:t>
      </w:r>
      <w:r w:rsidR="00FE3E52">
        <w:rPr>
          <w:rFonts w:ascii="Arial" w:hAnsi="Arial" w:cs="Arial"/>
          <w:b/>
          <w:szCs w:val="24"/>
          <w:u w:val="single"/>
        </w:rPr>
        <w:t xml:space="preserve">not </w:t>
      </w:r>
      <w:r w:rsidR="001B1425" w:rsidRPr="00FE3E52">
        <w:rPr>
          <w:rFonts w:ascii="Arial" w:hAnsi="Arial" w:cs="Arial"/>
          <w:b/>
          <w:szCs w:val="24"/>
          <w:u w:val="single"/>
        </w:rPr>
        <w:t>be allowed back in for that day’s lecture</w:t>
      </w:r>
      <w:r w:rsidR="00FE3E52">
        <w:rPr>
          <w:rFonts w:ascii="Arial" w:hAnsi="Arial" w:cs="Arial"/>
          <w:b/>
          <w:szCs w:val="24"/>
          <w:u w:val="single"/>
        </w:rPr>
        <w:t xml:space="preserve"> and will be marked absent</w:t>
      </w:r>
      <w:r w:rsidR="001B1425" w:rsidRPr="00FE3E52">
        <w:rPr>
          <w:rFonts w:ascii="Arial" w:hAnsi="Arial" w:cs="Arial"/>
          <w:b/>
          <w:szCs w:val="24"/>
          <w:u w:val="single"/>
        </w:rPr>
        <w:t>.</w:t>
      </w:r>
      <w:r w:rsidR="001B1425">
        <w:rPr>
          <w:rFonts w:ascii="Arial" w:hAnsi="Arial" w:cs="Arial"/>
          <w:szCs w:val="24"/>
        </w:rPr>
        <w:t xml:space="preserve"> Please</w:t>
      </w:r>
      <w:r w:rsidR="00FE3E52">
        <w:rPr>
          <w:rFonts w:ascii="Arial" w:hAnsi="Arial" w:cs="Arial"/>
          <w:szCs w:val="24"/>
        </w:rPr>
        <w:t xml:space="preserve"> be</w:t>
      </w:r>
      <w:r w:rsidR="001B1425">
        <w:rPr>
          <w:rFonts w:ascii="Arial" w:hAnsi="Arial" w:cs="Arial"/>
          <w:szCs w:val="24"/>
        </w:rPr>
        <w:t xml:space="preserve"> respectful to others and the learning environment</w:t>
      </w:r>
      <w:r w:rsidR="001B1425" w:rsidRPr="00FE3E52">
        <w:rPr>
          <w:rFonts w:ascii="Arial" w:hAnsi="Arial" w:cs="Arial"/>
          <w:b/>
          <w:szCs w:val="24"/>
          <w:u w:val="single"/>
        </w:rPr>
        <w:t>. If a student must answer a call</w:t>
      </w:r>
      <w:r w:rsidR="008E2F59" w:rsidRPr="00FE3E52">
        <w:rPr>
          <w:rFonts w:ascii="Arial" w:hAnsi="Arial" w:cs="Arial"/>
          <w:b/>
          <w:szCs w:val="24"/>
          <w:u w:val="single"/>
        </w:rPr>
        <w:t>, text, or email the student is required to step outside and address the matter</w:t>
      </w:r>
      <w:r w:rsidR="009169FC">
        <w:rPr>
          <w:rFonts w:ascii="Arial" w:hAnsi="Arial" w:cs="Arial"/>
          <w:b/>
          <w:szCs w:val="24"/>
          <w:u w:val="single"/>
        </w:rPr>
        <w:t xml:space="preserve"> and stay outside until the matter is dealt with</w:t>
      </w:r>
      <w:r w:rsidR="008E2F59" w:rsidRPr="00FE3E52">
        <w:rPr>
          <w:rFonts w:ascii="Arial" w:hAnsi="Arial" w:cs="Arial"/>
          <w:b/>
          <w:szCs w:val="24"/>
          <w:u w:val="single"/>
        </w:rPr>
        <w:t>.</w:t>
      </w:r>
      <w:r w:rsidR="008E2F59">
        <w:rPr>
          <w:rFonts w:ascii="Arial" w:hAnsi="Arial" w:cs="Arial"/>
          <w:szCs w:val="24"/>
        </w:rPr>
        <w:t xml:space="preserve"> </w:t>
      </w:r>
      <w:r w:rsidR="00FE3E52">
        <w:rPr>
          <w:rFonts w:ascii="Arial" w:hAnsi="Arial" w:cs="Arial"/>
          <w:szCs w:val="24"/>
        </w:rPr>
        <w:t xml:space="preserve">All phones must be on silence during lecture. </w:t>
      </w:r>
      <w:r w:rsidR="008E2F59">
        <w:rPr>
          <w:rFonts w:ascii="Arial" w:hAnsi="Arial" w:cs="Arial"/>
          <w:szCs w:val="24"/>
        </w:rPr>
        <w:t>T</w:t>
      </w:r>
      <w:r w:rsidR="001B1425">
        <w:rPr>
          <w:rFonts w:ascii="Arial" w:hAnsi="Arial" w:cs="Arial"/>
          <w:szCs w:val="24"/>
        </w:rPr>
        <w:t xml:space="preserve">here will be times when students will be allowed and/or required to use their phones for learning purposes. </w:t>
      </w:r>
      <w:r w:rsidR="00FE3E52">
        <w:rPr>
          <w:rFonts w:ascii="Arial" w:hAnsi="Arial" w:cs="Arial"/>
          <w:szCs w:val="24"/>
        </w:rPr>
        <w:t xml:space="preserve">Additionally, all students are required to conduct themselves professional in a professional manner (no sleeping in class). Laptops will be allowed for note taking and in class projects; students must maintain academic honesty when using laptops during lectures.  </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b/>
          <w:szCs w:val="24"/>
        </w:rPr>
      </w:pPr>
      <w:r w:rsidRPr="000D453F">
        <w:rPr>
          <w:rFonts w:ascii="Arial" w:hAnsi="Arial" w:cs="Arial"/>
          <w:b/>
          <w:szCs w:val="24"/>
        </w:rPr>
        <w:t>Academic Honesty</w:t>
      </w:r>
    </w:p>
    <w:p w:rsidR="00883F59" w:rsidRPr="000D453F" w:rsidRDefault="00883F59" w:rsidP="00883F59">
      <w:pPr>
        <w:rPr>
          <w:rFonts w:ascii="Arial" w:hAnsi="Arial" w:cs="Arial"/>
          <w:szCs w:val="24"/>
        </w:rPr>
      </w:pPr>
      <w:r w:rsidRPr="000D453F">
        <w:rPr>
          <w:rFonts w:ascii="Arial" w:hAnsi="Arial" w:cs="Arial"/>
          <w:szCs w:val="24"/>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HCC Policy on Academic Honesty, found in the Student Handbook. What that means is: If you are charged with an offense, pleading ignorance of the rules will not help you. Students are responsible for conducting themselves with honor and integrity in fulfilling course requirements. Penalties and/or disciplinary proceedings might be initiated by College System officials against a student accused of scholastic dishonesty. Scholastic dishonesty includes, but is not limited to, cheating on a test, plagiarism, and collusion.</w:t>
      </w:r>
      <w:r w:rsidRPr="000D453F">
        <w:rPr>
          <w:rFonts w:ascii="Arial" w:hAnsi="Arial" w:cs="Arial"/>
          <w:szCs w:val="24"/>
        </w:rPr>
        <w:br/>
      </w:r>
    </w:p>
    <w:p w:rsidR="00883F59" w:rsidRPr="000D453F" w:rsidRDefault="00883F59" w:rsidP="00883F59">
      <w:pPr>
        <w:rPr>
          <w:rFonts w:ascii="Arial" w:hAnsi="Arial" w:cs="Arial"/>
          <w:szCs w:val="24"/>
        </w:rPr>
      </w:pPr>
      <w:r w:rsidRPr="000D453F">
        <w:rPr>
          <w:rFonts w:ascii="Arial" w:hAnsi="Arial" w:cs="Arial"/>
          <w:b/>
          <w:i/>
          <w:szCs w:val="24"/>
          <w:u w:val="single"/>
        </w:rPr>
        <w:t>Cheating</w:t>
      </w:r>
      <w:r w:rsidRPr="000D453F">
        <w:rPr>
          <w:rFonts w:ascii="Arial" w:hAnsi="Arial" w:cs="Arial"/>
          <w:szCs w:val="24"/>
        </w:rPr>
        <w:t xml:space="preserve"> on a test includes:</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 xml:space="preserve">Copying from another students’ test paper; </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Using  materials not authorized by the person giving the test;</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Collaborating with another student during a test without authorization;</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Knowingly using, buying, selling, stealing, transporting, or soliciting in whole or part the contents of a test that has not been administered;</w:t>
      </w:r>
    </w:p>
    <w:p w:rsidR="00883F59" w:rsidRPr="000D453F" w:rsidRDefault="00883F59" w:rsidP="00883F59">
      <w:pPr>
        <w:numPr>
          <w:ilvl w:val="0"/>
          <w:numId w:val="3"/>
        </w:numPr>
        <w:ind w:hanging="720"/>
        <w:rPr>
          <w:rFonts w:ascii="Arial" w:hAnsi="Arial" w:cs="Arial"/>
          <w:szCs w:val="24"/>
        </w:rPr>
      </w:pPr>
      <w:r w:rsidRPr="000D453F">
        <w:rPr>
          <w:rFonts w:ascii="Arial" w:hAnsi="Arial" w:cs="Arial"/>
          <w:szCs w:val="24"/>
        </w:rPr>
        <w:t>Bribing another person to obtain a test that is to be administered.</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szCs w:val="24"/>
        </w:rPr>
      </w:pPr>
      <w:r w:rsidRPr="000D453F">
        <w:rPr>
          <w:rFonts w:ascii="Arial" w:hAnsi="Arial" w:cs="Arial"/>
          <w:b/>
          <w:i/>
          <w:szCs w:val="24"/>
          <w:u w:val="single"/>
        </w:rPr>
        <w:t>Plagiarism</w:t>
      </w:r>
      <w:r w:rsidRPr="000D453F">
        <w:rPr>
          <w:rFonts w:ascii="Arial" w:hAnsi="Arial" w:cs="Arial"/>
          <w:szCs w:val="24"/>
        </w:rPr>
        <w:t xml:space="preserve"> means the appropriation of another’s work and the unacknowledged incorporation of that work in one’s own written work offered for credit.</w:t>
      </w:r>
      <w:r w:rsidRPr="000D453F">
        <w:rPr>
          <w:rFonts w:ascii="Arial" w:hAnsi="Arial" w:cs="Arial"/>
          <w:szCs w:val="24"/>
        </w:rPr>
        <w:br/>
      </w:r>
    </w:p>
    <w:p w:rsidR="00883F59" w:rsidRPr="000D453F" w:rsidRDefault="00883F59" w:rsidP="00883F59">
      <w:pPr>
        <w:rPr>
          <w:rFonts w:ascii="Arial" w:hAnsi="Arial" w:cs="Arial"/>
          <w:szCs w:val="24"/>
        </w:rPr>
      </w:pPr>
      <w:r w:rsidRPr="000D453F">
        <w:rPr>
          <w:rFonts w:ascii="Arial" w:hAnsi="Arial" w:cs="Arial"/>
          <w:b/>
          <w:i/>
          <w:szCs w:val="24"/>
          <w:u w:val="single"/>
        </w:rPr>
        <w:t>Collusion</w:t>
      </w:r>
      <w:r w:rsidRPr="000D453F">
        <w:rPr>
          <w:rFonts w:ascii="Arial" w:hAnsi="Arial" w:cs="Arial"/>
          <w:szCs w:val="24"/>
        </w:rPr>
        <w:t xml:space="preserve"> means the unauthorized collaboration with another person in preparing written work offered for credit. </w:t>
      </w:r>
    </w:p>
    <w:p w:rsidR="00883F59" w:rsidRPr="000D453F" w:rsidRDefault="00883F59" w:rsidP="00883F59">
      <w:pPr>
        <w:rPr>
          <w:rFonts w:ascii="Arial" w:hAnsi="Arial" w:cs="Arial"/>
          <w:szCs w:val="24"/>
        </w:rPr>
      </w:pPr>
    </w:p>
    <w:p w:rsidR="00883F59" w:rsidRPr="000D453F" w:rsidRDefault="00883F59" w:rsidP="00883F59">
      <w:pPr>
        <w:rPr>
          <w:rFonts w:ascii="Arial" w:hAnsi="Arial" w:cs="Arial"/>
          <w:szCs w:val="24"/>
        </w:rPr>
      </w:pPr>
      <w:r w:rsidRPr="000D453F">
        <w:rPr>
          <w:rFonts w:ascii="Arial" w:hAnsi="Arial" w:cs="Arial"/>
          <w:szCs w:val="24"/>
        </w:rPr>
        <w:t>Possible punishmen</w:t>
      </w:r>
      <w:r>
        <w:rPr>
          <w:rFonts w:ascii="Arial" w:hAnsi="Arial" w:cs="Arial"/>
          <w:szCs w:val="24"/>
        </w:rPr>
        <w:t>ts for academic dishonesty include a grade of 0 or F on</w:t>
      </w:r>
      <w:r w:rsidRPr="000D453F">
        <w:rPr>
          <w:rFonts w:ascii="Arial" w:hAnsi="Arial" w:cs="Arial"/>
          <w:szCs w:val="24"/>
        </w:rPr>
        <w:t xml:space="preserve"> the particular assignment, failure in the co</w:t>
      </w:r>
      <w:r>
        <w:rPr>
          <w:rFonts w:ascii="Arial" w:hAnsi="Arial" w:cs="Arial"/>
          <w:szCs w:val="24"/>
        </w:rPr>
        <w:t xml:space="preserve">urse, and/or </w:t>
      </w:r>
      <w:r w:rsidRPr="000D453F">
        <w:rPr>
          <w:rFonts w:ascii="Arial" w:hAnsi="Arial" w:cs="Arial"/>
          <w:szCs w:val="24"/>
        </w:rPr>
        <w:t>probation or dismissal from the College Sy</w:t>
      </w:r>
      <w:r>
        <w:rPr>
          <w:rFonts w:ascii="Arial" w:hAnsi="Arial" w:cs="Arial"/>
          <w:szCs w:val="24"/>
        </w:rPr>
        <w:t>stem.</w:t>
      </w:r>
    </w:p>
    <w:p w:rsidR="00FE3E52" w:rsidRDefault="00FE3E52" w:rsidP="00FE3E52">
      <w:pPr>
        <w:rPr>
          <w:b/>
          <w:szCs w:val="24"/>
        </w:rPr>
      </w:pPr>
    </w:p>
    <w:p w:rsidR="00B5279A" w:rsidRDefault="00B5279A" w:rsidP="00FE3E52">
      <w:pPr>
        <w:rPr>
          <w:b/>
          <w:szCs w:val="24"/>
        </w:rPr>
      </w:pPr>
    </w:p>
    <w:p w:rsidR="00B5279A" w:rsidRDefault="00B5279A" w:rsidP="00FE3E52">
      <w:pPr>
        <w:rPr>
          <w:b/>
          <w:szCs w:val="24"/>
        </w:rPr>
      </w:pPr>
    </w:p>
    <w:p w:rsidR="00B5279A" w:rsidRDefault="00B5279A" w:rsidP="00FE3E52">
      <w:pPr>
        <w:rPr>
          <w:b/>
          <w:szCs w:val="24"/>
        </w:rPr>
      </w:pPr>
    </w:p>
    <w:p w:rsidR="00FE3E52" w:rsidRPr="00563A40" w:rsidRDefault="00FE3E52" w:rsidP="00FE3E52">
      <w:pPr>
        <w:rPr>
          <w:b/>
          <w:szCs w:val="24"/>
        </w:rPr>
      </w:pPr>
      <w:r w:rsidRPr="00563A40">
        <w:rPr>
          <w:b/>
          <w:szCs w:val="24"/>
        </w:rPr>
        <w:lastRenderedPageBreak/>
        <w:t>Student Organizations</w:t>
      </w:r>
    </w:p>
    <w:p w:rsidR="00FE3E52" w:rsidRPr="00563A40" w:rsidRDefault="00FE3E52" w:rsidP="00FE3E52">
      <w:pPr>
        <w:rPr>
          <w:szCs w:val="24"/>
        </w:rPr>
      </w:pPr>
    </w:p>
    <w:p w:rsidR="00FE3E52" w:rsidRPr="00563A40" w:rsidRDefault="00FE3E52" w:rsidP="00FE3E52">
      <w:pPr>
        <w:rPr>
          <w:b/>
          <w:szCs w:val="24"/>
          <w:u w:val="single"/>
        </w:rPr>
      </w:pPr>
      <w:r w:rsidRPr="00563A40">
        <w:rPr>
          <w:b/>
          <w:szCs w:val="24"/>
          <w:u w:val="single"/>
        </w:rPr>
        <w:t xml:space="preserve">Psi Kappa </w:t>
      </w:r>
    </w:p>
    <w:p w:rsidR="00FE3E52" w:rsidRPr="00563A40" w:rsidRDefault="00FE3E52" w:rsidP="00FE3E52">
      <w:pPr>
        <w:rPr>
          <w:szCs w:val="24"/>
        </w:rPr>
      </w:pPr>
      <w:r w:rsidRPr="00563A40">
        <w:rPr>
          <w:szCs w:val="24"/>
        </w:rPr>
        <w:t xml:space="preserve">All students are invited to join Psi Kappa, an organization that can help students learn about psychology outside the classroom, serve the community, meet students in other PSYC classes, interact with PSYC faculty, and learn leadership skills. For more information, visit the </w:t>
      </w:r>
      <w:hyperlink r:id="rId14" w:history="1">
        <w:r w:rsidRPr="00563A40">
          <w:rPr>
            <w:rStyle w:val="Hyperlink"/>
            <w:szCs w:val="24"/>
          </w:rPr>
          <w:t>Psi Kappa page</w:t>
        </w:r>
      </w:hyperlink>
      <w:r w:rsidRPr="00563A40">
        <w:rPr>
          <w:szCs w:val="24"/>
        </w:rPr>
        <w:t xml:space="preserve"> on the HCC Learning Web, the </w:t>
      </w:r>
      <w:hyperlink r:id="rId15" w:history="1">
        <w:r w:rsidRPr="00563A40">
          <w:rPr>
            <w:rStyle w:val="Hyperlink"/>
            <w:szCs w:val="24"/>
          </w:rPr>
          <w:t>Psi Kappa blog</w:t>
        </w:r>
      </w:hyperlink>
      <w:r w:rsidRPr="00563A40">
        <w:rPr>
          <w:szCs w:val="24"/>
        </w:rPr>
        <w:t xml:space="preserve">, and the </w:t>
      </w:r>
      <w:hyperlink r:id="rId16" w:history="1">
        <w:r w:rsidRPr="00563A40">
          <w:rPr>
            <w:rStyle w:val="Hyperlink"/>
            <w:szCs w:val="24"/>
          </w:rPr>
          <w:t>Psi Kappa Facebook</w:t>
        </w:r>
      </w:hyperlink>
      <w:r w:rsidRPr="00563A40">
        <w:rPr>
          <w:szCs w:val="24"/>
        </w:rPr>
        <w:t xml:space="preserve"> page.</w:t>
      </w:r>
    </w:p>
    <w:p w:rsidR="00FE3E52" w:rsidRPr="00563A40" w:rsidRDefault="00FE3E52" w:rsidP="00FE3E52">
      <w:pPr>
        <w:rPr>
          <w:szCs w:val="24"/>
        </w:rPr>
      </w:pPr>
    </w:p>
    <w:p w:rsidR="00FE3E52" w:rsidRPr="00563A40" w:rsidRDefault="00FE3E52" w:rsidP="00FE3E52">
      <w:pPr>
        <w:rPr>
          <w:b/>
          <w:szCs w:val="24"/>
          <w:u w:val="single"/>
        </w:rPr>
      </w:pPr>
      <w:r w:rsidRPr="00563A40">
        <w:rPr>
          <w:b/>
          <w:szCs w:val="24"/>
          <w:u w:val="single"/>
        </w:rPr>
        <w:t>Psi Beta</w:t>
      </w:r>
    </w:p>
    <w:p w:rsidR="00FE3E52" w:rsidRPr="00563A40" w:rsidRDefault="00FE3E52" w:rsidP="00FE3E52">
      <w:pPr>
        <w:rPr>
          <w:szCs w:val="24"/>
        </w:rPr>
      </w:pPr>
      <w:r w:rsidRPr="00563A40">
        <w:rPr>
          <w:szCs w:val="24"/>
        </w:rPr>
        <w:t xml:space="preserve">HCC has an active chapter of Psi Beta: National Honor Society in Psychology for Community and Junior Colleges. To learn more about this organization visit the </w:t>
      </w:r>
      <w:hyperlink r:id="rId17" w:history="1">
        <w:r w:rsidRPr="00563A40">
          <w:rPr>
            <w:rStyle w:val="Hyperlink"/>
            <w:szCs w:val="24"/>
          </w:rPr>
          <w:t>Psi Beta</w:t>
        </w:r>
      </w:hyperlink>
      <w:r w:rsidRPr="00563A40">
        <w:rPr>
          <w:szCs w:val="24"/>
        </w:rPr>
        <w:t xml:space="preserve"> website. For information about the HCC chapter, visit the </w:t>
      </w:r>
      <w:hyperlink r:id="rId18" w:history="1">
        <w:r w:rsidRPr="00563A40">
          <w:rPr>
            <w:rStyle w:val="Hyperlink"/>
            <w:szCs w:val="24"/>
          </w:rPr>
          <w:t>Psi Beta page</w:t>
        </w:r>
      </w:hyperlink>
      <w:r w:rsidRPr="00563A40">
        <w:rPr>
          <w:szCs w:val="24"/>
        </w:rPr>
        <w:t xml:space="preserve"> on the HCC Learning Web.</w:t>
      </w:r>
    </w:p>
    <w:p w:rsidR="00FE3E52" w:rsidRPr="00563A40" w:rsidRDefault="00FE3E52" w:rsidP="00FE3E52">
      <w:pPr>
        <w:rPr>
          <w:szCs w:val="24"/>
        </w:rPr>
      </w:pPr>
    </w:p>
    <w:p w:rsidR="00FE3E52" w:rsidRPr="00563A40" w:rsidRDefault="00FE3E52" w:rsidP="00FE3E52">
      <w:pPr>
        <w:rPr>
          <w:b/>
          <w:szCs w:val="24"/>
        </w:rPr>
      </w:pPr>
      <w:r w:rsidRPr="00563A40">
        <w:rPr>
          <w:b/>
          <w:szCs w:val="24"/>
        </w:rPr>
        <w:t>Psychology Achievers Scholarship</w:t>
      </w:r>
    </w:p>
    <w:p w:rsidR="00FE3E52" w:rsidRPr="00563A40" w:rsidRDefault="00FE3E52" w:rsidP="00FE3E52">
      <w:pPr>
        <w:rPr>
          <w:b/>
          <w:szCs w:val="24"/>
        </w:rPr>
      </w:pPr>
      <w:r w:rsidRPr="00563A40">
        <w:rPr>
          <w:szCs w:val="24"/>
        </w:rPr>
        <w:t xml:space="preserve">To be eligible for the $125 per semester Psychology Achievers Scholarship, a student must (1) meet all HCC Foundation criteria for scholarship eligibility, and (2) make an A in either PSYC 2301 or PSYC 2314. For more information, visit the </w:t>
      </w:r>
      <w:hyperlink r:id="rId19" w:history="1">
        <w:r w:rsidRPr="00563A40">
          <w:rPr>
            <w:rStyle w:val="Hyperlink"/>
            <w:szCs w:val="24"/>
          </w:rPr>
          <w:t>HCC Foundation scholarship website</w:t>
        </w:r>
      </w:hyperlink>
      <w:r w:rsidRPr="00563A40">
        <w:rPr>
          <w:szCs w:val="24"/>
        </w:rPr>
        <w:t>.</w:t>
      </w:r>
    </w:p>
    <w:p w:rsidR="00FE3E52" w:rsidRPr="00563A40" w:rsidRDefault="00FE3E52" w:rsidP="00FE3E52">
      <w:pPr>
        <w:rPr>
          <w:szCs w:val="24"/>
        </w:rPr>
      </w:pPr>
    </w:p>
    <w:p w:rsidR="00FE3E52" w:rsidRPr="00563A40" w:rsidRDefault="00FE3E52" w:rsidP="00FE3E52">
      <w:pPr>
        <w:rPr>
          <w:b/>
          <w:szCs w:val="24"/>
        </w:rPr>
      </w:pPr>
      <w:r w:rsidRPr="00563A40">
        <w:rPr>
          <w:b/>
          <w:szCs w:val="24"/>
        </w:rPr>
        <w:t>Tutoring</w:t>
      </w:r>
    </w:p>
    <w:p w:rsidR="00FE3E52" w:rsidRPr="00563A40" w:rsidRDefault="00FE3E52" w:rsidP="00FE3E52">
      <w:pPr>
        <w:rPr>
          <w:szCs w:val="24"/>
        </w:rPr>
      </w:pPr>
      <w:r w:rsidRPr="00563A40">
        <w:rPr>
          <w:szCs w:val="24"/>
        </w:rPr>
        <w:t xml:space="preserve">Visit </w:t>
      </w:r>
      <w:hyperlink r:id="rId20" w:history="1">
        <w:r w:rsidRPr="00563A40">
          <w:rPr>
            <w:rStyle w:val="Hyperlink"/>
            <w:szCs w:val="24"/>
          </w:rPr>
          <w:t>this page</w:t>
        </w:r>
      </w:hyperlink>
      <w:r w:rsidRPr="00563A40">
        <w:rPr>
          <w:szCs w:val="24"/>
        </w:rPr>
        <w:t xml:space="preserve"> to find out about HCC tutoring services.</w:t>
      </w:r>
    </w:p>
    <w:p w:rsidR="00FE3E52" w:rsidRPr="00563A40" w:rsidRDefault="00FE3E52" w:rsidP="00FE3E52">
      <w:pPr>
        <w:rPr>
          <w:szCs w:val="24"/>
        </w:rPr>
      </w:pPr>
    </w:p>
    <w:p w:rsidR="00FE3E52" w:rsidRPr="00563A40" w:rsidRDefault="00FE3E52" w:rsidP="00FE3E52">
      <w:pPr>
        <w:rPr>
          <w:b/>
          <w:szCs w:val="24"/>
        </w:rPr>
      </w:pPr>
      <w:r w:rsidRPr="00563A40">
        <w:rPr>
          <w:b/>
          <w:szCs w:val="24"/>
        </w:rPr>
        <w:t>HCCS Student Policies</w:t>
      </w:r>
    </w:p>
    <w:p w:rsidR="00FE3E52" w:rsidRPr="00563A40" w:rsidRDefault="00FE3E52" w:rsidP="00FE3E52">
      <w:pPr>
        <w:pStyle w:val="NoSpacing"/>
        <w:rPr>
          <w:rFonts w:ascii="Times New Roman" w:hAnsi="Times New Roman"/>
          <w:sz w:val="24"/>
          <w:szCs w:val="24"/>
        </w:rPr>
      </w:pPr>
      <w:r w:rsidRPr="00563A40">
        <w:rPr>
          <w:rFonts w:ascii="Times New Roman" w:hAnsi="Times New Roman"/>
          <w:iCs/>
          <w:sz w:val="24"/>
          <w:szCs w:val="24"/>
        </w:rPr>
        <w:t xml:space="preserve">All students are responsible for reading and understanding the HCCS Student Handbook, which contains policies, information about conduct, and other important information. Access the handbook at </w:t>
      </w:r>
      <w:hyperlink r:id="rId21" w:history="1">
        <w:r w:rsidRPr="00563A40">
          <w:rPr>
            <w:rStyle w:val="Hyperlink"/>
            <w:szCs w:val="24"/>
          </w:rPr>
          <w:t>http://central.hccs.edu/students/student-handbook/</w:t>
        </w:r>
      </w:hyperlink>
    </w:p>
    <w:p w:rsidR="00FE3E52" w:rsidRPr="00563A40" w:rsidRDefault="00FE3E52" w:rsidP="00FE3E52">
      <w:pPr>
        <w:rPr>
          <w:b/>
          <w:szCs w:val="24"/>
        </w:rPr>
      </w:pPr>
    </w:p>
    <w:p w:rsidR="00FE3E52" w:rsidRDefault="00FE3E52" w:rsidP="00FE3E52">
      <w:pPr>
        <w:rPr>
          <w:b/>
          <w:szCs w:val="24"/>
        </w:rPr>
      </w:pPr>
      <w:r>
        <w:rPr>
          <w:b/>
          <w:szCs w:val="24"/>
        </w:rPr>
        <w:t>Students with Disabilities</w:t>
      </w:r>
    </w:p>
    <w:p w:rsidR="00FE3E52" w:rsidRPr="004E67C7" w:rsidRDefault="00FE3E52" w:rsidP="00FE3E52">
      <w:pPr>
        <w:rPr>
          <w:color w:val="000000"/>
          <w:szCs w:val="24"/>
        </w:rPr>
      </w:pPr>
      <w:r w:rsidRPr="004E67C7">
        <w:rPr>
          <w:color w:val="000000"/>
          <w:szCs w:val="24"/>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FE3E52" w:rsidRPr="004E67C7" w:rsidRDefault="00FE3E52" w:rsidP="00FE3E52">
      <w:pPr>
        <w:rPr>
          <w:color w:val="000000"/>
          <w:szCs w:val="24"/>
        </w:rPr>
      </w:pPr>
      <w:r w:rsidRPr="004E67C7">
        <w:rPr>
          <w:color w:val="000000"/>
          <w:szCs w:val="24"/>
        </w:rPr>
        <w:t> </w:t>
      </w:r>
    </w:p>
    <w:p w:rsidR="00FE3E52" w:rsidRPr="004E67C7" w:rsidRDefault="00FE3E52" w:rsidP="00FE3E52">
      <w:pPr>
        <w:rPr>
          <w:color w:val="000000"/>
          <w:szCs w:val="24"/>
        </w:rPr>
      </w:pPr>
      <w:r w:rsidRPr="004E67C7">
        <w:rPr>
          <w:color w:val="000000"/>
          <w:szCs w:val="24"/>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FE3E52" w:rsidRPr="004E67C7" w:rsidRDefault="00FE3E52" w:rsidP="00FE3E52">
      <w:pPr>
        <w:rPr>
          <w:color w:val="000000"/>
          <w:szCs w:val="24"/>
        </w:rPr>
      </w:pPr>
      <w:r w:rsidRPr="004E67C7">
        <w:rPr>
          <w:color w:val="1F497D"/>
          <w:szCs w:val="24"/>
        </w:rPr>
        <w:t> </w:t>
      </w:r>
    </w:p>
    <w:p w:rsidR="00FE3E52" w:rsidRPr="004E67C7" w:rsidRDefault="00FE3E52" w:rsidP="00FE3E52">
      <w:pPr>
        <w:rPr>
          <w:color w:val="000000"/>
          <w:szCs w:val="24"/>
        </w:rPr>
      </w:pPr>
      <w:r w:rsidRPr="004E67C7">
        <w:rPr>
          <w:b/>
          <w:bCs/>
          <w:color w:val="000000"/>
          <w:szCs w:val="24"/>
        </w:rPr>
        <w:t>Ability Service</w:t>
      </w:r>
      <w:r>
        <w:rPr>
          <w:b/>
          <w:bCs/>
          <w:color w:val="000000"/>
          <w:szCs w:val="24"/>
        </w:rPr>
        <w:t>s</w:t>
      </w:r>
      <w:r w:rsidRPr="004E67C7">
        <w:rPr>
          <w:b/>
          <w:bCs/>
          <w:color w:val="000000"/>
          <w:szCs w:val="24"/>
        </w:rPr>
        <w:t xml:space="preserve"> Information</w:t>
      </w:r>
    </w:p>
    <w:p w:rsidR="00FE3E52" w:rsidRPr="004E67C7" w:rsidRDefault="00FE3E52" w:rsidP="00FE3E52">
      <w:pPr>
        <w:rPr>
          <w:b/>
          <w:bCs/>
          <w:color w:val="000000"/>
          <w:szCs w:val="24"/>
        </w:rPr>
      </w:pPr>
      <w:r w:rsidRPr="004E67C7">
        <w:rPr>
          <w:b/>
          <w:bCs/>
          <w:color w:val="000000"/>
          <w:szCs w:val="24"/>
        </w:rPr>
        <w:t> </w:t>
      </w:r>
    </w:p>
    <w:p w:rsidR="00FE3E52" w:rsidRPr="004E67C7" w:rsidRDefault="00FE3E52" w:rsidP="00FE3E52">
      <w:pPr>
        <w:rPr>
          <w:b/>
          <w:bCs/>
          <w:color w:val="000000"/>
          <w:szCs w:val="24"/>
        </w:rPr>
      </w:pPr>
      <w:r w:rsidRPr="004E67C7">
        <w:rPr>
          <w:b/>
          <w:bCs/>
          <w:color w:val="000000"/>
          <w:szCs w:val="24"/>
        </w:rPr>
        <w:t>HCCS.EDU</w:t>
      </w:r>
    </w:p>
    <w:p w:rsidR="00FE3E52" w:rsidRDefault="006F50A4" w:rsidP="00FE3E52">
      <w:pPr>
        <w:rPr>
          <w:rStyle w:val="Hyperlink"/>
          <w:szCs w:val="24"/>
          <w:shd w:val="clear" w:color="auto" w:fill="FFFFFF"/>
        </w:rPr>
      </w:pPr>
      <w:hyperlink r:id="rId22" w:history="1">
        <w:r w:rsidR="00FE3E52" w:rsidRPr="004E67C7">
          <w:rPr>
            <w:rStyle w:val="Hyperlink"/>
            <w:szCs w:val="24"/>
            <w:shd w:val="clear" w:color="auto" w:fill="FFFFFF"/>
          </w:rPr>
          <w:t>http://central.hccs.edu/students/disability-services/</w:t>
        </w:r>
      </w:hyperlink>
    </w:p>
    <w:p w:rsidR="00B5279A" w:rsidRPr="004E67C7" w:rsidRDefault="00B5279A" w:rsidP="00FE3E52">
      <w:pPr>
        <w:rPr>
          <w:b/>
          <w:color w:val="000000"/>
          <w:szCs w:val="24"/>
        </w:rPr>
      </w:pPr>
    </w:p>
    <w:p w:rsidR="00FE3E52" w:rsidRPr="004E67C7" w:rsidRDefault="00FE3E52" w:rsidP="00FE3E52">
      <w:pPr>
        <w:rPr>
          <w:b/>
          <w:bCs/>
          <w:color w:val="000000"/>
          <w:szCs w:val="24"/>
        </w:rPr>
      </w:pPr>
    </w:p>
    <w:p w:rsidR="00FE3E52" w:rsidRPr="00EF3A95" w:rsidRDefault="00FE3E52" w:rsidP="00FE3E52">
      <w:pPr>
        <w:rPr>
          <w:color w:val="000000"/>
          <w:szCs w:val="24"/>
        </w:rPr>
      </w:pPr>
      <w:r w:rsidRPr="00EF3A95">
        <w:rPr>
          <w:b/>
          <w:bCs/>
          <w:color w:val="000000"/>
          <w:szCs w:val="24"/>
        </w:rPr>
        <w:t>Central College</w:t>
      </w:r>
    </w:p>
    <w:p w:rsidR="00FE3E52" w:rsidRPr="00EF3A95" w:rsidRDefault="00FE3E52" w:rsidP="00FE3E52">
      <w:pPr>
        <w:rPr>
          <w:color w:val="000000"/>
          <w:szCs w:val="24"/>
        </w:rPr>
      </w:pPr>
      <w:r w:rsidRPr="00EF3A95">
        <w:rPr>
          <w:color w:val="000000"/>
          <w:szCs w:val="24"/>
        </w:rPr>
        <w:t>713.718.6164</w:t>
      </w:r>
    </w:p>
    <w:p w:rsidR="00FE3E52" w:rsidRPr="00EF3A95" w:rsidRDefault="00FE3E52" w:rsidP="00FE3E52">
      <w:pPr>
        <w:rPr>
          <w:color w:val="000000"/>
          <w:szCs w:val="24"/>
        </w:rPr>
      </w:pPr>
      <w:r w:rsidRPr="00EF3A95">
        <w:rPr>
          <w:b/>
          <w:bCs/>
          <w:color w:val="000000"/>
          <w:szCs w:val="24"/>
        </w:rPr>
        <w:t>Coleman College </w:t>
      </w:r>
    </w:p>
    <w:p w:rsidR="00FE3E52" w:rsidRPr="00EF3A95" w:rsidRDefault="00FE3E52" w:rsidP="00FE3E52">
      <w:pPr>
        <w:rPr>
          <w:color w:val="000000"/>
          <w:szCs w:val="24"/>
        </w:rPr>
      </w:pPr>
      <w:r w:rsidRPr="00EF3A95">
        <w:rPr>
          <w:color w:val="000000"/>
          <w:szCs w:val="24"/>
        </w:rPr>
        <w:t>713-718-7376</w:t>
      </w:r>
    </w:p>
    <w:p w:rsidR="00FE3E52" w:rsidRPr="00EF3A95" w:rsidRDefault="00FE3E52" w:rsidP="00FE3E52">
      <w:pPr>
        <w:rPr>
          <w:color w:val="000000"/>
          <w:szCs w:val="24"/>
        </w:rPr>
      </w:pPr>
      <w:r w:rsidRPr="00EF3A95">
        <w:rPr>
          <w:b/>
          <w:bCs/>
          <w:color w:val="000000"/>
          <w:szCs w:val="24"/>
        </w:rPr>
        <w:t>Northeast College</w:t>
      </w:r>
    </w:p>
    <w:p w:rsidR="00FE3E52" w:rsidRPr="00EF3A95" w:rsidRDefault="00FE3E52" w:rsidP="00FE3E52">
      <w:pPr>
        <w:rPr>
          <w:color w:val="000000"/>
          <w:szCs w:val="24"/>
        </w:rPr>
      </w:pPr>
      <w:r w:rsidRPr="00EF3A95">
        <w:rPr>
          <w:color w:val="000000"/>
          <w:szCs w:val="24"/>
        </w:rPr>
        <w:t>713-718-8322</w:t>
      </w:r>
    </w:p>
    <w:p w:rsidR="00FE3E52" w:rsidRPr="00EF3A95" w:rsidRDefault="00FE3E52" w:rsidP="00FE3E52">
      <w:pPr>
        <w:rPr>
          <w:color w:val="000000"/>
          <w:szCs w:val="24"/>
        </w:rPr>
      </w:pPr>
      <w:r w:rsidRPr="00EF3A95">
        <w:rPr>
          <w:b/>
          <w:bCs/>
          <w:color w:val="000000"/>
          <w:szCs w:val="24"/>
        </w:rPr>
        <w:t>Northwest College</w:t>
      </w:r>
    </w:p>
    <w:p w:rsidR="00FE3E52" w:rsidRPr="00EF3A95" w:rsidRDefault="00FE3E52" w:rsidP="00FE3E52">
      <w:pPr>
        <w:rPr>
          <w:color w:val="000000"/>
          <w:szCs w:val="24"/>
        </w:rPr>
      </w:pPr>
      <w:r w:rsidRPr="00EF3A95">
        <w:rPr>
          <w:color w:val="000000"/>
          <w:szCs w:val="24"/>
        </w:rPr>
        <w:t>713-718-5422</w:t>
      </w:r>
    </w:p>
    <w:p w:rsidR="00FE3E52" w:rsidRPr="00EF3A95" w:rsidRDefault="00FE3E52" w:rsidP="00FE3E52">
      <w:pPr>
        <w:rPr>
          <w:color w:val="000000"/>
          <w:szCs w:val="24"/>
        </w:rPr>
      </w:pPr>
      <w:r w:rsidRPr="00EF3A95">
        <w:rPr>
          <w:color w:val="000000"/>
          <w:szCs w:val="24"/>
        </w:rPr>
        <w:t>713-718-5408</w:t>
      </w:r>
    </w:p>
    <w:p w:rsidR="00FE3E52" w:rsidRPr="00EF3A95" w:rsidRDefault="00FE3E52" w:rsidP="00FE3E52">
      <w:pPr>
        <w:rPr>
          <w:color w:val="000000"/>
          <w:szCs w:val="24"/>
        </w:rPr>
      </w:pPr>
      <w:r w:rsidRPr="00EF3A95">
        <w:rPr>
          <w:b/>
          <w:bCs/>
          <w:color w:val="000000"/>
          <w:szCs w:val="24"/>
        </w:rPr>
        <w:t>Southeast College</w:t>
      </w:r>
    </w:p>
    <w:p w:rsidR="00FE3E52" w:rsidRPr="00EF3A95" w:rsidRDefault="00FE3E52" w:rsidP="00FE3E52">
      <w:pPr>
        <w:rPr>
          <w:color w:val="000000"/>
          <w:szCs w:val="24"/>
        </w:rPr>
      </w:pPr>
      <w:r w:rsidRPr="00EF3A95">
        <w:rPr>
          <w:color w:val="000000"/>
          <w:szCs w:val="24"/>
        </w:rPr>
        <w:t>713-718-7144</w:t>
      </w:r>
    </w:p>
    <w:p w:rsidR="00FE3E52" w:rsidRPr="00EF3A95" w:rsidRDefault="00FE3E52" w:rsidP="00FE3E52">
      <w:pPr>
        <w:rPr>
          <w:color w:val="000000"/>
          <w:szCs w:val="24"/>
        </w:rPr>
      </w:pPr>
      <w:r w:rsidRPr="00EF3A95">
        <w:rPr>
          <w:b/>
          <w:bCs/>
          <w:color w:val="000000"/>
          <w:szCs w:val="24"/>
        </w:rPr>
        <w:t>Southwest College</w:t>
      </w:r>
    </w:p>
    <w:p w:rsidR="00FE3E52" w:rsidRPr="00EF3A95" w:rsidRDefault="00FE3E52" w:rsidP="00FE3E52">
      <w:pPr>
        <w:rPr>
          <w:color w:val="000000"/>
          <w:szCs w:val="24"/>
        </w:rPr>
      </w:pPr>
      <w:r w:rsidRPr="00EF3A95">
        <w:rPr>
          <w:color w:val="000000"/>
          <w:szCs w:val="24"/>
        </w:rPr>
        <w:t>713-718-5910</w:t>
      </w:r>
    </w:p>
    <w:p w:rsidR="00FE3E52" w:rsidRPr="00EF3A95" w:rsidRDefault="00FE3E52" w:rsidP="00FE3E52">
      <w:pPr>
        <w:rPr>
          <w:color w:val="000000"/>
          <w:szCs w:val="24"/>
        </w:rPr>
      </w:pPr>
      <w:r w:rsidRPr="00EF3A95">
        <w:rPr>
          <w:b/>
          <w:bCs/>
          <w:color w:val="000000"/>
          <w:szCs w:val="24"/>
        </w:rPr>
        <w:t>Adaptive Equipment/Assistive Technology</w:t>
      </w:r>
    </w:p>
    <w:p w:rsidR="00FE3E52" w:rsidRPr="00EF3A95" w:rsidRDefault="00FE3E52" w:rsidP="00FE3E52">
      <w:pPr>
        <w:rPr>
          <w:color w:val="000000"/>
          <w:szCs w:val="24"/>
        </w:rPr>
      </w:pPr>
      <w:r w:rsidRPr="00EF3A95">
        <w:rPr>
          <w:color w:val="000000"/>
          <w:szCs w:val="24"/>
        </w:rPr>
        <w:t>713-718-6629 </w:t>
      </w:r>
    </w:p>
    <w:p w:rsidR="00FE3E52" w:rsidRPr="00EF3A95" w:rsidRDefault="00FE3E52" w:rsidP="00FE3E52">
      <w:pPr>
        <w:rPr>
          <w:color w:val="000000"/>
          <w:szCs w:val="24"/>
        </w:rPr>
      </w:pPr>
      <w:r w:rsidRPr="00EF3A95">
        <w:rPr>
          <w:color w:val="000000"/>
          <w:szCs w:val="24"/>
        </w:rPr>
        <w:t>713-718-5604 </w:t>
      </w:r>
    </w:p>
    <w:p w:rsidR="00FE3E52" w:rsidRPr="00EF3A95" w:rsidRDefault="00FE3E52" w:rsidP="00FE3E52">
      <w:pPr>
        <w:rPr>
          <w:color w:val="000000"/>
          <w:szCs w:val="24"/>
        </w:rPr>
      </w:pPr>
      <w:r w:rsidRPr="00EF3A95">
        <w:rPr>
          <w:b/>
          <w:bCs/>
          <w:color w:val="000000"/>
          <w:szCs w:val="24"/>
        </w:rPr>
        <w:t>Interpreting and CART services</w:t>
      </w:r>
    </w:p>
    <w:p w:rsidR="00FE3E52" w:rsidRPr="00EF3A95" w:rsidRDefault="00FE3E52" w:rsidP="00FE3E52">
      <w:pPr>
        <w:rPr>
          <w:color w:val="000000"/>
          <w:szCs w:val="24"/>
        </w:rPr>
      </w:pPr>
      <w:r w:rsidRPr="00EF3A95">
        <w:rPr>
          <w:color w:val="000000"/>
          <w:szCs w:val="24"/>
        </w:rPr>
        <w:t>713-718-6333</w:t>
      </w:r>
    </w:p>
    <w:p w:rsidR="00FE3E52" w:rsidRPr="00EF3A95" w:rsidRDefault="00FE3E52" w:rsidP="00FE3E52">
      <w:pPr>
        <w:rPr>
          <w:szCs w:val="24"/>
        </w:rPr>
      </w:pPr>
    </w:p>
    <w:p w:rsidR="00FE3E52" w:rsidRPr="00563A40" w:rsidRDefault="00FE3E52" w:rsidP="00FE3E52">
      <w:pPr>
        <w:rPr>
          <w:b/>
          <w:szCs w:val="24"/>
        </w:rPr>
      </w:pPr>
      <w:r w:rsidRPr="00563A40">
        <w:rPr>
          <w:b/>
          <w:szCs w:val="24"/>
        </w:rPr>
        <w:t>EGLS</w:t>
      </w:r>
      <w:r w:rsidRPr="00563A40">
        <w:rPr>
          <w:b/>
          <w:szCs w:val="24"/>
          <w:vertAlign w:val="subscript"/>
        </w:rPr>
        <w:t>3</w:t>
      </w:r>
      <w:r w:rsidRPr="00563A40">
        <w:rPr>
          <w:b/>
          <w:szCs w:val="24"/>
        </w:rPr>
        <w:t xml:space="preserve"> Evaluation for Greater Learning Student Survey System</w:t>
      </w:r>
    </w:p>
    <w:p w:rsidR="00FE3E52" w:rsidRPr="00563A40" w:rsidRDefault="00FE3E52" w:rsidP="00FE3E52">
      <w:pPr>
        <w:rPr>
          <w:b/>
          <w:szCs w:val="24"/>
        </w:rPr>
      </w:pPr>
      <w:r w:rsidRPr="00563A40">
        <w:t>The EGLS3 (</w:t>
      </w:r>
      <w:hyperlink r:id="rId23" w:history="1">
        <w:r w:rsidRPr="00563A40">
          <w:rPr>
            <w:rStyle w:val="Hyperlink"/>
          </w:rPr>
          <w:t>Evaluation for Greater Learning Student Survey System</w:t>
        </w:r>
      </w:hyperlink>
      <w:r w:rsidRPr="00563A40">
        <w:t xml:space="preserve">)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w:t>
      </w:r>
      <w:proofErr w:type="gramStart"/>
      <w:r w:rsidRPr="00563A40">
        <w:t>Fall</w:t>
      </w:r>
      <w:proofErr w:type="gramEnd"/>
      <w:r w:rsidRPr="00563A40">
        <w:t xml:space="preserve"> and Spring semesters. There are no EGLS3 surveys during the </w:t>
      </w:r>
      <w:proofErr w:type="gramStart"/>
      <w:r w:rsidRPr="00563A40">
        <w:t>Summer</w:t>
      </w:r>
      <w:proofErr w:type="gramEnd"/>
      <w:r w:rsidRPr="00563A40">
        <w:t xml:space="preserve"> semester due to logistical reasons.</w:t>
      </w:r>
    </w:p>
    <w:p w:rsidR="00FE3E52" w:rsidRPr="00563A40" w:rsidRDefault="00FE3E52" w:rsidP="00FE3E52">
      <w:pPr>
        <w:pStyle w:val="NoSpacing"/>
        <w:rPr>
          <w:rFonts w:ascii="Times New Roman" w:hAnsi="Times New Roman"/>
          <w:sz w:val="24"/>
          <w:szCs w:val="24"/>
        </w:rPr>
      </w:pPr>
    </w:p>
    <w:p w:rsidR="00FE3E52" w:rsidRPr="00563A40" w:rsidRDefault="00FE3E52" w:rsidP="00FE3E52">
      <w:pPr>
        <w:rPr>
          <w:spacing w:val="-1"/>
          <w:szCs w:val="24"/>
          <w:bdr w:val="none" w:sz="0" w:space="0" w:color="auto" w:frame="1"/>
        </w:rPr>
      </w:pPr>
      <w:r w:rsidRPr="00563A40">
        <w:rPr>
          <w:rStyle w:val="tx2"/>
          <w:b/>
          <w:szCs w:val="24"/>
          <w:bdr w:val="none" w:sz="0" w:space="0" w:color="auto" w:frame="1"/>
        </w:rPr>
        <w:t>Office of Institutional Equity</w:t>
      </w:r>
      <w:r w:rsidRPr="00563A40">
        <w:rPr>
          <w:rStyle w:val="tx2"/>
          <w:szCs w:val="24"/>
          <w:bdr w:val="none" w:sz="0" w:space="0" w:color="auto" w:frame="1"/>
        </w:rPr>
        <w:t xml:space="preserve"> </w:t>
      </w:r>
      <w:r w:rsidRPr="00563A40">
        <w:rPr>
          <w:szCs w:val="24"/>
        </w:rPr>
        <w:br/>
      </w:r>
      <w:r w:rsidRPr="00563A40">
        <w:rPr>
          <w:rStyle w:val="tx2"/>
          <w:szCs w:val="24"/>
          <w:bdr w:val="none" w:sz="0" w:space="0" w:color="auto" w:frame="1"/>
        </w:rPr>
        <w:t>Title IX of the Education Amendments of 1972 requires that institutions have policies and procedures that protect students’ rights with regard to sex/gender discrimination. Information regarding </w:t>
      </w:r>
      <w:r w:rsidRPr="00563A40">
        <w:rPr>
          <w:rStyle w:val="tx2"/>
          <w:spacing w:val="-1"/>
          <w:szCs w:val="24"/>
          <w:bdr w:val="none" w:sz="0" w:space="0" w:color="auto" w:frame="1"/>
        </w:rPr>
        <w:t>these rights are on the HCC website under Students</w:t>
      </w:r>
      <w:r w:rsidRPr="00563A40">
        <w:rPr>
          <w:rStyle w:val="tx2"/>
          <w:szCs w:val="24"/>
          <w:bdr w:val="none" w:sz="0" w:space="0" w:color="auto" w:frame="1"/>
        </w:rPr>
        <w:t>-</w:t>
      </w:r>
      <w:r w:rsidRPr="00563A40">
        <w:rPr>
          <w:rStyle w:val="tx2"/>
          <w:spacing w:val="-1"/>
          <w:szCs w:val="24"/>
          <w:bdr w:val="none" w:sz="0" w:space="0" w:color="auto" w:frame="1"/>
        </w:rPr>
        <w:t>Anti</w:t>
      </w:r>
      <w:r w:rsidRPr="00563A40">
        <w:rPr>
          <w:rStyle w:val="tx2"/>
          <w:szCs w:val="24"/>
          <w:bdr w:val="none" w:sz="0" w:space="0" w:color="auto" w:frame="1"/>
        </w:rPr>
        <w:t xml:space="preserve">-discrimination. Students who are pregnant and require accommodations should contact any of the ADA Counselors for assistance. It is important that every student understands and conforms to respectful behavior while at HCC. Sexual misconduct </w:t>
      </w:r>
      <w:r w:rsidRPr="00563A40">
        <w:rPr>
          <w:rStyle w:val="tx2"/>
          <w:spacing w:val="-1"/>
          <w:szCs w:val="24"/>
          <w:bdr w:val="none" w:sz="0" w:space="0" w:color="auto" w:frame="1"/>
        </w:rPr>
        <w:t>is not condoned and will be addressed promptly. Know your rights and how to avoid these difficult situations.</w:t>
      </w:r>
      <w:r w:rsidRPr="00563A40">
        <w:rPr>
          <w:rStyle w:val="tx2"/>
          <w:szCs w:val="24"/>
          <w:bdr w:val="none" w:sz="0" w:space="0" w:color="auto" w:frame="1"/>
        </w:rPr>
        <w:t xml:space="preserve"> Log in to </w:t>
      </w:r>
      <w:hyperlink r:id="rId24" w:history="1">
        <w:r w:rsidRPr="00563A40">
          <w:rPr>
            <w:rStyle w:val="Hyperlink"/>
            <w:szCs w:val="24"/>
            <w:bdr w:val="none" w:sz="0" w:space="0" w:color="auto" w:frame="1"/>
          </w:rPr>
          <w:t>www.edurisksolutions.org</w:t>
        </w:r>
      </w:hyperlink>
      <w:r w:rsidRPr="00563A40">
        <w:rPr>
          <w:rStyle w:val="tx2"/>
          <w:spacing w:val="-1"/>
          <w:szCs w:val="24"/>
          <w:bdr w:val="none" w:sz="0" w:space="0" w:color="auto" w:frame="1"/>
        </w:rPr>
        <w:t>. Sign in using your HC</w:t>
      </w:r>
      <w:r w:rsidRPr="00563A40">
        <w:rPr>
          <w:rStyle w:val="tx2"/>
          <w:szCs w:val="24"/>
          <w:bdr w:val="none" w:sz="0" w:space="0" w:color="auto" w:frame="1"/>
        </w:rPr>
        <w:t xml:space="preserve">C student email account, then go to the button at the top right that says Login </w:t>
      </w:r>
      <w:r w:rsidRPr="00563A40">
        <w:rPr>
          <w:rStyle w:val="tx2"/>
          <w:spacing w:val="-1"/>
          <w:szCs w:val="24"/>
          <w:bdr w:val="none" w:sz="0" w:space="0" w:color="auto" w:frame="1"/>
        </w:rPr>
        <w:t>and enter your student number</w:t>
      </w:r>
      <w:r w:rsidRPr="00563A40">
        <w:rPr>
          <w:rStyle w:val="tx2"/>
          <w:szCs w:val="24"/>
          <w:bdr w:val="none" w:sz="0" w:space="0" w:color="auto" w:frame="1"/>
        </w:rPr>
        <w:t>.</w:t>
      </w:r>
    </w:p>
    <w:p w:rsidR="00FE3E52" w:rsidRPr="00883F59" w:rsidRDefault="00FE3E52" w:rsidP="00883F59"/>
    <w:sectPr w:rsidR="00FE3E52" w:rsidRPr="00883F59">
      <w:headerReference w:type="even" r:id="rId2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750" w:rsidRDefault="00456750">
      <w:r>
        <w:separator/>
      </w:r>
    </w:p>
  </w:endnote>
  <w:endnote w:type="continuationSeparator" w:id="0">
    <w:p w:rsidR="00456750" w:rsidRDefault="0045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750" w:rsidRDefault="00456750">
      <w:r>
        <w:separator/>
      </w:r>
    </w:p>
  </w:footnote>
  <w:footnote w:type="continuationSeparator" w:id="0">
    <w:p w:rsidR="00456750" w:rsidRDefault="00456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79" w:rsidRDefault="008A4779">
    <w:pPr>
      <w:pStyle w:val="Header"/>
      <w:framePr w:wrap="around" w:vAnchor="text" w:hAnchor="margin" w:xAlign="right" w:y="1"/>
      <w:rPr>
        <w:rStyle w:val="PageNumber"/>
      </w:rPr>
    </w:pPr>
  </w:p>
  <w:p w:rsidR="008A4779" w:rsidRDefault="008A4779" w:rsidP="008A4779">
    <w:pPr>
      <w:pStyle w:val="Footer"/>
      <w:ind w:right="360"/>
      <w:jc w:val="right"/>
      <w:rPr>
        <w:rFonts w:ascii="Arial Narrow" w:hAnsi="Arial Narrow"/>
      </w:rPr>
    </w:pPr>
    <w:r>
      <w:rPr>
        <w:rFonts w:ascii="Arial Narrow" w:hAnsi="Arial Narrow"/>
      </w:rPr>
      <w:t xml:space="preserve">PSYC 2301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14</w:t>
    </w:r>
    <w:r>
      <w:rPr>
        <w:rStyle w:val="PageNumber"/>
        <w:rFonts w:ascii="Arial Narrow" w:hAnsi="Arial Narrow"/>
      </w:rPr>
      <w:fldChar w:fldCharType="end"/>
    </w:r>
  </w:p>
  <w:p w:rsidR="008A4779" w:rsidRDefault="008A47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79" w:rsidRDefault="008A4779">
    <w:pPr>
      <w:pStyle w:val="Footer"/>
      <w:ind w:right="360"/>
      <w:jc w:val="right"/>
      <w:rPr>
        <w:rFonts w:ascii="Arial Narrow" w:hAnsi="Arial Narrow"/>
      </w:rPr>
    </w:pPr>
    <w:r>
      <w:rPr>
        <w:rFonts w:ascii="Arial Narrow" w:hAnsi="Arial Narrow"/>
      </w:rPr>
      <w:t xml:space="preserve">PSYC 2301 –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6F50A4">
      <w:rPr>
        <w:rStyle w:val="PageNumber"/>
        <w:rFonts w:ascii="Arial Narrow" w:hAnsi="Arial Narrow"/>
        <w:noProof/>
      </w:rPr>
      <w:t>1</w:t>
    </w:r>
    <w:r>
      <w:rPr>
        <w:rStyle w:val="PageNumber"/>
        <w:rFonts w:ascii="Arial Narrow" w:hAnsi="Arial Narrow"/>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79" w:rsidRDefault="008A4779">
    <w:pPr>
      <w:pStyle w:val="Header"/>
    </w:pPr>
  </w:p>
  <w:p w:rsidR="008A4779" w:rsidRDefault="008A4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721"/>
    <w:multiLevelType w:val="hybridMultilevel"/>
    <w:tmpl w:val="3F84F578"/>
    <w:lvl w:ilvl="0" w:tplc="663C7D5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82F02"/>
    <w:multiLevelType w:val="hybridMultilevel"/>
    <w:tmpl w:val="583EC00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F14E7"/>
    <w:multiLevelType w:val="hybridMultilevel"/>
    <w:tmpl w:val="0B38A8E6"/>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861F4A"/>
    <w:multiLevelType w:val="hybridMultilevel"/>
    <w:tmpl w:val="FD7AE422"/>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A2F45"/>
    <w:multiLevelType w:val="hybridMultilevel"/>
    <w:tmpl w:val="2CC6381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923F1"/>
    <w:multiLevelType w:val="hybridMultilevel"/>
    <w:tmpl w:val="0C289C7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091894"/>
    <w:multiLevelType w:val="hybridMultilevel"/>
    <w:tmpl w:val="435A4F8E"/>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F43304"/>
    <w:multiLevelType w:val="hybridMultilevel"/>
    <w:tmpl w:val="FF6211B4"/>
    <w:lvl w:ilvl="0" w:tplc="361EADE4">
      <w:start w:val="1"/>
      <w:numFmt w:val="decimal"/>
      <w:lvlText w:val="%1."/>
      <w:lvlJc w:val="left"/>
      <w:pPr>
        <w:tabs>
          <w:tab w:val="num" w:pos="360"/>
        </w:tabs>
        <w:ind w:left="0" w:firstLine="0"/>
      </w:pPr>
      <w:rPr>
        <w:rFonts w:hint="default"/>
        <w:sz w:val="20"/>
        <w:szCs w:val="20"/>
      </w:rPr>
    </w:lvl>
    <w:lvl w:ilvl="1" w:tplc="C84815B4">
      <w:start w:val="1"/>
      <w:numFmt w:val="decimal"/>
      <w:lvlText w:val="%2."/>
      <w:lvlJc w:val="left"/>
      <w:pPr>
        <w:tabs>
          <w:tab w:val="num" w:pos="360"/>
        </w:tabs>
        <w:ind w:left="0" w:firstLine="0"/>
      </w:pPr>
      <w:rPr>
        <w:rFonts w:hint="default"/>
        <w:sz w:val="20"/>
        <w:szCs w:val="20"/>
      </w:rPr>
    </w:lvl>
    <w:lvl w:ilvl="2" w:tplc="01927DA4">
      <w:start w:val="1"/>
      <w:numFmt w:val="decimal"/>
      <w:lvlText w:val="%3."/>
      <w:lvlJc w:val="left"/>
      <w:pPr>
        <w:tabs>
          <w:tab w:val="num" w:pos="360"/>
        </w:tabs>
        <w:ind w:left="0" w:firstLine="0"/>
      </w:pPr>
      <w:rPr>
        <w:rFonts w:hint="default"/>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AE7042"/>
    <w:multiLevelType w:val="hybridMultilevel"/>
    <w:tmpl w:val="348652F8"/>
    <w:lvl w:ilvl="0" w:tplc="35B02552">
      <w:start w:val="1"/>
      <w:numFmt w:val="decimal"/>
      <w:lvlText w:val="%1."/>
      <w:lvlJc w:val="left"/>
      <w:pPr>
        <w:tabs>
          <w:tab w:val="num" w:pos="360"/>
        </w:tabs>
        <w:ind w:left="0" w:firstLine="0"/>
      </w:pPr>
      <w:rPr>
        <w:rFonts w:hint="default"/>
        <w:sz w:val="20"/>
        <w:szCs w:val="20"/>
      </w:rPr>
    </w:lvl>
    <w:lvl w:ilvl="1" w:tplc="37C01590">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6A17EC"/>
    <w:multiLevelType w:val="hybridMultilevel"/>
    <w:tmpl w:val="F84C1264"/>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F74B4B"/>
    <w:multiLevelType w:val="hybridMultilevel"/>
    <w:tmpl w:val="8C681A50"/>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876834"/>
    <w:multiLevelType w:val="hybridMultilevel"/>
    <w:tmpl w:val="B058B1E0"/>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2C2B76"/>
    <w:multiLevelType w:val="hybridMultilevel"/>
    <w:tmpl w:val="B900B000"/>
    <w:lvl w:ilvl="0" w:tplc="5528413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086DA9"/>
    <w:multiLevelType w:val="hybridMultilevel"/>
    <w:tmpl w:val="81E83D80"/>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F0BC3"/>
    <w:multiLevelType w:val="hybridMultilevel"/>
    <w:tmpl w:val="CBAE7B1C"/>
    <w:lvl w:ilvl="0" w:tplc="E8E8C7E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B01867"/>
    <w:multiLevelType w:val="hybridMultilevel"/>
    <w:tmpl w:val="9716C1A6"/>
    <w:lvl w:ilvl="0" w:tplc="35B02552">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74038"/>
    <w:multiLevelType w:val="hybridMultilevel"/>
    <w:tmpl w:val="86AABC4C"/>
    <w:lvl w:ilvl="0" w:tplc="36A6DFD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9B03B9"/>
    <w:multiLevelType w:val="hybridMultilevel"/>
    <w:tmpl w:val="E08879C6"/>
    <w:lvl w:ilvl="0" w:tplc="01927D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A7B9F"/>
    <w:multiLevelType w:val="hybridMultilevel"/>
    <w:tmpl w:val="33129AEC"/>
    <w:lvl w:ilvl="0" w:tplc="6A28E1BA">
      <w:start w:val="1"/>
      <w:numFmt w:val="decimal"/>
      <w:lvlText w:val="%1."/>
      <w:lvlJc w:val="left"/>
      <w:pPr>
        <w:tabs>
          <w:tab w:val="num" w:pos="360"/>
        </w:tabs>
        <w:ind w:left="0" w:firstLine="0"/>
      </w:pPr>
      <w:rPr>
        <w:rFonts w:hint="default"/>
        <w:sz w:val="20"/>
        <w:szCs w:val="20"/>
      </w:rPr>
    </w:lvl>
    <w:lvl w:ilvl="1" w:tplc="737823E8">
      <w:start w:val="1"/>
      <w:numFmt w:val="decimal"/>
      <w:lvlText w:val="%2."/>
      <w:lvlJc w:val="left"/>
      <w:pPr>
        <w:tabs>
          <w:tab w:val="num" w:pos="360"/>
        </w:tabs>
        <w:ind w:left="0" w:firstLine="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274D8A"/>
    <w:multiLevelType w:val="hybridMultilevel"/>
    <w:tmpl w:val="F9221120"/>
    <w:lvl w:ilvl="0" w:tplc="485443A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C306CEE"/>
    <w:multiLevelType w:val="hybridMultilevel"/>
    <w:tmpl w:val="4E3CCF68"/>
    <w:lvl w:ilvl="0" w:tplc="361EADE4">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D36178"/>
    <w:multiLevelType w:val="hybridMultilevel"/>
    <w:tmpl w:val="73DAECA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E4A74"/>
    <w:multiLevelType w:val="hybridMultilevel"/>
    <w:tmpl w:val="04AA2CE2"/>
    <w:lvl w:ilvl="0" w:tplc="737823E8">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AF4236"/>
    <w:multiLevelType w:val="hybridMultilevel"/>
    <w:tmpl w:val="BFEA1CA4"/>
    <w:lvl w:ilvl="0" w:tplc="E1D08046">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F02F7A"/>
    <w:multiLevelType w:val="hybridMultilevel"/>
    <w:tmpl w:val="4FAE3660"/>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D441E9"/>
    <w:multiLevelType w:val="hybridMultilevel"/>
    <w:tmpl w:val="B1300B78"/>
    <w:lvl w:ilvl="0" w:tplc="E4FAF030">
      <w:start w:val="1"/>
      <w:numFmt w:val="decimal"/>
      <w:lvlText w:val="%1."/>
      <w:lvlJc w:val="left"/>
      <w:pPr>
        <w:tabs>
          <w:tab w:val="num" w:pos="360"/>
        </w:tabs>
        <w:ind w:left="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0"/>
  </w:num>
  <w:num w:numId="4">
    <w:abstractNumId w:val="17"/>
  </w:num>
  <w:num w:numId="5">
    <w:abstractNumId w:val="2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59"/>
    <w:rsid w:val="0009422A"/>
    <w:rsid w:val="000B123B"/>
    <w:rsid w:val="000C457F"/>
    <w:rsid w:val="000E0477"/>
    <w:rsid w:val="001360B8"/>
    <w:rsid w:val="00190C58"/>
    <w:rsid w:val="00192703"/>
    <w:rsid w:val="001A18EC"/>
    <w:rsid w:val="001B1425"/>
    <w:rsid w:val="001C447B"/>
    <w:rsid w:val="002016D9"/>
    <w:rsid w:val="00220B94"/>
    <w:rsid w:val="00237B56"/>
    <w:rsid w:val="00281AA9"/>
    <w:rsid w:val="0029205F"/>
    <w:rsid w:val="002D2E33"/>
    <w:rsid w:val="002F2C4E"/>
    <w:rsid w:val="00312CFF"/>
    <w:rsid w:val="00314DF4"/>
    <w:rsid w:val="003814E5"/>
    <w:rsid w:val="00395A2E"/>
    <w:rsid w:val="003F4384"/>
    <w:rsid w:val="00416B05"/>
    <w:rsid w:val="00456750"/>
    <w:rsid w:val="00497A1A"/>
    <w:rsid w:val="004A3F18"/>
    <w:rsid w:val="005226D3"/>
    <w:rsid w:val="00567A44"/>
    <w:rsid w:val="005A445D"/>
    <w:rsid w:val="00642C67"/>
    <w:rsid w:val="006875D7"/>
    <w:rsid w:val="006B5D22"/>
    <w:rsid w:val="006C6486"/>
    <w:rsid w:val="006F50A4"/>
    <w:rsid w:val="00733652"/>
    <w:rsid w:val="007C2B22"/>
    <w:rsid w:val="007D3BD1"/>
    <w:rsid w:val="007F14EE"/>
    <w:rsid w:val="00851C8C"/>
    <w:rsid w:val="0087258D"/>
    <w:rsid w:val="00880805"/>
    <w:rsid w:val="00883F59"/>
    <w:rsid w:val="008A4779"/>
    <w:rsid w:val="008D520C"/>
    <w:rsid w:val="008E2F59"/>
    <w:rsid w:val="009169FC"/>
    <w:rsid w:val="00920A73"/>
    <w:rsid w:val="00976325"/>
    <w:rsid w:val="009973FF"/>
    <w:rsid w:val="009C6799"/>
    <w:rsid w:val="009C6931"/>
    <w:rsid w:val="00A41269"/>
    <w:rsid w:val="00A61448"/>
    <w:rsid w:val="00A65ED1"/>
    <w:rsid w:val="00A91DFB"/>
    <w:rsid w:val="00B5279A"/>
    <w:rsid w:val="00BC0449"/>
    <w:rsid w:val="00BE0355"/>
    <w:rsid w:val="00C1059F"/>
    <w:rsid w:val="00C241F1"/>
    <w:rsid w:val="00C34E6C"/>
    <w:rsid w:val="00C469AA"/>
    <w:rsid w:val="00C57F7D"/>
    <w:rsid w:val="00D1321C"/>
    <w:rsid w:val="00D25751"/>
    <w:rsid w:val="00DC2BF9"/>
    <w:rsid w:val="00DD28F9"/>
    <w:rsid w:val="00DE0AB2"/>
    <w:rsid w:val="00E82694"/>
    <w:rsid w:val="00EB2D1E"/>
    <w:rsid w:val="00EB7686"/>
    <w:rsid w:val="00EE468D"/>
    <w:rsid w:val="00F27E88"/>
    <w:rsid w:val="00F70CBF"/>
    <w:rsid w:val="00F81F1D"/>
    <w:rsid w:val="00FB27EB"/>
    <w:rsid w:val="00FE3E52"/>
    <w:rsid w:val="00FF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3F59"/>
    <w:pPr>
      <w:tabs>
        <w:tab w:val="center" w:pos="4320"/>
        <w:tab w:val="right" w:pos="8640"/>
      </w:tabs>
    </w:pPr>
  </w:style>
  <w:style w:type="character" w:customStyle="1" w:styleId="FooterChar">
    <w:name w:val="Footer Char"/>
    <w:basedOn w:val="DefaultParagraphFont"/>
    <w:link w:val="Footer"/>
    <w:rsid w:val="00883F59"/>
    <w:rPr>
      <w:rFonts w:ascii="Times New Roman" w:eastAsia="Times New Roman" w:hAnsi="Times New Roman" w:cs="Times New Roman"/>
      <w:sz w:val="24"/>
      <w:szCs w:val="20"/>
    </w:rPr>
  </w:style>
  <w:style w:type="character" w:styleId="PageNumber">
    <w:name w:val="page number"/>
    <w:basedOn w:val="DefaultParagraphFont"/>
    <w:rsid w:val="00883F59"/>
  </w:style>
  <w:style w:type="paragraph" w:styleId="Header">
    <w:name w:val="header"/>
    <w:basedOn w:val="Normal"/>
    <w:link w:val="HeaderChar"/>
    <w:uiPriority w:val="99"/>
    <w:rsid w:val="00883F59"/>
    <w:pPr>
      <w:tabs>
        <w:tab w:val="center" w:pos="4320"/>
        <w:tab w:val="right" w:pos="8640"/>
      </w:tabs>
    </w:pPr>
  </w:style>
  <w:style w:type="character" w:customStyle="1" w:styleId="HeaderChar">
    <w:name w:val="Header Char"/>
    <w:basedOn w:val="DefaultParagraphFont"/>
    <w:link w:val="Header"/>
    <w:uiPriority w:val="99"/>
    <w:rsid w:val="00883F59"/>
    <w:rPr>
      <w:rFonts w:ascii="Times New Roman" w:eastAsia="Times New Roman" w:hAnsi="Times New Roman" w:cs="Times New Roman"/>
      <w:sz w:val="24"/>
      <w:szCs w:val="20"/>
    </w:rPr>
  </w:style>
  <w:style w:type="character" w:styleId="Hyperlink">
    <w:name w:val="Hyperlink"/>
    <w:rsid w:val="00883F59"/>
    <w:rPr>
      <w:color w:val="0000FF"/>
      <w:u w:val="single"/>
    </w:rPr>
  </w:style>
  <w:style w:type="paragraph" w:styleId="NormalWeb">
    <w:name w:val="Normal (Web)"/>
    <w:basedOn w:val="Normal"/>
    <w:rsid w:val="00883F59"/>
    <w:pPr>
      <w:spacing w:before="100" w:after="100"/>
    </w:pPr>
    <w:rPr>
      <w:rFonts w:ascii="Arial Unicode MS" w:eastAsia="Arial Unicode MS" w:hAnsi="Arial Unicode MS"/>
    </w:rPr>
  </w:style>
  <w:style w:type="paragraph" w:styleId="ListParagraph">
    <w:name w:val="List Paragraph"/>
    <w:basedOn w:val="Normal"/>
    <w:uiPriority w:val="34"/>
    <w:qFormat/>
    <w:rsid w:val="00883F59"/>
    <w:pPr>
      <w:overflowPunct w:val="0"/>
      <w:autoSpaceDE w:val="0"/>
      <w:autoSpaceDN w:val="0"/>
      <w:adjustRightInd w:val="0"/>
      <w:ind w:left="720"/>
      <w:contextualSpacing/>
      <w:textAlignment w:val="baseline"/>
    </w:pPr>
    <w:rPr>
      <w:sz w:val="20"/>
    </w:rPr>
  </w:style>
  <w:style w:type="paragraph" w:styleId="BalloonText">
    <w:name w:val="Balloon Text"/>
    <w:basedOn w:val="Normal"/>
    <w:link w:val="BalloonTextChar"/>
    <w:uiPriority w:val="99"/>
    <w:semiHidden/>
    <w:unhideWhenUsed/>
    <w:rsid w:val="00883F59"/>
    <w:rPr>
      <w:rFonts w:ascii="Tahoma" w:hAnsi="Tahoma" w:cs="Tahoma"/>
      <w:sz w:val="16"/>
      <w:szCs w:val="16"/>
    </w:rPr>
  </w:style>
  <w:style w:type="character" w:customStyle="1" w:styleId="BalloonTextChar">
    <w:name w:val="Balloon Text Char"/>
    <w:basedOn w:val="DefaultParagraphFont"/>
    <w:link w:val="BalloonText"/>
    <w:uiPriority w:val="99"/>
    <w:semiHidden/>
    <w:rsid w:val="00883F59"/>
    <w:rPr>
      <w:rFonts w:ascii="Tahoma" w:eastAsia="Times New Roman" w:hAnsi="Tahoma" w:cs="Tahoma"/>
      <w:sz w:val="16"/>
      <w:szCs w:val="16"/>
    </w:rPr>
  </w:style>
  <w:style w:type="paragraph" w:customStyle="1" w:styleId="Default">
    <w:name w:val="Default"/>
    <w:rsid w:val="00A91D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E3E52"/>
    <w:pPr>
      <w:spacing w:after="0" w:line="240" w:lineRule="auto"/>
    </w:pPr>
    <w:rPr>
      <w:rFonts w:ascii="Calibri" w:eastAsia="Calibri" w:hAnsi="Calibri" w:cs="Times New Roman"/>
    </w:rPr>
  </w:style>
  <w:style w:type="character" w:customStyle="1" w:styleId="tx2">
    <w:name w:val="tx2"/>
    <w:basedOn w:val="DefaultParagraphFont"/>
    <w:rsid w:val="00FE3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3F59"/>
    <w:pPr>
      <w:tabs>
        <w:tab w:val="center" w:pos="4320"/>
        <w:tab w:val="right" w:pos="8640"/>
      </w:tabs>
    </w:pPr>
  </w:style>
  <w:style w:type="character" w:customStyle="1" w:styleId="FooterChar">
    <w:name w:val="Footer Char"/>
    <w:basedOn w:val="DefaultParagraphFont"/>
    <w:link w:val="Footer"/>
    <w:rsid w:val="00883F59"/>
    <w:rPr>
      <w:rFonts w:ascii="Times New Roman" w:eastAsia="Times New Roman" w:hAnsi="Times New Roman" w:cs="Times New Roman"/>
      <w:sz w:val="24"/>
      <w:szCs w:val="20"/>
    </w:rPr>
  </w:style>
  <w:style w:type="character" w:styleId="PageNumber">
    <w:name w:val="page number"/>
    <w:basedOn w:val="DefaultParagraphFont"/>
    <w:rsid w:val="00883F59"/>
  </w:style>
  <w:style w:type="paragraph" w:styleId="Header">
    <w:name w:val="header"/>
    <w:basedOn w:val="Normal"/>
    <w:link w:val="HeaderChar"/>
    <w:uiPriority w:val="99"/>
    <w:rsid w:val="00883F59"/>
    <w:pPr>
      <w:tabs>
        <w:tab w:val="center" w:pos="4320"/>
        <w:tab w:val="right" w:pos="8640"/>
      </w:tabs>
    </w:pPr>
  </w:style>
  <w:style w:type="character" w:customStyle="1" w:styleId="HeaderChar">
    <w:name w:val="Header Char"/>
    <w:basedOn w:val="DefaultParagraphFont"/>
    <w:link w:val="Header"/>
    <w:uiPriority w:val="99"/>
    <w:rsid w:val="00883F59"/>
    <w:rPr>
      <w:rFonts w:ascii="Times New Roman" w:eastAsia="Times New Roman" w:hAnsi="Times New Roman" w:cs="Times New Roman"/>
      <w:sz w:val="24"/>
      <w:szCs w:val="20"/>
    </w:rPr>
  </w:style>
  <w:style w:type="character" w:styleId="Hyperlink">
    <w:name w:val="Hyperlink"/>
    <w:rsid w:val="00883F59"/>
    <w:rPr>
      <w:color w:val="0000FF"/>
      <w:u w:val="single"/>
    </w:rPr>
  </w:style>
  <w:style w:type="paragraph" w:styleId="NormalWeb">
    <w:name w:val="Normal (Web)"/>
    <w:basedOn w:val="Normal"/>
    <w:rsid w:val="00883F59"/>
    <w:pPr>
      <w:spacing w:before="100" w:after="100"/>
    </w:pPr>
    <w:rPr>
      <w:rFonts w:ascii="Arial Unicode MS" w:eastAsia="Arial Unicode MS" w:hAnsi="Arial Unicode MS"/>
    </w:rPr>
  </w:style>
  <w:style w:type="paragraph" w:styleId="ListParagraph">
    <w:name w:val="List Paragraph"/>
    <w:basedOn w:val="Normal"/>
    <w:uiPriority w:val="34"/>
    <w:qFormat/>
    <w:rsid w:val="00883F59"/>
    <w:pPr>
      <w:overflowPunct w:val="0"/>
      <w:autoSpaceDE w:val="0"/>
      <w:autoSpaceDN w:val="0"/>
      <w:adjustRightInd w:val="0"/>
      <w:ind w:left="720"/>
      <w:contextualSpacing/>
      <w:textAlignment w:val="baseline"/>
    </w:pPr>
    <w:rPr>
      <w:sz w:val="20"/>
    </w:rPr>
  </w:style>
  <w:style w:type="paragraph" w:styleId="BalloonText">
    <w:name w:val="Balloon Text"/>
    <w:basedOn w:val="Normal"/>
    <w:link w:val="BalloonTextChar"/>
    <w:uiPriority w:val="99"/>
    <w:semiHidden/>
    <w:unhideWhenUsed/>
    <w:rsid w:val="00883F59"/>
    <w:rPr>
      <w:rFonts w:ascii="Tahoma" w:hAnsi="Tahoma" w:cs="Tahoma"/>
      <w:sz w:val="16"/>
      <w:szCs w:val="16"/>
    </w:rPr>
  </w:style>
  <w:style w:type="character" w:customStyle="1" w:styleId="BalloonTextChar">
    <w:name w:val="Balloon Text Char"/>
    <w:basedOn w:val="DefaultParagraphFont"/>
    <w:link w:val="BalloonText"/>
    <w:uiPriority w:val="99"/>
    <w:semiHidden/>
    <w:rsid w:val="00883F59"/>
    <w:rPr>
      <w:rFonts w:ascii="Tahoma" w:eastAsia="Times New Roman" w:hAnsi="Tahoma" w:cs="Tahoma"/>
      <w:sz w:val="16"/>
      <w:szCs w:val="16"/>
    </w:rPr>
  </w:style>
  <w:style w:type="paragraph" w:customStyle="1" w:styleId="Default">
    <w:name w:val="Default"/>
    <w:rsid w:val="00A91D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E3E52"/>
    <w:pPr>
      <w:spacing w:after="0" w:line="240" w:lineRule="auto"/>
    </w:pPr>
    <w:rPr>
      <w:rFonts w:ascii="Calibri" w:eastAsia="Calibri" w:hAnsi="Calibri" w:cs="Times New Roman"/>
    </w:rPr>
  </w:style>
  <w:style w:type="character" w:customStyle="1" w:styleId="tx2">
    <w:name w:val="tx2"/>
    <w:basedOn w:val="DefaultParagraphFont"/>
    <w:rsid w:val="00FE3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zilla.org/en-US/firefox/new/" TargetMode="External"/><Relationship Id="rId18" Type="http://schemas.openxmlformats.org/officeDocument/2006/relationships/hyperlink" Target="https://learning.hccs.edu/faculty/terese.landry/psi-beta"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central.hccs.edu/students/student-handbook/" TargetMode="External"/><Relationship Id="rId7" Type="http://schemas.openxmlformats.org/officeDocument/2006/relationships/endnotes" Target="endnotes.xml"/><Relationship Id="rId12" Type="http://schemas.openxmlformats.org/officeDocument/2006/relationships/hyperlink" Target="http://central.hccs.edu/students/student-handbook/" TargetMode="External"/><Relationship Id="rId17" Type="http://schemas.openxmlformats.org/officeDocument/2006/relationships/hyperlink" Target="http://psibeta.org/sit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psikappa?fref=ts" TargetMode="External"/><Relationship Id="rId20" Type="http://schemas.openxmlformats.org/officeDocument/2006/relationships/hyperlink" Target="http://www.hccs.edu/district/students/tuto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cs.edu/district/students/student-e-maileagle-id/" TargetMode="External"/><Relationship Id="rId24" Type="http://schemas.openxmlformats.org/officeDocument/2006/relationships/hyperlink" Target="http://www.edurisksolutions.org" TargetMode="External"/><Relationship Id="rId5" Type="http://schemas.openxmlformats.org/officeDocument/2006/relationships/webSettings" Target="webSettings.xml"/><Relationship Id="rId15" Type="http://schemas.openxmlformats.org/officeDocument/2006/relationships/hyperlink" Target="http://psikappa.blogspot.com/" TargetMode="External"/><Relationship Id="rId23" Type="http://schemas.openxmlformats.org/officeDocument/2006/relationships/hyperlink" Target="http://www.hccs.edu/district/students/egls3/" TargetMode="External"/><Relationship Id="rId28" Type="http://schemas.openxmlformats.org/officeDocument/2006/relationships/fontTable" Target="fontTable.xml"/><Relationship Id="rId10" Type="http://schemas.openxmlformats.org/officeDocument/2006/relationships/hyperlink" Target="here" TargetMode="External"/><Relationship Id="rId19" Type="http://schemas.openxmlformats.org/officeDocument/2006/relationships/hyperlink" Target="https://www.hccsfoundation.org/scholarships" TargetMode="External"/><Relationship Id="rId4" Type="http://schemas.openxmlformats.org/officeDocument/2006/relationships/settings" Target="settings.xml"/><Relationship Id="rId9" Type="http://schemas.openxmlformats.org/officeDocument/2006/relationships/hyperlink" Target="mailto:Karen.Saenz@hccs.edu" TargetMode="External"/><Relationship Id="rId14" Type="http://schemas.openxmlformats.org/officeDocument/2006/relationships/hyperlink" Target="http://learning.hccs.edu/faculty/eileen.mello/psi-kappa-the-psychology-club-at-hcc-sw" TargetMode="External"/><Relationship Id="rId22" Type="http://schemas.openxmlformats.org/officeDocument/2006/relationships/hyperlink" Target="http://central.hccs.edu/students/disability-services/"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4333</Words>
  <Characters>24702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karen.saenz</dc:creator>
  <cp:lastModifiedBy>Chirag Patel</cp:lastModifiedBy>
  <cp:revision>9</cp:revision>
  <cp:lastPrinted>2016-06-01T18:27:00Z</cp:lastPrinted>
  <dcterms:created xsi:type="dcterms:W3CDTF">2017-01-14T17:22:00Z</dcterms:created>
  <dcterms:modified xsi:type="dcterms:W3CDTF">2017-02-06T21:17:00Z</dcterms:modified>
</cp:coreProperties>
</file>