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73" w:rsidRPr="00FA53E4" w:rsidRDefault="00817173" w:rsidP="00817173">
      <w:pPr>
        <w:jc w:val="center"/>
        <w:rPr>
          <w:b/>
          <w:color w:val="000000"/>
        </w:rPr>
      </w:pPr>
      <w:r w:rsidRPr="00FA53E4">
        <w:rPr>
          <w:b/>
          <w:color w:val="000000"/>
        </w:rPr>
        <w:t>Dr. Chris Carney</w:t>
      </w:r>
    </w:p>
    <w:p w:rsidR="00817173" w:rsidRPr="00FA53E4" w:rsidRDefault="00817173" w:rsidP="00817173">
      <w:pPr>
        <w:spacing w:line="276" w:lineRule="auto"/>
        <w:jc w:val="center"/>
        <w:rPr>
          <w:b/>
          <w:color w:val="000000"/>
          <w:sz w:val="22"/>
          <w:szCs w:val="22"/>
        </w:rPr>
      </w:pPr>
      <w:r>
        <w:rPr>
          <w:b/>
          <w:color w:val="000000"/>
          <w:sz w:val="22"/>
          <w:szCs w:val="22"/>
        </w:rPr>
        <w:t>Houston Community College</w:t>
      </w:r>
      <w:r w:rsidRPr="00FA53E4">
        <w:rPr>
          <w:b/>
          <w:color w:val="000000"/>
          <w:sz w:val="22"/>
          <w:szCs w:val="22"/>
        </w:rPr>
        <w:t xml:space="preserve"> (Katy</w:t>
      </w:r>
      <w:r>
        <w:rPr>
          <w:b/>
          <w:color w:val="000000"/>
          <w:sz w:val="22"/>
          <w:szCs w:val="22"/>
        </w:rPr>
        <w:t xml:space="preserve"> &amp; Stafford</w:t>
      </w:r>
      <w:r w:rsidRPr="00FA53E4">
        <w:rPr>
          <w:b/>
          <w:color w:val="000000"/>
          <w:sz w:val="22"/>
          <w:szCs w:val="22"/>
        </w:rPr>
        <w:t xml:space="preserve"> Campus</w:t>
      </w:r>
      <w:r>
        <w:rPr>
          <w:b/>
          <w:color w:val="000000"/>
          <w:sz w:val="22"/>
          <w:szCs w:val="22"/>
        </w:rPr>
        <w:t>es</w:t>
      </w:r>
      <w:r w:rsidRPr="00FA53E4">
        <w:rPr>
          <w:b/>
          <w:color w:val="000000"/>
          <w:sz w:val="22"/>
          <w:szCs w:val="22"/>
        </w:rPr>
        <w:t>); Office #229</w:t>
      </w:r>
      <w:r>
        <w:rPr>
          <w:b/>
          <w:color w:val="000000"/>
          <w:sz w:val="22"/>
          <w:szCs w:val="22"/>
        </w:rPr>
        <w:t>, Katy</w:t>
      </w:r>
    </w:p>
    <w:p w:rsidR="00817173" w:rsidRPr="00FA53E4" w:rsidRDefault="00817173" w:rsidP="00817173">
      <w:pPr>
        <w:spacing w:line="276" w:lineRule="auto"/>
        <w:jc w:val="center"/>
        <w:rPr>
          <w:b/>
          <w:color w:val="000000"/>
        </w:rPr>
      </w:pPr>
      <w:r w:rsidRPr="00FA53E4">
        <w:rPr>
          <w:color w:val="000000"/>
          <w:sz w:val="22"/>
          <w:szCs w:val="22"/>
        </w:rPr>
        <w:t xml:space="preserve"> </w:t>
      </w:r>
      <w:r w:rsidRPr="00FA53E4">
        <w:rPr>
          <w:color w:val="000000"/>
        </w:rPr>
        <w:t>Email:</w:t>
      </w:r>
      <w:r w:rsidRPr="00FA53E4">
        <w:rPr>
          <w:b/>
          <w:color w:val="000000"/>
        </w:rPr>
        <w:t xml:space="preserve"> </w:t>
      </w:r>
      <w:hyperlink r:id="rId5" w:history="1">
        <w:r w:rsidRPr="00FA53E4">
          <w:rPr>
            <w:color w:val="0000FF"/>
            <w:u w:val="single"/>
          </w:rPr>
          <w:t>christopher.carney@hccs.edu</w:t>
        </w:r>
      </w:hyperlink>
    </w:p>
    <w:p w:rsidR="00817173" w:rsidRPr="00FA53E4" w:rsidRDefault="00817173" w:rsidP="00817173">
      <w:pPr>
        <w:spacing w:line="276" w:lineRule="auto"/>
        <w:jc w:val="center"/>
        <w:rPr>
          <w:b/>
          <w:color w:val="000000"/>
        </w:rPr>
      </w:pPr>
      <w:r w:rsidRPr="00FA53E4">
        <w:rPr>
          <w:b/>
          <w:noProof/>
          <w:color w:val="000000"/>
        </w:rPr>
        <w:drawing>
          <wp:inline distT="0" distB="0" distL="0" distR="0" wp14:anchorId="4AC82C3D" wp14:editId="7C55F666">
            <wp:extent cx="875665" cy="86521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mblr_mtdk670XN51qb2b92o1_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37" cy="913502"/>
                    </a:xfrm>
                    <a:prstGeom prst="rect">
                      <a:avLst/>
                    </a:prstGeom>
                  </pic:spPr>
                </pic:pic>
              </a:graphicData>
            </a:graphic>
          </wp:inline>
        </w:drawing>
      </w:r>
      <w:r w:rsidRPr="00FA53E4">
        <w:rPr>
          <w:b/>
          <w:noProof/>
          <w:color w:val="000000"/>
        </w:rPr>
        <w:drawing>
          <wp:inline distT="0" distB="0" distL="0" distR="0" wp14:anchorId="08DAA9E2" wp14:editId="47B3FC46">
            <wp:extent cx="827469" cy="880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7">
                      <a:extLst>
                        <a:ext uri="{28A0092B-C50C-407E-A947-70E740481C1C}">
                          <a14:useLocalDpi xmlns:a14="http://schemas.microsoft.com/office/drawing/2010/main" val="0"/>
                        </a:ext>
                      </a:extLst>
                    </a:blip>
                    <a:stretch>
                      <a:fillRect/>
                    </a:stretch>
                  </pic:blipFill>
                  <pic:spPr>
                    <a:xfrm>
                      <a:off x="0" y="0"/>
                      <a:ext cx="924589" cy="983604"/>
                    </a:xfrm>
                    <a:prstGeom prst="rect">
                      <a:avLst/>
                    </a:prstGeom>
                  </pic:spPr>
                </pic:pic>
              </a:graphicData>
            </a:graphic>
          </wp:inline>
        </w:drawing>
      </w:r>
      <w:r w:rsidRPr="00FA53E4">
        <w:rPr>
          <w:bCs/>
          <w:i/>
          <w:noProof/>
          <w:sz w:val="22"/>
          <w:szCs w:val="22"/>
        </w:rPr>
        <w:drawing>
          <wp:inline distT="0" distB="0" distL="0" distR="0" wp14:anchorId="5EE1D39B" wp14:editId="187FDAC5">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sidRPr="00FA53E4">
        <w:rPr>
          <w:bCs/>
          <w:i/>
          <w:noProof/>
          <w:sz w:val="22"/>
          <w:szCs w:val="22"/>
        </w:rPr>
        <w:drawing>
          <wp:inline distT="0" distB="0" distL="0" distR="0" wp14:anchorId="7BF87BE6" wp14:editId="06B61993">
            <wp:extent cx="857080" cy="86169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315" cy="938341"/>
                    </a:xfrm>
                    <a:prstGeom prst="rect">
                      <a:avLst/>
                    </a:prstGeom>
                  </pic:spPr>
                </pic:pic>
              </a:graphicData>
            </a:graphic>
          </wp:inline>
        </w:drawing>
      </w:r>
      <w:r w:rsidRPr="00FA53E4">
        <w:rPr>
          <w:b/>
          <w:color w:val="000000"/>
        </w:rPr>
        <w:t xml:space="preserve"> </w:t>
      </w:r>
    </w:p>
    <w:p w:rsidR="00817173" w:rsidRPr="00FA53E4" w:rsidRDefault="00817173" w:rsidP="00817173">
      <w:pPr>
        <w:spacing w:line="276" w:lineRule="auto"/>
        <w:jc w:val="center"/>
        <w:rPr>
          <w:b/>
          <w:sz w:val="22"/>
          <w:szCs w:val="22"/>
        </w:rPr>
      </w:pPr>
      <w:r w:rsidRPr="00FA53E4">
        <w:rPr>
          <w:b/>
          <w:sz w:val="22"/>
          <w:szCs w:val="22"/>
        </w:rPr>
        <w:t>SPRING, 2016</w:t>
      </w:r>
    </w:p>
    <w:p w:rsidR="00817173" w:rsidRPr="00FA53E4" w:rsidRDefault="00817173" w:rsidP="00817173">
      <w:pPr>
        <w:spacing w:line="276" w:lineRule="auto"/>
        <w:jc w:val="center"/>
        <w:rPr>
          <w:b/>
          <w:bCs/>
          <w:sz w:val="22"/>
          <w:szCs w:val="22"/>
        </w:rPr>
      </w:pPr>
      <w:r w:rsidRPr="00FA53E4">
        <w:rPr>
          <w:bCs/>
          <w:color w:val="FF0000"/>
        </w:rPr>
        <w:t>English 1302:  Critical Thinking and the Rhetoric of Argument</w:t>
      </w:r>
      <w:r w:rsidRPr="00FA53E4">
        <w:rPr>
          <w:bCs/>
          <w:color w:val="FF0000"/>
          <w:sz w:val="22"/>
          <w:szCs w:val="22"/>
        </w:rPr>
        <w:t xml:space="preserve"> </w:t>
      </w:r>
      <w:r w:rsidRPr="00FA53E4">
        <w:rPr>
          <w:b/>
          <w:bCs/>
          <w:sz w:val="22"/>
          <w:szCs w:val="22"/>
        </w:rPr>
        <w:t xml:space="preserve">(CRN # </w:t>
      </w:r>
      <w:r w:rsidR="00C42E1B">
        <w:rPr>
          <w:b/>
          <w:bCs/>
          <w:color w:val="FF0000"/>
        </w:rPr>
        <w:t>91483</w:t>
      </w:r>
      <w:r w:rsidRPr="00FA53E4">
        <w:rPr>
          <w:b/>
          <w:bCs/>
          <w:sz w:val="22"/>
          <w:szCs w:val="22"/>
        </w:rPr>
        <w:t>)</w:t>
      </w:r>
      <w:r w:rsidRPr="00FA53E4">
        <w:rPr>
          <w:b/>
          <w:bCs/>
          <w:sz w:val="28"/>
          <w:szCs w:val="28"/>
          <w:u w:val="single"/>
        </w:rPr>
        <w:t xml:space="preserve"> </w:t>
      </w:r>
      <w:r w:rsidRPr="00FA53E4">
        <w:rPr>
          <w:b/>
          <w:bCs/>
        </w:rPr>
        <w:t xml:space="preserve"> </w:t>
      </w:r>
    </w:p>
    <w:p w:rsidR="00817173" w:rsidRPr="00FA53E4" w:rsidRDefault="00817173" w:rsidP="00C42E1B">
      <w:pPr>
        <w:spacing w:line="276" w:lineRule="auto"/>
        <w:jc w:val="center"/>
        <w:rPr>
          <w:b/>
          <w:bCs/>
          <w:sz w:val="22"/>
          <w:szCs w:val="22"/>
        </w:rPr>
      </w:pPr>
      <w:r w:rsidRPr="00FA53E4">
        <w:rPr>
          <w:b/>
          <w:bCs/>
          <w:sz w:val="22"/>
          <w:szCs w:val="22"/>
        </w:rPr>
        <w:t xml:space="preserve"> </w:t>
      </w:r>
      <w:r w:rsidR="00C42E1B">
        <w:rPr>
          <w:b/>
          <w:bCs/>
          <w:sz w:val="22"/>
          <w:szCs w:val="22"/>
        </w:rPr>
        <w:t xml:space="preserve"> </w:t>
      </w:r>
      <w:r w:rsidR="00C42E1B" w:rsidRPr="00FA53E4">
        <w:rPr>
          <w:b/>
          <w:bCs/>
          <w:sz w:val="22"/>
          <w:szCs w:val="22"/>
        </w:rPr>
        <w:t xml:space="preserve">Meets: </w:t>
      </w:r>
      <w:r w:rsidR="00C42E1B">
        <w:rPr>
          <w:b/>
          <w:bCs/>
          <w:sz w:val="22"/>
          <w:szCs w:val="22"/>
        </w:rPr>
        <w:t>8:00 – 9:30</w:t>
      </w:r>
      <w:r w:rsidR="00C42E1B">
        <w:rPr>
          <w:b/>
          <w:bCs/>
          <w:sz w:val="22"/>
          <w:szCs w:val="22"/>
        </w:rPr>
        <w:t xml:space="preserve"> TH @ HCC STAFFORD LEARNING HUB + 24 HRS Electronic Instruction Over 16 Wks</w:t>
      </w:r>
      <w:r w:rsidR="00C42E1B">
        <w:rPr>
          <w:b/>
          <w:bCs/>
          <w:sz w:val="22"/>
          <w:szCs w:val="22"/>
        </w:rPr>
        <w:t>.</w:t>
      </w:r>
    </w:p>
    <w:p w:rsidR="00817173" w:rsidRDefault="00817173" w:rsidP="00817173">
      <w:pPr>
        <w:spacing w:line="276" w:lineRule="auto"/>
        <w:jc w:val="center"/>
        <w:rPr>
          <w:b/>
          <w:bCs/>
          <w:sz w:val="22"/>
          <w:szCs w:val="22"/>
        </w:rPr>
      </w:pPr>
    </w:p>
    <w:p w:rsidR="00817173" w:rsidRPr="00FA53E4" w:rsidRDefault="00817173" w:rsidP="00817173">
      <w:pPr>
        <w:spacing w:line="276" w:lineRule="auto"/>
        <w:jc w:val="center"/>
        <w:rPr>
          <w:b/>
          <w:color w:val="000000"/>
        </w:rPr>
      </w:pPr>
      <w:r w:rsidRPr="00FA53E4">
        <w:rPr>
          <w:b/>
          <w:bCs/>
          <w:sz w:val="22"/>
          <w:szCs w:val="22"/>
        </w:rPr>
        <w:t xml:space="preserve">Physical Office Hours:  </w:t>
      </w:r>
      <w:r>
        <w:rPr>
          <w:b/>
          <w:bCs/>
          <w:sz w:val="22"/>
          <w:szCs w:val="22"/>
        </w:rPr>
        <w:t>M -</w:t>
      </w:r>
      <w:r w:rsidRPr="00FA53E4">
        <w:rPr>
          <w:b/>
          <w:bCs/>
          <w:sz w:val="22"/>
          <w:szCs w:val="22"/>
        </w:rPr>
        <w:t xml:space="preserve"> 12:30 – 1:30</w:t>
      </w:r>
      <w:r>
        <w:rPr>
          <w:b/>
          <w:bCs/>
          <w:sz w:val="22"/>
          <w:szCs w:val="22"/>
        </w:rPr>
        <w:t xml:space="preserve"> / W – 8:30 – 9:30</w:t>
      </w:r>
    </w:p>
    <w:p w:rsidR="00817173" w:rsidRPr="00FA53E4" w:rsidRDefault="00817173" w:rsidP="00817173">
      <w:pPr>
        <w:spacing w:line="276" w:lineRule="auto"/>
        <w:jc w:val="center"/>
        <w:rPr>
          <w:b/>
          <w:bCs/>
          <w:i/>
          <w:sz w:val="22"/>
          <w:szCs w:val="22"/>
        </w:rPr>
      </w:pPr>
      <w:r w:rsidRPr="00FA53E4">
        <w:rPr>
          <w:b/>
          <w:bCs/>
          <w:i/>
          <w:sz w:val="22"/>
          <w:szCs w:val="22"/>
        </w:rPr>
        <w:t>In addition to virtual office hours online and by appointment, particularly for students at Stafford!</w:t>
      </w:r>
    </w:p>
    <w:p w:rsidR="00817173" w:rsidRPr="00FA53E4" w:rsidRDefault="00817173" w:rsidP="00817173">
      <w:pPr>
        <w:spacing w:line="276" w:lineRule="auto"/>
        <w:jc w:val="center"/>
        <w:rPr>
          <w:b/>
          <w:bCs/>
          <w:sz w:val="22"/>
          <w:szCs w:val="22"/>
        </w:rPr>
      </w:pPr>
    </w:p>
    <w:p w:rsidR="00817173" w:rsidRPr="00FA53E4" w:rsidRDefault="00817173" w:rsidP="00817173">
      <w:pPr>
        <w:shd w:val="clear" w:color="auto" w:fill="FFFFFF"/>
        <w:jc w:val="center"/>
        <w:rPr>
          <w:i/>
          <w:color w:val="7030A0"/>
          <w:sz w:val="22"/>
          <w:szCs w:val="22"/>
          <w:lang w:val="en"/>
        </w:rPr>
      </w:pPr>
      <w:r w:rsidRPr="00FA53E4">
        <w:rPr>
          <w:i/>
          <w:color w:val="7030A0"/>
          <w:sz w:val="22"/>
          <w:szCs w:val="22"/>
          <w:lang w:val="en"/>
        </w:rPr>
        <w:t>“</w:t>
      </w:r>
      <w:hyperlink r:id="rId10" w:tooltip="view quote" w:history="1">
        <w:r w:rsidRPr="00FA53E4">
          <w:rPr>
            <w:i/>
            <w:color w:val="7030A0"/>
            <w:sz w:val="22"/>
            <w:szCs w:val="22"/>
            <w:lang w:val="en"/>
          </w:rPr>
          <w:t>Learning happens in the minds and souls, not in the databases of multiple-choice tests.</w:t>
        </w:r>
      </w:hyperlink>
      <w:r w:rsidRPr="00FA53E4">
        <w:rPr>
          <w:i/>
          <w:color w:val="7030A0"/>
          <w:sz w:val="22"/>
          <w:szCs w:val="22"/>
          <w:lang w:val="en"/>
        </w:rPr>
        <w:t>”</w:t>
      </w:r>
    </w:p>
    <w:p w:rsidR="00817173" w:rsidRPr="00FA53E4" w:rsidRDefault="00817173" w:rsidP="00817173">
      <w:pPr>
        <w:jc w:val="center"/>
        <w:rPr>
          <w:rFonts w:ascii="Tribune" w:hAnsi="Tribune"/>
          <w:b/>
          <w:bCs/>
          <w:i/>
          <w:noProof/>
          <w:color w:val="7030A0"/>
          <w:sz w:val="22"/>
          <w:szCs w:val="22"/>
        </w:rPr>
      </w:pPr>
      <w:r w:rsidRPr="00FA53E4">
        <w:rPr>
          <w:b/>
          <w:bCs/>
          <w:i/>
          <w:color w:val="7030A0"/>
          <w:sz w:val="22"/>
          <w:szCs w:val="22"/>
          <w:lang w:val="en"/>
        </w:rPr>
        <w:t xml:space="preserve">- Sir </w:t>
      </w:r>
      <w:hyperlink r:id="rId11" w:tooltip="view author" w:history="1">
        <w:r w:rsidRPr="00FA53E4">
          <w:rPr>
            <w:b/>
            <w:bCs/>
            <w:i/>
            <w:color w:val="7030A0"/>
            <w:sz w:val="22"/>
            <w:szCs w:val="22"/>
            <w:lang w:val="en"/>
          </w:rPr>
          <w:t>Ken Robinson</w:t>
        </w:r>
      </w:hyperlink>
      <w:r w:rsidRPr="00FA53E4">
        <w:rPr>
          <w:bCs/>
          <w:color w:val="7030A0"/>
          <w:sz w:val="22"/>
          <w:szCs w:val="22"/>
        </w:rPr>
        <w:t xml:space="preserve"> </w:t>
      </w:r>
      <w:r w:rsidRPr="00FA53E4">
        <w:rPr>
          <w:rFonts w:ascii="Tribune" w:hAnsi="Tribune"/>
          <w:b/>
          <w:bCs/>
          <w:i/>
          <w:noProof/>
          <w:color w:val="7030A0"/>
          <w:sz w:val="22"/>
          <w:szCs w:val="22"/>
        </w:rPr>
        <w:t xml:space="preserve"> </w:t>
      </w:r>
    </w:p>
    <w:p w:rsidR="00817173" w:rsidRPr="00FA53E4" w:rsidRDefault="00817173" w:rsidP="00817173">
      <w:pPr>
        <w:spacing w:line="276" w:lineRule="auto"/>
        <w:jc w:val="center"/>
        <w:rPr>
          <w:b/>
          <w:bCs/>
          <w:i/>
          <w:sz w:val="22"/>
          <w:szCs w:val="22"/>
        </w:rPr>
      </w:pPr>
      <w:r w:rsidRPr="00FA53E4">
        <w:rPr>
          <w:sz w:val="22"/>
          <w:szCs w:val="22"/>
        </w:rPr>
        <w:t xml:space="preserve">  </w:t>
      </w:r>
      <w:r w:rsidRPr="00FA53E4">
        <w:rPr>
          <w:bCs/>
          <w:color w:val="000000"/>
          <w:sz w:val="22"/>
          <w:szCs w:val="22"/>
        </w:rPr>
        <w:t xml:space="preserve">  </w:t>
      </w:r>
      <w:r>
        <w:rPr>
          <w:b/>
          <w:color w:val="000000"/>
        </w:rPr>
        <w:t xml:space="preserve"> </w:t>
      </w:r>
    </w:p>
    <w:p w:rsidR="00817173" w:rsidRPr="000C6559" w:rsidRDefault="00817173" w:rsidP="00817173">
      <w:pPr>
        <w:jc w:val="center"/>
        <w:rPr>
          <w:bCs/>
          <w:i/>
          <w:sz w:val="22"/>
          <w:szCs w:val="22"/>
        </w:rPr>
      </w:pPr>
      <w:r>
        <w:rPr>
          <w:b/>
          <w:color w:val="FF0000"/>
          <w:sz w:val="28"/>
          <w:szCs w:val="28"/>
          <w:lang w:val="en"/>
        </w:rPr>
        <w:t xml:space="preserve"> </w:t>
      </w:r>
      <w:r>
        <w:rPr>
          <w:rFonts w:ascii="Tribune" w:hAnsi="Tribune"/>
          <w:bCs/>
          <w:i/>
          <w:noProof/>
        </w:rPr>
        <w:drawing>
          <wp:inline distT="0" distB="0" distL="0" distR="0" wp14:anchorId="12FFC8FD" wp14:editId="79CE484E">
            <wp:extent cx="1733550" cy="1386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neral 6.jpg"/>
                    <pic:cNvPicPr/>
                  </pic:nvPicPr>
                  <pic:blipFill>
                    <a:blip r:embed="rId12">
                      <a:extLst>
                        <a:ext uri="{28A0092B-C50C-407E-A947-70E740481C1C}">
                          <a14:useLocalDpi xmlns:a14="http://schemas.microsoft.com/office/drawing/2010/main" val="0"/>
                        </a:ext>
                      </a:extLst>
                    </a:blip>
                    <a:stretch>
                      <a:fillRect/>
                    </a:stretch>
                  </pic:blipFill>
                  <pic:spPr>
                    <a:xfrm>
                      <a:off x="0" y="0"/>
                      <a:ext cx="1741350" cy="1393080"/>
                    </a:xfrm>
                    <a:prstGeom prst="rect">
                      <a:avLst/>
                    </a:prstGeom>
                  </pic:spPr>
                </pic:pic>
              </a:graphicData>
            </a:graphic>
          </wp:inline>
        </w:drawing>
      </w:r>
      <w:r>
        <w:rPr>
          <w:rFonts w:ascii="Tribune" w:hAnsi="Tribune"/>
          <w:bCs/>
          <w:i/>
          <w:noProof/>
        </w:rPr>
        <w:t xml:space="preserve"> </w:t>
      </w:r>
    </w:p>
    <w:p w:rsidR="00817173" w:rsidRPr="00FA53E4" w:rsidRDefault="00817173" w:rsidP="00817173">
      <w:pPr>
        <w:jc w:val="center"/>
        <w:rPr>
          <w:rFonts w:ascii="Tribune" w:hAnsi="Tribune"/>
          <w:bCs/>
          <w:i/>
          <w:noProof/>
        </w:rPr>
      </w:pPr>
      <w:r>
        <w:rPr>
          <w:rFonts w:ascii="Tribune" w:hAnsi="Tribune"/>
          <w:bCs/>
          <w:i/>
          <w:noProof/>
        </w:rPr>
        <w:t xml:space="preserve">  </w:t>
      </w:r>
      <w:r>
        <w:rPr>
          <w:rFonts w:ascii="Tribune" w:hAnsi="Tribune"/>
          <w:b/>
          <w:bCs/>
          <w:i/>
          <w:noProof/>
        </w:rPr>
        <w:t xml:space="preserve"> </w:t>
      </w:r>
      <w:r>
        <w:rPr>
          <w:rFonts w:ascii="Tribune" w:hAnsi="Tribune"/>
          <w:b/>
          <w:bCs/>
          <w:i/>
          <w:noProof/>
          <w:sz w:val="22"/>
          <w:szCs w:val="22"/>
        </w:rPr>
        <w:t xml:space="preserve"> </w:t>
      </w:r>
      <w:r>
        <w:rPr>
          <w:bCs/>
          <w:color w:val="000000"/>
          <w:sz w:val="22"/>
          <w:szCs w:val="22"/>
        </w:rPr>
        <w:t xml:space="preserve">My </w:t>
      </w:r>
      <w:r w:rsidRPr="00CC2F7C">
        <w:rPr>
          <w:b/>
          <w:bCs/>
          <w:color w:val="000000"/>
          <w:sz w:val="22"/>
          <w:szCs w:val="22"/>
        </w:rPr>
        <w:t>Learning Web</w:t>
      </w:r>
      <w:r>
        <w:rPr>
          <w:bCs/>
          <w:color w:val="000000"/>
          <w:sz w:val="22"/>
          <w:szCs w:val="22"/>
        </w:rPr>
        <w:t xml:space="preserve"> Page: </w:t>
      </w:r>
    </w:p>
    <w:p w:rsidR="00817173" w:rsidRPr="006B14E0" w:rsidRDefault="00817173" w:rsidP="00817173">
      <w:pPr>
        <w:jc w:val="center"/>
        <w:rPr>
          <w:rFonts w:ascii="Tribune" w:hAnsi="Tribune"/>
          <w:b/>
          <w:bCs/>
          <w:i/>
          <w:noProof/>
          <w:color w:val="7030A0"/>
          <w:sz w:val="22"/>
          <w:szCs w:val="22"/>
        </w:rPr>
      </w:pPr>
      <w:r w:rsidRPr="006B14E0">
        <w:rPr>
          <w:bCs/>
          <w:color w:val="7030A0"/>
          <w:sz w:val="22"/>
          <w:szCs w:val="22"/>
        </w:rPr>
        <w:t xml:space="preserve"> </w:t>
      </w:r>
      <w:hyperlink r:id="rId13" w:history="1">
        <w:r w:rsidRPr="006B14E0">
          <w:rPr>
            <w:rStyle w:val="Hyperlink"/>
            <w:bCs/>
            <w:color w:val="7030A0"/>
            <w:sz w:val="22"/>
            <w:szCs w:val="22"/>
          </w:rPr>
          <w:t>http://learning.hccs.edu/faculty/christopher.carney</w:t>
        </w:r>
      </w:hyperlink>
      <w:r w:rsidRPr="006B14E0">
        <w:rPr>
          <w:rFonts w:ascii="Tribune" w:hAnsi="Tribune"/>
          <w:b/>
          <w:bCs/>
          <w:i/>
          <w:noProof/>
          <w:color w:val="7030A0"/>
          <w:sz w:val="22"/>
          <w:szCs w:val="22"/>
        </w:rPr>
        <w:t xml:space="preserve"> </w:t>
      </w:r>
    </w:p>
    <w:p w:rsidR="00817173" w:rsidRDefault="00817173" w:rsidP="00817173">
      <w:pPr>
        <w:jc w:val="center"/>
        <w:rPr>
          <w:rFonts w:ascii="Tribune" w:hAnsi="Tribune"/>
          <w:b/>
          <w:bCs/>
          <w:i/>
          <w:noProof/>
          <w:sz w:val="22"/>
          <w:szCs w:val="22"/>
        </w:rPr>
      </w:pPr>
    </w:p>
    <w:p w:rsidR="00817173" w:rsidRDefault="00817173" w:rsidP="00817173">
      <w:pPr>
        <w:spacing w:line="276" w:lineRule="auto"/>
        <w:rPr>
          <w:b/>
        </w:rPr>
      </w:pPr>
    </w:p>
    <w:p w:rsidR="00C42E1B" w:rsidRPr="00FA53E4" w:rsidRDefault="00C42E1B" w:rsidP="00C42E1B">
      <w:pPr>
        <w:pStyle w:val="ListParagraph"/>
        <w:numPr>
          <w:ilvl w:val="0"/>
          <w:numId w:val="15"/>
        </w:numPr>
        <w:spacing w:line="276" w:lineRule="auto"/>
        <w:rPr>
          <w:b/>
        </w:rPr>
      </w:pPr>
      <w:r w:rsidRPr="00FA53E4">
        <w:rPr>
          <w:b/>
        </w:rPr>
        <w:t xml:space="preserve">Communication and Contact:  </w:t>
      </w:r>
    </w:p>
    <w:p w:rsidR="00C42E1B" w:rsidRPr="00FA53E4" w:rsidRDefault="00C42E1B" w:rsidP="00C42E1B">
      <w:pPr>
        <w:pStyle w:val="ListParagraph"/>
        <w:spacing w:line="276" w:lineRule="auto"/>
        <w:ind w:left="1080"/>
        <w:rPr>
          <w:b/>
        </w:rPr>
      </w:pPr>
      <w:r w:rsidRPr="00FA53E4">
        <w:rPr>
          <w:b/>
        </w:rPr>
        <w:t xml:space="preserve">                                         </w:t>
      </w:r>
    </w:p>
    <w:p w:rsidR="00C42E1B" w:rsidRPr="00640CF1" w:rsidRDefault="00C42E1B" w:rsidP="00C42E1B">
      <w:pPr>
        <w:keepNext/>
        <w:spacing w:line="276" w:lineRule="auto"/>
        <w:jc w:val="both"/>
        <w:outlineLvl w:val="2"/>
        <w:rPr>
          <w:bCs/>
          <w:sz w:val="22"/>
          <w:szCs w:val="22"/>
        </w:rPr>
      </w:pPr>
      <w:r w:rsidRPr="00640CF1">
        <w:rPr>
          <w:rFonts w:ascii="Tribune" w:hAnsi="Tribune"/>
          <w:noProof/>
        </w:rPr>
        <w:t xml:space="preserve"> </w:t>
      </w:r>
      <w:r w:rsidRPr="00640CF1">
        <w:rPr>
          <w:rFonts w:ascii="Tribune" w:hAnsi="Tribune"/>
          <w:noProof/>
          <w:sz w:val="22"/>
          <w:szCs w:val="22"/>
        </w:rPr>
        <w:drawing>
          <wp:inline distT="0" distB="0" distL="0" distR="0" wp14:anchorId="06156D4A" wp14:editId="7F0E7051">
            <wp:extent cx="466725" cy="419100"/>
            <wp:effectExtent l="0" t="0" r="9525" b="0"/>
            <wp:docPr id="9" name="Picture 9"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640CF1">
        <w:rPr>
          <w:bCs/>
          <w:sz w:val="22"/>
          <w:szCs w:val="22"/>
        </w:rPr>
        <w:t xml:space="preserve">ecause I firmly believe that </w:t>
      </w:r>
      <w:r w:rsidRPr="00640CF1">
        <w:rPr>
          <w:b/>
          <w:bCs/>
          <w:sz w:val="22"/>
          <w:szCs w:val="22"/>
          <w:u w:val="single"/>
        </w:rPr>
        <w:t>communication is vital</w:t>
      </w:r>
      <w:r w:rsidRPr="00640CF1">
        <w:rPr>
          <w:bCs/>
          <w:sz w:val="22"/>
          <w:szCs w:val="22"/>
        </w:rPr>
        <w:t xml:space="preserve">, both to your success and mine, please bring any concerns, questions, criticisms, or suggestions to my attention </w:t>
      </w:r>
      <w:r w:rsidRPr="00640CF1">
        <w:rPr>
          <w:bCs/>
          <w:sz w:val="22"/>
          <w:szCs w:val="22"/>
          <w:u w:val="single"/>
        </w:rPr>
        <w:t>as soon as they arise</w:t>
      </w:r>
      <w:r w:rsidRPr="00640CF1">
        <w:rPr>
          <w:bCs/>
          <w:sz w:val="22"/>
          <w:szCs w:val="22"/>
        </w:rPr>
        <w:t xml:space="preserve">—regardless of how small or seemingly insignificant you might </w:t>
      </w:r>
      <w:r w:rsidRPr="00640CF1">
        <w:rPr>
          <w:bCs/>
          <w:i/>
          <w:sz w:val="22"/>
          <w:szCs w:val="22"/>
        </w:rPr>
        <w:t xml:space="preserve">think </w:t>
      </w:r>
      <w:r w:rsidRPr="00640CF1">
        <w:rPr>
          <w:bCs/>
          <w:sz w:val="22"/>
          <w:szCs w:val="22"/>
        </w:rPr>
        <w:t xml:space="preserve">they are. While I prefer that you talk to me in person, please feel free to write an email or a handwritten note if you prefer. In short, when it comes to communication, </w:t>
      </w:r>
      <w:r w:rsidRPr="00640CF1">
        <w:rPr>
          <w:bCs/>
          <w:i/>
          <w:sz w:val="22"/>
          <w:szCs w:val="22"/>
          <w:u w:val="single"/>
        </w:rPr>
        <w:t>never</w:t>
      </w:r>
      <w:r w:rsidRPr="00640CF1">
        <w:rPr>
          <w:bCs/>
          <w:sz w:val="22"/>
          <w:szCs w:val="22"/>
        </w:rPr>
        <w:t xml:space="preserve"> feel as though you cannot talk to me! </w:t>
      </w:r>
      <w:r w:rsidRPr="00640CF1">
        <w:rPr>
          <w:sz w:val="22"/>
          <w:szCs w:val="22"/>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C42E1B" w:rsidRPr="00640CF1" w:rsidRDefault="00C42E1B" w:rsidP="00C42E1B">
      <w:pPr>
        <w:jc w:val="both"/>
        <w:rPr>
          <w:sz w:val="22"/>
          <w:szCs w:val="22"/>
        </w:rPr>
      </w:pPr>
    </w:p>
    <w:p w:rsidR="00C42E1B" w:rsidRPr="00640CF1" w:rsidRDefault="00C42E1B" w:rsidP="00C42E1B">
      <w:pPr>
        <w:keepNext/>
        <w:spacing w:line="276" w:lineRule="auto"/>
        <w:jc w:val="both"/>
        <w:outlineLvl w:val="2"/>
        <w:rPr>
          <w:rFonts w:ascii="Tribune" w:hAnsi="Tribune"/>
          <w:sz w:val="22"/>
          <w:szCs w:val="22"/>
        </w:rPr>
      </w:pPr>
      <w:r w:rsidRPr="00640CF1">
        <w:rPr>
          <w:rFonts w:ascii="Tribune" w:hAnsi="Tribune"/>
          <w:noProof/>
          <w:sz w:val="22"/>
          <w:szCs w:val="22"/>
        </w:rPr>
        <w:drawing>
          <wp:inline distT="0" distB="0" distL="0" distR="0" wp14:anchorId="67F7DBB8" wp14:editId="2AB50B45">
            <wp:extent cx="466725" cy="419100"/>
            <wp:effectExtent l="0" t="0" r="9525" b="0"/>
            <wp:docPr id="10" name="Picture 10"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640CF1">
        <w:rPr>
          <w:rFonts w:ascii="Tribune" w:hAnsi="Tribune"/>
          <w:b/>
          <w:sz w:val="22"/>
          <w:szCs w:val="22"/>
        </w:rPr>
        <w:t>ecause email is the most frequently used method of communication for its obvious practical benefits in the 21</w:t>
      </w:r>
      <w:r w:rsidRPr="00640CF1">
        <w:rPr>
          <w:rFonts w:ascii="Tribune" w:hAnsi="Tribune"/>
          <w:b/>
          <w:sz w:val="22"/>
          <w:szCs w:val="22"/>
          <w:vertAlign w:val="superscript"/>
        </w:rPr>
        <w:t>st</w:t>
      </w:r>
      <w:r w:rsidRPr="00640CF1">
        <w:rPr>
          <w:rFonts w:ascii="Tribune" w:hAnsi="Tribune"/>
          <w:b/>
          <w:sz w:val="22"/>
          <w:szCs w:val="22"/>
        </w:rPr>
        <w:t xml:space="preserve"> century, it is likely that the majority of your communication with me will occur through this medium.</w:t>
      </w:r>
      <w:r w:rsidRPr="00640CF1">
        <w:rPr>
          <w:rFonts w:ascii="Tribune" w:hAnsi="Tribune"/>
          <w:sz w:val="22"/>
          <w:szCs w:val="22"/>
        </w:rPr>
        <w:t xml:space="preserve"> Thusly, I am constantly checking email throughout the week (much less on weekends), and I usually try to reply to messages immediately after I read them unless I plan to write a lengthy response (in which case I will let you know of my plan in a quick comment). Some days certainly involve more frequent checking of email than others, but rest assured that I check my email multiple  times daily and nightly. On some occasions, especially if I receive an email within a short period of time before our class starts or if the inquiry is pertinent to the entire class, I might determine that I can meet your needs and those </w:t>
      </w:r>
      <w:r w:rsidRPr="00640CF1">
        <w:rPr>
          <w:rFonts w:ascii="Tribune" w:hAnsi="Tribune"/>
          <w:sz w:val="22"/>
          <w:szCs w:val="22"/>
        </w:rPr>
        <w:lastRenderedPageBreak/>
        <w:t xml:space="preserve">of others more effectively if I address your email as a class announcement (keeping your identity anonymous, of course) as opposed to writing a long written response. </w:t>
      </w:r>
      <w:r w:rsidRPr="00640CF1">
        <w:rPr>
          <w:rFonts w:ascii="Tribune" w:hAnsi="Tribune"/>
          <w:b/>
          <w:sz w:val="22"/>
          <w:szCs w:val="22"/>
        </w:rPr>
        <w:t>NOTE:</w:t>
      </w:r>
      <w:r w:rsidRPr="00640CF1">
        <w:rPr>
          <w:rFonts w:ascii="Tribune" w:hAnsi="Tribune"/>
          <w:sz w:val="22"/>
          <w:szCs w:val="22"/>
        </w:rPr>
        <w:t xml:space="preserve"> </w:t>
      </w:r>
      <w:r w:rsidRPr="00640CF1">
        <w:rPr>
          <w:rFonts w:ascii="Tribune" w:hAnsi="Tribune"/>
          <w:sz w:val="22"/>
          <w:szCs w:val="22"/>
          <w:u w:val="single"/>
        </w:rPr>
        <w:t xml:space="preserve">I will </w:t>
      </w:r>
      <w:r w:rsidRPr="00640CF1">
        <w:rPr>
          <w:rFonts w:ascii="Tribune" w:hAnsi="Tribune"/>
          <w:b/>
          <w:sz w:val="22"/>
          <w:szCs w:val="22"/>
          <w:u w:val="single"/>
        </w:rPr>
        <w:t>not</w:t>
      </w:r>
      <w:r w:rsidRPr="00640CF1">
        <w:rPr>
          <w:rFonts w:ascii="Tribune" w:hAnsi="Tribune"/>
          <w:sz w:val="22"/>
          <w:szCs w:val="22"/>
          <w:u w:val="single"/>
        </w:rPr>
        <w:t xml:space="preserve"> reply to messages requesting a repeat of all the information a student misses in the event of an absence</w:t>
      </w:r>
      <w:r w:rsidRPr="00640CF1">
        <w:rPr>
          <w:rFonts w:ascii="Tribune" w:hAnsi="Tribune"/>
          <w:sz w:val="22"/>
          <w:szCs w:val="22"/>
        </w:rPr>
        <w:t>, as doing so uses time and energy that is better spent addressing concerns or questions students (possibly you) have with their actual assignments or other particular issues. Therefore</w:t>
      </w:r>
      <w:r w:rsidRPr="00640CF1">
        <w:rPr>
          <w:rFonts w:ascii="Tribune" w:hAnsi="Tribune"/>
          <w:b/>
          <w:sz w:val="22"/>
          <w:szCs w:val="22"/>
        </w:rPr>
        <w:t>, it is</w:t>
      </w:r>
      <w:r w:rsidRPr="00640CF1">
        <w:rPr>
          <w:rFonts w:ascii="Tribune" w:hAnsi="Tribune"/>
          <w:b/>
          <w:i/>
          <w:sz w:val="22"/>
          <w:szCs w:val="22"/>
        </w:rPr>
        <w:t xml:space="preserve"> your</w:t>
      </w:r>
      <w:r w:rsidRPr="00640CF1">
        <w:rPr>
          <w:rFonts w:ascii="Tribune" w:hAnsi="Tribune"/>
          <w:b/>
          <w:sz w:val="22"/>
          <w:szCs w:val="22"/>
        </w:rPr>
        <w:t xml:space="preserve"> responsibility to find out what </w:t>
      </w:r>
      <w:r w:rsidRPr="00640CF1">
        <w:rPr>
          <w:rFonts w:ascii="Tribune" w:hAnsi="Tribune"/>
          <w:b/>
          <w:i/>
          <w:sz w:val="22"/>
          <w:szCs w:val="22"/>
        </w:rPr>
        <w:t>you</w:t>
      </w:r>
      <w:r w:rsidRPr="00640CF1">
        <w:rPr>
          <w:rFonts w:ascii="Tribune" w:hAnsi="Tribune"/>
          <w:b/>
          <w:sz w:val="22"/>
          <w:szCs w:val="22"/>
        </w:rPr>
        <w:t xml:space="preserve"> miss in the event of an absence by contacting one of your classmates and/or referring to the schedule.</w:t>
      </w:r>
      <w:r w:rsidRPr="00640CF1">
        <w:rPr>
          <w:rFonts w:ascii="Tribune" w:hAnsi="Tribune"/>
          <w:sz w:val="22"/>
          <w:szCs w:val="22"/>
        </w:rPr>
        <w:t xml:space="preserve">  With that said, being part of a reliable group of peers (i.e. “study group”) goes a long way to ensure your success—and theirs! Throughout the course, you will be placed in three different groups for the purpose of our group Prezi projects and these assigned groups are sure to provide you with ample opportunities to connect with other students to form study groups. Again, I will not reply to messages requesting information about what you miss in the event of an absence, so don’t ask. </w:t>
      </w:r>
      <w:r w:rsidRPr="00640CF1">
        <w:rPr>
          <w:rFonts w:ascii="Tribune" w:hAnsi="Tribune"/>
          <w:color w:val="FF0000"/>
          <w:sz w:val="22"/>
          <w:szCs w:val="22"/>
        </w:rPr>
        <w:t xml:space="preserve">Finally, </w:t>
      </w:r>
      <w:r w:rsidRPr="00640CF1">
        <w:rPr>
          <w:rFonts w:ascii="Tribune" w:hAnsi="Tribune"/>
          <w:b/>
          <w:color w:val="FF0000"/>
          <w:sz w:val="22"/>
          <w:szCs w:val="22"/>
          <w:u w:val="single"/>
        </w:rPr>
        <w:t>be sure to have your HCC email account activated and check it often. Whenever I have announcements for the class, I send them to everyone in group message format via HCC email</w:t>
      </w:r>
      <w:r w:rsidRPr="00640CF1">
        <w:rPr>
          <w:rFonts w:ascii="Tribune" w:hAnsi="Tribune"/>
          <w:color w:val="FF0000"/>
          <w:sz w:val="22"/>
          <w:szCs w:val="22"/>
        </w:rPr>
        <w:t xml:space="preserve">. If you prefer </w:t>
      </w:r>
      <w:r w:rsidRPr="00640CF1">
        <w:rPr>
          <w:rFonts w:ascii="Tribune" w:hAnsi="Tribune"/>
          <w:b/>
          <w:i/>
          <w:color w:val="FF0000"/>
          <w:sz w:val="22"/>
          <w:szCs w:val="22"/>
        </w:rPr>
        <w:t>not</w:t>
      </w:r>
      <w:r w:rsidRPr="00640CF1">
        <w:rPr>
          <w:rFonts w:ascii="Tribune" w:hAnsi="Tribune"/>
          <w:color w:val="FF0000"/>
          <w:sz w:val="22"/>
          <w:szCs w:val="22"/>
        </w:rPr>
        <w:t xml:space="preserve"> to use your HCC email address (the one that aligns with </w:t>
      </w:r>
      <w:r w:rsidRPr="00640CF1">
        <w:rPr>
          <w:rFonts w:ascii="Tribune" w:hAnsi="Tribune"/>
          <w:i/>
          <w:color w:val="FF0000"/>
          <w:sz w:val="22"/>
          <w:szCs w:val="22"/>
        </w:rPr>
        <w:t>Rosters Plus</w:t>
      </w:r>
      <w:r w:rsidRPr="00640CF1">
        <w:rPr>
          <w:rFonts w:ascii="Tribune" w:hAnsi="Tribune"/>
          <w:color w:val="FF0000"/>
          <w:sz w:val="22"/>
          <w:szCs w:val="22"/>
        </w:rPr>
        <w:t xml:space="preserve"> by default) to receive my messages, you need to contact Admissions and Records with the alternate email address you DO wish to use and officially change it (</w:t>
      </w:r>
      <w:r w:rsidRPr="00640CF1">
        <w:rPr>
          <w:rFonts w:ascii="Tribune" w:hAnsi="Tribune"/>
          <w:b/>
          <w:color w:val="FF0000"/>
          <w:sz w:val="22"/>
          <w:szCs w:val="22"/>
        </w:rPr>
        <w:t>YOU</w:t>
      </w:r>
      <w:r w:rsidRPr="00640CF1">
        <w:rPr>
          <w:rFonts w:ascii="Tribune" w:hAnsi="Tribune"/>
          <w:color w:val="FF0000"/>
          <w:sz w:val="22"/>
          <w:szCs w:val="22"/>
        </w:rPr>
        <w:t xml:space="preserve"> are responsible for all information I send to the class through group messaging, regardless of whether or not you personally receive it due to a non-aligned email address).</w:t>
      </w:r>
    </w:p>
    <w:p w:rsidR="00C42E1B" w:rsidRDefault="00C42E1B" w:rsidP="00C42E1B">
      <w:pPr>
        <w:keepNext/>
        <w:spacing w:line="276" w:lineRule="auto"/>
        <w:jc w:val="both"/>
        <w:outlineLvl w:val="2"/>
        <w:rPr>
          <w:rFonts w:ascii="Tribune" w:hAnsi="Tribune"/>
          <w:sz w:val="22"/>
          <w:szCs w:val="22"/>
        </w:rPr>
      </w:pPr>
    </w:p>
    <w:p w:rsidR="00C42E1B" w:rsidRPr="000F3CFD" w:rsidRDefault="00C42E1B" w:rsidP="00C42E1B">
      <w:pPr>
        <w:keepNext/>
        <w:spacing w:line="276" w:lineRule="auto"/>
        <w:jc w:val="both"/>
        <w:outlineLvl w:val="2"/>
        <w:rPr>
          <w:rFonts w:ascii="Tribune" w:hAnsi="Tribune"/>
          <w:sz w:val="22"/>
          <w:szCs w:val="22"/>
        </w:rPr>
      </w:pPr>
      <w:r w:rsidRPr="000F3CFD">
        <w:rPr>
          <w:rFonts w:ascii="Tribune" w:hAnsi="Tribune"/>
          <w:sz w:val="22"/>
          <w:szCs w:val="22"/>
        </w:rPr>
        <w:t xml:space="preserve">I regard my </w:t>
      </w:r>
      <w:r w:rsidRPr="000F3CFD">
        <w:rPr>
          <w:rFonts w:ascii="Tribune" w:hAnsi="Tribune"/>
          <w:b/>
          <w:sz w:val="22"/>
          <w:szCs w:val="22"/>
        </w:rPr>
        <w:t>Learning Web</w:t>
      </w:r>
      <w:r w:rsidRPr="000F3CFD">
        <w:rPr>
          <w:rFonts w:ascii="Tribune" w:hAnsi="Tribune"/>
          <w:sz w:val="22"/>
          <w:szCs w:val="22"/>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Online—you are likely required to use in other courses. Furthermore, I distribute very little paper, as all of the documents pertaining to our class are posted on my Learning Web page. When I send out group messages to the class (using </w:t>
      </w:r>
      <w:r w:rsidRPr="000F3CFD">
        <w:rPr>
          <w:rFonts w:ascii="Tribune" w:hAnsi="Tribune"/>
          <w:b/>
          <w:i/>
          <w:sz w:val="22"/>
          <w:szCs w:val="22"/>
        </w:rPr>
        <w:t>Rosters +</w:t>
      </w:r>
      <w:r w:rsidRPr="000F3CFD">
        <w:rPr>
          <w:rFonts w:ascii="Tribune" w:hAnsi="Tribune"/>
          <w:sz w:val="22"/>
          <w:szCs w:val="22"/>
        </w:rPr>
        <w:t xml:space="preserve">, which requires you to have an active HCC email account), I am often just informing the class of new documents I’ve posted on the Learning Web. If you are frequently visiting the LW, you’ll see those additions added before you need the message!!  </w:t>
      </w:r>
    </w:p>
    <w:p w:rsidR="00C42E1B" w:rsidRDefault="00C42E1B" w:rsidP="00C42E1B">
      <w:pPr>
        <w:rPr>
          <w:rFonts w:ascii="Tribune" w:hAnsi="Tribune"/>
          <w:b/>
          <w:bCs/>
        </w:rPr>
      </w:pPr>
    </w:p>
    <w:p w:rsidR="00C42E1B" w:rsidRDefault="00C42E1B" w:rsidP="00C42E1B">
      <w:pPr>
        <w:rPr>
          <w:rFonts w:ascii="Tribune" w:hAnsi="Tribune"/>
          <w:b/>
          <w:bCs/>
        </w:rPr>
      </w:pPr>
    </w:p>
    <w:p w:rsidR="00C42E1B" w:rsidRDefault="00C42E1B" w:rsidP="00C42E1B">
      <w:pPr>
        <w:rPr>
          <w:rFonts w:ascii="Tribune" w:hAnsi="Tribune"/>
          <w:b/>
          <w:bCs/>
        </w:rPr>
      </w:pPr>
    </w:p>
    <w:p w:rsidR="00C42E1B" w:rsidRDefault="00C42E1B" w:rsidP="00C42E1B">
      <w:pPr>
        <w:rPr>
          <w:rFonts w:ascii="Tribune" w:hAnsi="Tribune"/>
          <w:b/>
          <w:bCs/>
        </w:rPr>
      </w:pPr>
      <w:r>
        <w:rPr>
          <w:rFonts w:ascii="Tribune" w:hAnsi="Tribune"/>
          <w:b/>
          <w:bCs/>
        </w:rPr>
        <w:t>II.   Required Books/Materials:</w:t>
      </w:r>
    </w:p>
    <w:p w:rsidR="00C42E1B" w:rsidRDefault="00C42E1B" w:rsidP="00C42E1B">
      <w:pPr>
        <w:rPr>
          <w:rFonts w:ascii="Tribune" w:hAnsi="Tribune"/>
          <w:b/>
          <w:bCs/>
        </w:rPr>
      </w:pPr>
    </w:p>
    <w:p w:rsidR="00C42E1B" w:rsidRPr="009E6B87" w:rsidRDefault="00C42E1B" w:rsidP="00C42E1B">
      <w:pPr>
        <w:rPr>
          <w:rFonts w:ascii="Tribune" w:hAnsi="Tribune"/>
          <w:bCs/>
        </w:rPr>
      </w:pPr>
      <w:r w:rsidRPr="00822ECA">
        <w:rPr>
          <w:rFonts w:ascii="Tribune" w:hAnsi="Tribune"/>
          <w:bCs/>
        </w:rPr>
        <w:t>1.</w:t>
      </w:r>
      <w:r>
        <w:rPr>
          <w:rFonts w:ascii="Tribune" w:hAnsi="Tribune"/>
          <w:bCs/>
          <w:i/>
        </w:rPr>
        <w:t xml:space="preserve">    </w:t>
      </w:r>
      <w:r w:rsidRPr="000F3CFD">
        <w:rPr>
          <w:rFonts w:ascii="Tribune" w:hAnsi="Tribune"/>
          <w:b/>
          <w:bCs/>
          <w:i/>
        </w:rPr>
        <w:t>Current Issues, Enduring Questions – 10</w:t>
      </w:r>
      <w:r w:rsidRPr="000F3CFD">
        <w:rPr>
          <w:rFonts w:ascii="Tribune" w:hAnsi="Tribune"/>
          <w:b/>
          <w:bCs/>
          <w:i/>
          <w:vertAlign w:val="superscript"/>
        </w:rPr>
        <w:t>th</w:t>
      </w:r>
      <w:r w:rsidRPr="000F3CFD">
        <w:rPr>
          <w:rFonts w:ascii="Tribune" w:hAnsi="Tribune"/>
          <w:b/>
          <w:bCs/>
          <w:i/>
        </w:rPr>
        <w:t xml:space="preserve"> edition </w:t>
      </w:r>
      <w:r w:rsidRPr="000F3CFD">
        <w:rPr>
          <w:rFonts w:ascii="Tribune" w:hAnsi="Tribune"/>
          <w:b/>
          <w:bCs/>
        </w:rPr>
        <w:t>(our primary text)</w:t>
      </w:r>
    </w:p>
    <w:p w:rsidR="00C42E1B" w:rsidRPr="000F3CFD" w:rsidRDefault="00C42E1B" w:rsidP="00C42E1B">
      <w:pPr>
        <w:rPr>
          <w:rFonts w:ascii="Tribune" w:hAnsi="Tribune"/>
          <w:b/>
          <w:bCs/>
        </w:rPr>
      </w:pPr>
      <w:r>
        <w:rPr>
          <w:rFonts w:ascii="Tribune" w:hAnsi="Tribune"/>
          <w:bCs/>
        </w:rPr>
        <w:t xml:space="preserve">2.    </w:t>
      </w:r>
      <w:r w:rsidRPr="000F3CFD">
        <w:rPr>
          <w:rFonts w:ascii="Tribune" w:hAnsi="Tribune"/>
          <w:b/>
          <w:bCs/>
        </w:rPr>
        <w:t>English 1302 Study Guide</w:t>
      </w:r>
    </w:p>
    <w:p w:rsidR="00C42E1B" w:rsidRPr="000C6559" w:rsidRDefault="00C42E1B" w:rsidP="00C42E1B">
      <w:pPr>
        <w:rPr>
          <w:rFonts w:ascii="Tribune" w:hAnsi="Tribune"/>
          <w:bCs/>
          <w:i/>
        </w:rPr>
      </w:pPr>
      <w:r>
        <w:rPr>
          <w:rFonts w:ascii="Tribune" w:hAnsi="Tribune"/>
          <w:bCs/>
        </w:rPr>
        <w:t>3.    Access to a computer all semester (ideally, a laptop)</w:t>
      </w:r>
      <w:r>
        <w:rPr>
          <w:rFonts w:ascii="Tribune" w:hAnsi="Tribune"/>
          <w:bCs/>
          <w:i/>
        </w:rPr>
        <w:t xml:space="preserve"> </w:t>
      </w:r>
      <w:r>
        <w:rPr>
          <w:rFonts w:ascii="Tribune" w:hAnsi="Tribune"/>
          <w:bCs/>
        </w:rPr>
        <w:t xml:space="preserve"> </w:t>
      </w:r>
      <w:r>
        <w:rPr>
          <w:rFonts w:ascii="Tribune" w:hAnsi="Tribune"/>
        </w:rPr>
        <w:t xml:space="preserve"> </w:t>
      </w:r>
      <w:r>
        <w:rPr>
          <w:rFonts w:ascii="Tribune" w:hAnsi="Tribune"/>
          <w:i/>
        </w:rPr>
        <w:t xml:space="preserve"> </w:t>
      </w:r>
      <w:r>
        <w:rPr>
          <w:rFonts w:ascii="Tribune" w:hAnsi="Tribune"/>
        </w:rPr>
        <w:t xml:space="preserve"> </w:t>
      </w:r>
    </w:p>
    <w:p w:rsidR="00C42E1B" w:rsidRDefault="00C42E1B" w:rsidP="00C42E1B">
      <w:pPr>
        <w:rPr>
          <w:rFonts w:ascii="Tribune" w:hAnsi="Tribune"/>
        </w:rPr>
      </w:pPr>
      <w:r>
        <w:rPr>
          <w:rFonts w:ascii="Tribune" w:hAnsi="Tribune"/>
        </w:rPr>
        <w:t xml:space="preserve">4.    A bound writing notebook  </w:t>
      </w:r>
    </w:p>
    <w:p w:rsidR="00C42E1B" w:rsidRDefault="00C42E1B" w:rsidP="00C42E1B">
      <w:pPr>
        <w:jc w:val="both"/>
      </w:pPr>
      <w:r>
        <w:t>5.    2 full size blue books (for the midterm and final exams)</w:t>
      </w:r>
    </w:p>
    <w:p w:rsidR="00C42E1B" w:rsidRDefault="00C42E1B" w:rsidP="00C42E1B">
      <w:pPr>
        <w:jc w:val="both"/>
      </w:pPr>
    </w:p>
    <w:p w:rsidR="00C42E1B" w:rsidRDefault="00C42E1B" w:rsidP="00C42E1B">
      <w:pPr>
        <w:jc w:val="both"/>
        <w:rPr>
          <w:rFonts w:ascii="Tribune" w:hAnsi="Tribune"/>
          <w:b/>
          <w:bCs/>
        </w:rPr>
      </w:pPr>
    </w:p>
    <w:p w:rsidR="00C42E1B" w:rsidRDefault="00C42E1B" w:rsidP="00C42E1B">
      <w:pPr>
        <w:jc w:val="both"/>
        <w:rPr>
          <w:rFonts w:ascii="Tribune" w:hAnsi="Tribune"/>
          <w:b/>
          <w:bCs/>
        </w:rPr>
      </w:pPr>
    </w:p>
    <w:p w:rsidR="00C42E1B" w:rsidRPr="00740B8F" w:rsidRDefault="00C42E1B" w:rsidP="00C42E1B">
      <w:pPr>
        <w:jc w:val="both"/>
      </w:pPr>
      <w:r>
        <w:rPr>
          <w:rFonts w:ascii="Tribune" w:hAnsi="Tribune"/>
          <w:b/>
          <w:bCs/>
        </w:rPr>
        <w:t xml:space="preserve">III. Course Description, Objectives, and Value                      </w:t>
      </w:r>
    </w:p>
    <w:p w:rsidR="00C42E1B" w:rsidRDefault="00C42E1B" w:rsidP="00C42E1B">
      <w:pPr>
        <w:jc w:val="both"/>
        <w:rPr>
          <w:rFonts w:ascii="Tribune" w:hAnsi="Tribune"/>
          <w:sz w:val="28"/>
        </w:rPr>
      </w:pPr>
    </w:p>
    <w:p w:rsidR="00C42E1B" w:rsidRPr="00655760" w:rsidRDefault="00C42E1B" w:rsidP="00C42E1B">
      <w:pPr>
        <w:pStyle w:val="Default"/>
        <w:spacing w:line="276" w:lineRule="auto"/>
        <w:jc w:val="both"/>
        <w:rPr>
          <w:rFonts w:ascii="Tribune" w:hAnsi="Tribune"/>
          <w:b/>
          <w:color w:val="auto"/>
        </w:rPr>
      </w:pPr>
      <w:r w:rsidRPr="00655760">
        <w:rPr>
          <w:rFonts w:ascii="Tribune" w:hAnsi="Tribune"/>
          <w:b/>
          <w:color w:val="auto"/>
        </w:rPr>
        <w:t xml:space="preserve">a. </w:t>
      </w:r>
      <w:r w:rsidRPr="00655760">
        <w:rPr>
          <w:rFonts w:ascii="Tribune" w:hAnsi="Tribune"/>
          <w:b/>
          <w:i/>
          <w:color w:val="auto"/>
        </w:rPr>
        <w:t xml:space="preserve"> H.C.C. Catalog Description of the Course: </w:t>
      </w:r>
    </w:p>
    <w:p w:rsidR="00C42E1B" w:rsidRPr="00655760" w:rsidRDefault="00C42E1B" w:rsidP="00C42E1B">
      <w:pPr>
        <w:pStyle w:val="Default"/>
        <w:spacing w:line="276" w:lineRule="auto"/>
        <w:jc w:val="both"/>
        <w:rPr>
          <w:rFonts w:ascii="Times New Roman" w:hAnsi="Times New Roman" w:cs="Times New Roman"/>
          <w:color w:val="auto"/>
          <w:sz w:val="22"/>
          <w:szCs w:val="22"/>
        </w:rPr>
      </w:pPr>
      <w:r w:rsidRPr="00655760">
        <w:rPr>
          <w:rFonts w:ascii="Times New Roman" w:hAnsi="Times New Roman" w:cs="Times New Roman"/>
          <w:color w:val="auto"/>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C42E1B" w:rsidRDefault="00C42E1B" w:rsidP="00C42E1B">
      <w:pPr>
        <w:rPr>
          <w:b/>
        </w:rPr>
      </w:pPr>
    </w:p>
    <w:p w:rsidR="00C42E1B" w:rsidRDefault="00C42E1B" w:rsidP="00C42E1B">
      <w:pPr>
        <w:jc w:val="center"/>
        <w:rPr>
          <w:b/>
        </w:rPr>
      </w:pPr>
      <w:r>
        <w:rPr>
          <w:b/>
          <w:noProof/>
        </w:rPr>
        <w:drawing>
          <wp:inline distT="0" distB="0" distL="0" distR="0" wp14:anchorId="7E7E1F58" wp14:editId="47856589">
            <wp:extent cx="1828165" cy="11696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 i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593" cy="1180140"/>
                    </a:xfrm>
                    <a:prstGeom prst="rect">
                      <a:avLst/>
                    </a:prstGeom>
                  </pic:spPr>
                </pic:pic>
              </a:graphicData>
            </a:graphic>
          </wp:inline>
        </w:drawing>
      </w:r>
    </w:p>
    <w:p w:rsidR="00C42E1B" w:rsidRDefault="00C42E1B" w:rsidP="00C42E1B">
      <w:pPr>
        <w:rPr>
          <w:b/>
        </w:rPr>
      </w:pPr>
      <w:r>
        <w:rPr>
          <w:b/>
        </w:rPr>
        <w:lastRenderedPageBreak/>
        <w:t>b. Intrinsic Value of This Course</w:t>
      </w:r>
      <w:r w:rsidRPr="00640D0F">
        <w:rPr>
          <w:snapToGrid w:val="0"/>
          <w:color w:val="000000"/>
          <w:w w:val="0"/>
          <w:sz w:val="0"/>
          <w:szCs w:val="0"/>
          <w:u w:color="000000"/>
          <w:bdr w:val="none" w:sz="0" w:space="0" w:color="000000"/>
          <w:shd w:val="clear" w:color="000000" w:fill="000000"/>
          <w:lang w:val="x-none" w:eastAsia="x-none" w:bidi="x-none"/>
        </w:rPr>
        <w:t xml:space="preserve"> </w:t>
      </w:r>
    </w:p>
    <w:p w:rsidR="00C42E1B" w:rsidRDefault="00C42E1B" w:rsidP="00C42E1B">
      <w:pPr>
        <w:jc w:val="right"/>
        <w:rPr>
          <w:b/>
        </w:rPr>
      </w:pPr>
    </w:p>
    <w:p w:rsidR="00C42E1B" w:rsidRDefault="00C42E1B" w:rsidP="00C42E1B">
      <w:pPr>
        <w:spacing w:after="240" w:line="276" w:lineRule="auto"/>
        <w:jc w:val="both"/>
        <w:rPr>
          <w:sz w:val="22"/>
          <w:szCs w:val="22"/>
        </w:rPr>
      </w:pPr>
      <w:r w:rsidRPr="00953512">
        <w:rPr>
          <w:b/>
          <w:sz w:val="22"/>
          <w:szCs w:val="22"/>
        </w:rPr>
        <w:t>English 1302 is possibly one the most valuable classes you will take in your entire college career, and certainly in your undergraduate years if you plan to transfer to a university.</w:t>
      </w:r>
      <w:r>
        <w:rPr>
          <w:sz w:val="22"/>
          <w:szCs w:val="22"/>
        </w:rPr>
        <w:t xml:space="preserve">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723153">
        <w:rPr>
          <w:sz w:val="22"/>
          <w:szCs w:val="22"/>
        </w:rPr>
        <w:t>this course will</w:t>
      </w:r>
      <w:r w:rsidRPr="00723153">
        <w:rPr>
          <w:b/>
          <w:sz w:val="22"/>
          <w:szCs w:val="22"/>
        </w:rPr>
        <w:t xml:space="preserve"> </w:t>
      </w:r>
      <w:r w:rsidRPr="000F3CFD">
        <w:rPr>
          <w:b/>
          <w:color w:val="FF0000"/>
          <w:sz w:val="22"/>
          <w:szCs w:val="22"/>
        </w:rPr>
        <w:t>activate and sharpen your critical thinking</w:t>
      </w:r>
      <w:r>
        <w:rPr>
          <w:b/>
          <w:color w:val="FF0000"/>
          <w:sz w:val="22"/>
          <w:szCs w:val="22"/>
        </w:rPr>
        <w:t xml:space="preserve"> and rhetorical skills</w:t>
      </w:r>
      <w:r>
        <w:rPr>
          <w:sz w:val="22"/>
          <w:szCs w:val="22"/>
        </w:rPr>
        <w:t xml:space="preserve">—perhaps </w:t>
      </w:r>
      <w:r w:rsidRPr="005D0943">
        <w:rPr>
          <w:sz w:val="22"/>
          <w:szCs w:val="22"/>
        </w:rPr>
        <w:t>mo</w:t>
      </w:r>
      <w:r>
        <w:rPr>
          <w:sz w:val="22"/>
          <w:szCs w:val="22"/>
        </w:rPr>
        <w:t>re than many other. It will equip you with the cognitive tools you’ll need to think and communicate within academia and beyond!</w:t>
      </w:r>
      <w:r w:rsidRPr="005D0943">
        <w:rPr>
          <w:sz w:val="22"/>
          <w:szCs w:val="22"/>
        </w:rPr>
        <w:t xml:space="preserve"> In my class, you can </w:t>
      </w:r>
      <w:r w:rsidRPr="00723153">
        <w:rPr>
          <w:color w:val="FF0000"/>
          <w:sz w:val="22"/>
          <w:szCs w:val="22"/>
        </w:rPr>
        <w:t>plan to</w:t>
      </w:r>
      <w:r w:rsidRPr="000F3CFD">
        <w:rPr>
          <w:b/>
          <w:color w:val="FF0000"/>
          <w:sz w:val="22"/>
          <w:szCs w:val="22"/>
        </w:rPr>
        <w:t xml:space="preserve"> embrace complexity</w:t>
      </w:r>
      <w:r>
        <w:rPr>
          <w:sz w:val="22"/>
          <w:szCs w:val="22"/>
        </w:rPr>
        <w:t xml:space="preserve"> as I intend</w:t>
      </w:r>
      <w:r w:rsidRPr="005D0943">
        <w:rPr>
          <w:sz w:val="22"/>
          <w:szCs w:val="22"/>
        </w:rPr>
        <w:t xml:space="preserve"> to lead us into the thick, swampy waters of complex issues (without easy fixes</w:t>
      </w:r>
      <w:r>
        <w:rPr>
          <w:sz w:val="22"/>
          <w:szCs w:val="22"/>
        </w:rPr>
        <w:t>) in order to examine significant</w:t>
      </w:r>
      <w:r w:rsidRPr="005D0943">
        <w:rPr>
          <w:sz w:val="22"/>
          <w:szCs w:val="22"/>
        </w:rPr>
        <w:t xml:space="preserve"> problems, their causes, potential solutions, realistic obstacles to proposed solutions, and</w:t>
      </w:r>
      <w:r>
        <w:rPr>
          <w:sz w:val="22"/>
          <w:szCs w:val="22"/>
        </w:rPr>
        <w:t xml:space="preserve"> the challenging arena of ethics that pertain to such problems. You will also discover and/or refine your ability to search for </w:t>
      </w:r>
      <w:r w:rsidRPr="000F3CFD">
        <w:rPr>
          <w:b/>
          <w:sz w:val="22"/>
          <w:szCs w:val="22"/>
        </w:rPr>
        <w:t xml:space="preserve">interconnectivity </w:t>
      </w:r>
      <w:r>
        <w:rPr>
          <w:sz w:val="22"/>
          <w:szCs w:val="22"/>
        </w:rPr>
        <w:t>between concepts and ideas, in addition to becoming generally more comfortable with the realm of abstract thought as you learn what it means to be a “</w:t>
      </w:r>
      <w:r w:rsidRPr="00723153">
        <w:rPr>
          <w:b/>
          <w:sz w:val="22"/>
          <w:szCs w:val="22"/>
        </w:rPr>
        <w:t>systems thinker</w:t>
      </w:r>
      <w:r>
        <w:rPr>
          <w:sz w:val="22"/>
          <w:szCs w:val="22"/>
        </w:rPr>
        <w:t>”, which is a model of critical thinking designed specifically for the 21</w:t>
      </w:r>
      <w:r w:rsidRPr="00B83AE9">
        <w:rPr>
          <w:sz w:val="22"/>
          <w:szCs w:val="22"/>
          <w:vertAlign w:val="superscript"/>
        </w:rPr>
        <w:t>st</w:t>
      </w:r>
      <w:r>
        <w:rPr>
          <w:sz w:val="22"/>
          <w:szCs w:val="22"/>
        </w:rPr>
        <w:t xml:space="preserve"> century!  </w:t>
      </w:r>
    </w:p>
    <w:p w:rsidR="00C42E1B" w:rsidRDefault="00C42E1B" w:rsidP="00C42E1B">
      <w:pPr>
        <w:spacing w:after="240" w:line="276" w:lineRule="auto"/>
        <w:jc w:val="center"/>
        <w:rPr>
          <w:sz w:val="22"/>
          <w:szCs w:val="22"/>
        </w:rPr>
      </w:pPr>
      <w:r>
        <w:rPr>
          <w:noProof/>
          <w:sz w:val="22"/>
          <w:szCs w:val="22"/>
        </w:rPr>
        <w:drawing>
          <wp:inline distT="0" distB="0" distL="0" distR="0" wp14:anchorId="63950844" wp14:editId="676B0E30">
            <wp:extent cx="1552441" cy="13226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8442" cy="1353352"/>
                    </a:xfrm>
                    <a:prstGeom prst="rect">
                      <a:avLst/>
                    </a:prstGeom>
                  </pic:spPr>
                </pic:pic>
              </a:graphicData>
            </a:graphic>
          </wp:inline>
        </w:drawing>
      </w:r>
    </w:p>
    <w:p w:rsidR="00C42E1B" w:rsidRDefault="00C42E1B" w:rsidP="00C42E1B">
      <w:pPr>
        <w:spacing w:after="240" w:line="276" w:lineRule="auto"/>
        <w:jc w:val="both"/>
        <w:rPr>
          <w:sz w:val="22"/>
          <w:szCs w:val="22"/>
        </w:rPr>
      </w:pPr>
      <w:r>
        <w:rPr>
          <w:noProof/>
          <w:sz w:val="22"/>
          <w:szCs w:val="22"/>
        </w:rPr>
        <w:drawing>
          <wp:anchor distT="0" distB="0" distL="114300" distR="114300" simplePos="0" relativeHeight="251663360" behindDoc="0" locked="0" layoutInCell="1" allowOverlap="1" wp14:anchorId="110C4073" wp14:editId="1E113CAB">
            <wp:simplePos x="0" y="0"/>
            <wp:positionH relativeFrom="margin">
              <wp:posOffset>4991100</wp:posOffset>
            </wp:positionH>
            <wp:positionV relativeFrom="paragraph">
              <wp:posOffset>3399790</wp:posOffset>
            </wp:positionV>
            <wp:extent cx="1983740" cy="15811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sU2K10PEM.jpg"/>
                    <pic:cNvPicPr/>
                  </pic:nvPicPr>
                  <pic:blipFill>
                    <a:blip r:embed="rId17">
                      <a:extLst>
                        <a:ext uri="{28A0092B-C50C-407E-A947-70E740481C1C}">
                          <a14:useLocalDpi xmlns:a14="http://schemas.microsoft.com/office/drawing/2010/main" val="0"/>
                        </a:ext>
                      </a:extLst>
                    </a:blip>
                    <a:stretch>
                      <a:fillRect/>
                    </a:stretch>
                  </pic:blipFill>
                  <pic:spPr>
                    <a:xfrm>
                      <a:off x="0" y="0"/>
                      <a:ext cx="1983740" cy="1581150"/>
                    </a:xfrm>
                    <a:prstGeom prst="rect">
                      <a:avLst/>
                    </a:prstGeom>
                  </pic:spPr>
                </pic:pic>
              </a:graphicData>
            </a:graphic>
            <wp14:sizeRelH relativeFrom="margin">
              <wp14:pctWidth>0</wp14:pctWidth>
            </wp14:sizeRelH>
            <wp14:sizeRelV relativeFrom="margin">
              <wp14:pctHeight>0</wp14:pctHeight>
            </wp14:sizeRelV>
          </wp:anchor>
        </w:drawing>
      </w:r>
      <w:r w:rsidRPr="000F3CFD">
        <w:rPr>
          <w:b/>
          <w:sz w:val="22"/>
          <w:szCs w:val="22"/>
        </w:rPr>
        <w:t xml:space="preserve">A particular quality we will explore and appreciate in this course is that of objective thinking and healthy, effective argumentation at a time in history when it seems to be in serious decline. </w:t>
      </w:r>
      <w:r w:rsidRPr="000F2ED5">
        <w:rPr>
          <w:b/>
          <w:color w:val="FF0000"/>
          <w:sz w:val="22"/>
          <w:szCs w:val="22"/>
        </w:rPr>
        <w:t>I contend that the once-esteemed qualities of academic discourse--unbiased analysis, strong convictions (with evidence and support), civilized debate, sound reasoning, and the embrace of complexity--are increasingly (and surprisingly) becoming unpopular and out of vogue.</w:t>
      </w:r>
      <w:r w:rsidRPr="000F2ED5">
        <w:rPr>
          <w:color w:val="FF0000"/>
          <w:sz w:val="22"/>
          <w:szCs w:val="22"/>
        </w:rPr>
        <w:t xml:space="preserve"> </w:t>
      </w:r>
      <w:r>
        <w:rPr>
          <w:sz w:val="22"/>
          <w:szCs w:val="22"/>
        </w:rPr>
        <w:t xml:space="preserve">Emotion often overrules facts, especially with regard to sensitive social issues! Such virtues are perceived in many areas of society as “uncharitable,” “mean-spirited,” or even “narrow-minded”—as strange as that may sound! </w:t>
      </w:r>
      <w:r w:rsidRPr="000F2ED5">
        <w:rPr>
          <w:b/>
          <w:sz w:val="22"/>
          <w:szCs w:val="22"/>
        </w:rPr>
        <w:t>Objective thinking appears to be increasingly replaced by subjective, reactionary emotionalism.</w:t>
      </w:r>
      <w:r>
        <w:rPr>
          <w:sz w:val="22"/>
          <w:szCs w:val="22"/>
        </w:rPr>
        <w:t xml:space="preserve"> In a word, it appears that </w:t>
      </w:r>
      <w:r w:rsidRPr="000F3CFD">
        <w:rPr>
          <w:sz w:val="22"/>
          <w:szCs w:val="22"/>
        </w:rPr>
        <w:t>society is drowning in a flood of</w:t>
      </w:r>
      <w:r w:rsidRPr="00763958">
        <w:rPr>
          <w:b/>
          <w:sz w:val="22"/>
          <w:szCs w:val="22"/>
        </w:rPr>
        <w:t xml:space="preserve"> anti-intellectualism</w:t>
      </w:r>
      <w:r>
        <w:rPr>
          <w:sz w:val="22"/>
          <w:szCs w:val="22"/>
        </w:rPr>
        <w:t xml:space="preserve">. The shallowness of so much entertainment media that bombards our lives through television and the web is only worsening our collective ability to think. On top of that, add political correctness, speech codes, and self-censorship to the mix and it’s no wonder that our intellectual and social growth is seriously deficient.   </w:t>
      </w:r>
    </w:p>
    <w:p w:rsidR="00C42E1B" w:rsidRDefault="00C42E1B" w:rsidP="00C42E1B">
      <w:pPr>
        <w:spacing w:after="240" w:line="276" w:lineRule="auto"/>
        <w:jc w:val="both"/>
        <w:rPr>
          <w:noProof/>
          <w:sz w:val="22"/>
          <w:szCs w:val="22"/>
        </w:rPr>
      </w:pPr>
      <w:r w:rsidRPr="0070150E">
        <w:rPr>
          <w:b/>
          <w:i/>
          <w:sz w:val="22"/>
          <w:szCs w:val="22"/>
        </w:rPr>
        <w:t>But</w:t>
      </w:r>
      <w:r>
        <w:rPr>
          <w:b/>
          <w:i/>
          <w:sz w:val="22"/>
          <w:szCs w:val="22"/>
        </w:rPr>
        <w:t>,</w:t>
      </w:r>
      <w:r w:rsidRPr="0070150E">
        <w:rPr>
          <w:b/>
          <w:i/>
          <w:sz w:val="22"/>
          <w:szCs w:val="22"/>
        </w:rPr>
        <w:t xml:space="preserve"> please </w:t>
      </w:r>
      <w:r w:rsidRPr="0070150E">
        <w:rPr>
          <w:b/>
          <w:i/>
          <w:color w:val="FF0000"/>
          <w:sz w:val="22"/>
          <w:szCs w:val="22"/>
        </w:rPr>
        <w:t xml:space="preserve">don’t take my word for it. Rather, I challenge you this semester to think critically </w:t>
      </w:r>
      <w:r w:rsidRPr="0070150E">
        <w:rPr>
          <w:b/>
          <w:i/>
          <w:sz w:val="22"/>
          <w:szCs w:val="22"/>
        </w:rPr>
        <w:t xml:space="preserve">about cultural norms and the messages you might have otherwise received passively—namely those messages delivered to you via mass media. </w:t>
      </w:r>
      <w:r w:rsidRPr="0070150E">
        <w:rPr>
          <w:b/>
          <w:i/>
          <w:color w:val="FF0000"/>
          <w:sz w:val="22"/>
          <w:szCs w:val="22"/>
        </w:rPr>
        <w:t>I then ask you to make it your goal this semester to either prove or disprove my hypothesis above as you become more culturally literate and critically astute in the way you listen, process, and respond to everything others deliver to you through the multiple avenues of data you receive every 24 hours.</w:t>
      </w:r>
      <w:r w:rsidRPr="0070150E">
        <w:rPr>
          <w:i/>
          <w:color w:val="FF0000"/>
          <w:sz w:val="22"/>
          <w:szCs w:val="22"/>
        </w:rPr>
        <w:t xml:space="preserve"> </w:t>
      </w:r>
      <w:r w:rsidRPr="0070150E">
        <w:rPr>
          <w:b/>
          <w:i/>
          <w:sz w:val="22"/>
          <w:szCs w:val="22"/>
        </w:rPr>
        <w:t>Vow not to let irresponsible media hacks shape your worldview and you’ll make me proud! Thus, I want you to t</w:t>
      </w:r>
      <w:r>
        <w:rPr>
          <w:b/>
          <w:i/>
          <w:sz w:val="22"/>
          <w:szCs w:val="22"/>
        </w:rPr>
        <w:t>hink for yourself!</w:t>
      </w:r>
      <w:r w:rsidRPr="002366D5">
        <w:rPr>
          <w:noProof/>
          <w:sz w:val="22"/>
          <w:szCs w:val="22"/>
        </w:rPr>
        <w:t xml:space="preserve"> </w:t>
      </w:r>
    </w:p>
    <w:p w:rsidR="00C42E1B" w:rsidRDefault="00C42E1B" w:rsidP="00C42E1B">
      <w:pPr>
        <w:spacing w:after="240" w:line="276" w:lineRule="auto"/>
        <w:jc w:val="both"/>
        <w:rPr>
          <w:noProof/>
          <w:sz w:val="22"/>
          <w:szCs w:val="22"/>
        </w:rPr>
      </w:pPr>
      <w:r>
        <w:rPr>
          <w:noProof/>
          <w:sz w:val="22"/>
          <w:szCs w:val="22"/>
        </w:rPr>
        <mc:AlternateContent>
          <mc:Choice Requires="wps">
            <w:drawing>
              <wp:anchor distT="0" distB="0" distL="114300" distR="114300" simplePos="0" relativeHeight="251664384" behindDoc="0" locked="0" layoutInCell="1" allowOverlap="1" wp14:anchorId="16512B23" wp14:editId="42F0AE56">
                <wp:simplePos x="0" y="0"/>
                <wp:positionH relativeFrom="column">
                  <wp:posOffset>19050</wp:posOffset>
                </wp:positionH>
                <wp:positionV relativeFrom="paragraph">
                  <wp:posOffset>7620</wp:posOffset>
                </wp:positionV>
                <wp:extent cx="493395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33950" cy="1771650"/>
                        </a:xfrm>
                        <a:prstGeom prst="rect">
                          <a:avLst/>
                        </a:prstGeom>
                        <a:solidFill>
                          <a:sysClr val="window" lastClr="FFFFFF"/>
                        </a:solidFill>
                        <a:ln w="6350">
                          <a:solidFill>
                            <a:prstClr val="black"/>
                          </a:solidFill>
                        </a:ln>
                      </wps:spPr>
                      <wps:txbx>
                        <w:txbxContent>
                          <w:p w:rsidR="00C42E1B" w:rsidRPr="00EA60A8" w:rsidRDefault="00C42E1B" w:rsidP="00C42E1B">
                            <w:pPr>
                              <w:shd w:val="clear" w:color="auto" w:fill="FFFFFF"/>
                              <w:spacing w:after="150" w:line="300" w:lineRule="atLeast"/>
                              <w:jc w:val="both"/>
                              <w:rPr>
                                <w:rFonts w:ascii="High Tower Text" w:eastAsiaTheme="minorHAnsi" w:hAnsi="High Tower Text" w:cstheme="minorBidi"/>
                                <w:color w:val="002060"/>
                                <w:sz w:val="22"/>
                                <w:szCs w:val="22"/>
                              </w:rPr>
                            </w:pPr>
                            <w:r w:rsidRPr="00EA60A8">
                              <w:rPr>
                                <w:rFonts w:ascii="High Tower Text" w:eastAsiaTheme="minorHAnsi" w:hAnsi="High Tower Text" w:cstheme="minorBidi"/>
                                <w:color w:val="002060"/>
                                <w:sz w:val="22"/>
                                <w:szCs w:val="22"/>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w:t>
                            </w:r>
                            <w:r>
                              <w:rPr>
                                <w:rFonts w:ascii="High Tower Text" w:eastAsiaTheme="minorHAnsi" w:hAnsi="High Tower Text" w:cstheme="minorBidi"/>
                                <w:color w:val="002060"/>
                                <w:sz w:val="22"/>
                                <w:szCs w:val="22"/>
                              </w:rPr>
                              <w:t xml:space="preserve">ndigested through the body of a </w:t>
                            </w:r>
                            <w:r w:rsidRPr="00EA60A8">
                              <w:rPr>
                                <w:rFonts w:ascii="High Tower Text" w:eastAsiaTheme="minorHAnsi" w:hAnsi="High Tower Text" w:cstheme="minorBidi"/>
                                <w:color w:val="002060"/>
                                <w:sz w:val="22"/>
                                <w:szCs w:val="22"/>
                              </w:rPr>
                              <w:t>bird.”</w:t>
                            </w:r>
                            <w:r>
                              <w:rPr>
                                <w:rFonts w:ascii="High Tower Text" w:eastAsiaTheme="minorHAnsi" w:hAnsi="High Tower Text" w:cstheme="minorBidi"/>
                                <w:color w:val="002060"/>
                                <w:sz w:val="22"/>
                                <w:szCs w:val="22"/>
                              </w:rPr>
                              <w:t xml:space="preserve">  </w:t>
                            </w:r>
                            <w:r w:rsidRPr="00EA60A8">
                              <w:rPr>
                                <w:rFonts w:eastAsiaTheme="minorHAnsi"/>
                                <w:b/>
                                <w:color w:val="002060"/>
                                <w:sz w:val="22"/>
                                <w:szCs w:val="22"/>
                              </w:rPr>
                              <w:t>―</w:t>
                            </w:r>
                            <w:r w:rsidRPr="00EA60A8">
                              <w:rPr>
                                <w:rFonts w:ascii="High Tower Text" w:eastAsiaTheme="minorHAnsi" w:hAnsi="High Tower Text" w:cstheme="minorBidi"/>
                                <w:b/>
                                <w:color w:val="002060"/>
                                <w:sz w:val="22"/>
                                <w:szCs w:val="22"/>
                              </w:rPr>
                              <w:t xml:space="preserve"> </w:t>
                            </w:r>
                            <w:hyperlink r:id="rId18" w:history="1">
                              <w:r w:rsidRPr="00EA60A8">
                                <w:rPr>
                                  <w:rFonts w:ascii="High Tower Text" w:eastAsiaTheme="minorHAnsi" w:hAnsi="High Tower Text" w:cstheme="minorBidi"/>
                                  <w:b/>
                                  <w:color w:val="002060"/>
                                  <w:sz w:val="22"/>
                                  <w:szCs w:val="22"/>
                                </w:rPr>
                                <w:t>George Orwell</w:t>
                              </w:r>
                            </w:hyperlink>
                            <w:r w:rsidRPr="00EA60A8">
                              <w:rPr>
                                <w:rFonts w:ascii="High Tower Text" w:eastAsiaTheme="minorHAnsi" w:hAnsi="High Tower Text" w:cstheme="minorBidi"/>
                                <w:b/>
                                <w:color w:val="002060"/>
                                <w:sz w:val="22"/>
                                <w:szCs w:val="22"/>
                              </w:rPr>
                              <w:t xml:space="preserve">, </w:t>
                            </w:r>
                            <w:r w:rsidRPr="00EA60A8">
                              <w:rPr>
                                <w:rFonts w:ascii="High Tower Text" w:eastAsiaTheme="minorHAnsi" w:hAnsi="High Tower Text" w:cstheme="minorBidi"/>
                                <w:b/>
                                <w:i/>
                                <w:color w:val="002060"/>
                                <w:sz w:val="22"/>
                                <w:szCs w:val="22"/>
                              </w:rPr>
                              <w:t>1984</w:t>
                            </w:r>
                            <w:r>
                              <w:rPr>
                                <w:rFonts w:ascii="High Tower Text" w:eastAsiaTheme="minorHAnsi" w:hAnsi="High Tower Text" w:cstheme="minorBidi"/>
                                <w:b/>
                                <w:i/>
                                <w:color w:val="002060"/>
                                <w:sz w:val="22"/>
                                <w:szCs w:val="22"/>
                              </w:rPr>
                              <w:t xml:space="preserve"> </w:t>
                            </w:r>
                          </w:p>
                          <w:p w:rsidR="00C42E1B" w:rsidRDefault="00C42E1B" w:rsidP="00C42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2B23" id="_x0000_t202" coordsize="21600,21600" o:spt="202" path="m,l,21600r21600,l21600,xe">
                <v:stroke joinstyle="miter"/>
                <v:path gradientshapeok="t" o:connecttype="rect"/>
              </v:shapetype>
              <v:shape id="Text Box 2" o:spid="_x0000_s1026" type="#_x0000_t202" style="position:absolute;left:0;text-align:left;margin-left:1.5pt;margin-top:.6pt;width:388.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" fillcolor="window" strokeweight=".5pt">
                <v:textbox>
                  <w:txbxContent>
                    <w:p w:rsidR="00C42E1B" w:rsidRPr="00EA60A8" w:rsidRDefault="00C42E1B" w:rsidP="00C42E1B">
                      <w:pPr>
                        <w:shd w:val="clear" w:color="auto" w:fill="FFFFFF"/>
                        <w:spacing w:after="150" w:line="300" w:lineRule="atLeast"/>
                        <w:jc w:val="both"/>
                        <w:rPr>
                          <w:rFonts w:ascii="High Tower Text" w:eastAsiaTheme="minorHAnsi" w:hAnsi="High Tower Text" w:cstheme="minorBidi"/>
                          <w:color w:val="002060"/>
                          <w:sz w:val="22"/>
                          <w:szCs w:val="22"/>
                        </w:rPr>
                      </w:pPr>
                      <w:r w:rsidRPr="00EA60A8">
                        <w:rPr>
                          <w:rFonts w:ascii="High Tower Text" w:eastAsiaTheme="minorHAnsi" w:hAnsi="High Tower Text" w:cstheme="minorBidi"/>
                          <w:color w:val="002060"/>
                          <w:sz w:val="22"/>
                          <w:szCs w:val="22"/>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w:t>
                      </w:r>
                      <w:r>
                        <w:rPr>
                          <w:rFonts w:ascii="High Tower Text" w:eastAsiaTheme="minorHAnsi" w:hAnsi="High Tower Text" w:cstheme="minorBidi"/>
                          <w:color w:val="002060"/>
                          <w:sz w:val="22"/>
                          <w:szCs w:val="22"/>
                        </w:rPr>
                        <w:t xml:space="preserve">ndigested through the body of a </w:t>
                      </w:r>
                      <w:r w:rsidRPr="00EA60A8">
                        <w:rPr>
                          <w:rFonts w:ascii="High Tower Text" w:eastAsiaTheme="minorHAnsi" w:hAnsi="High Tower Text" w:cstheme="minorBidi"/>
                          <w:color w:val="002060"/>
                          <w:sz w:val="22"/>
                          <w:szCs w:val="22"/>
                        </w:rPr>
                        <w:t>bird.”</w:t>
                      </w:r>
                      <w:r>
                        <w:rPr>
                          <w:rFonts w:ascii="High Tower Text" w:eastAsiaTheme="minorHAnsi" w:hAnsi="High Tower Text" w:cstheme="minorBidi"/>
                          <w:color w:val="002060"/>
                          <w:sz w:val="22"/>
                          <w:szCs w:val="22"/>
                        </w:rPr>
                        <w:t xml:space="preserve">  </w:t>
                      </w:r>
                      <w:r w:rsidRPr="00EA60A8">
                        <w:rPr>
                          <w:rFonts w:eastAsiaTheme="minorHAnsi"/>
                          <w:b/>
                          <w:color w:val="002060"/>
                          <w:sz w:val="22"/>
                          <w:szCs w:val="22"/>
                        </w:rPr>
                        <w:t>―</w:t>
                      </w:r>
                      <w:r w:rsidRPr="00EA60A8">
                        <w:rPr>
                          <w:rFonts w:ascii="High Tower Text" w:eastAsiaTheme="minorHAnsi" w:hAnsi="High Tower Text" w:cstheme="minorBidi"/>
                          <w:b/>
                          <w:color w:val="002060"/>
                          <w:sz w:val="22"/>
                          <w:szCs w:val="22"/>
                        </w:rPr>
                        <w:t xml:space="preserve"> </w:t>
                      </w:r>
                      <w:hyperlink r:id="rId19" w:history="1">
                        <w:r w:rsidRPr="00EA60A8">
                          <w:rPr>
                            <w:rFonts w:ascii="High Tower Text" w:eastAsiaTheme="minorHAnsi" w:hAnsi="High Tower Text" w:cstheme="minorBidi"/>
                            <w:b/>
                            <w:color w:val="002060"/>
                            <w:sz w:val="22"/>
                            <w:szCs w:val="22"/>
                          </w:rPr>
                          <w:t>George Orwell</w:t>
                        </w:r>
                      </w:hyperlink>
                      <w:r w:rsidRPr="00EA60A8">
                        <w:rPr>
                          <w:rFonts w:ascii="High Tower Text" w:eastAsiaTheme="minorHAnsi" w:hAnsi="High Tower Text" w:cstheme="minorBidi"/>
                          <w:b/>
                          <w:color w:val="002060"/>
                          <w:sz w:val="22"/>
                          <w:szCs w:val="22"/>
                        </w:rPr>
                        <w:t xml:space="preserve">, </w:t>
                      </w:r>
                      <w:r w:rsidRPr="00EA60A8">
                        <w:rPr>
                          <w:rFonts w:ascii="High Tower Text" w:eastAsiaTheme="minorHAnsi" w:hAnsi="High Tower Text" w:cstheme="minorBidi"/>
                          <w:b/>
                          <w:i/>
                          <w:color w:val="002060"/>
                          <w:sz w:val="22"/>
                          <w:szCs w:val="22"/>
                        </w:rPr>
                        <w:t>1984</w:t>
                      </w:r>
                      <w:r>
                        <w:rPr>
                          <w:rFonts w:ascii="High Tower Text" w:eastAsiaTheme="minorHAnsi" w:hAnsi="High Tower Text" w:cstheme="minorBidi"/>
                          <w:b/>
                          <w:i/>
                          <w:color w:val="002060"/>
                          <w:sz w:val="22"/>
                          <w:szCs w:val="22"/>
                        </w:rPr>
                        <w:t xml:space="preserve"> </w:t>
                      </w:r>
                    </w:p>
                    <w:p w:rsidR="00C42E1B" w:rsidRDefault="00C42E1B" w:rsidP="00C42E1B"/>
                  </w:txbxContent>
                </v:textbox>
              </v:shape>
            </w:pict>
          </mc:Fallback>
        </mc:AlternateContent>
      </w:r>
    </w:p>
    <w:p w:rsidR="00C42E1B" w:rsidRDefault="00C42E1B" w:rsidP="00C42E1B">
      <w:pPr>
        <w:spacing w:after="240" w:line="276" w:lineRule="auto"/>
        <w:jc w:val="both"/>
        <w:rPr>
          <w:noProof/>
          <w:sz w:val="22"/>
          <w:szCs w:val="22"/>
        </w:rPr>
      </w:pPr>
    </w:p>
    <w:p w:rsidR="00C42E1B" w:rsidRDefault="00C42E1B" w:rsidP="00C42E1B">
      <w:pPr>
        <w:spacing w:after="240" w:line="276" w:lineRule="auto"/>
        <w:jc w:val="both"/>
        <w:rPr>
          <w:noProof/>
          <w:sz w:val="22"/>
          <w:szCs w:val="22"/>
        </w:rPr>
      </w:pPr>
    </w:p>
    <w:p w:rsidR="00C42E1B" w:rsidRDefault="00C42E1B" w:rsidP="00C42E1B">
      <w:pPr>
        <w:spacing w:after="240" w:line="276" w:lineRule="auto"/>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265D042B" wp14:editId="5975A0D0">
                <wp:simplePos x="0" y="0"/>
                <wp:positionH relativeFrom="column">
                  <wp:posOffset>5114925</wp:posOffset>
                </wp:positionH>
                <wp:positionV relativeFrom="paragraph">
                  <wp:posOffset>453390</wp:posOffset>
                </wp:positionV>
                <wp:extent cx="17240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24025" cy="285750"/>
                        </a:xfrm>
                        <a:prstGeom prst="rect">
                          <a:avLst/>
                        </a:prstGeom>
                        <a:solidFill>
                          <a:sysClr val="window" lastClr="FFFFFF"/>
                        </a:solidFill>
                        <a:ln w="6350">
                          <a:noFill/>
                        </a:ln>
                      </wps:spPr>
                      <wps:txbx>
                        <w:txbxContent>
                          <w:p w:rsidR="00C42E1B" w:rsidRPr="00EA60A8" w:rsidRDefault="00C42E1B" w:rsidP="00C42E1B">
                            <w:pPr>
                              <w:rPr>
                                <w:b/>
                              </w:rPr>
                            </w:pPr>
                            <w:r>
                              <w:rPr>
                                <w:color w:val="FFFFFF" w:themeColor="background1"/>
                                <w14:textFill>
                                  <w14:noFill/>
                                </w14:textFill>
                              </w:rPr>
                              <w:t xml:space="preserve">      </w:t>
                            </w:r>
                            <w:r w:rsidRPr="00EA60A8">
                              <w:rPr>
                                <w:b/>
                              </w:rPr>
                              <w:t>Irony Illustrated!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5D042B" id="Text Box 4" o:spid="_x0000_s1027" type="#_x0000_t202" style="position:absolute;left:0;text-align:left;margin-left:402.75pt;margin-top:35.7pt;width:135.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" fillcolor="window" stroked="f" strokeweight=".5pt">
                <v:textbox>
                  <w:txbxContent>
                    <w:p w:rsidR="00C42E1B" w:rsidRPr="00EA60A8" w:rsidRDefault="00C42E1B" w:rsidP="00C42E1B">
                      <w:pPr>
                        <w:rPr>
                          <w:b/>
                        </w:rPr>
                      </w:pPr>
                      <w:r>
                        <w:rPr>
                          <w:color w:val="FFFFFF" w:themeColor="background1"/>
                          <w14:textFill>
                            <w14:noFill/>
                          </w14:textFill>
                        </w:rPr>
                        <w:t xml:space="preserve">      </w:t>
                      </w:r>
                      <w:r w:rsidRPr="00EA60A8">
                        <w:rPr>
                          <w:b/>
                        </w:rPr>
                        <w:t>Irony Illustrated!</w:t>
                      </w:r>
                    </w:p>
                  </w:txbxContent>
                </v:textbox>
              </v:shape>
            </w:pict>
          </mc:Fallback>
        </mc:AlternateContent>
      </w:r>
      <w:r>
        <w:rPr>
          <w:sz w:val="22"/>
          <w:szCs w:val="22"/>
        </w:rPr>
        <w:t xml:space="preserve"> </w:t>
      </w:r>
    </w:p>
    <w:p w:rsidR="00C42E1B" w:rsidRDefault="00C42E1B" w:rsidP="00C42E1B">
      <w:pPr>
        <w:spacing w:after="240" w:line="276" w:lineRule="auto"/>
        <w:jc w:val="both"/>
        <w:rPr>
          <w:sz w:val="22"/>
          <w:szCs w:val="22"/>
        </w:rPr>
      </w:pPr>
      <w:r>
        <w:rPr>
          <w:noProof/>
          <w:sz w:val="22"/>
          <w:szCs w:val="22"/>
        </w:rPr>
        <w:lastRenderedPageBreak/>
        <w:drawing>
          <wp:inline distT="0" distB="0" distL="0" distR="0" wp14:anchorId="10A73870" wp14:editId="7A2CD13D">
            <wp:extent cx="1933575" cy="14501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20">
                      <a:extLst>
                        <a:ext uri="{28A0092B-C50C-407E-A947-70E740481C1C}">
                          <a14:useLocalDpi xmlns:a14="http://schemas.microsoft.com/office/drawing/2010/main" val="0"/>
                        </a:ext>
                      </a:extLst>
                    </a:blip>
                    <a:stretch>
                      <a:fillRect/>
                    </a:stretch>
                  </pic:blipFill>
                  <pic:spPr>
                    <a:xfrm>
                      <a:off x="0" y="0"/>
                      <a:ext cx="1940457" cy="1455343"/>
                    </a:xfrm>
                    <a:prstGeom prst="rect">
                      <a:avLst/>
                    </a:prstGeom>
                  </pic:spPr>
                </pic:pic>
              </a:graphicData>
            </a:graphic>
          </wp:inline>
        </w:drawing>
      </w:r>
    </w:p>
    <w:p w:rsidR="00C42E1B" w:rsidRPr="001108A1" w:rsidRDefault="00C42E1B" w:rsidP="00C42E1B">
      <w:pPr>
        <w:spacing w:after="240" w:line="276" w:lineRule="auto"/>
        <w:jc w:val="both"/>
        <w:rPr>
          <w:sz w:val="22"/>
          <w:szCs w:val="22"/>
        </w:rPr>
      </w:pPr>
      <w:r w:rsidRPr="001108A1">
        <w:rPr>
          <w:sz w:val="22"/>
          <w:szCs w:val="22"/>
        </w:rPr>
        <w:t xml:space="preserve"> </w:t>
      </w:r>
      <w:r w:rsidRPr="001108A1">
        <w:rPr>
          <w:b/>
        </w:rPr>
        <w:t>IV: Outcomes</w:t>
      </w:r>
    </w:p>
    <w:p w:rsidR="00C42E1B" w:rsidRPr="00907981" w:rsidRDefault="00C42E1B" w:rsidP="00C42E1B">
      <w:pPr>
        <w:autoSpaceDE w:val="0"/>
        <w:autoSpaceDN w:val="0"/>
        <w:adjustRightInd w:val="0"/>
        <w:spacing w:after="240"/>
        <w:rPr>
          <w:rFonts w:eastAsiaTheme="minorHAnsi"/>
          <w:b/>
          <w:bCs/>
          <w:color w:val="17365D" w:themeColor="text2" w:themeShade="BF"/>
          <w:sz w:val="22"/>
          <w:szCs w:val="22"/>
        </w:rPr>
      </w:pPr>
      <w:r w:rsidRPr="00907981">
        <w:rPr>
          <w:rFonts w:eastAsiaTheme="minorHAnsi"/>
          <w:b/>
          <w:bCs/>
          <w:color w:val="17365D" w:themeColor="text2" w:themeShade="BF"/>
          <w:sz w:val="22"/>
          <w:szCs w:val="22"/>
        </w:rPr>
        <w:t xml:space="preserve"> </w:t>
      </w:r>
      <w:r w:rsidRPr="00907981">
        <w:rPr>
          <w:rFonts w:eastAsia="Calibri"/>
          <w:b/>
          <w:color w:val="17365D" w:themeColor="text2" w:themeShade="BF"/>
          <w:szCs w:val="22"/>
          <w:u w:val="single"/>
        </w:rPr>
        <w:t xml:space="preserve">English Composition II Student Learning Outcomes </w:t>
      </w:r>
    </w:p>
    <w:p w:rsidR="00C42E1B" w:rsidRPr="00907981" w:rsidRDefault="00C42E1B" w:rsidP="00C42E1B">
      <w:pPr>
        <w:rPr>
          <w:rFonts w:eastAsia="Calibri"/>
          <w:color w:val="17365D" w:themeColor="text2" w:themeShade="BF"/>
          <w:szCs w:val="22"/>
        </w:rPr>
      </w:pPr>
    </w:p>
    <w:p w:rsidR="00C42E1B" w:rsidRPr="00907981" w:rsidRDefault="00C42E1B" w:rsidP="00C42E1B">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Apply basic principles of rhetorical analysis.</w:t>
      </w:r>
    </w:p>
    <w:p w:rsidR="00C42E1B" w:rsidRPr="00907981" w:rsidRDefault="00C42E1B" w:rsidP="00C42E1B">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Write essays that classify, explain, and evaluate rhetorical and literary strategies employed in argument, persuasion, and various forms of literature.</w:t>
      </w:r>
    </w:p>
    <w:p w:rsidR="00C42E1B" w:rsidRPr="00907981" w:rsidRDefault="00C42E1B" w:rsidP="00C42E1B">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Identify, differentiate, integrate, and synthesize research materials into argumentative and/or analytical essays.</w:t>
      </w:r>
    </w:p>
    <w:p w:rsidR="00C42E1B" w:rsidRPr="00907981" w:rsidRDefault="00C42E1B" w:rsidP="00C42E1B">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Employ appropriate documentation style and format across the spectrum of in-class and out-of-class written discourse.</w:t>
      </w:r>
    </w:p>
    <w:p w:rsidR="00C42E1B" w:rsidRPr="00A04054" w:rsidRDefault="00C42E1B" w:rsidP="00C42E1B">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Demonstrate library literacy.</w:t>
      </w:r>
    </w:p>
    <w:p w:rsidR="00C42E1B" w:rsidRDefault="00C42E1B" w:rsidP="00C42E1B">
      <w:pPr>
        <w:autoSpaceDE w:val="0"/>
        <w:autoSpaceDN w:val="0"/>
        <w:adjustRightInd w:val="0"/>
        <w:jc w:val="center"/>
        <w:rPr>
          <w:rFonts w:eastAsiaTheme="minorHAnsi"/>
          <w:b/>
          <w:bCs/>
          <w:color w:val="000000"/>
          <w:sz w:val="22"/>
          <w:szCs w:val="22"/>
        </w:rPr>
      </w:pPr>
    </w:p>
    <w:p w:rsidR="00C42E1B" w:rsidRDefault="00C42E1B" w:rsidP="00C42E1B">
      <w:pPr>
        <w:spacing w:after="200" w:line="276" w:lineRule="auto"/>
        <w:jc w:val="both"/>
        <w:rPr>
          <w:rFonts w:eastAsiaTheme="minorHAnsi"/>
          <w:b/>
          <w:bCs/>
          <w:color w:val="000000"/>
          <w:sz w:val="22"/>
          <w:szCs w:val="22"/>
        </w:rPr>
      </w:pPr>
    </w:p>
    <w:p w:rsidR="00C42E1B" w:rsidRPr="008455AB" w:rsidRDefault="00C42E1B" w:rsidP="00C42E1B">
      <w:pPr>
        <w:spacing w:after="200" w:line="276" w:lineRule="auto"/>
        <w:jc w:val="both"/>
        <w:rPr>
          <w:rFonts w:eastAsiaTheme="minorHAnsi"/>
          <w:b/>
          <w:i/>
          <w:iCs/>
          <w:sz w:val="20"/>
          <w:szCs w:val="20"/>
        </w:rPr>
      </w:pPr>
      <w:r w:rsidRPr="008455AB">
        <w:rPr>
          <w:rFonts w:ascii="Tribune" w:eastAsiaTheme="minorHAnsi" w:hAnsi="Tribune" w:cstheme="minorBidi"/>
          <w:b/>
          <w:szCs w:val="22"/>
        </w:rPr>
        <w:t>V. Behavior</w:t>
      </w:r>
    </w:p>
    <w:p w:rsidR="00C42E1B" w:rsidRPr="008455AB" w:rsidRDefault="00C42E1B" w:rsidP="00C42E1B">
      <w:pPr>
        <w:spacing w:after="200" w:line="276" w:lineRule="auto"/>
        <w:rPr>
          <w:rFonts w:asciiTheme="minorHAnsi" w:eastAsiaTheme="minorHAnsi" w:hAnsiTheme="minorHAnsi" w:cstheme="minorBidi"/>
          <w:sz w:val="22"/>
          <w:szCs w:val="22"/>
        </w:rPr>
      </w:pPr>
    </w:p>
    <w:p w:rsidR="00C42E1B" w:rsidRPr="008455AB" w:rsidRDefault="00C42E1B" w:rsidP="00C42E1B">
      <w:pPr>
        <w:spacing w:after="200" w:line="276" w:lineRule="auto"/>
        <w:jc w:val="both"/>
        <w:rPr>
          <w:rFonts w:ascii="Tribune" w:eastAsiaTheme="minorHAnsi" w:hAnsi="Tribune" w:cstheme="minorBidi"/>
          <w:b/>
          <w:sz w:val="22"/>
          <w:szCs w:val="22"/>
        </w:rPr>
      </w:pPr>
      <w:r w:rsidRPr="008455AB">
        <w:rPr>
          <w:rFonts w:ascii="Tribune" w:eastAsiaTheme="minorHAnsi" w:hAnsi="Tribune" w:cstheme="minorBidi"/>
          <w:b/>
          <w:bCs/>
          <w:noProof/>
          <w:sz w:val="22"/>
          <w:szCs w:val="22"/>
        </w:rPr>
        <w:drawing>
          <wp:inline distT="0" distB="0" distL="0" distR="0" wp14:anchorId="246405FA" wp14:editId="2C460231">
            <wp:extent cx="685800" cy="679142"/>
            <wp:effectExtent l="19050" t="0" r="0" b="0"/>
            <wp:docPr id="31"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21"/>
                    <a:stretch>
                      <a:fillRect/>
                    </a:stretch>
                  </pic:blipFill>
                  <pic:spPr>
                    <a:xfrm>
                      <a:off x="0" y="0"/>
                      <a:ext cx="685800" cy="679142"/>
                    </a:xfrm>
                    <a:prstGeom prst="rect">
                      <a:avLst/>
                    </a:prstGeom>
                  </pic:spPr>
                </pic:pic>
              </a:graphicData>
            </a:graphic>
          </wp:inline>
        </w:drawing>
      </w:r>
      <w:r w:rsidRPr="008455AB">
        <w:rPr>
          <w:rFonts w:ascii="Tribune" w:eastAsiaTheme="minorHAnsi" w:hAnsi="Tribune" w:cstheme="minorBidi"/>
          <w:b/>
          <w:bCs/>
          <w:sz w:val="22"/>
          <w:szCs w:val="22"/>
        </w:rPr>
        <w:t>eneral Premise:</w:t>
      </w:r>
      <w:r w:rsidRPr="008455AB">
        <w:rPr>
          <w:rFonts w:ascii="Tribune" w:eastAsiaTheme="minorHAnsi" w:hAnsi="Tribune" w:cstheme="minorBidi"/>
          <w:sz w:val="22"/>
          <w:szCs w:val="22"/>
        </w:rPr>
        <w:t xml:space="preserve"> </w:t>
      </w:r>
      <w:r w:rsidRPr="008455AB">
        <w:rPr>
          <w:rFonts w:ascii="Tribune" w:eastAsiaTheme="minorHAnsi" w:hAnsi="Tribune" w:cstheme="minorBidi"/>
          <w:i/>
          <w:iCs/>
          <w:sz w:val="22"/>
          <w:szCs w:val="22"/>
        </w:rPr>
        <w:t xml:space="preserve">Because you are all </w:t>
      </w:r>
      <w:r w:rsidRPr="008455AB">
        <w:rPr>
          <w:rFonts w:ascii="Tribune" w:eastAsiaTheme="minorHAnsi" w:hAnsi="Tribune" w:cstheme="minorBidi"/>
          <w:b/>
          <w:bCs/>
          <w:i/>
          <w:iCs/>
          <w:sz w:val="22"/>
          <w:szCs w:val="22"/>
        </w:rPr>
        <w:t>adults</w:t>
      </w:r>
      <w:r w:rsidRPr="008455AB">
        <w:rPr>
          <w:rFonts w:ascii="Tribune" w:eastAsiaTheme="minorHAnsi" w:hAnsi="Tribune" w:cstheme="minorBidi"/>
          <w:i/>
          <w:iCs/>
          <w:sz w:val="22"/>
          <w:szCs w:val="22"/>
        </w:rPr>
        <w:t xml:space="preserve"> who are taking this </w:t>
      </w:r>
      <w:r w:rsidRPr="008455AB">
        <w:rPr>
          <w:rFonts w:ascii="Tribune" w:eastAsiaTheme="minorHAnsi" w:hAnsi="Tribune" w:cstheme="minorBidi"/>
          <w:b/>
          <w:bCs/>
          <w:i/>
          <w:iCs/>
          <w:sz w:val="22"/>
          <w:szCs w:val="22"/>
        </w:rPr>
        <w:t>college course</w:t>
      </w:r>
      <w:r w:rsidRPr="008455AB">
        <w:rPr>
          <w:rFonts w:ascii="Tribune" w:eastAsiaTheme="minorHAnsi" w:hAnsi="Tribune" w:cstheme="minorBidi"/>
          <w:i/>
          <w:iCs/>
          <w:sz w:val="22"/>
          <w:szCs w:val="22"/>
        </w:rPr>
        <w:t xml:space="preserve"> by </w:t>
      </w:r>
      <w:r w:rsidRPr="008455AB">
        <w:rPr>
          <w:rFonts w:ascii="Tribune" w:eastAsiaTheme="minorHAnsi" w:hAnsi="Tribune" w:cstheme="minorBidi"/>
          <w:b/>
          <w:bCs/>
          <w:i/>
          <w:iCs/>
          <w:sz w:val="22"/>
          <w:szCs w:val="22"/>
        </w:rPr>
        <w:t>choice</w:t>
      </w:r>
      <w:r w:rsidRPr="008455AB">
        <w:rPr>
          <w:rFonts w:ascii="Tribune" w:eastAsiaTheme="minorHAnsi" w:hAnsi="Tribune" w:cstheme="minorBidi"/>
          <w:i/>
          <w:iCs/>
          <w:sz w:val="22"/>
          <w:szCs w:val="22"/>
        </w:rPr>
        <w:t xml:space="preserve">, it should go without saying that everyone will demonstrate </w:t>
      </w:r>
      <w:r w:rsidRPr="008455AB">
        <w:rPr>
          <w:rFonts w:ascii="Tribune" w:eastAsiaTheme="minorHAnsi" w:hAnsi="Tribune" w:cstheme="minorBidi"/>
          <w:b/>
          <w:bCs/>
          <w:i/>
          <w:iCs/>
          <w:sz w:val="22"/>
          <w:szCs w:val="22"/>
        </w:rPr>
        <w:t xml:space="preserve">maturity, responsibility, </w:t>
      </w:r>
      <w:r w:rsidRPr="008455AB">
        <w:rPr>
          <w:rFonts w:ascii="Tribune" w:eastAsiaTheme="minorHAnsi" w:hAnsi="Tribune" w:cstheme="minorBidi"/>
          <w:i/>
          <w:iCs/>
          <w:sz w:val="22"/>
          <w:szCs w:val="22"/>
        </w:rPr>
        <w:t>and an</w:t>
      </w:r>
      <w:r w:rsidRPr="008455AB">
        <w:rPr>
          <w:rFonts w:ascii="Tribune" w:eastAsiaTheme="minorHAnsi" w:hAnsi="Tribune" w:cstheme="minorBidi"/>
          <w:b/>
          <w:bCs/>
          <w:i/>
          <w:iCs/>
          <w:sz w:val="22"/>
          <w:szCs w:val="22"/>
        </w:rPr>
        <w:t xml:space="preserve"> eagerness to learn. </w:t>
      </w:r>
      <w:r w:rsidRPr="008455AB">
        <w:rPr>
          <w:rFonts w:ascii="Tribune" w:eastAsiaTheme="minorHAnsi" w:hAnsi="Tribune" w:cstheme="minorBidi"/>
          <w:i/>
          <w:iCs/>
          <w:sz w:val="22"/>
          <w:szCs w:val="22"/>
        </w:rPr>
        <w:t xml:space="preserve">The following policies ensure that everyone experiences a rewarding learning environment. </w:t>
      </w:r>
      <w:r w:rsidRPr="008455AB">
        <w:rPr>
          <w:rFonts w:ascii="Tribune" w:eastAsiaTheme="minorHAnsi" w:hAnsi="Tribune" w:cstheme="minorBidi"/>
          <w:b/>
          <w:i/>
          <w:iCs/>
          <w:sz w:val="22"/>
          <w:szCs w:val="22"/>
        </w:rPr>
        <w:t xml:space="preserve">NOTE: Disruptive behavior/activities which interfere with teaching and/or learning will not be tolerated, and may ultimately result in an administrative withdrawal. </w:t>
      </w:r>
      <w:r w:rsidRPr="008455AB">
        <w:rPr>
          <w:rFonts w:ascii="Tribune" w:eastAsiaTheme="minorHAnsi" w:hAnsi="Tribune" w:cstheme="minorBidi"/>
          <w:b/>
          <w:sz w:val="22"/>
          <w:szCs w:val="22"/>
        </w:rPr>
        <w:t xml:space="preserve">   </w:t>
      </w:r>
    </w:p>
    <w:p w:rsidR="00C42E1B" w:rsidRPr="008455AB" w:rsidRDefault="00C42E1B" w:rsidP="00C42E1B">
      <w:pPr>
        <w:spacing w:after="200" w:line="276" w:lineRule="auto"/>
        <w:ind w:firstLine="720"/>
        <w:rPr>
          <w:rFonts w:ascii="Tribune" w:eastAsiaTheme="minorHAnsi" w:hAnsi="Tribune" w:cstheme="minorBidi"/>
          <w:sz w:val="22"/>
          <w:szCs w:val="22"/>
        </w:rPr>
      </w:pP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heme="minorHAnsi" w:eastAsiaTheme="minorHAnsi" w:hAnsiTheme="minorHAnsi" w:cstheme="minorBidi"/>
          <w:sz w:val="22"/>
          <w:szCs w:val="22"/>
        </w:rPr>
        <w:t xml:space="preserve"> </w:t>
      </w:r>
      <w:r w:rsidRPr="008455AB">
        <w:rPr>
          <w:rFonts w:ascii="Tribune" w:eastAsiaTheme="minorHAnsi" w:hAnsi="Tribune" w:cstheme="minorBidi"/>
          <w:b/>
          <w:bCs/>
          <w:sz w:val="22"/>
          <w:szCs w:val="22"/>
        </w:rPr>
        <w:t>a. Attendance and Withdrawal Policies –</w:t>
      </w:r>
      <w:r w:rsidRPr="008455AB">
        <w:rPr>
          <w:rFonts w:ascii="Tribune" w:eastAsiaTheme="minorHAnsi" w:hAnsi="Tribune" w:cstheme="minorBidi"/>
          <w:sz w:val="22"/>
          <w:szCs w:val="22"/>
        </w:rPr>
        <w:t xml:space="preserve"> Missing class means missing opportunities to learn; therefore, in keeping with the HCC policy on attendance, “students may be dropped after missing more than 6 hours of class time.” Attendance will be taken every day at the beginning of class. </w:t>
      </w: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sz w:val="22"/>
          <w:szCs w:val="22"/>
        </w:rPr>
        <w:t xml:space="preserve">Regarding absences, it is also very important to have a </w:t>
      </w:r>
      <w:r w:rsidRPr="008455AB">
        <w:rPr>
          <w:rFonts w:ascii="Tribune" w:eastAsiaTheme="minorHAnsi" w:hAnsi="Tribune" w:cstheme="minorBidi"/>
          <w:sz w:val="22"/>
          <w:szCs w:val="22"/>
          <w:u w:val="single"/>
        </w:rPr>
        <w:t>typed</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r</w:t>
      </w:r>
      <w:r w:rsidRPr="008455AB">
        <w:rPr>
          <w:rFonts w:ascii="Tribune" w:eastAsiaTheme="minorHAnsi" w:hAnsi="Tribune" w:cstheme="minorBidi"/>
          <w:sz w:val="22"/>
          <w:szCs w:val="22"/>
        </w:rPr>
        <w:t xml:space="preserve">ough </w:t>
      </w:r>
      <w:r w:rsidRPr="008455AB">
        <w:rPr>
          <w:rFonts w:ascii="Tribune" w:eastAsiaTheme="minorHAnsi" w:hAnsi="Tribune" w:cstheme="minorBidi"/>
          <w:b/>
          <w:sz w:val="22"/>
          <w:szCs w:val="22"/>
        </w:rPr>
        <w:t>d</w:t>
      </w:r>
      <w:r w:rsidRPr="008455AB">
        <w:rPr>
          <w:rFonts w:ascii="Tribune" w:eastAsiaTheme="minorHAnsi" w:hAnsi="Tribune" w:cstheme="minorBidi"/>
          <w:sz w:val="22"/>
          <w:szCs w:val="22"/>
        </w:rPr>
        <w:t xml:space="preserve">raft of assigned essays (meeting minimum length requirements) on </w:t>
      </w:r>
      <w:r w:rsidRPr="008455AB">
        <w:rPr>
          <w:rFonts w:ascii="Tribune" w:eastAsiaTheme="minorHAnsi" w:hAnsi="Tribune" w:cstheme="minorBidi"/>
          <w:b/>
          <w:sz w:val="22"/>
          <w:szCs w:val="22"/>
        </w:rPr>
        <w:t>RD due dates (3 of them)</w:t>
      </w:r>
      <w:r w:rsidRPr="008455AB">
        <w:rPr>
          <w:rFonts w:ascii="Tribune" w:eastAsiaTheme="minorHAnsi" w:hAnsi="Tribune" w:cstheme="minorBidi"/>
          <w:sz w:val="22"/>
          <w:szCs w:val="22"/>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C42E1B" w:rsidRPr="008455AB" w:rsidRDefault="00C42E1B" w:rsidP="00C42E1B">
      <w:pPr>
        <w:autoSpaceDE w:val="0"/>
        <w:autoSpaceDN w:val="0"/>
        <w:adjustRightInd w:val="0"/>
        <w:ind w:left="720"/>
        <w:jc w:val="both"/>
        <w:rPr>
          <w:rFonts w:eastAsiaTheme="minorHAnsi"/>
          <w:color w:val="000000"/>
          <w:sz w:val="22"/>
          <w:szCs w:val="22"/>
        </w:rPr>
      </w:pPr>
      <w:r w:rsidRPr="008455AB">
        <w:rPr>
          <w:rFonts w:eastAsiaTheme="minorHAnsi"/>
          <w:b/>
          <w:color w:val="000000"/>
          <w:sz w:val="22"/>
          <w:szCs w:val="22"/>
        </w:rPr>
        <w:t>In accordance with HCCS policy, students with more than 6 hours of absences (3 classes) may be dropped for excessive absences, and a daily record of attendance will be maintained throughout the semester.</w:t>
      </w:r>
      <w:r w:rsidRPr="008455AB">
        <w:rPr>
          <w:rFonts w:eastAsiaTheme="minorHAnsi"/>
          <w:color w:val="000000"/>
          <w:sz w:val="22"/>
          <w:szCs w:val="22"/>
        </w:rPr>
        <w:t xml:space="preserve"> Remember: it is your responsibility to keep updated on course information if you miss class, so please make arrangements to contact other students on such occasions, should they occur.  </w:t>
      </w:r>
    </w:p>
    <w:p w:rsidR="00C42E1B" w:rsidRPr="008455AB" w:rsidRDefault="00C42E1B" w:rsidP="00C42E1B">
      <w:pPr>
        <w:autoSpaceDE w:val="0"/>
        <w:autoSpaceDN w:val="0"/>
        <w:adjustRightInd w:val="0"/>
        <w:rPr>
          <w:rFonts w:eastAsiaTheme="minorHAnsi"/>
          <w:b/>
          <w:bCs/>
          <w:color w:val="000000"/>
          <w:sz w:val="22"/>
          <w:szCs w:val="22"/>
        </w:rPr>
      </w:pPr>
    </w:p>
    <w:p w:rsidR="00C42E1B" w:rsidRPr="008455AB" w:rsidRDefault="00C42E1B" w:rsidP="00C42E1B">
      <w:pPr>
        <w:spacing w:after="200" w:line="276" w:lineRule="auto"/>
        <w:ind w:left="720"/>
        <w:jc w:val="both"/>
        <w:rPr>
          <w:rFonts w:asciiTheme="minorHAnsi" w:eastAsiaTheme="minorHAnsi" w:hAnsiTheme="minorHAnsi" w:cstheme="minorBidi"/>
          <w:sz w:val="22"/>
          <w:szCs w:val="22"/>
        </w:rPr>
      </w:pPr>
      <w:r w:rsidRPr="008455AB">
        <w:rPr>
          <w:rFonts w:asciiTheme="minorHAnsi" w:eastAsiaTheme="minorHAnsi" w:hAnsiTheme="minorHAnsi" w:cstheme="minorBidi"/>
          <w:b/>
          <w:bCs/>
          <w:sz w:val="22"/>
          <w:szCs w:val="22"/>
        </w:rPr>
        <w:t xml:space="preserve">FYI: The State of Texas has begun to impose penalties on students who drop courses excessively. For example, if you take the same course more than two times, you have to pay extra tuition. </w:t>
      </w:r>
      <w:r w:rsidRPr="008455AB">
        <w:rPr>
          <w:rFonts w:asciiTheme="minorHAnsi" w:eastAsiaTheme="minorHAnsi" w:hAnsiTheme="minorHAnsi" w:cstheme="minorBidi"/>
          <w:sz w:val="22"/>
          <w:szCs w:val="22"/>
        </w:rPr>
        <w:t xml:space="preserve">(Students who enroll for most credit CEU classes for a third or more times will be charged an additional $50.00 per semester credit hour and $3.00 per contact hours.) </w:t>
      </w:r>
      <w:r w:rsidRPr="008455AB">
        <w:rPr>
          <w:rFonts w:asciiTheme="minorHAnsi" w:eastAsiaTheme="minorHAnsi" w:hAnsiTheme="minorHAnsi" w:cstheme="minorBidi"/>
          <w:b/>
          <w:bCs/>
          <w:sz w:val="22"/>
          <w:szCs w:val="22"/>
        </w:rPr>
        <w:t>In 2007, the Texas Legislature passed a law limiting new students (those starting college in Fall 2007) to no more than six total course withdrawals throughout their academic career in obtaining a baccalaureate degree. There may be future penalties imposed</w:t>
      </w:r>
      <w:r w:rsidRPr="008455AB">
        <w:rPr>
          <w:rFonts w:asciiTheme="minorHAnsi" w:eastAsiaTheme="minorHAnsi" w:hAnsiTheme="minorHAnsi" w:cstheme="minorBidi"/>
          <w:sz w:val="22"/>
          <w:szCs w:val="22"/>
        </w:rPr>
        <w:t>.</w:t>
      </w:r>
    </w:p>
    <w:p w:rsidR="00C42E1B" w:rsidRPr="008455AB" w:rsidRDefault="00C42E1B" w:rsidP="00C42E1B">
      <w:pPr>
        <w:autoSpaceDE w:val="0"/>
        <w:autoSpaceDN w:val="0"/>
        <w:adjustRightInd w:val="0"/>
        <w:spacing w:line="276" w:lineRule="auto"/>
        <w:ind w:left="720"/>
        <w:jc w:val="both"/>
        <w:rPr>
          <w:rFonts w:eastAsiaTheme="minorHAnsi"/>
          <w:color w:val="000000"/>
          <w:sz w:val="22"/>
          <w:szCs w:val="22"/>
        </w:rPr>
      </w:pPr>
      <w:r w:rsidRPr="008455AB">
        <w:rPr>
          <w:rFonts w:eastAsiaTheme="minorHAnsi"/>
          <w:color w:val="000000"/>
          <w:sz w:val="22"/>
          <w:szCs w:val="22"/>
        </w:rPr>
        <w:t xml:space="preserve">Please ask me or your counselor about opportunities for tutoring or other assistance prior to considering a course  withdrawal,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8455AB">
        <w:rPr>
          <w:rFonts w:eastAsiaTheme="minorHAnsi"/>
          <w:b/>
          <w:bCs/>
          <w:color w:val="000000"/>
          <w:sz w:val="22"/>
          <w:szCs w:val="22"/>
          <w:u w:val="single"/>
        </w:rPr>
        <w:t>If you stop attending the class, you need to officially withdraw yourself prior to the withdrawal deadline</w:t>
      </w:r>
      <w:r w:rsidRPr="008455AB">
        <w:rPr>
          <w:rFonts w:eastAsiaTheme="minorHAnsi"/>
          <w:color w:val="000000"/>
          <w:sz w:val="22"/>
          <w:szCs w:val="22"/>
        </w:rPr>
        <w:t xml:space="preserve">. </w:t>
      </w:r>
      <w:r w:rsidRPr="008455AB">
        <w:rPr>
          <w:rFonts w:eastAsiaTheme="minorHAnsi"/>
          <w:b/>
          <w:color w:val="000000"/>
          <w:sz w:val="22"/>
          <w:szCs w:val="22"/>
        </w:rPr>
        <w:t>If you do not do so and simply disappear from class, you will receive an “FX” in the course.</w:t>
      </w:r>
      <w:r w:rsidRPr="008455AB">
        <w:rPr>
          <w:rFonts w:eastAsiaTheme="minorHAnsi"/>
          <w:color w:val="000000"/>
          <w:sz w:val="22"/>
          <w:szCs w:val="22"/>
        </w:rPr>
        <w:t xml:space="preserve"> </w:t>
      </w:r>
    </w:p>
    <w:p w:rsidR="00C42E1B" w:rsidRPr="008455AB" w:rsidRDefault="00C42E1B" w:rsidP="00C42E1B">
      <w:pPr>
        <w:autoSpaceDE w:val="0"/>
        <w:autoSpaceDN w:val="0"/>
        <w:adjustRightInd w:val="0"/>
        <w:rPr>
          <w:rFonts w:eastAsiaTheme="minorHAnsi"/>
          <w:b/>
          <w:bCs/>
          <w:i/>
          <w:iCs/>
          <w:color w:val="000000"/>
          <w:sz w:val="22"/>
          <w:szCs w:val="22"/>
        </w:rPr>
      </w:pPr>
    </w:p>
    <w:p w:rsidR="00C42E1B" w:rsidRPr="008455AB" w:rsidRDefault="00C42E1B" w:rsidP="00C42E1B">
      <w:pPr>
        <w:autoSpaceDE w:val="0"/>
        <w:autoSpaceDN w:val="0"/>
        <w:adjustRightInd w:val="0"/>
        <w:spacing w:line="276" w:lineRule="auto"/>
        <w:ind w:left="720"/>
        <w:jc w:val="both"/>
        <w:rPr>
          <w:rFonts w:eastAsiaTheme="minorHAnsi"/>
          <w:color w:val="000000"/>
          <w:sz w:val="22"/>
          <w:szCs w:val="22"/>
        </w:rPr>
      </w:pPr>
      <w:r w:rsidRPr="008455AB">
        <w:rPr>
          <w:rFonts w:eastAsiaTheme="minorHAnsi"/>
          <w:b/>
          <w:bCs/>
          <w:i/>
          <w:iCs/>
          <w:color w:val="000000"/>
          <w:sz w:val="22"/>
          <w:szCs w:val="22"/>
        </w:rPr>
        <w:t xml:space="preserve">ATTENTION INTERNATIONAL STUDENTS: </w:t>
      </w:r>
      <w:r w:rsidRPr="008455AB">
        <w:rPr>
          <w:rFonts w:eastAsiaTheme="minorHAnsi"/>
          <w:color w:val="000000"/>
          <w:sz w:val="22"/>
          <w:szCs w:val="22"/>
        </w:rPr>
        <w:t xml:space="preserve">Receiving a </w:t>
      </w:r>
      <w:r w:rsidRPr="008455AB">
        <w:rPr>
          <w:rFonts w:eastAsiaTheme="minorHAnsi"/>
          <w:b/>
          <w:color w:val="000000"/>
          <w:sz w:val="22"/>
          <w:szCs w:val="22"/>
        </w:rPr>
        <w:t>W</w:t>
      </w:r>
      <w:r w:rsidRPr="008455AB">
        <w:rPr>
          <w:rFonts w:eastAsiaTheme="minorHAnsi"/>
          <w:color w:val="000000"/>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C42E1B" w:rsidRPr="008455AB" w:rsidRDefault="00C42E1B" w:rsidP="00C42E1B">
      <w:pPr>
        <w:spacing w:after="200" w:line="276" w:lineRule="auto"/>
        <w:ind w:left="720"/>
        <w:jc w:val="both"/>
        <w:rPr>
          <w:rFonts w:asciiTheme="minorHAnsi" w:eastAsiaTheme="minorHAnsi" w:hAnsiTheme="minorHAnsi" w:cstheme="minorBidi"/>
          <w:sz w:val="22"/>
          <w:szCs w:val="22"/>
        </w:rPr>
      </w:pP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b.</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Class Arrival/Departure</w:t>
      </w:r>
      <w:r w:rsidRPr="008455AB">
        <w:rPr>
          <w:rFonts w:ascii="Tribune" w:eastAsiaTheme="minorHAnsi" w:hAnsi="Tribune" w:cstheme="minorBidi"/>
          <w:sz w:val="22"/>
          <w:szCs w:val="22"/>
        </w:rPr>
        <w:t xml:space="preserve"> – </w:t>
      </w:r>
      <w:r w:rsidRPr="008455AB">
        <w:rPr>
          <w:rFonts w:ascii="Tribune" w:eastAsiaTheme="minorHAnsi" w:hAnsi="Tribune" w:cstheme="minorBidi"/>
          <w:b/>
          <w:sz w:val="22"/>
          <w:szCs w:val="22"/>
        </w:rPr>
        <w:t>A pattern of arriving late or departing early is not only disruptive, it is disrespectful and entirely unacceptable</w:t>
      </w:r>
      <w:r w:rsidRPr="008455AB">
        <w:rPr>
          <w:rFonts w:ascii="Tribune" w:eastAsiaTheme="minorHAnsi" w:hAnsi="Tribune" w:cstheme="minorBidi"/>
          <w:sz w:val="22"/>
          <w:szCs w:val="22"/>
        </w:rPr>
        <w:t xml:space="preserve">–both to me and to the rest of the class. I understand that “life happens,” but odd circumstances should be the exception, not the rule, and should thusly occur on a rare occasions. I have no tolerance for </w:t>
      </w:r>
      <w:r w:rsidRPr="008455AB">
        <w:rPr>
          <w:rFonts w:ascii="Tribune" w:eastAsiaTheme="minorHAnsi" w:hAnsi="Tribune" w:cstheme="minorBidi"/>
          <w:b/>
          <w:sz w:val="22"/>
          <w:szCs w:val="22"/>
          <w:u w:val="single"/>
        </w:rPr>
        <w:t>patterns</w:t>
      </w:r>
      <w:r w:rsidRPr="008455AB">
        <w:rPr>
          <w:rFonts w:ascii="Tribune" w:eastAsiaTheme="minorHAnsi" w:hAnsi="Tribune" w:cstheme="minorBidi"/>
          <w:sz w:val="22"/>
          <w:szCs w:val="22"/>
        </w:rPr>
        <w:t xml:space="preserve"> of late arrival or early departure, as they display highly irresponsible behavior at best, and an outward display of arrogance at worst. However, if you are legitimately late or need to leave early on some odd occasion for a legitimate (provable) reason, it is your responsibility to see me </w:t>
      </w:r>
      <w:r w:rsidRPr="008455AB">
        <w:rPr>
          <w:rFonts w:ascii="Tribune" w:eastAsiaTheme="minorHAnsi" w:hAnsi="Tribune" w:cstheme="minorBidi"/>
          <w:b/>
          <w:sz w:val="22"/>
          <w:szCs w:val="22"/>
          <w:u w:val="single"/>
        </w:rPr>
        <w:t>after class</w:t>
      </w:r>
      <w:r w:rsidRPr="008455AB">
        <w:rPr>
          <w:rFonts w:ascii="Tribune" w:eastAsiaTheme="minorHAnsi" w:hAnsi="Tribune" w:cstheme="minorBidi"/>
          <w:sz w:val="22"/>
          <w:szCs w:val="22"/>
        </w:rPr>
        <w:t xml:space="preserve"> in order to change the recorded absence into a “late” in my record for tardiness and before class starts to speak with me about your need to leave early. </w:t>
      </w:r>
      <w:r w:rsidRPr="008455AB">
        <w:rPr>
          <w:rFonts w:ascii="Tribune" w:eastAsiaTheme="minorHAnsi" w:hAnsi="Tribune" w:cstheme="minorBidi"/>
          <w:b/>
          <w:sz w:val="22"/>
          <w:szCs w:val="22"/>
        </w:rPr>
        <w:t>Be advised that a late arrival or early departure of 30 minutes or more will not be acceptable; it will simply remain as an absence for the day</w:t>
      </w:r>
      <w:r w:rsidRPr="008455AB">
        <w:rPr>
          <w:rFonts w:ascii="Tribune" w:eastAsiaTheme="minorHAnsi" w:hAnsi="Tribune" w:cstheme="minorBidi"/>
          <w:sz w:val="22"/>
          <w:szCs w:val="22"/>
        </w:rPr>
        <w:t xml:space="preserve">. I will also begin combining late arrivals and early departures into pairs of two </w:t>
      </w:r>
      <w:r w:rsidRPr="008455AB">
        <w:rPr>
          <w:rFonts w:ascii="Tribune" w:eastAsiaTheme="minorHAnsi" w:hAnsi="Tribune" w:cstheme="minorBidi"/>
          <w:i/>
          <w:sz w:val="22"/>
          <w:szCs w:val="22"/>
        </w:rPr>
        <w:t>after</w:t>
      </w:r>
      <w:r w:rsidRPr="008455AB">
        <w:rPr>
          <w:rFonts w:ascii="Tribune" w:eastAsiaTheme="minorHAnsi" w:hAnsi="Tribune" w:cstheme="minorBidi"/>
          <w:sz w:val="22"/>
          <w:szCs w:val="22"/>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C42E1B" w:rsidRPr="008455AB" w:rsidRDefault="00C42E1B" w:rsidP="00C42E1B">
      <w:pPr>
        <w:spacing w:after="200" w:line="276" w:lineRule="auto"/>
        <w:ind w:left="720"/>
        <w:jc w:val="both"/>
        <w:rPr>
          <w:rFonts w:ascii="Tribune" w:eastAsiaTheme="minorHAnsi" w:hAnsi="Tribune" w:cstheme="minorBidi"/>
          <w:i/>
          <w:sz w:val="20"/>
          <w:szCs w:val="20"/>
        </w:rPr>
      </w:pPr>
      <w:r w:rsidRPr="008455AB">
        <w:rPr>
          <w:rFonts w:ascii="Tribune" w:eastAsiaTheme="minorHAnsi" w:hAnsi="Tribune" w:cstheme="minorBidi"/>
          <w:b/>
          <w:i/>
          <w:sz w:val="22"/>
          <w:szCs w:val="22"/>
        </w:rPr>
        <w:t>I consider premature, sneaky departures from class as a behavioral issue</w:t>
      </w:r>
      <w:r w:rsidRPr="008455AB">
        <w:rPr>
          <w:rFonts w:ascii="Tribune" w:eastAsiaTheme="minorHAnsi" w:hAnsi="Tribune" w:cstheme="minorBidi"/>
          <w:i/>
          <w:sz w:val="22"/>
          <w:szCs w:val="22"/>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c.</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Disruptive Talking</w:t>
      </w:r>
      <w:r w:rsidRPr="008455AB">
        <w:rPr>
          <w:rFonts w:ascii="Tribune" w:eastAsiaTheme="minorHAnsi" w:hAnsi="Tribune" w:cstheme="minorBidi"/>
          <w:sz w:val="22"/>
          <w:szCs w:val="22"/>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sidRPr="008455AB">
        <w:rPr>
          <w:rFonts w:ascii="Tribune" w:eastAsiaTheme="minorHAnsi" w:hAnsi="Tribune" w:cstheme="minorBidi"/>
          <w:b/>
          <w:bCs/>
          <w:sz w:val="22"/>
          <w:szCs w:val="22"/>
        </w:rPr>
        <w:t>Therefore,</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disruptive chatting when we are assembled as an entire class is completely unacceptable</w:t>
      </w:r>
      <w:r w:rsidRPr="008455AB">
        <w:rPr>
          <w:rFonts w:ascii="Tribune" w:eastAsiaTheme="minorHAnsi" w:hAnsi="Tribune" w:cstheme="minorBidi"/>
          <w:sz w:val="22"/>
          <w:szCs w:val="22"/>
        </w:rPr>
        <w:t xml:space="preserve">, regardless of what you may be chatting about. Such behavior is both </w:t>
      </w:r>
      <w:r w:rsidRPr="008455AB">
        <w:rPr>
          <w:rFonts w:ascii="Tribune" w:eastAsiaTheme="minorHAnsi" w:hAnsi="Tribune" w:cstheme="minorBidi"/>
          <w:b/>
          <w:sz w:val="22"/>
          <w:szCs w:val="22"/>
        </w:rPr>
        <w:t>disrespectful and immature</w:t>
      </w:r>
      <w:r w:rsidRPr="008455AB">
        <w:rPr>
          <w:rFonts w:ascii="Tribune" w:eastAsiaTheme="minorHAnsi" w:hAnsi="Tribune" w:cstheme="minorBidi"/>
          <w:sz w:val="22"/>
          <w:szCs w:val="22"/>
        </w:rPr>
        <w:t>. If necessary, I will resort to separating pairs/groups of talkers and assigning them seats on opposite sides of the room…</w:t>
      </w:r>
      <w:r w:rsidRPr="008455AB">
        <w:rPr>
          <w:rFonts w:ascii="Tribune" w:eastAsiaTheme="minorHAnsi" w:hAnsi="Tribune" w:cstheme="minorBidi"/>
          <w:i/>
          <w:sz w:val="22"/>
          <w:szCs w:val="22"/>
        </w:rPr>
        <w:t xml:space="preserve">just </w:t>
      </w:r>
      <w:r w:rsidRPr="008455AB">
        <w:rPr>
          <w:rFonts w:ascii="Tribune" w:eastAsiaTheme="minorHAnsi" w:hAnsi="Tribune" w:cstheme="minorBidi"/>
          <w:i/>
          <w:iCs/>
          <w:sz w:val="22"/>
          <w:szCs w:val="22"/>
        </w:rPr>
        <w:t>like they do in elementary school!</w:t>
      </w:r>
      <w:r w:rsidRPr="008455AB">
        <w:rPr>
          <w:rFonts w:ascii="Tribune" w:eastAsiaTheme="minorHAnsi" w:hAnsi="Tribune" w:cstheme="minorBidi"/>
          <w:sz w:val="22"/>
          <w:szCs w:val="22"/>
        </w:rPr>
        <w:t xml:space="preserve"> I reserve the right to ask distractors, who have been warned at least once, to leave class for the day (which means receiving an absence for that day). Also, </w:t>
      </w:r>
      <w:r w:rsidRPr="008455AB">
        <w:rPr>
          <w:rFonts w:ascii="Tribune" w:eastAsiaTheme="minorHAnsi" w:hAnsi="Tribune" w:cstheme="minorBidi"/>
          <w:b/>
          <w:sz w:val="22"/>
          <w:szCs w:val="22"/>
        </w:rPr>
        <w:t>it is unacceptable at the end of workshops to talk as a group when other groups are presenting their ideas</w:t>
      </w:r>
      <w:r w:rsidRPr="008455AB">
        <w:rPr>
          <w:rFonts w:ascii="Tribune" w:eastAsiaTheme="minorHAnsi" w:hAnsi="Tribune" w:cstheme="minorBidi"/>
          <w:sz w:val="22"/>
          <w:szCs w:val="22"/>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color w:val="FF0000"/>
          <w:sz w:val="22"/>
          <w:szCs w:val="22"/>
        </w:rPr>
        <w:lastRenderedPageBreak/>
        <w:t>NOTE:</w:t>
      </w:r>
      <w:r w:rsidRPr="008455AB">
        <w:rPr>
          <w:rFonts w:ascii="Tribune" w:eastAsiaTheme="minorHAnsi" w:hAnsi="Tribune" w:cstheme="minorBidi"/>
          <w:sz w:val="22"/>
          <w:szCs w:val="22"/>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d.</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Classroom</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Attitude –</w:t>
      </w:r>
      <w:r w:rsidRPr="008455AB">
        <w:rPr>
          <w:rFonts w:ascii="Tribune" w:eastAsiaTheme="minorHAnsi" w:hAnsi="Tribune" w:cstheme="minorBidi"/>
          <w:sz w:val="22"/>
          <w:szCs w:val="22"/>
        </w:rPr>
        <w:t xml:space="preserve"> </w:t>
      </w:r>
      <w:r w:rsidRPr="008455AB">
        <w:rPr>
          <w:rFonts w:ascii="Tribune" w:eastAsiaTheme="minorHAnsi" w:hAnsi="Tribune" w:cstheme="minorBidi"/>
          <w:b/>
          <w:color w:val="FF0000"/>
          <w:sz w:val="22"/>
          <w:szCs w:val="22"/>
        </w:rPr>
        <w:t xml:space="preserve">How subtle it is, </w:t>
      </w:r>
      <w:r w:rsidRPr="008455AB">
        <w:rPr>
          <w:rFonts w:ascii="Tribune" w:eastAsiaTheme="minorHAnsi" w:hAnsi="Tribune" w:cstheme="minorBidi"/>
          <w:b/>
          <w:iCs/>
          <w:color w:val="FF0000"/>
          <w:sz w:val="22"/>
          <w:szCs w:val="22"/>
        </w:rPr>
        <w:t>but ever so revealing</w:t>
      </w:r>
      <w:r w:rsidRPr="008455AB">
        <w:rPr>
          <w:rFonts w:ascii="Tribune" w:eastAsiaTheme="minorHAnsi" w:hAnsi="Tribune" w:cstheme="minorBidi"/>
          <w:b/>
          <w:color w:val="FF0000"/>
          <w:sz w:val="22"/>
          <w:szCs w:val="22"/>
        </w:rPr>
        <w:t xml:space="preserve"> </w:t>
      </w:r>
      <w:r w:rsidRPr="008455AB">
        <w:rPr>
          <w:rFonts w:ascii="Tribune" w:eastAsiaTheme="minorHAnsi" w:hAnsi="Tribune" w:cstheme="minorBidi"/>
          <w:b/>
          <w:iCs/>
          <w:color w:val="FF0000"/>
          <w:sz w:val="22"/>
          <w:szCs w:val="22"/>
        </w:rPr>
        <w:t>of a student’s views towards his or her role in society, adulthood, higher education, future career goals, and responsibility in general</w:t>
      </w:r>
      <w:r w:rsidRPr="008455AB">
        <w:rPr>
          <w:rFonts w:ascii="Tribune" w:eastAsiaTheme="minorHAnsi" w:hAnsi="Tribune" w:cstheme="minorBidi"/>
          <w:b/>
          <w:color w:val="FF0000"/>
          <w:sz w:val="22"/>
          <w:szCs w:val="22"/>
        </w:rPr>
        <w:t>.</w:t>
      </w:r>
      <w:r w:rsidRPr="008455AB">
        <w:rPr>
          <w:rFonts w:ascii="Tribune" w:eastAsiaTheme="minorHAnsi" w:hAnsi="Tribune" w:cstheme="minorBidi"/>
          <w:color w:val="FF0000"/>
          <w:sz w:val="22"/>
          <w:szCs w:val="22"/>
        </w:rPr>
        <w:t xml:space="preserve"> </w:t>
      </w:r>
      <w:r w:rsidRPr="008455AB">
        <w:rPr>
          <w:rFonts w:ascii="Tribune" w:eastAsiaTheme="minorHAnsi" w:hAnsi="Tribune" w:cstheme="minorBidi"/>
          <w:sz w:val="22"/>
          <w:szCs w:val="22"/>
        </w:rPr>
        <w:t xml:space="preserve">A healthy outlook in these areas is characterized by a classroom behavior that reflects those qualities stated in the general premise above. A few examples of actions which reveal a negative attitude include, but are not limited to, the following behaviors: </w:t>
      </w:r>
      <w:r w:rsidRPr="008455AB">
        <w:rPr>
          <w:rFonts w:ascii="Tribune" w:eastAsiaTheme="minorHAnsi" w:hAnsi="Tribune" w:cstheme="minorBidi"/>
          <w:i/>
          <w:sz w:val="22"/>
          <w:szCs w:val="22"/>
        </w:rPr>
        <w:t>chatting, ignoring deadlines without communicating with me, sleeping, working on unrelated material, being confrontational, excessively exiting class early/arriving late, or refusing to participate in group activities.</w:t>
      </w:r>
      <w:r w:rsidRPr="008455AB">
        <w:rPr>
          <w:rFonts w:ascii="Tribune" w:eastAsiaTheme="minorHAnsi" w:hAnsi="Tribune" w:cstheme="minorBidi"/>
          <w:sz w:val="22"/>
          <w:szCs w:val="22"/>
        </w:rPr>
        <w:t xml:space="preserve"> If you 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to that question every day you attend college. The kinds of activities I just listed in italics above are indicative of an attitude that is not conducive to success in college or future places of employment. For what it’s worth, I know that attitude all too well because I had it myself when I was in high school….</w:t>
      </w:r>
      <w:r w:rsidRPr="008455AB">
        <w:rPr>
          <w:rFonts w:ascii="Tribune" w:eastAsiaTheme="minorHAnsi" w:hAnsi="Tribune" w:cstheme="minorBidi"/>
          <w:i/>
          <w:sz w:val="22"/>
          <w:szCs w:val="22"/>
        </w:rPr>
        <w:t>but not in college!</w:t>
      </w:r>
      <w:r w:rsidRPr="008455AB">
        <w:rPr>
          <w:rFonts w:ascii="Tribune" w:eastAsiaTheme="minorHAnsi" w:hAnsi="Tribune" w:cstheme="minorBidi"/>
          <w:sz w:val="22"/>
          <w:szCs w:val="22"/>
        </w:rPr>
        <w:t xml:space="preserve">  The difference between these settings is huge, namely because college students are not </w:t>
      </w:r>
      <w:r w:rsidRPr="008455AB">
        <w:rPr>
          <w:rFonts w:ascii="Tribune" w:eastAsiaTheme="minorHAnsi" w:hAnsi="Tribune" w:cstheme="minorBidi"/>
          <w:i/>
          <w:sz w:val="22"/>
          <w:szCs w:val="22"/>
        </w:rPr>
        <w:t xml:space="preserve">required </w:t>
      </w:r>
      <w:r w:rsidRPr="008455AB">
        <w:rPr>
          <w:rFonts w:ascii="Tribune" w:eastAsiaTheme="minorHAnsi" w:hAnsi="Tribune" w:cstheme="minorBidi"/>
          <w:sz w:val="22"/>
          <w:szCs w:val="22"/>
        </w:rPr>
        <w:t xml:space="preserve">to attend. They (you) do so by choice!  </w:t>
      </w:r>
    </w:p>
    <w:p w:rsidR="00C42E1B" w:rsidRPr="008455AB" w:rsidRDefault="00C42E1B" w:rsidP="00C42E1B">
      <w:pPr>
        <w:autoSpaceDE w:val="0"/>
        <w:autoSpaceDN w:val="0"/>
        <w:adjustRightInd w:val="0"/>
        <w:jc w:val="both"/>
        <w:rPr>
          <w:rFonts w:ascii="Tribune" w:eastAsiaTheme="minorHAnsi" w:hAnsi="Tribune" w:cs="Calibri"/>
          <w:color w:val="000000"/>
          <w:sz w:val="22"/>
          <w:szCs w:val="22"/>
        </w:rPr>
      </w:pPr>
      <w:r>
        <w:rPr>
          <w:rFonts w:ascii="Tribune" w:eastAsiaTheme="minorHAnsi" w:hAnsi="Tribune" w:cs="Calibri"/>
          <w:color w:val="000000"/>
          <w:sz w:val="22"/>
          <w:szCs w:val="22"/>
        </w:rPr>
        <w:t xml:space="preserve">            </w:t>
      </w:r>
    </w:p>
    <w:p w:rsidR="00C42E1B" w:rsidRPr="008455AB" w:rsidRDefault="00C42E1B" w:rsidP="00C42E1B">
      <w:pPr>
        <w:autoSpaceDE w:val="0"/>
        <w:autoSpaceDN w:val="0"/>
        <w:adjustRightInd w:val="0"/>
        <w:spacing w:line="276" w:lineRule="auto"/>
        <w:ind w:firstLine="720"/>
        <w:jc w:val="both"/>
        <w:rPr>
          <w:rFonts w:eastAsiaTheme="minorHAnsi"/>
          <w:b/>
          <w:color w:val="FF0000"/>
          <w:sz w:val="22"/>
          <w:szCs w:val="22"/>
        </w:rPr>
      </w:pPr>
      <w:r w:rsidRPr="008455AB">
        <w:rPr>
          <w:rFonts w:ascii="Tribune" w:eastAsiaTheme="minorHAnsi" w:hAnsi="Tribune" w:cs="Calibri"/>
          <w:b/>
          <w:color w:val="000000"/>
          <w:sz w:val="22"/>
          <w:szCs w:val="22"/>
        </w:rPr>
        <w:t>e.</w:t>
      </w:r>
      <w:r w:rsidRPr="008455AB">
        <w:rPr>
          <w:rFonts w:ascii="Tribune" w:eastAsiaTheme="minorHAnsi" w:hAnsi="Tribune" w:cs="Calibri"/>
          <w:color w:val="000000"/>
          <w:sz w:val="22"/>
          <w:szCs w:val="22"/>
        </w:rPr>
        <w:t xml:space="preserve"> </w:t>
      </w:r>
      <w:r w:rsidRPr="008455AB">
        <w:rPr>
          <w:rFonts w:ascii="Tribune" w:eastAsiaTheme="minorHAnsi" w:hAnsi="Tribune" w:cs="Calibri"/>
          <w:b/>
          <w:color w:val="000000"/>
          <w:sz w:val="22"/>
          <w:szCs w:val="22"/>
        </w:rPr>
        <w:t>Academic Honesty,</w:t>
      </w:r>
      <w:r w:rsidRPr="008455AB">
        <w:rPr>
          <w:rFonts w:ascii="Tribune" w:eastAsiaTheme="minorHAnsi" w:hAnsi="Tribune" w:cs="Calibri"/>
          <w:color w:val="000000"/>
          <w:sz w:val="22"/>
          <w:szCs w:val="22"/>
        </w:rPr>
        <w:t xml:space="preserve"> </w:t>
      </w:r>
      <w:r w:rsidRPr="008455AB">
        <w:rPr>
          <w:rFonts w:ascii="Tribune" w:eastAsiaTheme="minorHAnsi" w:hAnsi="Tribune" w:cs="Calibri"/>
          <w:b/>
          <w:bCs/>
          <w:color w:val="000000"/>
          <w:sz w:val="22"/>
          <w:szCs w:val="22"/>
        </w:rPr>
        <w:t xml:space="preserve">Plagiarism, Collusion </w:t>
      </w:r>
      <w:r w:rsidRPr="008455AB">
        <w:rPr>
          <w:rFonts w:eastAsiaTheme="minorHAnsi"/>
          <w:b/>
          <w:bCs/>
          <w:color w:val="000000"/>
          <w:sz w:val="22"/>
          <w:szCs w:val="22"/>
        </w:rPr>
        <w:t xml:space="preserve">– </w:t>
      </w:r>
      <w:r w:rsidRPr="008455AB">
        <w:rPr>
          <w:rFonts w:eastAsiaTheme="minorHAnsi"/>
          <w:b/>
          <w:color w:val="FF0000"/>
          <w:sz w:val="22"/>
          <w:szCs w:val="22"/>
        </w:rPr>
        <w:t>To plagiarize is to submit the words/ideas of another as one’s</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FF0000"/>
          <w:sz w:val="22"/>
          <w:szCs w:val="22"/>
        </w:rPr>
        <w:t xml:space="preserve">  own without giving them due credit they deserve. </w:t>
      </w:r>
      <w:r w:rsidRPr="008455AB">
        <w:rPr>
          <w:rFonts w:eastAsiaTheme="minorHAnsi"/>
          <w:b/>
          <w:color w:val="000000"/>
          <w:sz w:val="22"/>
          <w:szCs w:val="22"/>
        </w:rPr>
        <w:t>It is a form of theft, in addition to being academically</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dishonest and unethical</w:t>
      </w:r>
      <w:r w:rsidRPr="008455AB">
        <w:rPr>
          <w:rFonts w:eastAsiaTheme="minorHAnsi"/>
          <w:color w:val="000000"/>
          <w:sz w:val="22"/>
          <w:szCs w:val="22"/>
        </w:rPr>
        <w:t>.  Like all other forms of cheating, plagiarism carries serious penalties that are not only</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color w:val="000000"/>
          <w:sz w:val="22"/>
          <w:szCs w:val="22"/>
        </w:rPr>
        <w:t xml:space="preserve"> enforced by me, but also by HCC administrators. Be advised that</w:t>
      </w:r>
      <w:r w:rsidRPr="008455AB">
        <w:rPr>
          <w:rFonts w:eastAsiaTheme="minorHAnsi"/>
          <w:b/>
          <w:color w:val="000000"/>
          <w:sz w:val="22"/>
          <w:szCs w:val="22"/>
        </w:rPr>
        <w:t xml:space="preserve"> your formal papers must be submitted to</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turnitin.com.</w:t>
      </w:r>
      <w:r w:rsidRPr="008455AB">
        <w:rPr>
          <w:rFonts w:eastAsiaTheme="minorHAnsi"/>
          <w:color w:val="000000"/>
          <w:sz w:val="22"/>
          <w:szCs w:val="22"/>
        </w:rPr>
        <w:t xml:space="preserve"> HCC Official Policy states: </w:t>
      </w:r>
    </w:p>
    <w:p w:rsidR="00C42E1B" w:rsidRPr="008455AB" w:rsidRDefault="00C42E1B" w:rsidP="00C42E1B">
      <w:pPr>
        <w:autoSpaceDE w:val="0"/>
        <w:autoSpaceDN w:val="0"/>
        <w:adjustRightInd w:val="0"/>
        <w:spacing w:line="276" w:lineRule="auto"/>
        <w:ind w:left="720"/>
        <w:jc w:val="both"/>
        <w:rPr>
          <w:rFonts w:eastAsiaTheme="minorHAnsi"/>
          <w:b/>
          <w:color w:val="FF0000"/>
          <w:sz w:val="22"/>
          <w:szCs w:val="22"/>
        </w:rPr>
      </w:pPr>
      <w:r w:rsidRPr="008455AB">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8455AB">
        <w:rPr>
          <w:rFonts w:eastAsiaTheme="minorHAnsi"/>
          <w:sz w:val="22"/>
          <w:szCs w:val="22"/>
        </w:rPr>
        <w:t xml:space="preserve"> </w:t>
      </w:r>
      <w:r w:rsidRPr="008455AB">
        <w:rPr>
          <w:rFonts w:eastAsiaTheme="minorHAnsi"/>
          <w:b/>
          <w:sz w:val="22"/>
          <w:szCs w:val="22"/>
        </w:rPr>
        <w:t xml:space="preserve">If </w:t>
      </w:r>
      <w:r w:rsidRPr="008455AB">
        <w:rPr>
          <w:rFonts w:eastAsiaTheme="minorHAnsi"/>
          <w:b/>
          <w:color w:val="000000"/>
          <w:sz w:val="22"/>
          <w:szCs w:val="22"/>
        </w:rPr>
        <w:t xml:space="preserve">you consult any sources, whether oral or written, </w:t>
      </w:r>
      <w:r w:rsidRPr="008455AB">
        <w:rPr>
          <w:rFonts w:eastAsiaTheme="minorHAnsi"/>
          <w:b/>
          <w:color w:val="000000"/>
          <w:sz w:val="22"/>
          <w:szCs w:val="22"/>
          <w:u w:val="single"/>
        </w:rPr>
        <w:t>you must clearly distinguish between your words/ideas and theirs at all times</w:t>
      </w:r>
      <w:r w:rsidRPr="008455AB">
        <w:rPr>
          <w:rFonts w:eastAsiaTheme="minorHAnsi"/>
          <w:b/>
          <w:color w:val="000000"/>
          <w:sz w:val="22"/>
          <w:szCs w:val="22"/>
        </w:rPr>
        <w:t>. Students who plagiarize, collude, or cheat may face disciplinary actions that include a zero for the assignment, an F for the course, and/or further administrative action</w:t>
      </w:r>
      <w:r w:rsidRPr="008455AB">
        <w:rPr>
          <w:rFonts w:eastAsiaTheme="minorHAnsi"/>
          <w:color w:val="000000"/>
          <w:sz w:val="22"/>
          <w:szCs w:val="22"/>
        </w:rPr>
        <w:t xml:space="preserve"> (see on-line student handbook). For more on plagiarism, refer to</w:t>
      </w:r>
      <w:r w:rsidRPr="008455AB">
        <w:rPr>
          <w:rFonts w:eastAsiaTheme="minorHAnsi"/>
          <w:i/>
          <w:color w:val="000000"/>
          <w:sz w:val="22"/>
          <w:szCs w:val="22"/>
        </w:rPr>
        <w:t xml:space="preserve"> </w:t>
      </w:r>
      <w:r w:rsidRPr="008455AB">
        <w:rPr>
          <w:rFonts w:eastAsiaTheme="minorHAnsi"/>
          <w:color w:val="000000"/>
          <w:sz w:val="22"/>
          <w:szCs w:val="22"/>
        </w:rPr>
        <w:t xml:space="preserve">the HCC Library site (on the Northwest Writing Center site), or the HCC Student Handbook. </w:t>
      </w:r>
    </w:p>
    <w:p w:rsidR="00C42E1B" w:rsidRPr="008455AB" w:rsidRDefault="00C42E1B" w:rsidP="00C42E1B">
      <w:pPr>
        <w:autoSpaceDE w:val="0"/>
        <w:autoSpaceDN w:val="0"/>
        <w:adjustRightInd w:val="0"/>
        <w:spacing w:line="276" w:lineRule="auto"/>
        <w:ind w:left="885"/>
        <w:jc w:val="both"/>
        <w:rPr>
          <w:rFonts w:eastAsiaTheme="minorHAnsi"/>
          <w:b/>
          <w:color w:val="000000"/>
          <w:sz w:val="22"/>
          <w:szCs w:val="22"/>
        </w:rPr>
      </w:pPr>
    </w:p>
    <w:p w:rsidR="00C42E1B" w:rsidRPr="008455AB" w:rsidRDefault="00C42E1B" w:rsidP="00C42E1B">
      <w:pPr>
        <w:autoSpaceDE w:val="0"/>
        <w:autoSpaceDN w:val="0"/>
        <w:adjustRightInd w:val="0"/>
        <w:spacing w:line="276" w:lineRule="auto"/>
        <w:ind w:left="885"/>
        <w:jc w:val="both"/>
        <w:rPr>
          <w:rFonts w:eastAsiaTheme="minorHAnsi"/>
          <w:b/>
          <w:color w:val="000000"/>
          <w:sz w:val="22"/>
          <w:szCs w:val="22"/>
        </w:rPr>
      </w:pPr>
      <w:r w:rsidRPr="008455AB">
        <w:rPr>
          <w:rFonts w:eastAsiaTheme="minorHAnsi"/>
          <w:b/>
          <w:sz w:val="22"/>
          <w:szCs w:val="22"/>
        </w:rPr>
        <w:t>Be prepared to submit final drafts of all essays to turnitin.com</w:t>
      </w:r>
      <w:r w:rsidRPr="008455AB">
        <w:rPr>
          <w:rFonts w:eastAsiaTheme="minorHAnsi"/>
          <w:b/>
          <w:sz w:val="20"/>
          <w:szCs w:val="20"/>
        </w:rPr>
        <w:t xml:space="preserve">: </w:t>
      </w:r>
      <w:r w:rsidRPr="008455AB">
        <w:rPr>
          <w:rFonts w:eastAsiaTheme="minorHAnsi"/>
          <w:color w:val="C00000"/>
          <w:sz w:val="22"/>
          <w:szCs w:val="22"/>
        </w:rPr>
        <w:t xml:space="preserve">I strongly suggest not underestimating the ability I have to find evidence of plagiarism through such powerful resources as turnitin.com—among other means! Be advised: </w:t>
      </w:r>
      <w:r w:rsidRPr="008455AB">
        <w:rPr>
          <w:rFonts w:eastAsiaTheme="minorHAnsi"/>
          <w:b/>
          <w:color w:val="C00000"/>
          <w:sz w:val="22"/>
          <w:szCs w:val="22"/>
        </w:rPr>
        <w:t>IF ONE OF YOUR THREE MAJOR PAPERS IN THE CLASS IS FOUND TO BE SIGNIFICANTLY PLAGIARIZED</w:t>
      </w:r>
      <w:r w:rsidRPr="008455AB">
        <w:rPr>
          <w:rFonts w:eastAsiaTheme="minorHAnsi"/>
          <w:color w:val="C00000"/>
          <w:sz w:val="22"/>
          <w:szCs w:val="22"/>
        </w:rPr>
        <w:t xml:space="preserve"> (I DETERMINE “SIGNIFICANT”), THEN YOU CAN BE </w:t>
      </w:r>
      <w:r w:rsidRPr="008455AB">
        <w:rPr>
          <w:rFonts w:eastAsiaTheme="minorHAnsi"/>
          <w:b/>
          <w:color w:val="C00000"/>
          <w:sz w:val="22"/>
          <w:szCs w:val="22"/>
        </w:rPr>
        <w:t>ASSURED</w:t>
      </w:r>
      <w:r w:rsidRPr="008455AB">
        <w:rPr>
          <w:rFonts w:eastAsiaTheme="minorHAnsi"/>
          <w:color w:val="C00000"/>
          <w:sz w:val="22"/>
          <w:szCs w:val="22"/>
        </w:rPr>
        <w:t xml:space="preserve"> OF AUTOMATICALLY </w:t>
      </w:r>
      <w:r w:rsidRPr="008455AB">
        <w:rPr>
          <w:rFonts w:eastAsiaTheme="minorHAnsi"/>
          <w:b/>
          <w:color w:val="C00000"/>
          <w:sz w:val="22"/>
          <w:szCs w:val="22"/>
        </w:rPr>
        <w:t>FAILING THAT ASSIGNMENT</w:t>
      </w:r>
      <w:r w:rsidRPr="008455AB">
        <w:rPr>
          <w:rFonts w:eastAsiaTheme="minorHAnsi"/>
          <w:color w:val="C00000"/>
          <w:sz w:val="22"/>
          <w:szCs w:val="22"/>
        </w:rPr>
        <w:t xml:space="preserve">, </w:t>
      </w:r>
      <w:r w:rsidRPr="008455AB">
        <w:rPr>
          <w:rFonts w:eastAsiaTheme="minorHAnsi"/>
          <w:b/>
          <w:color w:val="C00000"/>
          <w:sz w:val="22"/>
          <w:szCs w:val="22"/>
        </w:rPr>
        <w:t>LOSING THE ABILITY OF EARNING ANY EXTRA CREDIT</w:t>
      </w:r>
      <w:r w:rsidRPr="008455AB">
        <w:rPr>
          <w:rFonts w:eastAsiaTheme="minorHAnsi"/>
          <w:color w:val="C00000"/>
          <w:sz w:val="22"/>
          <w:szCs w:val="22"/>
        </w:rPr>
        <w:t xml:space="preserve">, AND </w:t>
      </w:r>
      <w:r w:rsidRPr="008455AB">
        <w:rPr>
          <w:rFonts w:eastAsiaTheme="minorHAnsi"/>
          <w:b/>
          <w:color w:val="C00000"/>
          <w:sz w:val="22"/>
          <w:szCs w:val="22"/>
        </w:rPr>
        <w:t>LOSING ALL “PARTICIPATION” POINTS</w:t>
      </w:r>
      <w:r w:rsidRPr="008455AB">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the course entirely.  </w:t>
      </w:r>
      <w:r w:rsidRPr="008455AB">
        <w:rPr>
          <w:rFonts w:eastAsiaTheme="minorHAnsi"/>
          <w:color w:val="000000"/>
          <w:sz w:val="22"/>
          <w:szCs w:val="22"/>
        </w:rPr>
        <w:t xml:space="preserve">  </w:t>
      </w:r>
    </w:p>
    <w:p w:rsidR="00C42E1B" w:rsidRPr="008455AB" w:rsidRDefault="00C42E1B" w:rsidP="00C42E1B">
      <w:pPr>
        <w:spacing w:after="200" w:line="276" w:lineRule="auto"/>
        <w:jc w:val="both"/>
        <w:rPr>
          <w:rFonts w:ascii="Tribune" w:eastAsiaTheme="minorHAnsi" w:hAnsi="Tribune" w:cstheme="minorBidi"/>
          <w:sz w:val="22"/>
          <w:szCs w:val="22"/>
        </w:rPr>
      </w:pPr>
    </w:p>
    <w:p w:rsidR="00C42E1B" w:rsidRPr="008455AB" w:rsidRDefault="00C42E1B" w:rsidP="00C42E1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f</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 xml:space="preserve">Arrival / Exiting Class – </w:t>
      </w:r>
      <w:r w:rsidRPr="008455AB">
        <w:rPr>
          <w:rFonts w:ascii="Tribune" w:eastAsiaTheme="minorHAnsi" w:hAnsi="Tribune" w:cstheme="minorBidi"/>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sidRPr="008455AB">
        <w:rPr>
          <w:rFonts w:ascii="Tribune" w:eastAsiaTheme="minorHAnsi" w:hAnsi="Tribune" w:cstheme="minorBidi"/>
          <w:i/>
          <w:sz w:val="22"/>
          <w:szCs w:val="22"/>
        </w:rPr>
        <w:t>habitually</w:t>
      </w:r>
      <w:r w:rsidRPr="008455AB">
        <w:rPr>
          <w:rFonts w:ascii="Tribune" w:eastAsiaTheme="minorHAnsi" w:hAnsi="Tribune" w:cstheme="minorBidi"/>
          <w:sz w:val="22"/>
          <w:szCs w:val="22"/>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C42E1B" w:rsidRPr="008455AB" w:rsidRDefault="00C42E1B" w:rsidP="00C42E1B">
      <w:pPr>
        <w:autoSpaceDE w:val="0"/>
        <w:autoSpaceDN w:val="0"/>
        <w:adjustRightInd w:val="0"/>
        <w:spacing w:line="276" w:lineRule="auto"/>
        <w:ind w:firstLine="720"/>
        <w:rPr>
          <w:rFonts w:eastAsiaTheme="minorHAnsi"/>
          <w:color w:val="000000"/>
          <w:sz w:val="22"/>
          <w:szCs w:val="22"/>
        </w:rPr>
      </w:pPr>
      <w:r w:rsidRPr="008455AB">
        <w:rPr>
          <w:rFonts w:eastAsiaTheme="minorHAnsi"/>
          <w:b/>
          <w:color w:val="000000"/>
          <w:sz w:val="22"/>
          <w:szCs w:val="22"/>
        </w:rPr>
        <w:t>g.</w:t>
      </w:r>
      <w:r w:rsidRPr="008455AB">
        <w:rPr>
          <w:rFonts w:eastAsiaTheme="minorHAnsi"/>
          <w:color w:val="000000"/>
          <w:sz w:val="22"/>
          <w:szCs w:val="22"/>
        </w:rPr>
        <w:t xml:space="preserve"> </w:t>
      </w:r>
      <w:r w:rsidRPr="008455AB">
        <w:rPr>
          <w:rFonts w:eastAsiaTheme="minorHAnsi"/>
          <w:b/>
          <w:bCs/>
          <w:color w:val="000000"/>
          <w:sz w:val="22"/>
          <w:szCs w:val="22"/>
        </w:rPr>
        <w:t xml:space="preserve">Recording Devices – </w:t>
      </w:r>
      <w:r w:rsidRPr="008455AB">
        <w:rPr>
          <w:rFonts w:eastAsiaTheme="minorHAnsi"/>
          <w:color w:val="000000"/>
          <w:sz w:val="22"/>
          <w:szCs w:val="22"/>
        </w:rPr>
        <w:t xml:space="preserve">Official HCCS policy </w:t>
      </w:r>
      <w:r w:rsidRPr="008455AB">
        <w:rPr>
          <w:rFonts w:eastAsiaTheme="minorHAnsi"/>
          <w:b/>
          <w:color w:val="000000"/>
          <w:sz w:val="22"/>
          <w:szCs w:val="22"/>
        </w:rPr>
        <w:t xml:space="preserve">concerning recording devices: </w:t>
      </w:r>
      <w:r w:rsidRPr="008455AB">
        <w:rPr>
          <w:rFonts w:eastAsiaTheme="minorHAnsi"/>
          <w:color w:val="000000"/>
          <w:sz w:val="22"/>
          <w:szCs w:val="22"/>
        </w:rPr>
        <w:t xml:space="preserve"> camera phones, cameras,</w:t>
      </w:r>
    </w:p>
    <w:p w:rsidR="00C42E1B" w:rsidRPr="008455AB" w:rsidRDefault="00C42E1B" w:rsidP="00C42E1B">
      <w:pPr>
        <w:autoSpaceDE w:val="0"/>
        <w:autoSpaceDN w:val="0"/>
        <w:adjustRightInd w:val="0"/>
        <w:spacing w:line="276" w:lineRule="auto"/>
        <w:ind w:firstLine="720"/>
        <w:rPr>
          <w:rFonts w:eastAsiaTheme="minorHAnsi"/>
          <w:color w:val="000000"/>
          <w:sz w:val="22"/>
          <w:szCs w:val="22"/>
        </w:rPr>
      </w:pPr>
      <w:r w:rsidRPr="008455AB">
        <w:rPr>
          <w:rFonts w:eastAsiaTheme="minorHAnsi"/>
          <w:color w:val="000000"/>
          <w:sz w:val="22"/>
          <w:szCs w:val="22"/>
        </w:rPr>
        <w:t xml:space="preserve"> audio/tape recorders, video recorders and any other electronic device that is capable of recording the human</w:t>
      </w:r>
    </w:p>
    <w:p w:rsidR="00C42E1B" w:rsidRPr="008455AB" w:rsidRDefault="00C42E1B" w:rsidP="00C42E1B">
      <w:pPr>
        <w:autoSpaceDE w:val="0"/>
        <w:autoSpaceDN w:val="0"/>
        <w:adjustRightInd w:val="0"/>
        <w:spacing w:line="276" w:lineRule="auto"/>
        <w:ind w:firstLine="720"/>
        <w:rPr>
          <w:rFonts w:eastAsiaTheme="minorHAnsi"/>
          <w:b/>
          <w:color w:val="000000"/>
          <w:sz w:val="22"/>
          <w:szCs w:val="22"/>
        </w:rPr>
      </w:pPr>
      <w:r w:rsidRPr="008455AB">
        <w:rPr>
          <w:rFonts w:eastAsiaTheme="minorHAnsi"/>
          <w:color w:val="000000"/>
          <w:sz w:val="22"/>
          <w:szCs w:val="22"/>
        </w:rPr>
        <w:t xml:space="preserve"> voice or image declares that the </w:t>
      </w:r>
      <w:r w:rsidRPr="008455AB">
        <w:rPr>
          <w:rFonts w:eastAsiaTheme="minorHAnsi"/>
          <w:b/>
          <w:color w:val="000000"/>
          <w:sz w:val="22"/>
          <w:szCs w:val="22"/>
        </w:rPr>
        <w:t>“[u]se of recording devices, including camera phones and tape recorders, is</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prohibited in classrooms, laboratories, faculty offices, and other locations where instruction, tutoring, or</w:t>
      </w:r>
    </w:p>
    <w:p w:rsidR="00C42E1B" w:rsidRPr="008455AB" w:rsidRDefault="00C42E1B" w:rsidP="00C42E1B">
      <w:pPr>
        <w:autoSpaceDE w:val="0"/>
        <w:autoSpaceDN w:val="0"/>
        <w:adjustRightInd w:val="0"/>
        <w:spacing w:line="276" w:lineRule="auto"/>
        <w:ind w:firstLine="720"/>
        <w:rPr>
          <w:rFonts w:eastAsiaTheme="minorHAnsi"/>
          <w:b/>
          <w:color w:val="000000"/>
          <w:sz w:val="22"/>
          <w:szCs w:val="22"/>
        </w:rPr>
      </w:pPr>
      <w:r w:rsidRPr="008455AB">
        <w:rPr>
          <w:rFonts w:eastAsiaTheme="minorHAnsi"/>
          <w:b/>
          <w:color w:val="000000"/>
          <w:sz w:val="22"/>
          <w:szCs w:val="22"/>
        </w:rPr>
        <w:t xml:space="preserve"> testing occurs. Students with disabilities who need to use a recording device as a reasonable</w:t>
      </w:r>
    </w:p>
    <w:p w:rsidR="00C42E1B" w:rsidRPr="008455AB" w:rsidRDefault="00C42E1B" w:rsidP="00C42E1B">
      <w:pPr>
        <w:autoSpaceDE w:val="0"/>
        <w:autoSpaceDN w:val="0"/>
        <w:adjustRightInd w:val="0"/>
        <w:spacing w:line="276" w:lineRule="auto"/>
        <w:ind w:firstLine="720"/>
        <w:rPr>
          <w:rFonts w:eastAsiaTheme="minorHAnsi"/>
          <w:b/>
          <w:color w:val="000000"/>
          <w:sz w:val="22"/>
          <w:szCs w:val="22"/>
        </w:rPr>
      </w:pPr>
      <w:r w:rsidRPr="008455AB">
        <w:rPr>
          <w:rFonts w:eastAsiaTheme="minorHAnsi"/>
          <w:b/>
          <w:color w:val="000000"/>
          <w:sz w:val="22"/>
          <w:szCs w:val="22"/>
        </w:rPr>
        <w:t xml:space="preserve"> accommodation should contact the Office for Students with Disabilities for information regarding [such]</w:t>
      </w:r>
    </w:p>
    <w:p w:rsidR="00C42E1B" w:rsidRPr="008455AB" w:rsidRDefault="00C42E1B" w:rsidP="00C42E1B">
      <w:pPr>
        <w:autoSpaceDE w:val="0"/>
        <w:autoSpaceDN w:val="0"/>
        <w:adjustRightInd w:val="0"/>
        <w:spacing w:line="276" w:lineRule="auto"/>
        <w:ind w:firstLine="720"/>
        <w:rPr>
          <w:rFonts w:eastAsiaTheme="minorHAnsi"/>
          <w:color w:val="000000"/>
          <w:sz w:val="22"/>
          <w:szCs w:val="22"/>
        </w:rPr>
      </w:pPr>
      <w:r w:rsidRPr="008455AB">
        <w:rPr>
          <w:rFonts w:eastAsiaTheme="minorHAnsi"/>
          <w:b/>
          <w:color w:val="000000"/>
          <w:sz w:val="22"/>
          <w:szCs w:val="22"/>
        </w:rPr>
        <w:t xml:space="preserve"> accommodations.”</w:t>
      </w:r>
      <w:r w:rsidRPr="008455AB">
        <w:rPr>
          <w:rFonts w:eastAsiaTheme="minorHAnsi"/>
          <w:color w:val="000000"/>
          <w:sz w:val="22"/>
          <w:szCs w:val="22"/>
        </w:rPr>
        <w:t xml:space="preserve"> </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h. Concerning Various Forms of Learning and Emerging Technologies: </w:t>
      </w:r>
      <w:r w:rsidRPr="008455AB">
        <w:rPr>
          <w:rFonts w:eastAsiaTheme="minorHAnsi"/>
          <w:color w:val="000000"/>
          <w:sz w:val="22"/>
          <w:szCs w:val="22"/>
        </w:rPr>
        <w:t>As a student who is active in our</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learning community, it is your responsibility to be respectful of our learning atmosphere in every way in which</w:t>
      </w:r>
    </w:p>
    <w:p w:rsidR="00C42E1B" w:rsidRPr="008455AB" w:rsidRDefault="00C42E1B" w:rsidP="00C42E1B">
      <w:pPr>
        <w:autoSpaceDE w:val="0"/>
        <w:autoSpaceDN w:val="0"/>
        <w:adjustRightInd w:val="0"/>
        <w:spacing w:line="276" w:lineRule="auto"/>
        <w:ind w:firstLine="720"/>
        <w:rPr>
          <w:rFonts w:eastAsiaTheme="minorHAnsi"/>
          <w:color w:val="000000"/>
          <w:sz w:val="22"/>
          <w:szCs w:val="22"/>
        </w:rPr>
      </w:pPr>
      <w:r w:rsidRPr="008455AB">
        <w:rPr>
          <w:rFonts w:eastAsiaTheme="minorHAnsi"/>
          <w:color w:val="000000"/>
          <w:sz w:val="22"/>
          <w:szCs w:val="22"/>
        </w:rPr>
        <w:t xml:space="preserve"> you have control over your own behaviors. This applies to any or all of the electronic devices you bring into the</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color w:val="000000"/>
          <w:sz w:val="22"/>
          <w:szCs w:val="22"/>
        </w:rPr>
        <w:t xml:space="preserve"> classroom! To show respect to your fellow students and myself, you are expected to </w:t>
      </w:r>
      <w:r w:rsidRPr="008455AB">
        <w:rPr>
          <w:rFonts w:eastAsiaTheme="minorHAnsi"/>
          <w:b/>
          <w:color w:val="000000"/>
          <w:sz w:val="22"/>
          <w:szCs w:val="22"/>
        </w:rPr>
        <w:t>treat all electronic devices</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you bring with you to class as extensions of yourself—no different than the control you need to have over</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your tongue or your hands. You are responsible for what you do with them, and you ARE EXPECTED to</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know the difference between constructive and non-constructive uses of</w:t>
      </w:r>
      <w:r w:rsidRPr="008455AB">
        <w:rPr>
          <w:rFonts w:eastAsiaTheme="minorHAnsi"/>
          <w:color w:val="000000"/>
          <w:sz w:val="22"/>
          <w:szCs w:val="22"/>
        </w:rPr>
        <w:t xml:space="preserve"> </w:t>
      </w:r>
      <w:r w:rsidRPr="008455AB">
        <w:rPr>
          <w:rFonts w:eastAsiaTheme="minorHAnsi"/>
          <w:b/>
          <w:color w:val="000000"/>
          <w:sz w:val="22"/>
          <w:szCs w:val="22"/>
        </w:rPr>
        <w:t>them</w:t>
      </w:r>
      <w:r w:rsidRPr="008455AB">
        <w:rPr>
          <w:rFonts w:eastAsiaTheme="minorHAnsi"/>
          <w:color w:val="000000"/>
          <w:sz w:val="22"/>
          <w:szCs w:val="22"/>
        </w:rPr>
        <w:t>. For example, a ringing phone</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that you fail to set on</w:t>
      </w:r>
      <w:r w:rsidRPr="008455AB">
        <w:rPr>
          <w:rFonts w:eastAsiaTheme="minorHAnsi"/>
          <w:b/>
          <w:color w:val="000000"/>
          <w:sz w:val="22"/>
          <w:szCs w:val="22"/>
        </w:rPr>
        <w:t xml:space="preserve"> </w:t>
      </w:r>
      <w:r w:rsidRPr="008455AB">
        <w:rPr>
          <w:rFonts w:eastAsiaTheme="minorHAnsi"/>
          <w:color w:val="000000"/>
          <w:sz w:val="22"/>
          <w:szCs w:val="22"/>
        </w:rPr>
        <w:t>silent mode is no different in my estimation than blurting out an inappropriate</w:t>
      </w:r>
      <w:r w:rsidRPr="008455AB">
        <w:rPr>
          <w:rFonts w:eastAsiaTheme="minorHAnsi"/>
          <w:b/>
          <w:color w:val="000000"/>
          <w:sz w:val="22"/>
          <w:szCs w:val="22"/>
        </w:rPr>
        <w:t xml:space="preserve"> </w:t>
      </w:r>
      <w:r w:rsidRPr="008455AB">
        <w:rPr>
          <w:rFonts w:eastAsiaTheme="minorHAnsi"/>
          <w:color w:val="000000"/>
          <w:sz w:val="22"/>
          <w:szCs w:val="22"/>
        </w:rPr>
        <w:t>comment at</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an inappropriate time.</w:t>
      </w:r>
      <w:r w:rsidRPr="008455AB">
        <w:rPr>
          <w:rFonts w:eastAsiaTheme="minorHAnsi"/>
          <w:b/>
          <w:color w:val="000000"/>
          <w:sz w:val="22"/>
          <w:szCs w:val="22"/>
        </w:rPr>
        <w:t xml:space="preserve"> </w:t>
      </w:r>
      <w:r w:rsidRPr="008455AB">
        <w:rPr>
          <w:rFonts w:eastAsiaTheme="minorHAnsi"/>
          <w:color w:val="000000"/>
          <w:sz w:val="22"/>
          <w:szCs w:val="22"/>
        </w:rPr>
        <w:t xml:space="preserve">With that said, and knowing clearly where I’m coming from on this issue, I will allow you </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to bring whatever devices and/or forms of technology with you to class you deem necessary. You are responsible </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for your actions. Nonetheless, staring at a laptop or phone screens during a lecture, a group presentation, or a video</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is never acceptable</w:t>
      </w:r>
      <w:r w:rsidRPr="008455AB">
        <w:rPr>
          <w:rFonts w:eastAsiaTheme="minorHAnsi"/>
          <w:b/>
          <w:color w:val="000000"/>
          <w:sz w:val="22"/>
          <w:szCs w:val="22"/>
        </w:rPr>
        <w:t xml:space="preserve"> </w:t>
      </w:r>
      <w:r w:rsidRPr="008455AB">
        <w:rPr>
          <w:rFonts w:eastAsiaTheme="minorHAnsi"/>
          <w:color w:val="000000"/>
          <w:sz w:val="22"/>
          <w:szCs w:val="22"/>
        </w:rPr>
        <w:t>behavior.</w:t>
      </w:r>
    </w:p>
    <w:p w:rsidR="00C42E1B" w:rsidRPr="008455AB" w:rsidRDefault="00C42E1B" w:rsidP="00C42E1B">
      <w:pPr>
        <w:autoSpaceDE w:val="0"/>
        <w:autoSpaceDN w:val="0"/>
        <w:adjustRightInd w:val="0"/>
        <w:spacing w:line="276" w:lineRule="auto"/>
        <w:ind w:firstLine="720"/>
        <w:jc w:val="both"/>
        <w:rPr>
          <w:rFonts w:eastAsiaTheme="minorHAnsi"/>
          <w:color w:val="000000"/>
          <w:sz w:val="22"/>
          <w:szCs w:val="22"/>
        </w:rPr>
      </w:pPr>
    </w:p>
    <w:p w:rsidR="00C42E1B" w:rsidRPr="008455AB" w:rsidRDefault="00C42E1B" w:rsidP="00C42E1B">
      <w:pPr>
        <w:numPr>
          <w:ilvl w:val="0"/>
          <w:numId w:val="17"/>
        </w:numPr>
        <w:autoSpaceDE w:val="0"/>
        <w:autoSpaceDN w:val="0"/>
        <w:adjustRightInd w:val="0"/>
        <w:spacing w:after="200" w:line="276" w:lineRule="auto"/>
        <w:jc w:val="both"/>
        <w:rPr>
          <w:rFonts w:eastAsiaTheme="minorHAnsi"/>
          <w:b/>
          <w:color w:val="000000"/>
          <w:sz w:val="22"/>
          <w:szCs w:val="22"/>
        </w:rPr>
      </w:pPr>
      <w:r w:rsidRPr="008455AB">
        <w:rPr>
          <w:rFonts w:eastAsiaTheme="minorHAnsi"/>
          <w:b/>
          <w:color w:val="000000"/>
          <w:sz w:val="22"/>
          <w:szCs w:val="22"/>
        </w:rPr>
        <w:t xml:space="preserve">A Word About Professionalism and Email Etiquette: </w:t>
      </w:r>
      <w:r w:rsidRPr="008455AB">
        <w:rPr>
          <w:rFonts w:eastAsiaTheme="minorHAnsi"/>
          <w:color w:val="000000"/>
          <w:sz w:val="22"/>
          <w:szCs w:val="22"/>
        </w:rPr>
        <w:t xml:space="preserve">While email correspondence may not be formal writing in the strict sense of the word, there is still a big difference between the way you are expected to address a professor and the way you address your friends or family members in an email message. Thus, there are appropriate and inappropriate ways of addressing the former! For example, a message with following heading is outrageously inappropriate (this is from an actual I received recently from a student): </w:t>
      </w:r>
      <w:r w:rsidRPr="008455AB">
        <w:rPr>
          <w:rFonts w:eastAsiaTheme="minorHAnsi"/>
          <w:i/>
          <w:color w:val="000000"/>
          <w:sz w:val="22"/>
          <w:szCs w:val="22"/>
        </w:rPr>
        <w:t>“Hey Carney, whadda we supposed to read again for Thursday?”</w:t>
      </w:r>
      <w:r w:rsidRPr="008455AB">
        <w:rPr>
          <w:rFonts w:eastAsiaTheme="minorHAnsi"/>
          <w:color w:val="000000"/>
          <w:sz w:val="22"/>
          <w:szCs w:val="22"/>
        </w:rPr>
        <w:t xml:space="preserve">. First, I hope you are looking at this “message” with the same sense of shock as I had when I read it; if so, you’re in good shape. It is inappropriate on several levels, starting with the fact that “Hey” followed by a last name is hardly respectful to anyone—let alone the person who is evaluating the overall development of a student throughout the course! Second, the obvious spelling issue is glaringly so; third, the student has no regard for the clearly and boldfaced stated comments in the first part of the syllabus regarding the correct protocol to follow if a student needs to obtain basic information in the event of an absence or just not catching the specifics of an announcement. Also, this student never identified her class name, CRN number, time, location, etc.; she also did not even identify herself; I only knew because of the email address.        </w:t>
      </w: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p>
    <w:p w:rsidR="00C42E1B" w:rsidRPr="008455AB" w:rsidRDefault="00C42E1B" w:rsidP="00C42E1B">
      <w:pPr>
        <w:autoSpaceDE w:val="0"/>
        <w:autoSpaceDN w:val="0"/>
        <w:adjustRightInd w:val="0"/>
        <w:spacing w:line="276" w:lineRule="auto"/>
        <w:ind w:firstLine="720"/>
        <w:jc w:val="both"/>
        <w:rPr>
          <w:rFonts w:eastAsiaTheme="minorHAnsi"/>
          <w:b/>
          <w:color w:val="000000"/>
          <w:sz w:val="22"/>
          <w:szCs w:val="22"/>
        </w:rPr>
      </w:pPr>
      <w:r>
        <w:rPr>
          <w:rFonts w:eastAsiaTheme="minorHAnsi"/>
          <w:b/>
          <w:color w:val="000000"/>
          <w:sz w:val="22"/>
          <w:szCs w:val="22"/>
        </w:rPr>
        <w:t xml:space="preserve"> </w:t>
      </w:r>
    </w:p>
    <w:p w:rsidR="00C42E1B" w:rsidRPr="008455AB" w:rsidRDefault="00C42E1B" w:rsidP="00C42E1B">
      <w:pPr>
        <w:keepNext/>
        <w:outlineLvl w:val="3"/>
        <w:rPr>
          <w:rFonts w:ascii="Tribune" w:hAnsi="Tribune"/>
          <w:b/>
          <w:bCs/>
        </w:rPr>
      </w:pPr>
      <w:r w:rsidRPr="008455AB">
        <w:rPr>
          <w:rFonts w:ascii="Tribune" w:hAnsi="Tribune"/>
          <w:b/>
          <w:bCs/>
        </w:rPr>
        <w:lastRenderedPageBreak/>
        <w:t xml:space="preserve">VI. Writing Assignments: Formal and Informal Modes                           </w:t>
      </w:r>
      <w:r w:rsidRPr="008455AB">
        <w:rPr>
          <w:rFonts w:ascii="Arial" w:hAnsi="Arial" w:cs="Arial"/>
          <w:b/>
          <w:bCs/>
          <w:noProof/>
          <w:sz w:val="20"/>
          <w:szCs w:val="20"/>
        </w:rPr>
        <w:t xml:space="preserve">                   </w:t>
      </w:r>
      <w:r w:rsidRPr="008455AB">
        <w:rPr>
          <w:rFonts w:ascii="Tribune" w:hAnsi="Tribune"/>
          <w:b/>
          <w:bCs/>
        </w:rPr>
        <w:t xml:space="preserve">  </w:t>
      </w:r>
    </w:p>
    <w:p w:rsidR="00C42E1B" w:rsidRPr="008455AB" w:rsidRDefault="00C42E1B" w:rsidP="00C42E1B">
      <w:pPr>
        <w:spacing w:after="200" w:line="276" w:lineRule="auto"/>
        <w:rPr>
          <w:rFonts w:asciiTheme="minorHAnsi" w:eastAsiaTheme="minorHAnsi" w:hAnsiTheme="minorHAnsi" w:cstheme="minorBidi"/>
          <w:sz w:val="22"/>
          <w:szCs w:val="22"/>
        </w:rPr>
      </w:pPr>
    </w:p>
    <w:p w:rsidR="00C42E1B" w:rsidRPr="008455AB" w:rsidRDefault="00C42E1B" w:rsidP="00C42E1B">
      <w:pPr>
        <w:numPr>
          <w:ilvl w:val="0"/>
          <w:numId w:val="16"/>
        </w:numPr>
        <w:spacing w:after="200" w:line="276" w:lineRule="auto"/>
        <w:contextualSpacing/>
        <w:jc w:val="both"/>
      </w:pPr>
      <w:r w:rsidRPr="008455AB">
        <w:rPr>
          <w:noProof/>
        </w:rPr>
        <w:drawing>
          <wp:inline distT="0" distB="0" distL="0" distR="0" wp14:anchorId="14CED863" wp14:editId="5E50057C">
            <wp:extent cx="546026" cy="552450"/>
            <wp:effectExtent l="0" t="0" r="6985" b="0"/>
            <wp:docPr id="32" name="Picture 32"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197" cy="563753"/>
                    </a:xfrm>
                    <a:prstGeom prst="rect">
                      <a:avLst/>
                    </a:prstGeom>
                    <a:noFill/>
                    <a:ln>
                      <a:noFill/>
                    </a:ln>
                  </pic:spPr>
                </pic:pic>
              </a:graphicData>
            </a:graphic>
          </wp:inline>
        </w:drawing>
      </w:r>
      <w:r w:rsidRPr="008455AB">
        <w:rPr>
          <w:rFonts w:ascii="Tribune" w:hAnsi="Tribune"/>
          <w:b/>
          <w:bCs/>
        </w:rPr>
        <w:t xml:space="preserve">ormal Papers: </w:t>
      </w:r>
      <w:r w:rsidRPr="008455AB">
        <w:rPr>
          <w:rFonts w:ascii="Tribune" w:hAnsi="Tribune"/>
        </w:rPr>
        <w:t>Throughout the</w:t>
      </w:r>
      <w:r w:rsidRPr="008455AB">
        <w:rPr>
          <w:rFonts w:ascii="Tribune" w:hAnsi="Tribune"/>
          <w:b/>
          <w:bCs/>
        </w:rPr>
        <w:t xml:space="preserve"> </w:t>
      </w:r>
      <w:r w:rsidRPr="008455AB">
        <w:rPr>
          <w:rFonts w:ascii="Tribune" w:hAnsi="Tribune"/>
        </w:rPr>
        <w:t xml:space="preserve">course, </w:t>
      </w:r>
      <w:r w:rsidRPr="008455AB">
        <w:rPr>
          <w:rFonts w:ascii="Tribune" w:hAnsi="Tribune"/>
          <w:b/>
          <w:color w:val="FF0000"/>
        </w:rPr>
        <w:t>you will write 3 formal papers</w:t>
      </w:r>
      <w:r w:rsidRPr="008455AB">
        <w:rPr>
          <w:rFonts w:ascii="Tribune" w:hAnsi="Tribune"/>
        </w:rPr>
        <w:t xml:space="preserve">. You will find a detailed assignment prompt for these assignments on my </w:t>
      </w:r>
      <w:r w:rsidRPr="008455AB">
        <w:rPr>
          <w:rFonts w:ascii="Tribune" w:hAnsi="Tribune"/>
          <w:b/>
        </w:rPr>
        <w:t>Learning Web</w:t>
      </w:r>
      <w:r w:rsidRPr="008455AB">
        <w:rPr>
          <w:rFonts w:ascii="Tribune" w:hAnsi="Tribune"/>
        </w:rPr>
        <w:t xml:space="preserve"> page, which includes: specific requirements, due dates for the rough/final drafts, and grading criteria. </w:t>
      </w:r>
      <w:r w:rsidRPr="008455AB">
        <w:rPr>
          <w:b/>
        </w:rPr>
        <w:t xml:space="preserve">These are worth 450 points of your total grade; deductions will be taken for late submissions. </w:t>
      </w:r>
      <w:r w:rsidRPr="008455AB">
        <w:t xml:space="preserve">Each assignment has a highly detailed writing prompt/assignment sheet that must be meticulously addressed and followed. Because these essays are expected to go through the “writing process” thoroughly, considerable point deductions will be made on papers with serious clarity (grammar/spelling/syntax) issues; I strongly recommend utilizing the tutoring services at HCC if you anticipate problems with clarity. </w:t>
      </w:r>
      <w:r w:rsidRPr="008455AB">
        <w:rPr>
          <w:rFonts w:ascii="Tribune" w:hAnsi="Tribune"/>
          <w:b/>
        </w:rPr>
        <w:t>All three formal essays will be submitted on Saturdays to turnitin.com</w:t>
      </w:r>
      <w:r w:rsidRPr="008455AB">
        <w:rPr>
          <w:rFonts w:ascii="Tribune" w:hAnsi="Tribune"/>
        </w:rPr>
        <w:t xml:space="preserve"> (see schedule for submission dates).</w:t>
      </w:r>
    </w:p>
    <w:p w:rsidR="00C42E1B" w:rsidRPr="008455AB" w:rsidRDefault="00C42E1B" w:rsidP="00C42E1B">
      <w:pPr>
        <w:spacing w:line="276" w:lineRule="auto"/>
        <w:ind w:left="1140"/>
        <w:contextualSpacing/>
        <w:jc w:val="both"/>
        <w:rPr>
          <w:rFonts w:ascii="Tribune" w:hAnsi="Tribune"/>
          <w:b/>
          <w:sz w:val="22"/>
          <w:szCs w:val="22"/>
        </w:rPr>
      </w:pPr>
    </w:p>
    <w:p w:rsidR="00C42E1B" w:rsidRPr="008455AB" w:rsidRDefault="00C42E1B" w:rsidP="00C42E1B">
      <w:pPr>
        <w:spacing w:line="276" w:lineRule="auto"/>
        <w:ind w:left="1140"/>
        <w:contextualSpacing/>
        <w:jc w:val="both"/>
        <w:rPr>
          <w:rFonts w:ascii="Tribune" w:hAnsi="Tribune"/>
          <w:b/>
          <w:sz w:val="22"/>
          <w:szCs w:val="22"/>
        </w:rPr>
      </w:pPr>
      <w:r w:rsidRPr="008455AB">
        <w:rPr>
          <w:rFonts w:ascii="Tribune" w:hAnsi="Tribune"/>
          <w:b/>
          <w:sz w:val="22"/>
          <w:szCs w:val="22"/>
        </w:rPr>
        <w:t>Before Essay Submission:</w:t>
      </w:r>
    </w:p>
    <w:p w:rsidR="00C42E1B" w:rsidRPr="008455AB" w:rsidRDefault="00C42E1B" w:rsidP="00C42E1B">
      <w:pPr>
        <w:spacing w:line="276" w:lineRule="auto"/>
        <w:ind w:left="1140"/>
        <w:contextualSpacing/>
        <w:jc w:val="both"/>
        <w:rPr>
          <w:rFonts w:ascii="Tribune" w:hAnsi="Tribune"/>
          <w:sz w:val="22"/>
          <w:szCs w:val="22"/>
        </w:rPr>
      </w:pPr>
      <w:r w:rsidRPr="008455AB">
        <w:rPr>
          <w:rFonts w:ascii="Tribune" w:hAnsi="Tribune"/>
          <w:sz w:val="22"/>
          <w:szCs w:val="22"/>
        </w:rPr>
        <w:t xml:space="preserve">These papers are all expected to </w:t>
      </w:r>
      <w:r w:rsidRPr="008455AB">
        <w:rPr>
          <w:rFonts w:ascii="Tribune" w:hAnsi="Tribune"/>
          <w:color w:val="FF0000"/>
          <w:sz w:val="22"/>
          <w:szCs w:val="22"/>
        </w:rPr>
        <w:t xml:space="preserve">meet minimum page length requirements and </w:t>
      </w:r>
      <w:r w:rsidRPr="008455AB">
        <w:rPr>
          <w:rFonts w:ascii="Tribune" w:hAnsi="Tribune"/>
          <w:b/>
          <w:color w:val="FF0000"/>
          <w:sz w:val="22"/>
          <w:szCs w:val="22"/>
        </w:rPr>
        <w:t>must</w:t>
      </w:r>
      <w:r w:rsidRPr="008455AB">
        <w:rPr>
          <w:rFonts w:ascii="Tribune" w:hAnsi="Tribune"/>
          <w:color w:val="FF0000"/>
          <w:sz w:val="22"/>
          <w:szCs w:val="22"/>
        </w:rPr>
        <w:t xml:space="preserve"> be formatted according to </w:t>
      </w:r>
      <w:r w:rsidRPr="008455AB">
        <w:rPr>
          <w:rFonts w:ascii="Tribune" w:hAnsi="Tribune"/>
          <w:b/>
          <w:color w:val="FF0000"/>
          <w:sz w:val="22"/>
          <w:szCs w:val="22"/>
        </w:rPr>
        <w:t>MLA guidelines</w:t>
      </w:r>
      <w:r w:rsidRPr="008455AB">
        <w:rPr>
          <w:rFonts w:ascii="Tribune" w:hAnsi="Tribune"/>
          <w:color w:val="FF0000"/>
          <w:sz w:val="22"/>
          <w:szCs w:val="22"/>
        </w:rPr>
        <w:t>.</w:t>
      </w:r>
      <w:r w:rsidRPr="008455AB">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resources tailored around each assignment. </w:t>
      </w:r>
      <w:r w:rsidRPr="008455AB">
        <w:rPr>
          <w:rFonts w:ascii="Tribune" w:hAnsi="Tribune"/>
          <w:b/>
          <w:sz w:val="22"/>
          <w:szCs w:val="22"/>
        </w:rPr>
        <w:t xml:space="preserve">Remember: </w:t>
      </w:r>
      <w:r w:rsidRPr="008455AB">
        <w:rPr>
          <w:rFonts w:ascii="Tribune" w:hAnsi="Tribune"/>
          <w:b/>
          <w:color w:val="FF0000"/>
          <w:sz w:val="22"/>
          <w:szCs w:val="22"/>
        </w:rPr>
        <w:t xml:space="preserve">papers not formatted according to MLA or not meeting minimum page length requirements will not be accepted, and a typed rough draft of each of the 3 papers will be required on “peer response days” </w:t>
      </w:r>
      <w:r w:rsidRPr="008455AB">
        <w:rPr>
          <w:rFonts w:ascii="Tribune" w:hAnsi="Tribune"/>
          <w:b/>
          <w:sz w:val="22"/>
          <w:szCs w:val="22"/>
        </w:rPr>
        <w:t xml:space="preserve">(usually the last class meeting before the final draft is due (see schedule). It is important to remember the fact that </w:t>
      </w:r>
      <w:r w:rsidRPr="008455AB">
        <w:rPr>
          <w:rFonts w:ascii="Tribune" w:hAnsi="Tribune"/>
          <w:b/>
          <w:sz w:val="22"/>
          <w:szCs w:val="22"/>
          <w:u w:val="single"/>
        </w:rPr>
        <w:t>failure to have a rough draft on peer response days constitutes an absence for the day</w:t>
      </w:r>
      <w:r w:rsidRPr="008455AB">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p>
    <w:p w:rsidR="00C42E1B" w:rsidRPr="008455AB" w:rsidRDefault="00C42E1B" w:rsidP="00C42E1B">
      <w:pPr>
        <w:spacing w:line="276" w:lineRule="auto"/>
        <w:ind w:left="1140"/>
        <w:contextualSpacing/>
        <w:jc w:val="both"/>
        <w:rPr>
          <w:rFonts w:ascii="Tribune" w:hAnsi="Tribune"/>
          <w:sz w:val="22"/>
          <w:szCs w:val="22"/>
        </w:rPr>
      </w:pPr>
    </w:p>
    <w:p w:rsidR="00C42E1B" w:rsidRPr="008455AB" w:rsidRDefault="00C42E1B" w:rsidP="00C42E1B">
      <w:pPr>
        <w:spacing w:line="276" w:lineRule="auto"/>
        <w:ind w:left="1140"/>
        <w:contextualSpacing/>
        <w:jc w:val="both"/>
        <w:rPr>
          <w:rFonts w:ascii="Tribune" w:hAnsi="Tribune"/>
          <w:b/>
          <w:sz w:val="22"/>
          <w:szCs w:val="22"/>
        </w:rPr>
      </w:pPr>
      <w:r w:rsidRPr="008455AB">
        <w:rPr>
          <w:rFonts w:ascii="Tribune" w:hAnsi="Tribune"/>
          <w:b/>
          <w:sz w:val="22"/>
          <w:szCs w:val="22"/>
        </w:rPr>
        <w:t>After Essay Submission:</w:t>
      </w:r>
    </w:p>
    <w:p w:rsidR="00C42E1B" w:rsidRPr="008455AB" w:rsidRDefault="00C42E1B" w:rsidP="00C42E1B">
      <w:pPr>
        <w:spacing w:line="276" w:lineRule="auto"/>
        <w:ind w:left="1140"/>
        <w:contextualSpacing/>
        <w:jc w:val="both"/>
        <w:rPr>
          <w:rFonts w:ascii="Tribune" w:hAnsi="Tribune"/>
          <w:b/>
          <w:sz w:val="22"/>
          <w:szCs w:val="22"/>
        </w:rPr>
      </w:pPr>
      <w:r w:rsidRPr="008455AB">
        <w:rPr>
          <w:rFonts w:ascii="Tribune" w:hAnsi="Tribune"/>
          <w:sz w:val="22"/>
          <w:szCs w:val="22"/>
        </w:rPr>
        <w:t xml:space="preserve">Following the electronic submission of these papers (the first class session following the turnitin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455AB">
        <w:rPr>
          <w:rFonts w:ascii="Tribune" w:hAnsi="Tribune"/>
          <w:b/>
          <w:sz w:val="22"/>
          <w:szCs w:val="22"/>
        </w:rPr>
        <w:t xml:space="preserve">clear evidence of the writing process (especially revision), </w:t>
      </w:r>
      <w:r w:rsidRPr="008455AB">
        <w:rPr>
          <w:rFonts w:ascii="Tribune" w:hAnsi="Tribune"/>
          <w:sz w:val="22"/>
          <w:szCs w:val="22"/>
        </w:rPr>
        <w:t xml:space="preserve">along with peer responses. In addition, you may be required to submit printouts from various websites along with the paper. </w:t>
      </w:r>
      <w:r w:rsidRPr="008455AB">
        <w:rPr>
          <w:rFonts w:ascii="Tribune" w:hAnsi="Tribune"/>
          <w:b/>
          <w:sz w:val="22"/>
          <w:szCs w:val="22"/>
        </w:rPr>
        <w:t>Again, assignments that are missing any of the above accompaniments will receive deductions, as will papers that use first or second person voice</w:t>
      </w:r>
      <w:r w:rsidRPr="008455AB">
        <w:rPr>
          <w:rFonts w:ascii="Tribune" w:hAnsi="Tribune"/>
          <w:sz w:val="22"/>
          <w:szCs w:val="22"/>
        </w:rPr>
        <w:t xml:space="preserve">. Once again, papers not formatted to </w:t>
      </w:r>
      <w:r w:rsidRPr="008455AB">
        <w:rPr>
          <w:rFonts w:ascii="Tribune" w:hAnsi="Tribune"/>
          <w:b/>
          <w:sz w:val="22"/>
          <w:szCs w:val="22"/>
        </w:rPr>
        <w:t xml:space="preserve">MLA guidelines will not be read. </w:t>
      </w:r>
      <w:r w:rsidRPr="008455AB">
        <w:rPr>
          <w:b/>
          <w:i/>
          <w:color w:val="FF0000"/>
        </w:rPr>
        <w:t xml:space="preserve">Be advised: I will not accept formal papers submitted through any other means than turnitin.com. DO NOT email essays to me, as I will not even open them. </w:t>
      </w:r>
    </w:p>
    <w:p w:rsidR="00C42E1B" w:rsidRPr="008455AB" w:rsidRDefault="00C42E1B" w:rsidP="00C42E1B">
      <w:pPr>
        <w:autoSpaceDE w:val="0"/>
        <w:autoSpaceDN w:val="0"/>
        <w:adjustRightInd w:val="0"/>
        <w:spacing w:after="23" w:line="276" w:lineRule="auto"/>
        <w:ind w:left="720"/>
        <w:rPr>
          <w:rFonts w:eastAsiaTheme="minorHAnsi"/>
          <w:b/>
          <w:color w:val="000000"/>
          <w:sz w:val="22"/>
          <w:szCs w:val="22"/>
        </w:rPr>
      </w:pPr>
    </w:p>
    <w:p w:rsidR="00C42E1B" w:rsidRPr="008455AB" w:rsidRDefault="00C42E1B" w:rsidP="00C42E1B">
      <w:pPr>
        <w:autoSpaceDE w:val="0"/>
        <w:autoSpaceDN w:val="0"/>
        <w:adjustRightInd w:val="0"/>
        <w:spacing w:after="23" w:line="276" w:lineRule="auto"/>
        <w:ind w:left="1140"/>
        <w:jc w:val="both"/>
        <w:rPr>
          <w:rFonts w:eastAsiaTheme="minorHAnsi"/>
          <w:i/>
          <w:color w:val="000000"/>
          <w:sz w:val="22"/>
          <w:szCs w:val="22"/>
        </w:rPr>
      </w:pPr>
      <w:r w:rsidRPr="008455AB">
        <w:rPr>
          <w:rFonts w:eastAsiaTheme="minorHAnsi"/>
          <w:b/>
          <w:color w:val="000000"/>
          <w:sz w:val="22"/>
          <w:szCs w:val="22"/>
        </w:rPr>
        <w:t>Regarding the “Post Date” (viewing date) on Turnitin.com:</w:t>
      </w:r>
      <w:r w:rsidRPr="008455AB">
        <w:rPr>
          <w:rFonts w:eastAsiaTheme="minorHAnsi"/>
          <w:color w:val="000000"/>
          <w:sz w:val="22"/>
          <w:szCs w:val="22"/>
        </w:rPr>
        <w:t xml:space="preserve"> Essays will be returned (and/or visible for viewing at turnitin.com) </w:t>
      </w:r>
      <w:r w:rsidRPr="008455AB">
        <w:rPr>
          <w:rFonts w:eastAsiaTheme="minorHAnsi"/>
          <w:b/>
          <w:color w:val="000000"/>
          <w:sz w:val="22"/>
          <w:szCs w:val="22"/>
        </w:rPr>
        <w:t>two weeks</w:t>
      </w:r>
      <w:r w:rsidRPr="008455AB">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8455AB">
        <w:rPr>
          <w:rFonts w:eastAsiaTheme="minorHAnsi"/>
          <w:i/>
          <w:color w:val="000000"/>
          <w:sz w:val="22"/>
          <w:szCs w:val="22"/>
        </w:rPr>
        <w:t xml:space="preserve">Also, be sure to keep a hard copy, or an electronic backup copy, of all assignments you submit online. </w:t>
      </w:r>
    </w:p>
    <w:p w:rsidR="00C42E1B" w:rsidRPr="008455AB" w:rsidRDefault="00C42E1B" w:rsidP="00C42E1B">
      <w:pPr>
        <w:spacing w:after="200" w:line="276" w:lineRule="auto"/>
        <w:ind w:left="1140"/>
        <w:jc w:val="both"/>
        <w:rPr>
          <w:rFonts w:eastAsiaTheme="minorHAnsi"/>
          <w:sz w:val="22"/>
          <w:szCs w:val="22"/>
        </w:rPr>
      </w:pPr>
      <w:r w:rsidRPr="008455AB">
        <w:rPr>
          <w:rFonts w:eastAsiaTheme="minorHAnsi"/>
          <w:b/>
          <w:color w:val="000000"/>
          <w:sz w:val="22"/>
          <w:szCs w:val="22"/>
        </w:rPr>
        <w:t>Regarding essays that require sources: You must have</w:t>
      </w:r>
      <w:r w:rsidRPr="008455AB">
        <w:rPr>
          <w:rFonts w:eastAsiaTheme="minorHAnsi"/>
          <w:color w:val="000000"/>
          <w:sz w:val="22"/>
          <w:szCs w:val="22"/>
        </w:rPr>
        <w:t xml:space="preserve"> </w:t>
      </w:r>
      <w:r w:rsidRPr="008455AB">
        <w:rPr>
          <w:rFonts w:eastAsiaTheme="minorHAnsi"/>
          <w:b/>
          <w:color w:val="000000"/>
          <w:sz w:val="22"/>
          <w:szCs w:val="22"/>
        </w:rPr>
        <w:t>a m</w:t>
      </w:r>
      <w:r w:rsidRPr="008455AB">
        <w:rPr>
          <w:rFonts w:eastAsiaTheme="minorHAnsi"/>
          <w:b/>
          <w:sz w:val="22"/>
          <w:szCs w:val="22"/>
        </w:rPr>
        <w:t xml:space="preserve">inimum of two standard </w:t>
      </w:r>
      <w:r w:rsidRPr="008455AB">
        <w:rPr>
          <w:rFonts w:eastAsiaTheme="minorHAnsi"/>
          <w:b/>
          <w:sz w:val="22"/>
          <w:szCs w:val="22"/>
          <w:u w:val="single"/>
        </w:rPr>
        <w:t>sandwiched</w:t>
      </w:r>
      <w:r w:rsidRPr="008455AB">
        <w:rPr>
          <w:rFonts w:eastAsiaTheme="minorHAnsi"/>
          <w:b/>
          <w:sz w:val="22"/>
          <w:szCs w:val="22"/>
        </w:rPr>
        <w:t xml:space="preserve"> direct quotes</w:t>
      </w:r>
      <w:r w:rsidRPr="008455AB">
        <w:rPr>
          <w:rFonts w:eastAsiaTheme="minorHAnsi"/>
          <w:sz w:val="22"/>
          <w:szCs w:val="22"/>
        </w:rPr>
        <w:t xml:space="preserve"> </w:t>
      </w:r>
      <w:r w:rsidRPr="008455AB">
        <w:rPr>
          <w:rFonts w:eastAsiaTheme="minorHAnsi"/>
          <w:b/>
          <w:sz w:val="22"/>
          <w:szCs w:val="22"/>
        </w:rPr>
        <w:t>per each typed page (in-text quotations of less than 4 lines)</w:t>
      </w:r>
      <w:r w:rsidRPr="008455AB">
        <w:rPr>
          <w:rFonts w:eastAsiaTheme="minorHAnsi"/>
          <w:sz w:val="22"/>
          <w:szCs w:val="22"/>
        </w:rPr>
        <w:t xml:space="preserve">. For example:  </w:t>
      </w:r>
      <w:r w:rsidRPr="008455AB">
        <w:rPr>
          <w:rFonts w:eastAsiaTheme="minorHAnsi"/>
          <w:b/>
          <w:color w:val="FF0000"/>
          <w:sz w:val="22"/>
          <w:szCs w:val="22"/>
        </w:rPr>
        <w:t xml:space="preserve">Aquiline and Holdstein write, “One of the best ways to avoid patchwriting-and one of the best methods for using quotes in an essay-is to learn to make a quote sandwich” (93). </w:t>
      </w:r>
      <w:r w:rsidRPr="008455AB">
        <w:rPr>
          <w:rFonts w:eastAsiaTheme="minorHAnsi"/>
          <w:b/>
          <w:sz w:val="22"/>
          <w:szCs w:val="22"/>
        </w:rPr>
        <w:t>Only 1 block quote (4 or more typed lines together) is allowed for every 3 full pages of essay-writing</w:t>
      </w:r>
      <w:r w:rsidRPr="008455AB">
        <w:rPr>
          <w:rFonts w:eastAsiaTheme="minorHAnsi"/>
          <w:sz w:val="22"/>
          <w:szCs w:val="22"/>
        </w:rPr>
        <w:t xml:space="preserve">. </w:t>
      </w:r>
      <w:r w:rsidRPr="008455AB">
        <w:rPr>
          <w:rFonts w:eastAsiaTheme="minorHAnsi"/>
          <w:color w:val="FF0000"/>
          <w:sz w:val="22"/>
          <w:szCs w:val="22"/>
        </w:rPr>
        <w:t>A “Works Cited” page will be required in any essay requiring sources</w:t>
      </w:r>
      <w:r w:rsidRPr="008455AB">
        <w:rPr>
          <w:rFonts w:eastAsiaTheme="minorHAnsi"/>
          <w:sz w:val="22"/>
          <w:szCs w:val="22"/>
        </w:rPr>
        <w:t xml:space="preserve">, and it must be </w:t>
      </w:r>
      <w:r w:rsidRPr="008455AB">
        <w:rPr>
          <w:rFonts w:eastAsiaTheme="minorHAnsi"/>
          <w:color w:val="FF0000"/>
          <w:sz w:val="22"/>
          <w:szCs w:val="22"/>
        </w:rPr>
        <w:t xml:space="preserve">correctly formatted according to MLA guidelines (such essays with missing “Works </w:t>
      </w:r>
      <w:r w:rsidRPr="008455AB">
        <w:rPr>
          <w:rFonts w:eastAsiaTheme="minorHAnsi"/>
          <w:color w:val="FF0000"/>
          <w:sz w:val="22"/>
          <w:szCs w:val="22"/>
        </w:rPr>
        <w:lastRenderedPageBreak/>
        <w:t>Cited” pages will not be graded, and will thus be counted late). Essays not formatted according to MLA guidelines will receive deductions.</w:t>
      </w:r>
      <w:r w:rsidRPr="008455AB">
        <w:rPr>
          <w:rFonts w:eastAsiaTheme="minorHAnsi"/>
          <w:sz w:val="22"/>
          <w:szCs w:val="22"/>
        </w:rPr>
        <w:t xml:space="preserve"> 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w:t>
      </w:r>
      <w:r w:rsidRPr="008455AB">
        <w:rPr>
          <w:rFonts w:eastAsiaTheme="minorHAnsi"/>
          <w:i/>
          <w:sz w:val="22"/>
          <w:szCs w:val="22"/>
        </w:rPr>
        <w:t>are</w:t>
      </w:r>
      <w:r w:rsidRPr="008455AB">
        <w:rPr>
          <w:rFonts w:eastAsiaTheme="minorHAnsi"/>
          <w:sz w:val="22"/>
          <w:szCs w:val="22"/>
        </w:rPr>
        <w:t xml:space="preserve"> expected should have a percentage of approximately 22-24 percent-- which is what I consider a “healthy” percentage. </w:t>
      </w:r>
      <w:r w:rsidRPr="008455AB">
        <w:rPr>
          <w:rFonts w:eastAsiaTheme="minorHAnsi"/>
          <w:b/>
          <w:i/>
          <w:sz w:val="22"/>
          <w:szCs w:val="22"/>
        </w:rPr>
        <w:t>By contrast</w:t>
      </w:r>
      <w:r w:rsidRPr="008455AB">
        <w:rPr>
          <w:rFonts w:eastAsiaTheme="minorHAnsi"/>
          <w:sz w:val="22"/>
          <w:szCs w:val="22"/>
        </w:rPr>
        <w:t xml:space="preserve">, “unhealthy” numbers like 10 percent are too weak, and numbers like 40, 50, and 60+ percent are also unhealthy and weak for different reasons.        </w:t>
      </w:r>
    </w:p>
    <w:p w:rsidR="00C42E1B" w:rsidRPr="008455AB" w:rsidRDefault="00C42E1B" w:rsidP="00C42E1B">
      <w:pPr>
        <w:spacing w:line="276" w:lineRule="auto"/>
        <w:ind w:left="1140"/>
        <w:jc w:val="both"/>
        <w:rPr>
          <w:rFonts w:eastAsiaTheme="minorHAnsi"/>
          <w:color w:val="FF0000"/>
          <w:sz w:val="22"/>
          <w:szCs w:val="22"/>
        </w:rPr>
      </w:pPr>
      <w:r w:rsidRPr="008455AB">
        <w:rPr>
          <w:rFonts w:eastAsiaTheme="minorHAnsi"/>
          <w:b/>
          <w:sz w:val="22"/>
          <w:szCs w:val="22"/>
        </w:rPr>
        <w:t>Finally…</w:t>
      </w:r>
      <w:r w:rsidRPr="008455AB">
        <w:rPr>
          <w:rFonts w:eastAsiaTheme="minorHAnsi"/>
          <w:b/>
          <w:color w:val="FF0000"/>
          <w:sz w:val="22"/>
          <w:szCs w:val="22"/>
        </w:rPr>
        <w:t>No recycled materials</w:t>
      </w:r>
      <w:r w:rsidRPr="008455AB">
        <w:rPr>
          <w:rFonts w:eastAsiaTheme="minorHAnsi"/>
          <w:color w:val="FF0000"/>
          <w:sz w:val="22"/>
          <w:szCs w:val="22"/>
        </w:rPr>
        <w:t xml:space="preserve"> </w:t>
      </w:r>
      <w:r w:rsidRPr="008455AB">
        <w:rPr>
          <w:rFonts w:eastAsiaTheme="minorHAnsi"/>
          <w:sz w:val="22"/>
          <w:szCs w:val="22"/>
        </w:rPr>
        <w:t xml:space="preserve">(i.e. papers submitted in other classes or portions of papers submitted elsewhere). I view this as a form of cheating, and I apply the same policy to it as I apply to other forms of cheating/collusion/plagiarism. </w:t>
      </w:r>
      <w:r w:rsidRPr="008455AB">
        <w:rPr>
          <w:rFonts w:eastAsiaTheme="minorHAnsi"/>
          <w:color w:val="FF0000"/>
          <w:sz w:val="22"/>
          <w:szCs w:val="22"/>
        </w:rPr>
        <w:t xml:space="preserve">ABSOLUTELY </w:t>
      </w:r>
      <w:r w:rsidRPr="008455AB">
        <w:rPr>
          <w:rFonts w:eastAsiaTheme="minorHAnsi"/>
          <w:b/>
          <w:color w:val="FF0000"/>
          <w:sz w:val="22"/>
          <w:szCs w:val="22"/>
        </w:rPr>
        <w:t>NO first or second person voice</w:t>
      </w:r>
      <w:r w:rsidRPr="008455AB">
        <w:rPr>
          <w:rFonts w:eastAsiaTheme="minorHAnsi"/>
          <w:sz w:val="22"/>
          <w:szCs w:val="22"/>
        </w:rPr>
        <w:t xml:space="preserve"> </w:t>
      </w:r>
      <w:r w:rsidRPr="008455AB">
        <w:rPr>
          <w:rFonts w:eastAsiaTheme="minorHAnsi"/>
          <w:b/>
          <w:color w:val="FF0000"/>
          <w:sz w:val="22"/>
          <w:szCs w:val="22"/>
        </w:rPr>
        <w:t>in any of the formal papers</w:t>
      </w:r>
      <w:r w:rsidRPr="008455AB">
        <w:rPr>
          <w:rFonts w:eastAsiaTheme="minorHAnsi"/>
          <w:color w:val="FF0000"/>
          <w:sz w:val="22"/>
          <w:szCs w:val="22"/>
        </w:rPr>
        <w:t xml:space="preserve"> </w:t>
      </w:r>
      <w:r w:rsidRPr="008455AB">
        <w:rPr>
          <w:rFonts w:eastAsiaTheme="minorHAnsi"/>
          <w:sz w:val="22"/>
          <w:szCs w:val="22"/>
        </w:rPr>
        <w:t xml:space="preserve">(pronoun usage of  </w:t>
      </w:r>
      <w:r w:rsidRPr="008455AB">
        <w:rPr>
          <w:rFonts w:eastAsiaTheme="minorHAnsi"/>
          <w:i/>
          <w:sz w:val="22"/>
          <w:szCs w:val="22"/>
        </w:rPr>
        <w:t>I, me, we, our, us, and you/your</w:t>
      </w:r>
      <w:r w:rsidRPr="008455AB">
        <w:rPr>
          <w:rFonts w:eastAsiaTheme="minorHAnsi"/>
          <w:sz w:val="22"/>
          <w:szCs w:val="22"/>
        </w:rPr>
        <w:t xml:space="preserve">), unless the assignment specifically calls for it (such as a “narrative” essay). </w:t>
      </w:r>
      <w:r w:rsidRPr="008455AB">
        <w:rPr>
          <w:rFonts w:eastAsiaTheme="minorHAnsi"/>
          <w:b/>
          <w:color w:val="FF0000"/>
          <w:sz w:val="22"/>
          <w:szCs w:val="22"/>
        </w:rPr>
        <w:t>Slang, non-academic, and/or highly informal word choices will result in point deductions (this includes words like “a lot” or “alot” and contractions of any type).</w:t>
      </w:r>
    </w:p>
    <w:p w:rsidR="00C42E1B" w:rsidRPr="008455AB" w:rsidRDefault="00C42E1B" w:rsidP="00C42E1B">
      <w:pPr>
        <w:spacing w:after="200" w:line="276" w:lineRule="auto"/>
        <w:rPr>
          <w:rFonts w:eastAsiaTheme="minorHAnsi"/>
          <w:sz w:val="22"/>
          <w:szCs w:val="22"/>
        </w:rPr>
      </w:pPr>
      <w:r w:rsidRPr="008455AB">
        <w:rPr>
          <w:rFonts w:eastAsiaTheme="minorHAnsi"/>
          <w:sz w:val="22"/>
          <w:szCs w:val="22"/>
        </w:rPr>
        <w:t xml:space="preserve"> </w:t>
      </w:r>
    </w:p>
    <w:p w:rsidR="00C42E1B" w:rsidRPr="008455AB" w:rsidRDefault="00C42E1B" w:rsidP="00C42E1B">
      <w:pPr>
        <w:spacing w:after="200" w:line="276" w:lineRule="auto"/>
        <w:ind w:left="1140"/>
        <w:jc w:val="both"/>
        <w:rPr>
          <w:rFonts w:eastAsiaTheme="minorHAnsi"/>
          <w:sz w:val="22"/>
          <w:szCs w:val="22"/>
        </w:rPr>
      </w:pPr>
      <w:r w:rsidRPr="008455AB">
        <w:rPr>
          <w:rFonts w:eastAsiaTheme="minorHAnsi"/>
          <w:b/>
          <w:sz w:val="22"/>
          <w:szCs w:val="22"/>
        </w:rPr>
        <w:t>NOTICE: A first plagiarized paper</w:t>
      </w:r>
      <w:r w:rsidRPr="008455AB">
        <w:rPr>
          <w:rFonts w:eastAsiaTheme="minorHAnsi"/>
          <w:sz w:val="22"/>
          <w:szCs w:val="22"/>
        </w:rPr>
        <w:t xml:space="preserve"> will receive a zero with no possibility of a rewrite. </w:t>
      </w:r>
      <w:r w:rsidRPr="008455AB">
        <w:rPr>
          <w:rFonts w:eastAsiaTheme="minorHAnsi"/>
          <w:b/>
          <w:sz w:val="22"/>
          <w:szCs w:val="22"/>
        </w:rPr>
        <w:t>A second plagiarized paper</w:t>
      </w:r>
      <w:r w:rsidRPr="008455AB">
        <w:rPr>
          <w:rFonts w:eastAsiaTheme="minorHAnsi"/>
          <w:sz w:val="22"/>
          <w:szCs w:val="22"/>
        </w:rPr>
        <w:t xml:space="preserve"> will result in either failure of the course (I will seek removal from the course administratively).</w:t>
      </w:r>
    </w:p>
    <w:p w:rsidR="00C42E1B" w:rsidRPr="008455AB" w:rsidRDefault="00C42E1B" w:rsidP="00C42E1B">
      <w:pPr>
        <w:spacing w:after="200" w:line="276" w:lineRule="auto"/>
        <w:rPr>
          <w:rFonts w:ascii="Tribune" w:eastAsiaTheme="minorHAnsi" w:hAnsi="Tribune" w:cstheme="minorBidi"/>
          <w:sz w:val="22"/>
          <w:szCs w:val="22"/>
        </w:rPr>
      </w:pPr>
    </w:p>
    <w:p w:rsidR="00C42E1B" w:rsidRPr="007101E4" w:rsidRDefault="00C42E1B" w:rsidP="00C42E1B">
      <w:pPr>
        <w:numPr>
          <w:ilvl w:val="0"/>
          <w:numId w:val="16"/>
        </w:numPr>
        <w:spacing w:after="200" w:line="276" w:lineRule="auto"/>
        <w:contextualSpacing/>
        <w:jc w:val="both"/>
        <w:rPr>
          <w:rFonts w:ascii="Tribune" w:hAnsi="Tribune"/>
          <w:sz w:val="22"/>
          <w:szCs w:val="22"/>
        </w:rPr>
      </w:pPr>
      <w:r w:rsidRPr="007101E4">
        <w:rPr>
          <w:rFonts w:ascii="Tribune" w:hAnsi="Tribune"/>
          <w:b/>
          <w:bCs/>
          <w:sz w:val="22"/>
          <w:szCs w:val="22"/>
        </w:rPr>
        <w:t xml:space="preserve"> </w:t>
      </w:r>
      <w:r w:rsidRPr="008455AB">
        <w:rPr>
          <w:b/>
          <w:bCs/>
          <w:noProof/>
        </w:rPr>
        <w:drawing>
          <wp:inline distT="0" distB="0" distL="0" distR="0" wp14:anchorId="3EEF56BD" wp14:editId="7EDF71B0">
            <wp:extent cx="723900" cy="774638"/>
            <wp:effectExtent l="0" t="0" r="0" b="6985"/>
            <wp:docPr id="33"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3"/>
                    <a:stretch>
                      <a:fillRect/>
                    </a:stretch>
                  </pic:blipFill>
                  <pic:spPr>
                    <a:xfrm>
                      <a:off x="0" y="0"/>
                      <a:ext cx="743231" cy="795324"/>
                    </a:xfrm>
                    <a:prstGeom prst="rect">
                      <a:avLst/>
                    </a:prstGeom>
                  </pic:spPr>
                </pic:pic>
              </a:graphicData>
            </a:graphic>
          </wp:inline>
        </w:drawing>
      </w:r>
      <w:r w:rsidRPr="007101E4">
        <w:rPr>
          <w:rFonts w:ascii="Tribune" w:hAnsi="Tribune"/>
          <w:b/>
          <w:bCs/>
          <w:sz w:val="22"/>
          <w:szCs w:val="22"/>
        </w:rPr>
        <w:t xml:space="preserve"> nformal Journal: See “Journal Guidelines” handout on Learning Web. </w:t>
      </w:r>
      <w:r w:rsidRPr="007101E4">
        <w:rPr>
          <w:rFonts w:ascii="Tribune" w:hAnsi="Tribune"/>
          <w:sz w:val="22"/>
          <w:szCs w:val="22"/>
        </w:rPr>
        <w:t xml:space="preserve">You will be asked to write </w:t>
      </w:r>
      <w:r w:rsidRPr="007101E4">
        <w:rPr>
          <w:rFonts w:ascii="Tribune" w:hAnsi="Tribune"/>
          <w:b/>
          <w:bCs/>
          <w:color w:val="FF0000"/>
          <w:sz w:val="22"/>
          <w:szCs w:val="22"/>
        </w:rPr>
        <w:t>8</w:t>
      </w:r>
      <w:r w:rsidRPr="007101E4">
        <w:rPr>
          <w:rFonts w:ascii="Tribune" w:hAnsi="Tribune"/>
          <w:color w:val="FF0000"/>
          <w:sz w:val="22"/>
          <w:szCs w:val="22"/>
        </w:rPr>
        <w:t xml:space="preserve"> journal entries</w:t>
      </w:r>
      <w:r w:rsidRPr="007101E4">
        <w:rPr>
          <w:rFonts w:ascii="Tribune" w:hAnsi="Tribune"/>
          <w:sz w:val="22"/>
          <w:szCs w:val="22"/>
        </w:rPr>
        <w:t xml:space="preserve">, each approximately </w:t>
      </w:r>
      <w:r w:rsidRPr="007101E4">
        <w:rPr>
          <w:rFonts w:ascii="Tribune" w:hAnsi="Tribune"/>
          <w:b/>
          <w:bCs/>
          <w:sz w:val="22"/>
          <w:szCs w:val="22"/>
        </w:rPr>
        <w:t>1 page</w:t>
      </w:r>
      <w:r w:rsidRPr="007101E4">
        <w:rPr>
          <w:rFonts w:ascii="Tribune" w:hAnsi="Tribune"/>
          <w:sz w:val="22"/>
          <w:szCs w:val="22"/>
        </w:rPr>
        <w:t xml:space="preserve"> in length and VERY informal in terms of form. </w:t>
      </w:r>
      <w:r w:rsidRPr="007101E4">
        <w:rPr>
          <w:rFonts w:ascii="Tribune" w:hAnsi="Tribune"/>
          <w:b/>
          <w:sz w:val="22"/>
          <w:szCs w:val="22"/>
        </w:rPr>
        <w:t>All of the journal entries you write will be direct responses to selections you make from the various video playlists on my YouTube playlist page or media embedded in my Learning Web pages.</w:t>
      </w:r>
      <w:r w:rsidRPr="007101E4">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“expert” in order to pass some sort of exam on them; the very point of viewing and engaging in this content is for you to exercise critical thinking skills without worrying about the final product (wow—simply learning something that interests you--what a new concept for those of you who have been inundated by “teaching to the test” philosophies that dominate high school education and standardized testing!) </w:t>
      </w:r>
      <w:r w:rsidRPr="007101E4">
        <w:rPr>
          <w:rFonts w:ascii="Tribune" w:hAnsi="Tribune"/>
          <w:color w:val="FF0000"/>
          <w:sz w:val="22"/>
          <w:szCs w:val="22"/>
        </w:rPr>
        <w:t xml:space="preserve">Through these exercises, it is my hope that you will </w:t>
      </w:r>
      <w:r w:rsidRPr="007101E4">
        <w:rPr>
          <w:rFonts w:ascii="Tribune" w:hAnsi="Tribune"/>
          <w:b/>
          <w:color w:val="FF0000"/>
          <w:sz w:val="22"/>
          <w:szCs w:val="22"/>
        </w:rPr>
        <w:t>build your collegiate identity</w:t>
      </w:r>
      <w:r w:rsidRPr="007101E4">
        <w:rPr>
          <w:rFonts w:ascii="Tribune" w:hAnsi="Tribune"/>
          <w:color w:val="FF0000"/>
          <w:sz w:val="22"/>
          <w:szCs w:val="22"/>
        </w:rPr>
        <w:t xml:space="preserve">, confidence, and writing/thinking skills because of the very fact that you are utilizing the </w:t>
      </w:r>
      <w:r w:rsidRPr="007101E4">
        <w:rPr>
          <w:rFonts w:ascii="Tribune" w:hAnsi="Tribune"/>
          <w:b/>
          <w:color w:val="FF0000"/>
          <w:sz w:val="22"/>
          <w:szCs w:val="22"/>
        </w:rPr>
        <w:t>higher-order skill of “inference”</w:t>
      </w:r>
      <w:r w:rsidRPr="007101E4">
        <w:rPr>
          <w:rFonts w:ascii="Tribune" w:hAnsi="Tribune"/>
          <w:color w:val="FF0000"/>
          <w:sz w:val="22"/>
          <w:szCs w:val="22"/>
        </w:rPr>
        <w:t xml:space="preserve"> as you engage in discussions that you might likely consider above your knowledge base. </w:t>
      </w:r>
      <w:r w:rsidRPr="007101E4">
        <w:rPr>
          <w:rFonts w:ascii="Tribune" w:hAnsi="Tribune"/>
          <w:b/>
          <w:color w:val="FF0000"/>
          <w:sz w:val="22"/>
          <w:szCs w:val="22"/>
        </w:rPr>
        <w:t>Thus, it is my hope that they will help you to “own” what you learn as you invest in your own intellectual development and think for yourself.</w:t>
      </w:r>
      <w:r w:rsidRPr="007101E4">
        <w:rPr>
          <w:rFonts w:ascii="Tribune" w:hAnsi="Tribune"/>
          <w:color w:val="FF0000"/>
          <w:sz w:val="22"/>
          <w:szCs w:val="22"/>
        </w:rPr>
        <w:t xml:space="preserve"> </w:t>
      </w:r>
      <w:r w:rsidRPr="007101E4">
        <w:rPr>
          <w:rFonts w:ascii="Tribune" w:hAnsi="Tribune"/>
          <w:sz w:val="22"/>
          <w:szCs w:val="22"/>
        </w:rPr>
        <w:t xml:space="preserve">By the way, </w:t>
      </w:r>
      <w:r w:rsidRPr="007101E4">
        <w:rPr>
          <w:rFonts w:ascii="Tribune" w:hAnsi="Tribune"/>
          <w:b/>
          <w:sz w:val="22"/>
          <w:szCs w:val="22"/>
        </w:rPr>
        <w:t xml:space="preserve">if you don’t think for yourself, there are lots of folks out there who are chomping at the bit to think for you—especially in mainstream media who expect an audience of sheep. </w:t>
      </w:r>
      <w:r w:rsidRPr="007101E4">
        <w:rPr>
          <w:rFonts w:ascii="Tribune" w:hAnsi="Tribune"/>
          <w:sz w:val="22"/>
          <w:szCs w:val="22"/>
        </w:rPr>
        <w:t xml:space="preserve">So, the first component to each of these journal entries is to </w:t>
      </w:r>
      <w:r w:rsidRPr="007101E4">
        <w:rPr>
          <w:rFonts w:ascii="Tribune" w:hAnsi="Tribune"/>
          <w:b/>
          <w:sz w:val="22"/>
          <w:szCs w:val="22"/>
        </w:rPr>
        <w:t>select something that interests you and watch it in its entirety</w:t>
      </w:r>
      <w:r w:rsidRPr="007101E4">
        <w:rPr>
          <w:rFonts w:ascii="Tribune" w:hAnsi="Tribune"/>
          <w:sz w:val="22"/>
          <w:szCs w:val="22"/>
        </w:rPr>
        <w:t xml:space="preserve">. </w:t>
      </w:r>
      <w:r>
        <w:rPr>
          <w:rFonts w:ascii="Tribune" w:hAnsi="Tribune"/>
          <w:sz w:val="22"/>
          <w:szCs w:val="22"/>
        </w:rPr>
        <w:t xml:space="preserve"> </w:t>
      </w:r>
    </w:p>
    <w:p w:rsidR="00C42E1B" w:rsidRPr="008455AB" w:rsidRDefault="00C42E1B" w:rsidP="00C42E1B">
      <w:pPr>
        <w:spacing w:line="276" w:lineRule="auto"/>
        <w:ind w:left="1140"/>
        <w:contextualSpacing/>
        <w:jc w:val="both"/>
        <w:rPr>
          <w:rFonts w:ascii="Tribune" w:hAnsi="Tribune"/>
          <w:sz w:val="22"/>
          <w:szCs w:val="22"/>
        </w:rPr>
      </w:pPr>
    </w:p>
    <w:p w:rsidR="00C42E1B" w:rsidRPr="008455AB" w:rsidRDefault="00C42E1B" w:rsidP="00C42E1B">
      <w:pPr>
        <w:spacing w:line="276" w:lineRule="auto"/>
        <w:ind w:left="1140"/>
        <w:contextualSpacing/>
        <w:jc w:val="both"/>
        <w:rPr>
          <w:rFonts w:ascii="Tribune" w:hAnsi="Tribune"/>
          <w:sz w:val="22"/>
          <w:szCs w:val="22"/>
        </w:rPr>
      </w:pPr>
      <w:r w:rsidRPr="008455AB">
        <w:rPr>
          <w:rFonts w:ascii="Tribune" w:hAnsi="Tribune"/>
          <w:sz w:val="22"/>
          <w:szCs w:val="22"/>
        </w:rPr>
        <w:t xml:space="preserve">In general, journal-writing is a fantastic way to keep the “writing gears” moving in your mind through informal written explorations that allow you to practice critical thinking and engagement with ideas or concepts you may not fully grasp, as writing helps us make sense of the world around us. These entries allow you to explore through written expression without the pressures and demands that accompany all of the stages involved with formal essay-writing. Keep in mind that writing these zero-pressure responses is equally as valuable to you, </w:t>
      </w:r>
      <w:r w:rsidRPr="008455AB">
        <w:rPr>
          <w:rFonts w:ascii="Tribune" w:hAnsi="Tribune"/>
          <w:b/>
          <w:sz w:val="22"/>
          <w:szCs w:val="22"/>
        </w:rPr>
        <w:t>in terms of your development as a writer</w:t>
      </w:r>
      <w:r w:rsidRPr="008455AB">
        <w:rPr>
          <w:rFonts w:ascii="Tribune" w:hAnsi="Tribune"/>
          <w:sz w:val="22"/>
          <w:szCs w:val="22"/>
        </w:rPr>
        <w:t xml:space="preserve">! The big difference between these journal entries and formal essays, of course, is the difference in the final product (from a reader’s standpoint). In contrast to formal writing, these </w:t>
      </w:r>
      <w:r w:rsidRPr="008455AB">
        <w:rPr>
          <w:rFonts w:ascii="Tribune" w:hAnsi="Tribune"/>
          <w:sz w:val="22"/>
          <w:szCs w:val="22"/>
        </w:rPr>
        <w:lastRenderedPageBreak/>
        <w:t xml:space="preserve">entries should all be </w:t>
      </w:r>
      <w:r w:rsidRPr="008455AB">
        <w:rPr>
          <w:rFonts w:ascii="Tribune" w:hAnsi="Tribune"/>
          <w:b/>
          <w:bCs/>
          <w:sz w:val="22"/>
          <w:szCs w:val="22"/>
        </w:rPr>
        <w:t>highly informal explorations of ideas</w:t>
      </w:r>
      <w:r w:rsidRPr="008455AB">
        <w:rPr>
          <w:rFonts w:ascii="Tribune" w:hAnsi="Tribune"/>
          <w:b/>
          <w:sz w:val="22"/>
          <w:szCs w:val="22"/>
        </w:rPr>
        <w:t xml:space="preserve"> and/or exercises of</w:t>
      </w:r>
      <w:r w:rsidRPr="008455AB">
        <w:rPr>
          <w:rFonts w:ascii="Tribune" w:hAnsi="Tribune"/>
          <w:sz w:val="22"/>
          <w:szCs w:val="22"/>
        </w:rPr>
        <w:t xml:space="preserve"> </w:t>
      </w:r>
      <w:r w:rsidRPr="008455AB">
        <w:rPr>
          <w:rFonts w:ascii="Tribune" w:hAnsi="Tribune"/>
          <w:b/>
          <w:bCs/>
          <w:sz w:val="22"/>
          <w:szCs w:val="22"/>
        </w:rPr>
        <w:t>discovery</w:t>
      </w:r>
      <w:r w:rsidRPr="008455AB">
        <w:rPr>
          <w:rFonts w:ascii="Tribune" w:hAnsi="Tribune"/>
          <w:sz w:val="22"/>
          <w:szCs w:val="22"/>
        </w:rPr>
        <w:t xml:space="preserve">! They may simply be “gut reactions.” </w:t>
      </w:r>
      <w:r w:rsidRPr="008455AB">
        <w:rPr>
          <w:rFonts w:ascii="Tribune" w:hAnsi="Tribune"/>
          <w:b/>
          <w:color w:val="FF0000"/>
          <w:sz w:val="22"/>
          <w:szCs w:val="22"/>
        </w:rPr>
        <w:t>Now, with that said, what I do NOT want to see in these entries is a mere retelling or reporting of what you see, as every journal response should be loaded with your interpretations, insights, and OPINIONS!</w:t>
      </w:r>
      <w:r w:rsidRPr="008455AB">
        <w:rPr>
          <w:rFonts w:ascii="Tribune" w:hAnsi="Tribune"/>
          <w:sz w:val="22"/>
          <w:szCs w:val="22"/>
        </w:rPr>
        <w:t xml:space="preserve">  </w:t>
      </w:r>
      <w:r w:rsidRPr="008455AB">
        <w:rPr>
          <w:rFonts w:ascii="Tribune" w:hAnsi="Tribune"/>
          <w:b/>
          <w:sz w:val="22"/>
          <w:szCs w:val="22"/>
        </w:rPr>
        <w:t>IMPORTANT: journal entries need to be 1 full page (or very close to it) in order to get full credit.</w:t>
      </w:r>
    </w:p>
    <w:p w:rsidR="00C42E1B" w:rsidRPr="008455AB" w:rsidRDefault="00C42E1B" w:rsidP="00C42E1B">
      <w:pPr>
        <w:ind w:left="720"/>
        <w:rPr>
          <w:rFonts w:ascii="Tribune" w:eastAsiaTheme="minorHAnsi" w:hAnsi="Tribune" w:cstheme="minorBidi"/>
          <w:sz w:val="22"/>
          <w:szCs w:val="22"/>
        </w:rPr>
      </w:pPr>
      <w:r w:rsidRPr="008455AB">
        <w:rPr>
          <w:rFonts w:ascii="Tribune" w:eastAsiaTheme="minorHAnsi" w:hAnsi="Tribune" w:cstheme="minorBidi"/>
          <w:sz w:val="22"/>
          <w:szCs w:val="22"/>
        </w:rPr>
        <w:t xml:space="preserve">                                                                                           </w:t>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t xml:space="preserve">         </w:t>
      </w:r>
      <w:r w:rsidRPr="008455AB">
        <w:rPr>
          <w:rFonts w:ascii="Tribune" w:eastAsiaTheme="minorHAnsi" w:hAnsi="Tribune" w:cstheme="minorBidi"/>
          <w:sz w:val="22"/>
          <w:szCs w:val="22"/>
        </w:rPr>
        <w:t xml:space="preserve">  </w:t>
      </w:r>
      <w:r w:rsidRPr="008455AB">
        <w:rPr>
          <w:rFonts w:asciiTheme="minorHAnsi" w:eastAsiaTheme="minorHAnsi" w:hAnsiTheme="minorHAnsi" w:cstheme="minorBidi"/>
          <w:noProof/>
          <w:sz w:val="22"/>
          <w:szCs w:val="22"/>
        </w:rPr>
        <w:drawing>
          <wp:inline distT="0" distB="0" distL="0" distR="0" wp14:anchorId="5D1975C1" wp14:editId="34C76107">
            <wp:extent cx="857250" cy="628650"/>
            <wp:effectExtent l="0" t="0" r="0" b="0"/>
            <wp:docPr id="34" name="Picture 34"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225" cy="640365"/>
                    </a:xfrm>
                    <a:prstGeom prst="rect">
                      <a:avLst/>
                    </a:prstGeom>
                    <a:noFill/>
                    <a:ln>
                      <a:noFill/>
                    </a:ln>
                  </pic:spPr>
                </pic:pic>
              </a:graphicData>
            </a:graphic>
          </wp:inline>
        </w:drawing>
      </w:r>
    </w:p>
    <w:p w:rsidR="00C42E1B" w:rsidRDefault="00C42E1B" w:rsidP="00C42E1B">
      <w:pPr>
        <w:spacing w:after="200" w:line="276" w:lineRule="auto"/>
        <w:ind w:left="720"/>
        <w:jc w:val="both"/>
        <w:rPr>
          <w:rFonts w:ascii="Tribune" w:eastAsiaTheme="minorHAnsi" w:hAnsi="Tribune" w:cstheme="minorBidi"/>
          <w:sz w:val="22"/>
          <w:szCs w:val="22"/>
        </w:rPr>
      </w:pPr>
      <w:r w:rsidRPr="008455AB">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5FE2234E" wp14:editId="01715868">
                <wp:simplePos x="0" y="0"/>
                <wp:positionH relativeFrom="column">
                  <wp:posOffset>5146040</wp:posOffset>
                </wp:positionH>
                <wp:positionV relativeFrom="paragraph">
                  <wp:posOffset>137160</wp:posOffset>
                </wp:positionV>
                <wp:extent cx="2085975"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txbx>
                        <w:txbxContent>
                          <w:p w:rsidR="00C42E1B" w:rsidRPr="00A243E8" w:rsidRDefault="00C42E1B" w:rsidP="00C42E1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C42E1B" w:rsidRPr="000C47C3" w:rsidRDefault="00C42E1B" w:rsidP="00C42E1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234E" id="Text Box 1" o:spid="_x0000_s1028" type="#_x0000_t202" style="position:absolute;left:0;text-align:left;margin-left:405.2pt;margin-top:10.8pt;width:16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" filled="f" stroked="f" strokeweight=".5pt">
                <v:textbox>
                  <w:txbxContent>
                    <w:p w:rsidR="00C42E1B" w:rsidRPr="00A243E8" w:rsidRDefault="00C42E1B" w:rsidP="00C42E1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C42E1B" w:rsidRPr="000C47C3" w:rsidRDefault="00C42E1B" w:rsidP="00C42E1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Pr="008455AB">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745944ED" wp14:editId="1FB62C51">
                <wp:simplePos x="0" y="0"/>
                <wp:positionH relativeFrom="column">
                  <wp:posOffset>6076949</wp:posOffset>
                </wp:positionH>
                <wp:positionV relativeFrom="paragraph">
                  <wp:posOffset>136525</wp:posOffset>
                </wp:positionV>
                <wp:extent cx="100012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txbx>
                        <w:txbxContent>
                          <w:p w:rsidR="00C42E1B" w:rsidRDefault="00C42E1B" w:rsidP="00C42E1B">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C42E1B" w:rsidRPr="00A243E8" w:rsidRDefault="00C42E1B" w:rsidP="00C42E1B">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44ED" id="Text Box 3" o:spid="_x0000_s1029"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" filled="f" stroked="f" strokeweight=".5pt">
                <v:textbox>
                  <w:txbxContent>
                    <w:p w:rsidR="00C42E1B" w:rsidRDefault="00C42E1B" w:rsidP="00C42E1B">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C42E1B" w:rsidRPr="00A243E8" w:rsidRDefault="00C42E1B" w:rsidP="00C42E1B">
                      <w:pPr>
                        <w:rPr>
                          <w:rFonts w:ascii="Estrangelo Edessa" w:hAnsi="Estrangelo Edessa" w:cs="Estrangelo Edessa"/>
                          <w:b/>
                          <w:color w:val="FFFFFF" w:themeColor="background1"/>
                          <w:sz w:val="32"/>
                          <w:szCs w:val="32"/>
                        </w:rPr>
                      </w:pPr>
                    </w:p>
                  </w:txbxContent>
                </v:textbox>
              </v:shape>
            </w:pict>
          </mc:Fallback>
        </mc:AlternateContent>
      </w:r>
      <w:r w:rsidRPr="008455AB">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2ACED3F4" wp14:editId="5BA5F7C7">
                <wp:simplePos x="0" y="0"/>
                <wp:positionH relativeFrom="column">
                  <wp:posOffset>6191250</wp:posOffset>
                </wp:positionH>
                <wp:positionV relativeFrom="paragraph">
                  <wp:posOffset>107950</wp:posOffset>
                </wp:positionV>
                <wp:extent cx="704850" cy="2952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A7FBE" id="Rounded Rectangle 5"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" fillcolor="red" stroked="f" strokeweight="2pt"/>
            </w:pict>
          </mc:Fallback>
        </mc:AlternateContent>
      </w:r>
      <w:r w:rsidRPr="008455AB">
        <w:rPr>
          <w:rFonts w:ascii="Tribune" w:eastAsiaTheme="minorHAnsi" w:hAnsi="Tribune" w:cstheme="minorBidi"/>
          <w:sz w:val="22"/>
          <w:szCs w:val="22"/>
        </w:rPr>
        <w:tab/>
      </w:r>
    </w:p>
    <w:p w:rsidR="00C42E1B" w:rsidRDefault="00C42E1B" w:rsidP="00C42E1B">
      <w:pPr>
        <w:spacing w:after="200" w:line="276" w:lineRule="auto"/>
        <w:ind w:left="720"/>
        <w:jc w:val="both"/>
        <w:rPr>
          <w:rFonts w:ascii="Tribune" w:eastAsiaTheme="minorHAnsi" w:hAnsi="Tribune" w:cstheme="minorBidi"/>
          <w:sz w:val="22"/>
          <w:szCs w:val="22"/>
        </w:rPr>
      </w:pPr>
    </w:p>
    <w:p w:rsidR="00C42E1B" w:rsidRPr="00280C80" w:rsidRDefault="00C42E1B" w:rsidP="00C42E1B">
      <w:pPr>
        <w:spacing w:after="200" w:line="276" w:lineRule="auto"/>
        <w:ind w:left="720"/>
        <w:jc w:val="both"/>
        <w:rPr>
          <w:rFonts w:ascii="Arial Black" w:eastAsiaTheme="minorHAnsi" w:hAnsi="Arial Black" w:cs="Aharoni"/>
          <w:i/>
          <w:sz w:val="22"/>
          <w:szCs w:val="22"/>
        </w:rPr>
      </w:pP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t xml:space="preserve">                              </w:t>
      </w:r>
    </w:p>
    <w:p w:rsidR="00C42E1B" w:rsidRPr="008455AB" w:rsidRDefault="00C42E1B" w:rsidP="00C42E1B">
      <w:pPr>
        <w:numPr>
          <w:ilvl w:val="0"/>
          <w:numId w:val="16"/>
        </w:numPr>
        <w:spacing w:after="200" w:line="276" w:lineRule="auto"/>
        <w:contextualSpacing/>
        <w:jc w:val="both"/>
        <w:rPr>
          <w:rFonts w:ascii="Tribune" w:hAnsi="Tribune"/>
          <w:b/>
          <w:bCs/>
        </w:rPr>
      </w:pPr>
      <w:r w:rsidRPr="008455AB">
        <w:rPr>
          <w:noProof/>
        </w:rPr>
        <w:drawing>
          <wp:inline distT="0" distB="0" distL="0" distR="0" wp14:anchorId="091F79B8" wp14:editId="178D34F4">
            <wp:extent cx="326923" cy="542925"/>
            <wp:effectExtent l="0" t="0" r="0" b="0"/>
            <wp:docPr id="35" name="Picture 35"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Pr="008455AB">
        <w:rPr>
          <w:rFonts w:ascii="Tribune" w:hAnsi="Tribune"/>
          <w:b/>
        </w:rPr>
        <w:t xml:space="preserve">n-Class Essays: </w:t>
      </w:r>
      <w:r w:rsidRPr="008455AB">
        <w:rPr>
          <w:rFonts w:ascii="Tribune" w:hAnsi="Tribune"/>
        </w:rPr>
        <w:t xml:space="preserve"> </w:t>
      </w:r>
      <w:r w:rsidRPr="008455AB">
        <w:rPr>
          <w:rFonts w:ascii="Tribune" w:hAnsi="Tribune"/>
          <w:bCs/>
        </w:rPr>
        <w:t xml:space="preserve">Otherwise known as the </w:t>
      </w:r>
      <w:r w:rsidRPr="008455AB">
        <w:rPr>
          <w:rFonts w:ascii="Tribune" w:hAnsi="Tribune"/>
          <w:b/>
          <w:bCs/>
        </w:rPr>
        <w:t>midterm and final exams</w:t>
      </w:r>
      <w:r w:rsidRPr="008455AB">
        <w:rPr>
          <w:rFonts w:ascii="Tribune" w:hAnsi="Tribune"/>
          <w:bCs/>
        </w:rPr>
        <w:t xml:space="preserve">, these are essays written in class and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    </w:t>
      </w:r>
    </w:p>
    <w:p w:rsidR="00C42E1B" w:rsidRPr="008455AB" w:rsidRDefault="00C42E1B" w:rsidP="00C42E1B">
      <w:pPr>
        <w:ind w:left="1080"/>
        <w:contextualSpacing/>
        <w:jc w:val="both"/>
        <w:rPr>
          <w:rFonts w:ascii="Tribune" w:hAnsi="Tribune"/>
          <w:b/>
          <w:bCs/>
        </w:rPr>
      </w:pPr>
      <w:r w:rsidRPr="008455AB">
        <w:rPr>
          <w:rFonts w:ascii="Tribune" w:hAnsi="Tribune"/>
          <w:bCs/>
        </w:rPr>
        <w:t xml:space="preserve"> </w:t>
      </w:r>
      <w:r w:rsidRPr="008455AB">
        <w:rPr>
          <w:rFonts w:ascii="Tribune" w:hAnsi="Tribune"/>
          <w:b/>
          <w:bCs/>
        </w:rPr>
        <w:t xml:space="preserve"> </w:t>
      </w:r>
    </w:p>
    <w:p w:rsidR="00C42E1B" w:rsidRDefault="00C42E1B" w:rsidP="00C42E1B">
      <w:pPr>
        <w:spacing w:before="240"/>
        <w:ind w:left="1080"/>
        <w:contextualSpacing/>
        <w:jc w:val="both"/>
        <w:rPr>
          <w:rFonts w:ascii="Tribune" w:hAnsi="Tribune"/>
          <w:bCs/>
        </w:rPr>
      </w:pPr>
      <w:r w:rsidRPr="008455AB">
        <w:rPr>
          <w:rFonts w:ascii="Tribune" w:hAnsi="Tribune"/>
          <w:bCs/>
        </w:rPr>
        <w:t xml:space="preserve">Other informal and/or impromptu exercises may also be required and will count for “informal” work. </w:t>
      </w:r>
    </w:p>
    <w:p w:rsidR="00C42E1B" w:rsidRDefault="00C42E1B" w:rsidP="00C42E1B">
      <w:pPr>
        <w:pStyle w:val="ListParagraph"/>
        <w:rPr>
          <w:rFonts w:ascii="Tribune" w:hAnsi="Tribune"/>
          <w:bCs/>
        </w:rPr>
      </w:pPr>
    </w:p>
    <w:p w:rsidR="00C42E1B" w:rsidRDefault="00C42E1B" w:rsidP="00C42E1B">
      <w:pPr>
        <w:spacing w:before="240"/>
        <w:contextualSpacing/>
        <w:jc w:val="both"/>
        <w:rPr>
          <w:rFonts w:ascii="Tribune" w:hAnsi="Tribune"/>
          <w:bCs/>
        </w:rPr>
      </w:pPr>
    </w:p>
    <w:p w:rsidR="00C42E1B" w:rsidRDefault="00C42E1B" w:rsidP="00C42E1B">
      <w:pPr>
        <w:jc w:val="center"/>
        <w:rPr>
          <w:rFonts w:ascii="Tribune" w:eastAsiaTheme="minorHAnsi" w:hAnsi="Tribune" w:cstheme="minorBidi"/>
          <w:b/>
          <w:bCs/>
          <w:i/>
          <w:sz w:val="20"/>
          <w:szCs w:val="20"/>
        </w:rPr>
      </w:pPr>
      <w:r w:rsidRPr="008455AB">
        <w:rPr>
          <w:rFonts w:ascii="Tribune" w:eastAsiaTheme="minorHAnsi" w:hAnsi="Tribune" w:cstheme="minorBidi"/>
          <w:b/>
          <w:bCs/>
          <w:sz w:val="22"/>
          <w:szCs w:val="22"/>
        </w:rPr>
        <w:br w:type="textWrapping" w:clear="all"/>
      </w:r>
      <w:r>
        <w:rPr>
          <w:rFonts w:ascii="Tribune" w:eastAsiaTheme="minorHAnsi" w:hAnsi="Tribune" w:cstheme="minorBidi"/>
          <w:b/>
          <w:bCs/>
          <w:i/>
          <w:noProof/>
          <w:sz w:val="20"/>
          <w:szCs w:val="20"/>
        </w:rPr>
        <w:drawing>
          <wp:inline distT="0" distB="0" distL="0" distR="0" wp14:anchorId="1F353575" wp14:editId="5750818D">
            <wp:extent cx="3067050" cy="1533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84_george-orwell-rcdt.jpg"/>
                    <pic:cNvPicPr/>
                  </pic:nvPicPr>
                  <pic:blipFill>
                    <a:blip r:embed="rId26">
                      <a:extLst>
                        <a:ext uri="{28A0092B-C50C-407E-A947-70E740481C1C}">
                          <a14:useLocalDpi xmlns:a14="http://schemas.microsoft.com/office/drawing/2010/main" val="0"/>
                        </a:ext>
                      </a:extLst>
                    </a:blip>
                    <a:stretch>
                      <a:fillRect/>
                    </a:stretch>
                  </pic:blipFill>
                  <pic:spPr>
                    <a:xfrm>
                      <a:off x="0" y="0"/>
                      <a:ext cx="3072084" cy="1536042"/>
                    </a:xfrm>
                    <a:prstGeom prst="rect">
                      <a:avLst/>
                    </a:prstGeom>
                  </pic:spPr>
                </pic:pic>
              </a:graphicData>
            </a:graphic>
          </wp:inline>
        </w:drawing>
      </w:r>
    </w:p>
    <w:p w:rsidR="00C42E1B" w:rsidRDefault="00C42E1B" w:rsidP="00C42E1B">
      <w:pPr>
        <w:jc w:val="center"/>
        <w:rPr>
          <w:rFonts w:ascii="Tribune" w:eastAsiaTheme="minorHAnsi" w:hAnsi="Tribune" w:cstheme="minorBidi"/>
          <w:b/>
          <w:bCs/>
          <w:i/>
          <w:sz w:val="20"/>
          <w:szCs w:val="20"/>
        </w:rPr>
      </w:pPr>
    </w:p>
    <w:p w:rsidR="00C42E1B" w:rsidRDefault="00C42E1B" w:rsidP="00C42E1B">
      <w:pPr>
        <w:jc w:val="center"/>
        <w:rPr>
          <w:rFonts w:ascii="Tribune" w:eastAsiaTheme="minorHAnsi" w:hAnsi="Tribune" w:cstheme="minorBidi"/>
          <w:b/>
          <w:bCs/>
          <w:i/>
          <w:sz w:val="20"/>
          <w:szCs w:val="20"/>
        </w:rPr>
      </w:pPr>
    </w:p>
    <w:p w:rsidR="00C42E1B" w:rsidRDefault="00C42E1B" w:rsidP="00C42E1B">
      <w:pPr>
        <w:jc w:val="center"/>
        <w:rPr>
          <w:rFonts w:ascii="Tribune" w:eastAsiaTheme="minorHAnsi" w:hAnsi="Tribune" w:cstheme="minorBidi"/>
          <w:b/>
          <w:bCs/>
          <w:i/>
          <w:sz w:val="20"/>
          <w:szCs w:val="20"/>
        </w:rPr>
      </w:pPr>
    </w:p>
    <w:p w:rsidR="00C42E1B" w:rsidRDefault="00C42E1B" w:rsidP="00C42E1B">
      <w:pPr>
        <w:jc w:val="center"/>
        <w:rPr>
          <w:rFonts w:ascii="Tribune" w:eastAsiaTheme="minorHAnsi" w:hAnsi="Tribune" w:cstheme="minorBidi"/>
          <w:b/>
          <w:bCs/>
          <w:i/>
          <w:sz w:val="20"/>
          <w:szCs w:val="20"/>
        </w:rPr>
      </w:pPr>
    </w:p>
    <w:p w:rsidR="00C42E1B" w:rsidRDefault="00C42E1B" w:rsidP="00C42E1B">
      <w:pPr>
        <w:jc w:val="center"/>
        <w:rPr>
          <w:rFonts w:ascii="Tribune" w:eastAsiaTheme="minorHAnsi" w:hAnsi="Tribune" w:cstheme="minorBidi"/>
          <w:b/>
          <w:bCs/>
          <w:i/>
          <w:sz w:val="20"/>
          <w:szCs w:val="20"/>
        </w:rPr>
      </w:pPr>
    </w:p>
    <w:p w:rsidR="00C42E1B" w:rsidRPr="001F0C47" w:rsidRDefault="00C42E1B" w:rsidP="00C42E1B">
      <w:pPr>
        <w:jc w:val="center"/>
        <w:rPr>
          <w:rFonts w:ascii="Tribune" w:eastAsiaTheme="minorHAnsi" w:hAnsi="Tribune" w:cstheme="minorBidi"/>
          <w:b/>
          <w:bCs/>
          <w:i/>
          <w:sz w:val="20"/>
          <w:szCs w:val="20"/>
        </w:rPr>
      </w:pPr>
    </w:p>
    <w:p w:rsidR="00C42E1B" w:rsidRPr="008455AB" w:rsidRDefault="00C42E1B" w:rsidP="00C42E1B">
      <w:pPr>
        <w:spacing w:after="200" w:line="276" w:lineRule="auto"/>
        <w:rPr>
          <w:rFonts w:ascii="Tribune" w:eastAsiaTheme="minorHAnsi" w:hAnsi="Tribune" w:cstheme="minorBidi"/>
          <w:b/>
          <w:bCs/>
          <w:sz w:val="22"/>
          <w:szCs w:val="22"/>
        </w:rPr>
      </w:pPr>
      <w:r w:rsidRPr="008455AB">
        <w:rPr>
          <w:rFonts w:ascii="Tribune" w:eastAsiaTheme="minorHAnsi" w:hAnsi="Tribune" w:cstheme="minorBidi"/>
          <w:b/>
          <w:bCs/>
          <w:sz w:val="22"/>
          <w:szCs w:val="22"/>
        </w:rPr>
        <w:lastRenderedPageBreak/>
        <w:t xml:space="preserve">VII. Group Reading Projects and Presentations </w:t>
      </w:r>
      <w:r>
        <w:rPr>
          <w:rFonts w:ascii="Tribune" w:eastAsiaTheme="minorHAnsi" w:hAnsi="Tribune" w:cstheme="minorBidi"/>
          <w:b/>
          <w:bCs/>
          <w:sz w:val="22"/>
          <w:szCs w:val="22"/>
        </w:rPr>
        <w:t xml:space="preserve">   </w:t>
      </w:r>
      <w:r w:rsidRPr="008455AB">
        <w:rPr>
          <w:rFonts w:asciiTheme="minorHAnsi" w:eastAsiaTheme="minorHAnsi" w:hAnsiTheme="minorHAnsi" w:cstheme="minorBidi"/>
          <w:noProof/>
          <w:sz w:val="22"/>
          <w:szCs w:val="22"/>
        </w:rPr>
        <w:drawing>
          <wp:inline distT="0" distB="0" distL="0" distR="0" wp14:anchorId="4686D2F7" wp14:editId="3D583847">
            <wp:extent cx="1445491" cy="828768"/>
            <wp:effectExtent l="0" t="0" r="0" b="0"/>
            <wp:docPr id="37" name="Picture 37"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C42E1B" w:rsidRPr="008455AB" w:rsidRDefault="00C42E1B" w:rsidP="00C42E1B">
      <w:pPr>
        <w:spacing w:after="200" w:line="276" w:lineRule="auto"/>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For all of the details on this aspect of our course, please go to my class </w:t>
      </w:r>
      <w:r w:rsidRPr="008455AB">
        <w:rPr>
          <w:rFonts w:ascii="Tribune" w:eastAsiaTheme="minorHAnsi" w:hAnsi="Tribune" w:cstheme="minorBidi"/>
          <w:b/>
          <w:bCs/>
          <w:color w:val="FF0000"/>
          <w:sz w:val="22"/>
          <w:szCs w:val="22"/>
        </w:rPr>
        <w:t xml:space="preserve">Learning Web </w:t>
      </w:r>
      <w:r w:rsidRPr="008455AB">
        <w:rPr>
          <w:rFonts w:ascii="Tribune" w:eastAsiaTheme="minorHAnsi" w:hAnsi="Tribune" w:cstheme="minorBidi"/>
          <w:b/>
          <w:bCs/>
          <w:sz w:val="22"/>
          <w:szCs w:val="22"/>
        </w:rPr>
        <w:t>page and click on the Word document entitled “</w:t>
      </w:r>
      <w:r w:rsidRPr="008455AB">
        <w:rPr>
          <w:rFonts w:ascii="Tribune" w:eastAsiaTheme="minorHAnsi" w:hAnsi="Tribune" w:cstheme="minorBidi"/>
          <w:b/>
          <w:bCs/>
          <w:color w:val="FF0000"/>
          <w:sz w:val="22"/>
          <w:szCs w:val="22"/>
        </w:rPr>
        <w:t>Group Reading Modules and Guidelines</w:t>
      </w:r>
      <w:r w:rsidRPr="008455AB">
        <w:rPr>
          <w:rFonts w:ascii="Tribune" w:eastAsiaTheme="minorHAnsi" w:hAnsi="Tribune" w:cstheme="minorBidi"/>
          <w:b/>
          <w:bCs/>
          <w:sz w:val="22"/>
          <w:szCs w:val="22"/>
        </w:rPr>
        <w:t xml:space="preserve">” </w:t>
      </w:r>
    </w:p>
    <w:p w:rsidR="00C42E1B" w:rsidRPr="008455AB" w:rsidRDefault="00C42E1B" w:rsidP="00C42E1B">
      <w:pPr>
        <w:spacing w:after="200" w:line="276" w:lineRule="auto"/>
        <w:jc w:val="both"/>
        <w:rPr>
          <w:rFonts w:ascii="Tribune" w:eastAsiaTheme="minorHAnsi" w:hAnsi="Tribune" w:cstheme="minorBidi"/>
          <w:sz w:val="22"/>
          <w:szCs w:val="22"/>
        </w:rPr>
      </w:pPr>
      <w:r w:rsidRPr="008455AB">
        <w:rPr>
          <w:rFonts w:ascii="Tribune" w:eastAsiaTheme="minorHAnsi" w:hAnsi="Tribune" w:cstheme="minorBidi"/>
          <w:sz w:val="22"/>
          <w:szCs w:val="22"/>
        </w:rPr>
        <w:t xml:space="preserve">Simply stated, our class will be divided into </w:t>
      </w:r>
      <w:r w:rsidRPr="008455AB">
        <w:rPr>
          <w:rFonts w:ascii="Tribune" w:eastAsiaTheme="minorHAnsi" w:hAnsi="Tribune" w:cstheme="minorBidi"/>
          <w:b/>
          <w:sz w:val="22"/>
          <w:szCs w:val="22"/>
        </w:rPr>
        <w:t>three</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modules with four groups in each module</w:t>
      </w:r>
      <w:r w:rsidRPr="008455AB">
        <w:rPr>
          <w:rFonts w:ascii="Tribune" w:eastAsiaTheme="minorHAnsi" w:hAnsi="Tribune" w:cstheme="minorBidi"/>
          <w:sz w:val="22"/>
          <w:szCs w:val="22"/>
        </w:rPr>
        <w:t xml:space="preserve"> (A,B,C, and D). Time for these modules is divided as equally as possible within our time together. On day two of our class, you will need to </w:t>
      </w:r>
      <w:r w:rsidRPr="008455AB">
        <w:rPr>
          <w:rFonts w:ascii="Tribune" w:eastAsiaTheme="minorHAnsi" w:hAnsi="Tribune" w:cstheme="minorBidi"/>
          <w:b/>
          <w:sz w:val="22"/>
          <w:szCs w:val="22"/>
        </w:rPr>
        <w:t>write your name on each of the three group sign-up sheets</w:t>
      </w:r>
      <w:r w:rsidRPr="008455AB">
        <w:rPr>
          <w:rFonts w:ascii="Tribune" w:eastAsiaTheme="minorHAnsi" w:hAnsi="Tribune" w:cstheme="minorBidi"/>
          <w:sz w:val="22"/>
          <w:szCs w:val="22"/>
        </w:rPr>
        <w:t xml:space="preserve">. In order to see every group rearranged with new people, I’ve made threefold rule that you </w:t>
      </w:r>
      <w:r w:rsidRPr="008455AB">
        <w:rPr>
          <w:rFonts w:ascii="Tribune" w:eastAsiaTheme="minorHAnsi" w:hAnsi="Tribune" w:cstheme="minorBidi"/>
          <w:b/>
          <w:i/>
          <w:sz w:val="22"/>
          <w:szCs w:val="22"/>
        </w:rPr>
        <w:t xml:space="preserve">cannot </w:t>
      </w:r>
      <w:r w:rsidRPr="008455AB">
        <w:rPr>
          <w:rFonts w:ascii="Tribune" w:eastAsiaTheme="minorHAnsi" w:hAnsi="Tribune" w:cstheme="minorBidi"/>
          <w:sz w:val="22"/>
          <w:szCs w:val="22"/>
        </w:rPr>
        <w:t xml:space="preserve">do the following when you sign-up: </w:t>
      </w:r>
      <w:r w:rsidRPr="008455AB">
        <w:rPr>
          <w:rFonts w:ascii="Tribune" w:eastAsiaTheme="minorHAnsi" w:hAnsi="Tribune" w:cstheme="minorBidi"/>
          <w:b/>
          <w:sz w:val="22"/>
          <w:szCs w:val="22"/>
        </w:rPr>
        <w:t>1)</w:t>
      </w:r>
      <w:r w:rsidRPr="008455AB">
        <w:rPr>
          <w:rFonts w:ascii="Tribune" w:eastAsiaTheme="minorHAnsi" w:hAnsi="Tribune" w:cstheme="minorBidi"/>
          <w:sz w:val="22"/>
          <w:szCs w:val="22"/>
        </w:rPr>
        <w:t xml:space="preserve"> use the same letter twice; </w:t>
      </w:r>
      <w:r w:rsidRPr="008455AB">
        <w:rPr>
          <w:rFonts w:ascii="Tribune" w:eastAsiaTheme="minorHAnsi" w:hAnsi="Tribune" w:cstheme="minorBidi"/>
          <w:b/>
          <w:sz w:val="22"/>
          <w:szCs w:val="22"/>
        </w:rPr>
        <w:t>2)</w:t>
      </w:r>
      <w:r w:rsidRPr="008455AB">
        <w:rPr>
          <w:rFonts w:ascii="Tribune" w:eastAsiaTheme="minorHAnsi" w:hAnsi="Tribune" w:cstheme="minorBidi"/>
          <w:sz w:val="22"/>
          <w:szCs w:val="22"/>
        </w:rPr>
        <w:t xml:space="preserve"> sign-up for each letter sequentially (a,b,c); or </w:t>
      </w:r>
      <w:r w:rsidRPr="008455AB">
        <w:rPr>
          <w:rFonts w:ascii="Tribune" w:eastAsiaTheme="minorHAnsi" w:hAnsi="Tribune" w:cstheme="minorBidi"/>
          <w:b/>
          <w:sz w:val="22"/>
          <w:szCs w:val="22"/>
        </w:rPr>
        <w:t>3)</w:t>
      </w:r>
      <w:r w:rsidRPr="008455AB">
        <w:rPr>
          <w:rFonts w:ascii="Tribune" w:eastAsiaTheme="minorHAnsi" w:hAnsi="Tribune" w:cstheme="minorBidi"/>
          <w:sz w:val="22"/>
          <w:szCs w:val="22"/>
        </w:rPr>
        <w:t xml:space="preserve"> be in the same group with the same person more than twice. Groups are expected to </w:t>
      </w:r>
      <w:r w:rsidRPr="008455AB">
        <w:rPr>
          <w:rFonts w:ascii="Tribune" w:eastAsiaTheme="minorHAnsi" w:hAnsi="Tribune" w:cstheme="minorBidi"/>
          <w:b/>
          <w:sz w:val="22"/>
          <w:szCs w:val="22"/>
        </w:rPr>
        <w:t>apply all of the required elements to their group projects</w:t>
      </w:r>
      <w:r w:rsidRPr="008455AB">
        <w:rPr>
          <w:rFonts w:ascii="Tribune" w:eastAsiaTheme="minorHAnsi" w:hAnsi="Tribune" w:cstheme="minorBidi"/>
          <w:sz w:val="22"/>
          <w:szCs w:val="22"/>
        </w:rPr>
        <w:t>—of which you’ll find listed and described in detail on a handout I’ve posted on the Learning Web page. These guidelines clearly identify all that I expect from each group, including a required “</w:t>
      </w:r>
      <w:r w:rsidRPr="008455AB">
        <w:rPr>
          <w:rFonts w:ascii="Tribune" w:eastAsiaTheme="minorHAnsi" w:hAnsi="Tribune" w:cstheme="minorBidi"/>
          <w:b/>
          <w:sz w:val="22"/>
          <w:szCs w:val="22"/>
        </w:rPr>
        <w:t>Prezi</w:t>
      </w:r>
      <w:r w:rsidRPr="008455AB">
        <w:rPr>
          <w:rFonts w:ascii="Tribune" w:eastAsiaTheme="minorHAnsi" w:hAnsi="Tribune" w:cstheme="minorBidi"/>
          <w:sz w:val="22"/>
          <w:szCs w:val="22"/>
        </w:rPr>
        <w:t>” for the classroom presentation. It will be up to each group to determine how the various objectives and tasks are executed.</w:t>
      </w:r>
    </w:p>
    <w:p w:rsidR="00C42E1B" w:rsidRPr="008455AB" w:rsidRDefault="00C42E1B" w:rsidP="00C42E1B">
      <w:pPr>
        <w:spacing w:after="200" w:line="276" w:lineRule="auto"/>
        <w:jc w:val="both"/>
        <w:rPr>
          <w:rFonts w:ascii="Tribune" w:eastAsiaTheme="minorHAnsi" w:hAnsi="Tribune" w:cstheme="minorBidi"/>
          <w:b/>
          <w:i/>
          <w:sz w:val="22"/>
          <w:szCs w:val="22"/>
        </w:rPr>
      </w:pPr>
      <w:r w:rsidRPr="008455AB">
        <w:rPr>
          <w:rFonts w:ascii="Tribune" w:eastAsiaTheme="minorHAnsi" w:hAnsi="Tribune" w:cstheme="minorBidi"/>
          <w:b/>
          <w:sz w:val="22"/>
          <w:szCs w:val="22"/>
        </w:rPr>
        <w:t xml:space="preserve">VIII. Pop Quizzes? Well, </w:t>
      </w:r>
      <w:r w:rsidRPr="008455AB">
        <w:rPr>
          <w:rFonts w:ascii="Tribune" w:eastAsiaTheme="minorHAnsi" w:hAnsi="Tribune" w:cstheme="minorBidi"/>
          <w:b/>
          <w:i/>
          <w:sz w:val="22"/>
          <w:szCs w:val="22"/>
        </w:rPr>
        <w:t>Maybe!</w:t>
      </w:r>
    </w:p>
    <w:p w:rsidR="00C42E1B" w:rsidRDefault="00C42E1B" w:rsidP="00C42E1B">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You can expect </w:t>
      </w:r>
      <w:r w:rsidRPr="008455AB">
        <w:rPr>
          <w:rFonts w:ascii="Tribune" w:eastAsiaTheme="minorHAnsi" w:hAnsi="Tribune" w:cstheme="minorBidi"/>
          <w:b/>
          <w:bCs/>
          <w:sz w:val="22"/>
          <w:szCs w:val="22"/>
        </w:rPr>
        <w:t>5 of these</w:t>
      </w:r>
      <w:r w:rsidRPr="008455AB">
        <w:rPr>
          <w:rFonts w:ascii="Tribune" w:eastAsiaTheme="minorHAnsi" w:hAnsi="Tribune" w:cstheme="minorBidi"/>
          <w:bCs/>
          <w:sz w:val="22"/>
          <w:szCs w:val="22"/>
        </w:rPr>
        <w:t xml:space="preserve"> to occur--or fewer (including none at all), depending upon the amount of evidence I see that you’ve actively engaged with readings. Generally speaking, the 4 or 5 questions in these small quizzes will be focused on the assigned “everyone” readings and reasonably simple…</w:t>
      </w:r>
      <w:r w:rsidRPr="008455AB">
        <w:rPr>
          <w:rFonts w:ascii="Tribune" w:eastAsiaTheme="minorHAnsi" w:hAnsi="Tribune" w:cstheme="minorBidi"/>
          <w:bCs/>
          <w:i/>
          <w:sz w:val="22"/>
          <w:szCs w:val="22"/>
        </w:rPr>
        <w:t>if you’ve done the required reading that is!</w:t>
      </w:r>
      <w:r w:rsidRPr="008455AB">
        <w:rPr>
          <w:rFonts w:ascii="Tribune" w:eastAsiaTheme="minorHAnsi" w:hAnsi="Tribune" w:cstheme="minorBidi"/>
          <w:bCs/>
          <w:sz w:val="22"/>
          <w:szCs w:val="22"/>
        </w:rPr>
        <w:t xml:space="preserve"> Any or all points designated for these quizzes that are not used for quizzes will simply transfer into “</w:t>
      </w:r>
      <w:r w:rsidRPr="008455AB">
        <w:rPr>
          <w:rFonts w:ascii="Tribune" w:eastAsiaTheme="minorHAnsi" w:hAnsi="Tribune" w:cstheme="minorBidi"/>
          <w:b/>
          <w:bCs/>
          <w:sz w:val="22"/>
          <w:szCs w:val="22"/>
        </w:rPr>
        <w:t>participation</w:t>
      </w:r>
      <w:r w:rsidRPr="008455AB">
        <w:rPr>
          <w:rFonts w:ascii="Tribune" w:eastAsiaTheme="minorHAnsi" w:hAnsi="Tribune" w:cstheme="minorBidi"/>
          <w:bCs/>
          <w:sz w:val="22"/>
          <w:szCs w:val="22"/>
        </w:rPr>
        <w:t>” points, of which I wil</w:t>
      </w:r>
      <w:r>
        <w:rPr>
          <w:rFonts w:ascii="Tribune" w:eastAsiaTheme="minorHAnsi" w:hAnsi="Tribune" w:cstheme="minorBidi"/>
          <w:bCs/>
          <w:sz w:val="22"/>
          <w:szCs w:val="22"/>
        </w:rPr>
        <w:t xml:space="preserve">l determine for each student.  </w:t>
      </w:r>
    </w:p>
    <w:p w:rsidR="00C42E1B" w:rsidRPr="0008368A" w:rsidRDefault="00C42E1B" w:rsidP="00C42E1B">
      <w:pPr>
        <w:spacing w:after="200" w:line="276" w:lineRule="auto"/>
        <w:jc w:val="both"/>
        <w:rPr>
          <w:rFonts w:ascii="Tribune" w:eastAsiaTheme="minorHAnsi" w:hAnsi="Tribune" w:cstheme="minorBidi"/>
          <w:bCs/>
          <w:sz w:val="22"/>
          <w:szCs w:val="22"/>
        </w:rPr>
      </w:pPr>
    </w:p>
    <w:p w:rsidR="00C42E1B" w:rsidRPr="008455AB" w:rsidRDefault="00C42E1B" w:rsidP="00C42E1B">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7C73E0DE" wp14:editId="0486A621">
            <wp:extent cx="669851" cy="669851"/>
            <wp:effectExtent l="0" t="0" r="0" b="0"/>
            <wp:docPr id="39"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3C9FEEAB" wp14:editId="5E93F62D">
            <wp:extent cx="209264" cy="590192"/>
            <wp:effectExtent l="0" t="0" r="635" b="635"/>
            <wp:docPr id="40" name="Picture 40"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C42E1B" w:rsidRDefault="00C42E1B" w:rsidP="00C42E1B">
      <w:pPr>
        <w:spacing w:after="200" w:line="276" w:lineRule="auto"/>
        <w:jc w:val="both"/>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IX.   </w:t>
      </w:r>
      <w:r w:rsidRPr="008455AB">
        <w:rPr>
          <w:rFonts w:ascii="Tribune" w:eastAsiaTheme="minorHAnsi" w:hAnsi="Tribune" w:cstheme="minorBidi"/>
          <w:b/>
          <w:bCs/>
          <w:color w:val="FF0000"/>
          <w:sz w:val="22"/>
          <w:szCs w:val="22"/>
        </w:rPr>
        <w:t>Late and/or Missing Assignments</w:t>
      </w:r>
      <w:r w:rsidRPr="008455AB">
        <w:rPr>
          <w:rFonts w:ascii="Tribune" w:eastAsiaTheme="minorHAnsi" w:hAnsi="Tribune" w:cstheme="minorBidi"/>
          <w:b/>
          <w:bCs/>
          <w:sz w:val="22"/>
          <w:szCs w:val="22"/>
        </w:rPr>
        <w:t xml:space="preserve">. 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C42E1B" w:rsidRPr="008455AB" w:rsidRDefault="00C42E1B" w:rsidP="00C42E1B">
      <w:pPr>
        <w:ind w:left="720"/>
        <w:jc w:val="both"/>
        <w:rPr>
          <w:sz w:val="22"/>
          <w:szCs w:val="22"/>
        </w:rPr>
      </w:pPr>
      <w:r w:rsidRPr="001317C1">
        <w:rPr>
          <w:b/>
          <w:sz w:val="22"/>
          <w:szCs w:val="22"/>
        </w:rPr>
        <w:t>General rule:</w:t>
      </w:r>
      <w:r>
        <w:rPr>
          <w:sz w:val="22"/>
          <w:szCs w:val="22"/>
        </w:rPr>
        <w:t xml:space="preserve"> </w:t>
      </w:r>
      <w:r w:rsidRPr="001317C1">
        <w:rPr>
          <w:b/>
          <w:color w:val="FF0000"/>
          <w:sz w:val="22"/>
          <w:szCs w:val="22"/>
        </w:rPr>
        <w:t>get things completed on time!</w:t>
      </w:r>
      <w:r w:rsidRPr="001317C1">
        <w:rPr>
          <w:color w:val="FF0000"/>
          <w:sz w:val="22"/>
          <w:szCs w:val="22"/>
        </w:rPr>
        <w:t xml:space="preserve"> </w:t>
      </w:r>
      <w:r w:rsidRPr="001317C1">
        <w:rPr>
          <w:b/>
          <w:sz w:val="22"/>
          <w:szCs w:val="22"/>
        </w:rPr>
        <w:t>When you don’t, expect consequences.</w:t>
      </w:r>
      <w:r>
        <w:rPr>
          <w:sz w:val="22"/>
          <w:szCs w:val="22"/>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 Work that is off-topic or fails to follow instructions will not be accepted (every year, I find it quite surprising that a few students lose points and/or fail assignments every year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Pr>
          <w:i/>
          <w:iCs/>
          <w:sz w:val="22"/>
          <w:szCs w:val="22"/>
        </w:rPr>
        <w:t xml:space="preserve"> letter grade will be deducted for each class period that an out-of-class, formal assignment is late</w:t>
      </w:r>
      <w:r>
        <w:rPr>
          <w:sz w:val="22"/>
          <w:szCs w:val="22"/>
        </w:rPr>
        <w:t xml:space="preserve">. Quizzes, if we have them, may not be made up. Any arrangement you might need to take the midterm or final at a different date </w:t>
      </w:r>
      <w:r w:rsidRPr="00041C37">
        <w:rPr>
          <w:b/>
          <w:sz w:val="22"/>
          <w:szCs w:val="22"/>
        </w:rPr>
        <w:t>must</w:t>
      </w:r>
      <w:r>
        <w:rPr>
          <w:sz w:val="22"/>
          <w:szCs w:val="22"/>
        </w:rPr>
        <w:t xml:space="preserve"> be discussed with me at least 2 weeks in advance, and approval is not guaranteed. </w:t>
      </w:r>
      <w:r w:rsidRPr="00BF164F">
        <w:rPr>
          <w:rFonts w:ascii="Tribune" w:hAnsi="Tribune"/>
          <w:b/>
        </w:rPr>
        <w:t xml:space="preserve">Journal </w:t>
      </w:r>
      <w:r>
        <w:rPr>
          <w:rFonts w:ascii="Tribune" w:hAnsi="Tribune"/>
          <w:b/>
        </w:rPr>
        <w:t>entries and other informal work</w:t>
      </w:r>
      <w:r w:rsidRPr="00BF164F">
        <w:rPr>
          <w:rFonts w:ascii="Tribune" w:hAnsi="Tribune"/>
          <w:b/>
        </w:rPr>
        <w:t xml:space="preserve"> will o</w:t>
      </w:r>
      <w:r>
        <w:rPr>
          <w:rFonts w:ascii="Tribune" w:hAnsi="Tribune"/>
          <w:b/>
        </w:rPr>
        <w:t>nly be stamped on the due dates—namely because timeliness and following directions are the sole criteria for such assignments.</w:t>
      </w:r>
      <w:r w:rsidRPr="00BF164F">
        <w:rPr>
          <w:rFonts w:ascii="Tribune" w:hAnsi="Tribune"/>
          <w:b/>
        </w:rPr>
        <w:t xml:space="preserve"> </w:t>
      </w:r>
      <w:r>
        <w:rPr>
          <w:rFonts w:ascii="Tribune" w:hAnsi="Tribune"/>
          <w:b/>
        </w:rPr>
        <w:t>Hence, u</w:t>
      </w:r>
      <w:r w:rsidRPr="00BF164F">
        <w:rPr>
          <w:rFonts w:ascii="Tribune" w:hAnsi="Tribune"/>
          <w:b/>
        </w:rPr>
        <w:t>pon</w:t>
      </w:r>
      <w:r>
        <w:rPr>
          <w:rFonts w:ascii="Tribune" w:hAnsi="Tribune"/>
          <w:b/>
        </w:rPr>
        <w:t xml:space="preserve"> final </w:t>
      </w:r>
      <w:r w:rsidRPr="00BF164F">
        <w:rPr>
          <w:rFonts w:ascii="Tribune" w:hAnsi="Tribune"/>
          <w:b/>
        </w:rPr>
        <w:t xml:space="preserve">collection of journals and informal exercises, only those entries/assignments </w:t>
      </w:r>
      <w:r w:rsidRPr="00BF164F">
        <w:rPr>
          <w:rFonts w:ascii="Tribune" w:hAnsi="Tribune"/>
          <w:b/>
          <w:u w:val="single"/>
        </w:rPr>
        <w:t>with stamps</w:t>
      </w:r>
      <w:r w:rsidRPr="00BF164F">
        <w:rPr>
          <w:rFonts w:ascii="Tribune" w:hAnsi="Tribune"/>
          <w:b/>
        </w:rPr>
        <w:t xml:space="preserve"> will be counted</w:t>
      </w:r>
      <w:r>
        <w:rPr>
          <w:rFonts w:ascii="Tribune" w:hAnsi="Tribune"/>
          <w:b/>
        </w:rPr>
        <w:t xml:space="preserve"> </w:t>
      </w:r>
      <w:r w:rsidRPr="00BF164F">
        <w:rPr>
          <w:rFonts w:ascii="Tribune" w:hAnsi="Tribune"/>
          <w:b/>
        </w:rPr>
        <w:t>for credit.</w:t>
      </w:r>
      <w:r>
        <w:rPr>
          <w:rFonts w:ascii="Tribune" w:hAnsi="Tribune"/>
        </w:rPr>
        <w:t xml:space="preserve">    </w:t>
      </w:r>
      <w:r w:rsidRPr="008455AB">
        <w:rPr>
          <w:rFonts w:ascii="Tribune" w:eastAsiaTheme="minorHAnsi" w:hAnsi="Tribune" w:cstheme="minorBidi"/>
          <w:bCs/>
          <w:i/>
          <w:sz w:val="20"/>
          <w:szCs w:val="20"/>
        </w:rPr>
        <w:t xml:space="preserve"> </w:t>
      </w:r>
    </w:p>
    <w:p w:rsidR="00C42E1B" w:rsidRPr="008455AB" w:rsidRDefault="00C42E1B" w:rsidP="00C42E1B">
      <w:pPr>
        <w:spacing w:after="200" w:line="276" w:lineRule="auto"/>
        <w:jc w:val="center"/>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 </w:t>
      </w:r>
    </w:p>
    <w:p w:rsidR="00C42E1B" w:rsidRDefault="00C42E1B" w:rsidP="00C42E1B">
      <w:pPr>
        <w:jc w:val="both"/>
        <w:rPr>
          <w:rFonts w:ascii="Tribune" w:hAnsi="Tribune"/>
          <w:b/>
          <w:bCs/>
          <w:sz w:val="22"/>
          <w:szCs w:val="22"/>
        </w:rPr>
      </w:pPr>
      <w:r>
        <w:rPr>
          <w:rFonts w:ascii="Tribune" w:hAnsi="Tribune"/>
          <w:b/>
          <w:bCs/>
        </w:rPr>
        <w:lastRenderedPageBreak/>
        <w:t xml:space="preserve">X.   </w:t>
      </w:r>
      <w:r>
        <w:rPr>
          <w:rFonts w:ascii="Tribune" w:hAnsi="Tribune"/>
          <w:b/>
          <w:bCs/>
          <w:sz w:val="22"/>
          <w:szCs w:val="22"/>
        </w:rPr>
        <w:t>General Requirements for Essay Assignments</w:t>
      </w:r>
    </w:p>
    <w:p w:rsidR="00C42E1B" w:rsidRDefault="00C42E1B" w:rsidP="00C42E1B">
      <w:pPr>
        <w:jc w:val="both"/>
        <w:rPr>
          <w:rFonts w:ascii="Tribune" w:hAnsi="Tribune"/>
          <w:b/>
          <w:bCs/>
          <w:sz w:val="22"/>
          <w:szCs w:val="22"/>
        </w:rPr>
      </w:pPr>
    </w:p>
    <w:p w:rsidR="00C42E1B" w:rsidRDefault="00C42E1B" w:rsidP="00C42E1B">
      <w:pPr>
        <w:jc w:val="both"/>
        <w:rPr>
          <w:rFonts w:eastAsiaTheme="minorHAnsi"/>
          <w:color w:val="000000"/>
          <w:sz w:val="22"/>
          <w:szCs w:val="22"/>
        </w:rPr>
      </w:pPr>
      <w:r w:rsidRPr="00D32243">
        <w:rPr>
          <w:rFonts w:eastAsiaTheme="minorHAnsi"/>
          <w:color w:val="000000"/>
          <w:sz w:val="22"/>
          <w:szCs w:val="22"/>
        </w:rPr>
        <w:t xml:space="preserve">1. </w:t>
      </w:r>
      <w:r>
        <w:rPr>
          <w:rFonts w:eastAsiaTheme="minorHAnsi"/>
          <w:color w:val="000000"/>
          <w:sz w:val="22"/>
          <w:szCs w:val="22"/>
        </w:rPr>
        <w:t xml:space="preserve"> </w:t>
      </w:r>
      <w:r w:rsidRPr="000B712B">
        <w:rPr>
          <w:rFonts w:eastAsiaTheme="minorHAnsi"/>
          <w:b/>
          <w:color w:val="000000"/>
          <w:sz w:val="22"/>
          <w:szCs w:val="22"/>
        </w:rPr>
        <w:t>All 5 writing assignments</w:t>
      </w:r>
      <w:r>
        <w:rPr>
          <w:rFonts w:eastAsiaTheme="minorHAnsi"/>
          <w:color w:val="000000"/>
          <w:sz w:val="22"/>
          <w:szCs w:val="22"/>
        </w:rPr>
        <w:t xml:space="preserve"> must be completed to earn an A or a B in</w:t>
      </w:r>
      <w:r w:rsidRPr="00D32243">
        <w:rPr>
          <w:rFonts w:eastAsiaTheme="minorHAnsi"/>
          <w:color w:val="000000"/>
          <w:sz w:val="22"/>
          <w:szCs w:val="22"/>
        </w:rPr>
        <w:t xml:space="preserve"> the course</w:t>
      </w:r>
      <w:r>
        <w:rPr>
          <w:rFonts w:eastAsiaTheme="minorHAnsi"/>
          <w:color w:val="000000"/>
          <w:sz w:val="22"/>
          <w:szCs w:val="22"/>
        </w:rPr>
        <w:t>, regardless of point totals (3 out-of-class</w:t>
      </w:r>
    </w:p>
    <w:p w:rsidR="00C42E1B" w:rsidRDefault="00C42E1B" w:rsidP="00C42E1B">
      <w:pPr>
        <w:jc w:val="both"/>
        <w:rPr>
          <w:rFonts w:eastAsiaTheme="minorHAnsi"/>
          <w:color w:val="000000"/>
          <w:sz w:val="22"/>
          <w:szCs w:val="22"/>
        </w:rPr>
      </w:pPr>
      <w:r>
        <w:rPr>
          <w:rFonts w:eastAsiaTheme="minorHAnsi"/>
          <w:color w:val="000000"/>
          <w:sz w:val="22"/>
          <w:szCs w:val="22"/>
        </w:rPr>
        <w:t xml:space="preserve">    formal essays and 2 in-class essays); missing one or more of these assignments will likely resign you to a C-grade </w:t>
      </w:r>
      <w:r w:rsidRPr="005329DA">
        <w:rPr>
          <w:rFonts w:eastAsiaTheme="minorHAnsi"/>
          <w:b/>
          <w:i/>
          <w:color w:val="000000"/>
          <w:sz w:val="22"/>
          <w:szCs w:val="22"/>
        </w:rPr>
        <w:t>at best</w:t>
      </w:r>
      <w:r w:rsidRPr="00D32243">
        <w:rPr>
          <w:rFonts w:eastAsiaTheme="minorHAnsi"/>
          <w:color w:val="000000"/>
          <w:sz w:val="22"/>
          <w:szCs w:val="22"/>
        </w:rPr>
        <w:t>.</w:t>
      </w:r>
      <w:r>
        <w:rPr>
          <w:rFonts w:eastAsiaTheme="minorHAnsi"/>
          <w:color w:val="000000"/>
          <w:sz w:val="22"/>
          <w:szCs w:val="22"/>
        </w:rPr>
        <w:t xml:space="preserve"> </w:t>
      </w:r>
    </w:p>
    <w:p w:rsidR="00C42E1B" w:rsidRDefault="00C42E1B" w:rsidP="00C42E1B">
      <w:pPr>
        <w:jc w:val="both"/>
        <w:rPr>
          <w:rFonts w:eastAsiaTheme="minorHAnsi"/>
          <w:color w:val="000000"/>
          <w:sz w:val="22"/>
          <w:szCs w:val="22"/>
        </w:rPr>
      </w:pPr>
      <w:r>
        <w:rPr>
          <w:rFonts w:eastAsiaTheme="minorHAnsi"/>
          <w:color w:val="000000"/>
          <w:sz w:val="22"/>
          <w:szCs w:val="22"/>
        </w:rPr>
        <w:t xml:space="preserve">2. </w:t>
      </w:r>
      <w:r w:rsidRPr="000B712B">
        <w:rPr>
          <w:rFonts w:eastAsiaTheme="minorHAnsi"/>
          <w:b/>
          <w:color w:val="000000"/>
          <w:sz w:val="22"/>
          <w:szCs w:val="22"/>
        </w:rPr>
        <w:t>All 3 formal, out-of-class essays</w:t>
      </w:r>
      <w:r>
        <w:rPr>
          <w:rFonts w:eastAsiaTheme="minorHAnsi"/>
          <w:color w:val="000000"/>
          <w:sz w:val="22"/>
          <w:szCs w:val="22"/>
        </w:rPr>
        <w:t xml:space="preserve"> must be written in correct MLA format; all citations of outside sources in papers</w:t>
      </w:r>
    </w:p>
    <w:p w:rsidR="00C42E1B" w:rsidRDefault="00C42E1B" w:rsidP="00C42E1B">
      <w:pPr>
        <w:jc w:val="both"/>
        <w:rPr>
          <w:rFonts w:eastAsiaTheme="minorHAnsi"/>
          <w:color w:val="000000"/>
          <w:sz w:val="22"/>
          <w:szCs w:val="22"/>
        </w:rPr>
      </w:pPr>
      <w:r>
        <w:rPr>
          <w:rFonts w:eastAsiaTheme="minorHAnsi"/>
          <w:color w:val="000000"/>
          <w:sz w:val="22"/>
          <w:szCs w:val="22"/>
        </w:rPr>
        <w:t xml:space="preserve">    must likewise adhere to correct MLA guidelines</w:t>
      </w:r>
    </w:p>
    <w:p w:rsidR="00C42E1B" w:rsidRPr="00A7649E" w:rsidRDefault="00C42E1B" w:rsidP="00C42E1B">
      <w:pPr>
        <w:jc w:val="both"/>
        <w:rPr>
          <w:rFonts w:ascii="Tribune" w:hAnsi="Tribune"/>
          <w:b/>
          <w:bCs/>
          <w:sz w:val="22"/>
          <w:szCs w:val="22"/>
        </w:rPr>
      </w:pPr>
      <w:r>
        <w:rPr>
          <w:rFonts w:eastAsiaTheme="minorHAnsi"/>
          <w:color w:val="000000"/>
          <w:sz w:val="22"/>
          <w:szCs w:val="22"/>
        </w:rPr>
        <w:t xml:space="preserve">3.  </w:t>
      </w:r>
      <w:r w:rsidRPr="000B712B">
        <w:rPr>
          <w:rFonts w:eastAsiaTheme="minorHAnsi"/>
          <w:b/>
          <w:color w:val="000000"/>
          <w:sz w:val="22"/>
          <w:szCs w:val="22"/>
        </w:rPr>
        <w:t>All 5 essay assignments, and at least 8 stamped journal entries</w:t>
      </w:r>
      <w:r>
        <w:rPr>
          <w:rFonts w:eastAsiaTheme="minorHAnsi"/>
          <w:color w:val="000000"/>
          <w:sz w:val="22"/>
          <w:szCs w:val="22"/>
        </w:rPr>
        <w:t xml:space="preserve">, must be completed in order to do extra credit paper.    </w:t>
      </w:r>
      <w:r w:rsidRPr="00D32243">
        <w:rPr>
          <w:rFonts w:eastAsiaTheme="minorHAnsi"/>
          <w:color w:val="000000"/>
          <w:sz w:val="22"/>
          <w:szCs w:val="22"/>
        </w:rPr>
        <w:t xml:space="preserve"> </w:t>
      </w:r>
      <w:r>
        <w:rPr>
          <w:rFonts w:eastAsiaTheme="minorHAnsi"/>
          <w:color w:val="000000"/>
          <w:sz w:val="22"/>
          <w:szCs w:val="22"/>
        </w:rPr>
        <w:t xml:space="preserve"> </w:t>
      </w:r>
      <w:r w:rsidRPr="00D32243">
        <w:rPr>
          <w:rFonts w:eastAsiaTheme="minorHAnsi"/>
          <w:color w:val="000000"/>
          <w:sz w:val="22"/>
          <w:szCs w:val="22"/>
        </w:rPr>
        <w:t xml:space="preserve"> </w:t>
      </w:r>
    </w:p>
    <w:p w:rsidR="00C42E1B" w:rsidRPr="005329DA" w:rsidRDefault="00C42E1B" w:rsidP="00C42E1B">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Pr="005329DA">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All out-of-class major assignments must be submitted to turnitin.com</w:t>
      </w:r>
      <w:r w:rsidRPr="005329DA">
        <w:rPr>
          <w:rFonts w:eastAsiaTheme="minorHAnsi"/>
          <w:color w:val="000000"/>
          <w:sz w:val="22"/>
          <w:szCs w:val="22"/>
        </w:rPr>
        <w:t xml:space="preserve">  </w:t>
      </w:r>
    </w:p>
    <w:p w:rsidR="00C42E1B" w:rsidRPr="00D32243" w:rsidRDefault="00C42E1B" w:rsidP="00C42E1B">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Pr="00D32243">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All accompanying documentation must be submitted with e</w:t>
      </w:r>
      <w:r>
        <w:rPr>
          <w:rFonts w:eastAsiaTheme="minorHAnsi"/>
          <w:b/>
          <w:color w:val="000000"/>
          <w:sz w:val="22"/>
          <w:szCs w:val="22"/>
        </w:rPr>
        <w:t xml:space="preserve">ach major assignment </w:t>
      </w:r>
    </w:p>
    <w:p w:rsidR="00C42E1B" w:rsidRPr="000B712B" w:rsidRDefault="00C42E1B" w:rsidP="00C42E1B">
      <w:pPr>
        <w:autoSpaceDE w:val="0"/>
        <w:autoSpaceDN w:val="0"/>
        <w:adjustRightInd w:val="0"/>
        <w:spacing w:after="23"/>
        <w:rPr>
          <w:rFonts w:eastAsiaTheme="minorHAnsi"/>
          <w:b/>
          <w:color w:val="000000"/>
          <w:sz w:val="22"/>
          <w:szCs w:val="22"/>
        </w:rPr>
      </w:pPr>
      <w:r>
        <w:rPr>
          <w:rFonts w:eastAsiaTheme="minorHAnsi"/>
          <w:color w:val="000000"/>
          <w:sz w:val="22"/>
          <w:szCs w:val="22"/>
        </w:rPr>
        <w:t>6</w:t>
      </w:r>
      <w:r w:rsidRPr="00D32243">
        <w:rPr>
          <w:rFonts w:eastAsiaTheme="minorHAnsi"/>
          <w:color w:val="000000"/>
          <w:sz w:val="22"/>
          <w:szCs w:val="22"/>
        </w:rPr>
        <w:t xml:space="preserve">. </w:t>
      </w:r>
      <w:r>
        <w:rPr>
          <w:rFonts w:eastAsiaTheme="minorHAnsi"/>
          <w:color w:val="000000"/>
          <w:sz w:val="22"/>
          <w:szCs w:val="22"/>
        </w:rPr>
        <w:t xml:space="preserve"> </w:t>
      </w:r>
      <w:r>
        <w:rPr>
          <w:rFonts w:eastAsiaTheme="minorHAnsi"/>
          <w:b/>
          <w:color w:val="000000"/>
          <w:sz w:val="22"/>
          <w:szCs w:val="22"/>
        </w:rPr>
        <w:t>A plagiarized paper = assignment failure with no make-up</w:t>
      </w:r>
      <w:r w:rsidRPr="000B712B">
        <w:rPr>
          <w:rFonts w:eastAsiaTheme="minorHAnsi"/>
          <w:b/>
          <w:color w:val="000000"/>
          <w:sz w:val="22"/>
          <w:szCs w:val="22"/>
        </w:rPr>
        <w:t>; a SECOND plagiarized paper = class failure.</w:t>
      </w:r>
    </w:p>
    <w:p w:rsidR="00C42E1B" w:rsidRPr="00D32243" w:rsidRDefault="00C42E1B" w:rsidP="00C42E1B">
      <w:pPr>
        <w:autoSpaceDE w:val="0"/>
        <w:autoSpaceDN w:val="0"/>
        <w:adjustRightInd w:val="0"/>
        <w:spacing w:after="23"/>
        <w:rPr>
          <w:rFonts w:eastAsiaTheme="minorHAnsi"/>
          <w:color w:val="000000"/>
          <w:sz w:val="22"/>
          <w:szCs w:val="22"/>
        </w:rPr>
      </w:pPr>
      <w:r>
        <w:rPr>
          <w:rFonts w:eastAsiaTheme="minorHAnsi"/>
          <w:color w:val="000000"/>
          <w:sz w:val="22"/>
          <w:szCs w:val="22"/>
        </w:rPr>
        <w:t>7</w:t>
      </w:r>
      <w:r w:rsidRPr="00D32243">
        <w:rPr>
          <w:rFonts w:eastAsiaTheme="minorHAnsi"/>
          <w:color w:val="000000"/>
          <w:sz w:val="22"/>
          <w:szCs w:val="22"/>
        </w:rPr>
        <w:t>.</w:t>
      </w:r>
      <w:r>
        <w:rPr>
          <w:rFonts w:eastAsiaTheme="minorHAnsi"/>
          <w:color w:val="000000"/>
          <w:sz w:val="22"/>
          <w:szCs w:val="22"/>
        </w:rPr>
        <w:t xml:space="preserve"> </w:t>
      </w:r>
      <w:r w:rsidRPr="00D32243">
        <w:rPr>
          <w:rFonts w:eastAsiaTheme="minorHAnsi"/>
          <w:color w:val="000000"/>
          <w:sz w:val="22"/>
          <w:szCs w:val="22"/>
        </w:rPr>
        <w:t xml:space="preserve"> </w:t>
      </w:r>
      <w:r w:rsidRPr="000B712B">
        <w:rPr>
          <w:rFonts w:eastAsiaTheme="minorHAnsi"/>
          <w:b/>
          <w:color w:val="000000"/>
          <w:sz w:val="22"/>
          <w:szCs w:val="22"/>
        </w:rPr>
        <w:t>Essays will be returned (and/or visible for viewing at turnitin.com) two weeks after the submission date.</w:t>
      </w:r>
      <w:r w:rsidRPr="00D32243">
        <w:rPr>
          <w:rFonts w:eastAsiaTheme="minorHAnsi"/>
          <w:color w:val="000000"/>
          <w:sz w:val="22"/>
          <w:szCs w:val="22"/>
        </w:rPr>
        <w:t xml:space="preserve"> </w:t>
      </w:r>
      <w:r>
        <w:rPr>
          <w:rFonts w:eastAsiaTheme="minorHAnsi"/>
          <w:color w:val="000000"/>
          <w:sz w:val="22"/>
          <w:szCs w:val="22"/>
        </w:rPr>
        <w:t xml:space="preserve"> </w:t>
      </w:r>
    </w:p>
    <w:p w:rsidR="00C42E1B" w:rsidRDefault="00C42E1B" w:rsidP="00C42E1B">
      <w:pPr>
        <w:autoSpaceDE w:val="0"/>
        <w:autoSpaceDN w:val="0"/>
        <w:adjustRightInd w:val="0"/>
        <w:spacing w:after="23"/>
        <w:rPr>
          <w:rFonts w:eastAsiaTheme="minorHAnsi"/>
          <w:color w:val="000000"/>
          <w:sz w:val="22"/>
          <w:szCs w:val="22"/>
        </w:rPr>
      </w:pPr>
      <w:r>
        <w:rPr>
          <w:rFonts w:eastAsiaTheme="minorHAnsi"/>
          <w:color w:val="000000"/>
          <w:sz w:val="22"/>
          <w:szCs w:val="22"/>
        </w:rPr>
        <w:t>8</w:t>
      </w:r>
      <w:r w:rsidRPr="00D32243">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Keep a hard copy, or an electronic backup copy, of all assignments you submit online.</w:t>
      </w:r>
      <w:r w:rsidRPr="00D32243">
        <w:rPr>
          <w:rFonts w:eastAsiaTheme="minorHAnsi"/>
          <w:color w:val="000000"/>
          <w:sz w:val="22"/>
          <w:szCs w:val="22"/>
        </w:rPr>
        <w:t xml:space="preserve"> </w:t>
      </w:r>
    </w:p>
    <w:p w:rsidR="00C42E1B" w:rsidRDefault="00C42E1B" w:rsidP="00C42E1B">
      <w:pPr>
        <w:autoSpaceDE w:val="0"/>
        <w:autoSpaceDN w:val="0"/>
        <w:adjustRightInd w:val="0"/>
        <w:spacing w:after="23"/>
        <w:rPr>
          <w:rFonts w:eastAsiaTheme="minorHAnsi"/>
          <w:b/>
          <w:color w:val="000000"/>
          <w:sz w:val="22"/>
          <w:szCs w:val="22"/>
        </w:rPr>
      </w:pPr>
      <w:r>
        <w:rPr>
          <w:rFonts w:eastAsiaTheme="minorHAnsi"/>
          <w:color w:val="000000"/>
          <w:sz w:val="22"/>
          <w:szCs w:val="22"/>
        </w:rPr>
        <w:t>9</w:t>
      </w:r>
      <w:r w:rsidRPr="000B712B">
        <w:rPr>
          <w:rFonts w:eastAsiaTheme="minorHAnsi"/>
          <w:b/>
          <w:color w:val="000000"/>
          <w:sz w:val="22"/>
          <w:szCs w:val="22"/>
        </w:rPr>
        <w:t>.  Each of your formal, out-of-class papers may earn five extra-credit points by taking your completed rough draft</w:t>
      </w:r>
    </w:p>
    <w:p w:rsidR="00C42E1B" w:rsidRDefault="00C42E1B" w:rsidP="00C42E1B">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Pr="000B712B">
        <w:rPr>
          <w:rFonts w:eastAsiaTheme="minorHAnsi"/>
          <w:b/>
          <w:color w:val="000000"/>
          <w:sz w:val="22"/>
          <w:szCs w:val="22"/>
        </w:rPr>
        <w:t xml:space="preserve"> to the</w:t>
      </w:r>
      <w:r>
        <w:rPr>
          <w:rFonts w:eastAsiaTheme="minorHAnsi"/>
          <w:b/>
          <w:color w:val="000000"/>
          <w:sz w:val="22"/>
          <w:szCs w:val="22"/>
        </w:rPr>
        <w:t xml:space="preserve"> </w:t>
      </w:r>
      <w:r w:rsidRPr="000B712B">
        <w:rPr>
          <w:rFonts w:eastAsiaTheme="minorHAnsi"/>
          <w:b/>
          <w:color w:val="000000"/>
          <w:sz w:val="22"/>
          <w:szCs w:val="22"/>
        </w:rPr>
        <w:t>Writing Center for review; the tutor MUST SIGN their name on the draft, along with their name printed</w:t>
      </w:r>
    </w:p>
    <w:p w:rsidR="00C42E1B" w:rsidRPr="000B712B" w:rsidRDefault="00C42E1B" w:rsidP="00C42E1B">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Pr="000B712B">
        <w:rPr>
          <w:rFonts w:eastAsiaTheme="minorHAnsi"/>
          <w:b/>
          <w:color w:val="000000"/>
          <w:sz w:val="22"/>
          <w:szCs w:val="22"/>
        </w:rPr>
        <w:t xml:space="preserve"> below it and</w:t>
      </w:r>
      <w:r>
        <w:rPr>
          <w:rFonts w:eastAsiaTheme="minorHAnsi"/>
          <w:b/>
          <w:color w:val="000000"/>
          <w:sz w:val="22"/>
          <w:szCs w:val="22"/>
        </w:rPr>
        <w:t xml:space="preserve"> </w:t>
      </w:r>
      <w:r w:rsidRPr="000B712B">
        <w:rPr>
          <w:rFonts w:eastAsiaTheme="minorHAnsi"/>
          <w:b/>
          <w:color w:val="000000"/>
          <w:sz w:val="22"/>
          <w:szCs w:val="22"/>
        </w:rPr>
        <w:t xml:space="preserve">the date of your visit (everyone is eligible for this extra credit).  </w:t>
      </w:r>
      <w:r>
        <w:rPr>
          <w:rFonts w:eastAsiaTheme="minorHAnsi"/>
          <w:color w:val="000000"/>
          <w:sz w:val="22"/>
          <w:szCs w:val="22"/>
        </w:rPr>
        <w:t xml:space="preserve">    </w:t>
      </w:r>
    </w:p>
    <w:p w:rsidR="00C42E1B" w:rsidRDefault="00C42E1B" w:rsidP="00C42E1B">
      <w:pPr>
        <w:jc w:val="both"/>
        <w:rPr>
          <w:rFonts w:ascii="Tribune" w:hAnsi="Tribune"/>
          <w:bCs/>
          <w:sz w:val="22"/>
          <w:szCs w:val="22"/>
        </w:rPr>
      </w:pPr>
    </w:p>
    <w:p w:rsidR="00C42E1B" w:rsidRDefault="00C42E1B" w:rsidP="00C42E1B">
      <w:pPr>
        <w:pStyle w:val="Default"/>
        <w:rPr>
          <w:rFonts w:ascii="Tribune" w:hAnsi="Tribune"/>
          <w:b/>
        </w:rPr>
      </w:pPr>
    </w:p>
    <w:p w:rsidR="00C42E1B" w:rsidRDefault="00C42E1B" w:rsidP="00C42E1B">
      <w:pPr>
        <w:pStyle w:val="Default"/>
        <w:rPr>
          <w:rFonts w:ascii="Times New Roman" w:hAnsi="Times New Roman" w:cs="Times New Roman"/>
          <w:b/>
          <w:sz w:val="22"/>
          <w:szCs w:val="22"/>
        </w:rPr>
      </w:pPr>
      <w:r>
        <w:rPr>
          <w:rFonts w:ascii="Tribune" w:hAnsi="Tribune"/>
          <w:b/>
        </w:rPr>
        <w:t>XI.</w:t>
      </w:r>
      <w:r>
        <w:rPr>
          <w:b/>
          <w:sz w:val="22"/>
          <w:szCs w:val="22"/>
        </w:rPr>
        <w:t xml:space="preserve">  </w:t>
      </w:r>
      <w:r w:rsidRPr="0008368A">
        <w:rPr>
          <w:rFonts w:ascii="Times New Roman" w:hAnsi="Times New Roman" w:cs="Times New Roman"/>
          <w:b/>
          <w:sz w:val="22"/>
          <w:szCs w:val="22"/>
        </w:rPr>
        <w:t>EGLS3</w:t>
      </w:r>
      <w:r>
        <w:rPr>
          <w:b/>
          <w:sz w:val="22"/>
          <w:szCs w:val="22"/>
        </w:rPr>
        <w:t xml:space="preserve"> </w:t>
      </w:r>
      <w:r>
        <w:rPr>
          <w:rFonts w:ascii="Times New Roman" w:hAnsi="Times New Roman" w:cs="Times New Roman"/>
          <w:b/>
          <w:sz w:val="22"/>
          <w:szCs w:val="22"/>
        </w:rPr>
        <w:t>Online Evaluation</w:t>
      </w:r>
    </w:p>
    <w:p w:rsidR="00C42E1B" w:rsidRDefault="00C42E1B" w:rsidP="00C42E1B">
      <w:pPr>
        <w:pStyle w:val="Default"/>
        <w:rPr>
          <w:rFonts w:ascii="Times New Roman" w:hAnsi="Times New Roman" w:cs="Times New Roman"/>
          <w:b/>
          <w:sz w:val="22"/>
          <w:szCs w:val="22"/>
        </w:rPr>
      </w:pPr>
    </w:p>
    <w:p w:rsidR="00C42E1B" w:rsidRDefault="00C42E1B" w:rsidP="00C42E1B">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C42E1B" w:rsidRPr="00A04054" w:rsidRDefault="00C42E1B" w:rsidP="00C42E1B">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C42E1B" w:rsidRDefault="00C42E1B" w:rsidP="00C42E1B">
      <w:pPr>
        <w:rPr>
          <w:rFonts w:ascii="Tribune" w:hAnsi="Tribune"/>
          <w:b/>
          <w:bCs/>
        </w:rPr>
      </w:pPr>
    </w:p>
    <w:p w:rsidR="00C42E1B" w:rsidRDefault="00C42E1B" w:rsidP="00C42E1B">
      <w:pPr>
        <w:rPr>
          <w:rFonts w:ascii="Tribune" w:hAnsi="Tribune"/>
          <w:b/>
          <w:bCs/>
        </w:rPr>
      </w:pPr>
    </w:p>
    <w:p w:rsidR="00C42E1B" w:rsidRDefault="00C42E1B" w:rsidP="00C42E1B">
      <w:pPr>
        <w:rPr>
          <w:rFonts w:ascii="Tribune" w:hAnsi="Tribune"/>
          <w:b/>
          <w:bCs/>
        </w:rPr>
      </w:pPr>
      <w:r>
        <w:rPr>
          <w:rFonts w:ascii="Tribune" w:hAnsi="Tribune"/>
          <w:b/>
          <w:bCs/>
          <w:noProof/>
        </w:rPr>
        <w:drawing>
          <wp:inline distT="0" distB="0" distL="0" distR="0" wp14:anchorId="6D58174D" wp14:editId="6782E7F2">
            <wp:extent cx="1587500" cy="11906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you-wont-believe-these-photos-are-real-62093.jp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591081" cy="1193311"/>
                    </a:xfrm>
                    <a:prstGeom prst="rect">
                      <a:avLst/>
                    </a:prstGeom>
                  </pic:spPr>
                </pic:pic>
              </a:graphicData>
            </a:graphic>
          </wp:inline>
        </w:drawing>
      </w:r>
    </w:p>
    <w:p w:rsidR="00C42E1B" w:rsidRDefault="00C42E1B" w:rsidP="00C42E1B">
      <w:pPr>
        <w:rPr>
          <w:rFonts w:ascii="Tribune" w:hAnsi="Tribune"/>
          <w:b/>
          <w:bCs/>
        </w:rPr>
      </w:pPr>
    </w:p>
    <w:p w:rsidR="00C42E1B" w:rsidRDefault="00C42E1B" w:rsidP="00C42E1B">
      <w:pPr>
        <w:rPr>
          <w:rFonts w:ascii="Tribune" w:hAnsi="Tribune"/>
          <w:b/>
          <w:bCs/>
        </w:rPr>
      </w:pPr>
      <w:r>
        <w:rPr>
          <w:rFonts w:ascii="Tribune" w:hAnsi="Tribune"/>
          <w:b/>
          <w:bCs/>
        </w:rPr>
        <w:t>XII. General Guidelines Regarding Grades:</w:t>
      </w:r>
    </w:p>
    <w:p w:rsidR="00C42E1B" w:rsidRDefault="00C42E1B" w:rsidP="00C42E1B">
      <w:pPr>
        <w:rPr>
          <w:rFonts w:ascii="Tribune" w:hAnsi="Tribune"/>
          <w:b/>
          <w:bCs/>
        </w:rPr>
      </w:pPr>
    </w:p>
    <w:p w:rsidR="00C42E1B" w:rsidRDefault="00C42E1B" w:rsidP="00C42E1B">
      <w:pPr>
        <w:autoSpaceDE w:val="0"/>
        <w:autoSpaceDN w:val="0"/>
        <w:adjustRightInd w:val="0"/>
        <w:rPr>
          <w:rFonts w:eastAsiaTheme="minorHAnsi"/>
          <w:color w:val="000000"/>
          <w:sz w:val="22"/>
          <w:szCs w:val="22"/>
        </w:rPr>
      </w:pPr>
    </w:p>
    <w:p w:rsidR="00C42E1B" w:rsidRPr="000B712B" w:rsidRDefault="00C42E1B" w:rsidP="00C42E1B">
      <w:pPr>
        <w:autoSpaceDE w:val="0"/>
        <w:autoSpaceDN w:val="0"/>
        <w:adjustRightInd w:val="0"/>
        <w:rPr>
          <w:rFonts w:eastAsiaTheme="minorHAnsi"/>
          <w:b/>
          <w:color w:val="000000"/>
          <w:sz w:val="22"/>
          <w:szCs w:val="22"/>
        </w:rPr>
      </w:pPr>
      <w:r>
        <w:rPr>
          <w:rFonts w:eastAsiaTheme="minorHAnsi"/>
          <w:color w:val="000000"/>
          <w:sz w:val="22"/>
          <w:szCs w:val="22"/>
        </w:rPr>
        <w:t xml:space="preserve">1. </w:t>
      </w:r>
      <w:r w:rsidRPr="000B712B">
        <w:rPr>
          <w:rFonts w:eastAsiaTheme="minorHAnsi"/>
          <w:b/>
          <w:color w:val="000000"/>
          <w:sz w:val="22"/>
          <w:szCs w:val="22"/>
        </w:rPr>
        <w:t xml:space="preserve">Grades will NOT be discussed in class. </w:t>
      </w:r>
    </w:p>
    <w:p w:rsidR="00C42E1B" w:rsidRPr="00D34F02" w:rsidRDefault="00C42E1B" w:rsidP="00C42E1B">
      <w:pPr>
        <w:autoSpaceDE w:val="0"/>
        <w:autoSpaceDN w:val="0"/>
        <w:adjustRightInd w:val="0"/>
        <w:rPr>
          <w:rFonts w:eastAsiaTheme="minorHAnsi"/>
          <w:b/>
          <w:color w:val="000000"/>
          <w:sz w:val="22"/>
          <w:szCs w:val="22"/>
        </w:rPr>
      </w:pPr>
    </w:p>
    <w:p w:rsidR="00C42E1B" w:rsidRDefault="00C42E1B" w:rsidP="00C42E1B">
      <w:pPr>
        <w:autoSpaceDE w:val="0"/>
        <w:autoSpaceDN w:val="0"/>
        <w:adjustRightInd w:val="0"/>
        <w:spacing w:after="23"/>
        <w:rPr>
          <w:rFonts w:eastAsiaTheme="minorHAnsi"/>
          <w:b/>
          <w:color w:val="000000"/>
          <w:sz w:val="22"/>
          <w:szCs w:val="22"/>
        </w:rPr>
      </w:pPr>
      <w:r w:rsidRPr="005F4739">
        <w:rPr>
          <w:rFonts w:eastAsiaTheme="minorHAnsi"/>
          <w:color w:val="000000"/>
          <w:sz w:val="22"/>
          <w:szCs w:val="22"/>
        </w:rPr>
        <w:t xml:space="preserve">2. </w:t>
      </w:r>
      <w:r w:rsidRPr="000B712B">
        <w:rPr>
          <w:rFonts w:eastAsiaTheme="minorHAnsi"/>
          <w:b/>
          <w:color w:val="000000"/>
          <w:sz w:val="22"/>
          <w:szCs w:val="22"/>
        </w:rPr>
        <w:t xml:space="preserve">Before you and I discuss any questions or comments you have regarding a grade on an assignment, you must </w:t>
      </w:r>
    </w:p>
    <w:p w:rsidR="00C42E1B" w:rsidRPr="000B712B" w:rsidRDefault="00C42E1B" w:rsidP="00C42E1B">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read my </w:t>
      </w:r>
      <w:r w:rsidRPr="000B712B">
        <w:rPr>
          <w:rFonts w:eastAsiaTheme="minorHAnsi"/>
          <w:b/>
          <w:color w:val="000000"/>
          <w:sz w:val="22"/>
          <w:szCs w:val="22"/>
        </w:rPr>
        <w:t xml:space="preserve">comments and then schedule an appointment. </w:t>
      </w:r>
    </w:p>
    <w:p w:rsidR="00C42E1B" w:rsidRPr="00102D7E" w:rsidRDefault="00C42E1B" w:rsidP="00C42E1B">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C42E1B" w:rsidRDefault="00C42E1B" w:rsidP="00C42E1B">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Pr="005F4739">
        <w:rPr>
          <w:rFonts w:eastAsiaTheme="minorHAnsi"/>
          <w:color w:val="000000"/>
          <w:sz w:val="22"/>
          <w:szCs w:val="22"/>
        </w:rPr>
        <w:t xml:space="preserve">. </w:t>
      </w:r>
      <w:r w:rsidRPr="00102D7E">
        <w:rPr>
          <w:rFonts w:eastAsiaTheme="minorHAnsi"/>
          <w:b/>
          <w:color w:val="000000"/>
          <w:sz w:val="22"/>
          <w:szCs w:val="22"/>
        </w:rPr>
        <w:t>I look primarily at content, organization and development. Style, grammar and mechanics are secondary.</w:t>
      </w:r>
    </w:p>
    <w:p w:rsidR="00C42E1B" w:rsidRDefault="00C42E1B" w:rsidP="00C42E1B">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Pr="005F4739">
        <w:rPr>
          <w:rFonts w:eastAsiaTheme="minorHAnsi"/>
          <w:color w:val="000000"/>
          <w:sz w:val="22"/>
          <w:szCs w:val="22"/>
        </w:rPr>
        <w:t xml:space="preserve"> </w:t>
      </w:r>
      <w:r>
        <w:rPr>
          <w:rFonts w:eastAsiaTheme="minorHAnsi"/>
          <w:color w:val="000000"/>
          <w:sz w:val="22"/>
          <w:szCs w:val="22"/>
        </w:rPr>
        <w:t xml:space="preserve"> </w:t>
      </w:r>
      <w:r w:rsidRPr="005F4739">
        <w:rPr>
          <w:rFonts w:eastAsiaTheme="minorHAnsi"/>
          <w:color w:val="000000"/>
          <w:sz w:val="22"/>
          <w:szCs w:val="22"/>
        </w:rPr>
        <w:t>However, if style and grammar are such that the point is unintelligible, your grade will be affected.</w:t>
      </w:r>
      <w:r>
        <w:rPr>
          <w:rFonts w:eastAsiaTheme="minorHAnsi"/>
          <w:color w:val="000000"/>
          <w:sz w:val="22"/>
          <w:szCs w:val="22"/>
        </w:rPr>
        <w:t xml:space="preserve"> With that said, I </w:t>
      </w:r>
    </w:p>
    <w:p w:rsidR="00C42E1B" w:rsidRDefault="00C42E1B" w:rsidP="00C42E1B">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expect all writing, except for informal journals, to reflect 1302-level writing </w:t>
      </w:r>
      <w:r w:rsidRPr="003A4099">
        <w:rPr>
          <w:rFonts w:eastAsiaTheme="minorHAnsi"/>
          <w:sz w:val="22"/>
          <w:szCs w:val="22"/>
        </w:rPr>
        <w:t>(</w:t>
      </w:r>
      <w:r w:rsidRPr="003A4099">
        <w:rPr>
          <w:rFonts w:eastAsiaTheme="minorHAnsi"/>
          <w:b/>
          <w:sz w:val="22"/>
          <w:szCs w:val="22"/>
        </w:rPr>
        <w:t>not 1301</w:t>
      </w:r>
      <w:r w:rsidRPr="003A4099">
        <w:rPr>
          <w:rFonts w:eastAsiaTheme="minorHAnsi"/>
          <w:sz w:val="22"/>
          <w:szCs w:val="22"/>
        </w:rPr>
        <w:t xml:space="preserve">).  </w:t>
      </w:r>
    </w:p>
    <w:p w:rsidR="00C42E1B" w:rsidRPr="005F4739" w:rsidRDefault="00C42E1B" w:rsidP="00C42E1B">
      <w:pPr>
        <w:autoSpaceDE w:val="0"/>
        <w:autoSpaceDN w:val="0"/>
        <w:adjustRightInd w:val="0"/>
        <w:spacing w:after="23"/>
        <w:rPr>
          <w:rFonts w:eastAsiaTheme="minorHAnsi"/>
          <w:color w:val="000000"/>
          <w:sz w:val="22"/>
          <w:szCs w:val="22"/>
        </w:rPr>
      </w:pPr>
    </w:p>
    <w:p w:rsidR="00C42E1B" w:rsidRPr="005F4739" w:rsidRDefault="00C42E1B" w:rsidP="00C42E1B">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Pr="005F4739">
        <w:rPr>
          <w:rFonts w:eastAsiaTheme="minorHAnsi"/>
          <w:color w:val="000000"/>
          <w:sz w:val="22"/>
          <w:szCs w:val="22"/>
        </w:rPr>
        <w:t>ask me</w:t>
      </w:r>
      <w:r>
        <w:rPr>
          <w:rFonts w:eastAsiaTheme="minorHAnsi"/>
          <w:color w:val="000000"/>
          <w:sz w:val="22"/>
          <w:szCs w:val="22"/>
        </w:rPr>
        <w:t xml:space="preserve"> what your grade at the end of the semester; just wait the short time for</w:t>
      </w:r>
      <w:r w:rsidRPr="005F4739">
        <w:rPr>
          <w:rFonts w:eastAsiaTheme="minorHAnsi"/>
          <w:color w:val="000000"/>
          <w:sz w:val="22"/>
          <w:szCs w:val="22"/>
        </w:rPr>
        <w:t xml:space="preserve"> posting at semester’s end. </w:t>
      </w:r>
    </w:p>
    <w:p w:rsidR="00C42E1B" w:rsidRDefault="00C42E1B" w:rsidP="00C42E1B">
      <w:pPr>
        <w:autoSpaceDE w:val="0"/>
        <w:autoSpaceDN w:val="0"/>
        <w:adjustRightInd w:val="0"/>
        <w:rPr>
          <w:rFonts w:eastAsiaTheme="minorHAnsi"/>
          <w:color w:val="000000"/>
          <w:sz w:val="22"/>
          <w:szCs w:val="22"/>
        </w:rPr>
      </w:pPr>
    </w:p>
    <w:p w:rsidR="00C42E1B" w:rsidRDefault="00C42E1B" w:rsidP="00C42E1B">
      <w:pPr>
        <w:autoSpaceDE w:val="0"/>
        <w:autoSpaceDN w:val="0"/>
        <w:adjustRightInd w:val="0"/>
        <w:spacing w:line="276" w:lineRule="auto"/>
        <w:jc w:val="both"/>
        <w:rPr>
          <w:rFonts w:eastAsiaTheme="minorHAnsi"/>
          <w:b/>
          <w:color w:val="000000"/>
          <w:sz w:val="22"/>
          <w:szCs w:val="22"/>
        </w:rPr>
      </w:pPr>
      <w:r>
        <w:rPr>
          <w:rFonts w:eastAsiaTheme="minorHAnsi"/>
          <w:color w:val="000000"/>
          <w:sz w:val="22"/>
          <w:szCs w:val="22"/>
        </w:rPr>
        <w:t>5</w:t>
      </w:r>
      <w:r w:rsidRPr="005F4739">
        <w:rPr>
          <w:rFonts w:eastAsiaTheme="minorHAnsi"/>
          <w:color w:val="000000"/>
          <w:sz w:val="22"/>
          <w:szCs w:val="22"/>
        </w:rPr>
        <w:t xml:space="preserve">. </w:t>
      </w:r>
      <w:r w:rsidRPr="000B712B">
        <w:rPr>
          <w:rFonts w:eastAsiaTheme="minorHAnsi"/>
          <w:b/>
          <w:color w:val="000000"/>
          <w:sz w:val="22"/>
          <w:szCs w:val="22"/>
        </w:rPr>
        <w:t xml:space="preserve">The following is a </w:t>
      </w:r>
      <w:r w:rsidRPr="000B712B">
        <w:rPr>
          <w:rFonts w:eastAsiaTheme="minorHAnsi"/>
          <w:b/>
          <w:color w:val="000000"/>
          <w:sz w:val="22"/>
          <w:szCs w:val="22"/>
          <w:u w:val="single"/>
        </w:rPr>
        <w:t>general</w:t>
      </w:r>
      <w:r w:rsidRPr="000B712B">
        <w:rPr>
          <w:rFonts w:eastAsiaTheme="minorHAnsi"/>
          <w:b/>
          <w:color w:val="000000"/>
          <w:sz w:val="22"/>
          <w:szCs w:val="22"/>
        </w:rPr>
        <w:t xml:space="preserve"> description of grading criteria (applies to written assignments and overall class</w:t>
      </w:r>
    </w:p>
    <w:p w:rsidR="00C42E1B" w:rsidRPr="00BC513C" w:rsidRDefault="00C42E1B" w:rsidP="00C42E1B">
      <w:pPr>
        <w:autoSpaceDE w:val="0"/>
        <w:autoSpaceDN w:val="0"/>
        <w:adjustRightInd w:val="0"/>
        <w:spacing w:line="276" w:lineRule="auto"/>
        <w:jc w:val="both"/>
        <w:rPr>
          <w:rFonts w:eastAsiaTheme="minorHAnsi"/>
          <w:color w:val="000000"/>
          <w:sz w:val="20"/>
          <w:szCs w:val="20"/>
        </w:rPr>
      </w:pPr>
      <w:r>
        <w:rPr>
          <w:rFonts w:eastAsiaTheme="minorHAnsi"/>
          <w:b/>
          <w:color w:val="000000"/>
          <w:sz w:val="22"/>
          <w:szCs w:val="22"/>
        </w:rPr>
        <w:t xml:space="preserve">    </w:t>
      </w:r>
      <w:r w:rsidRPr="000B712B">
        <w:rPr>
          <w:rFonts w:eastAsiaTheme="minorHAnsi"/>
          <w:b/>
          <w:color w:val="000000"/>
          <w:sz w:val="22"/>
          <w:szCs w:val="22"/>
        </w:rPr>
        <w:t xml:space="preserve"> performance):</w:t>
      </w:r>
      <w:r w:rsidRPr="00BC513C">
        <w:rPr>
          <w:rFonts w:eastAsiaTheme="minorHAnsi"/>
          <w:color w:val="000000"/>
          <w:sz w:val="20"/>
          <w:szCs w:val="20"/>
        </w:rPr>
        <w:t xml:space="preserve"> </w:t>
      </w:r>
    </w:p>
    <w:p w:rsidR="00C42E1B" w:rsidRDefault="00C42E1B" w:rsidP="00C42E1B">
      <w:pPr>
        <w:autoSpaceDE w:val="0"/>
        <w:autoSpaceDN w:val="0"/>
        <w:adjustRightInd w:val="0"/>
        <w:spacing w:after="37"/>
        <w:rPr>
          <w:rFonts w:eastAsiaTheme="minorHAnsi"/>
          <w:b/>
          <w:color w:val="000000"/>
          <w:sz w:val="22"/>
          <w:szCs w:val="22"/>
        </w:rPr>
      </w:pPr>
    </w:p>
    <w:p w:rsidR="00C42E1B" w:rsidRDefault="00C42E1B" w:rsidP="00C42E1B">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Pr>
          <w:rFonts w:eastAsiaTheme="minorHAnsi"/>
          <w:color w:val="000000"/>
          <w:sz w:val="22"/>
          <w:szCs w:val="22"/>
        </w:rPr>
        <w:t>ce and the rhetorical context. There is a high degree of intuition and intellectual capacity evident regularly. Worked is marked with a spark of e</w:t>
      </w:r>
      <w:r w:rsidRPr="005F4739">
        <w:rPr>
          <w:rFonts w:eastAsiaTheme="minorHAnsi"/>
          <w:color w:val="000000"/>
          <w:sz w:val="22"/>
          <w:szCs w:val="22"/>
        </w:rPr>
        <w:t>xceptional quality.</w:t>
      </w:r>
      <w:r>
        <w:rPr>
          <w:rFonts w:eastAsiaTheme="minorHAnsi"/>
          <w:color w:val="000000"/>
          <w:sz w:val="22"/>
          <w:szCs w:val="22"/>
        </w:rPr>
        <w:t xml:space="preserve"> Student demonstrates exceptional ability to think/learn independently and think critically. Work demonstrates successful risk-taking, which is likely “outside the box” to some extent.</w:t>
      </w:r>
      <w:r w:rsidRPr="005F4739">
        <w:rPr>
          <w:rFonts w:eastAsiaTheme="minorHAnsi"/>
          <w:color w:val="000000"/>
          <w:sz w:val="22"/>
          <w:szCs w:val="22"/>
        </w:rPr>
        <w:t xml:space="preserve"> </w:t>
      </w:r>
      <w:r>
        <w:rPr>
          <w:rFonts w:eastAsiaTheme="minorHAnsi"/>
          <w:color w:val="000000"/>
          <w:sz w:val="22"/>
          <w:szCs w:val="22"/>
        </w:rPr>
        <w:t xml:space="preserve">In short, the work is downright impressive on multiple levels! </w:t>
      </w:r>
    </w:p>
    <w:p w:rsidR="00C42E1B" w:rsidRDefault="00C42E1B" w:rsidP="00C42E1B">
      <w:pPr>
        <w:autoSpaceDE w:val="0"/>
        <w:autoSpaceDN w:val="0"/>
        <w:adjustRightInd w:val="0"/>
        <w:spacing w:after="37"/>
        <w:rPr>
          <w:rFonts w:eastAsiaTheme="minorHAnsi"/>
          <w:color w:val="000000"/>
          <w:sz w:val="22"/>
          <w:szCs w:val="22"/>
        </w:rPr>
      </w:pPr>
    </w:p>
    <w:p w:rsidR="00C42E1B" w:rsidRDefault="00C42E1B" w:rsidP="00C42E1B">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Pr>
          <w:rFonts w:eastAsiaTheme="minorHAnsi"/>
          <w:color w:val="000000"/>
          <w:sz w:val="22"/>
          <w:szCs w:val="22"/>
        </w:rPr>
        <w:t xml:space="preserve"> is too distinguished.  U</w:t>
      </w:r>
      <w:r w:rsidRPr="005F4739">
        <w:rPr>
          <w:rFonts w:eastAsiaTheme="minorHAnsi"/>
          <w:color w:val="000000"/>
          <w:sz w:val="22"/>
          <w:szCs w:val="22"/>
        </w:rPr>
        <w:t>sually goes</w:t>
      </w:r>
      <w:r>
        <w:rPr>
          <w:rFonts w:eastAsiaTheme="minorHAnsi"/>
          <w:color w:val="000000"/>
          <w:sz w:val="22"/>
          <w:szCs w:val="22"/>
        </w:rPr>
        <w:t xml:space="preserve"> well</w:t>
      </w:r>
      <w:r w:rsidRPr="005F4739">
        <w:rPr>
          <w:rFonts w:eastAsiaTheme="minorHAnsi"/>
          <w:color w:val="000000"/>
          <w:sz w:val="22"/>
          <w:szCs w:val="22"/>
        </w:rPr>
        <w:t xml:space="preserve"> beyond what is required</w:t>
      </w:r>
      <w:r>
        <w:rPr>
          <w:rFonts w:eastAsiaTheme="minorHAnsi"/>
          <w:color w:val="000000"/>
          <w:sz w:val="22"/>
          <w:szCs w:val="22"/>
        </w:rPr>
        <w:t>, but nothing stands out as terribly exceptional</w:t>
      </w:r>
      <w:r w:rsidRPr="005F4739">
        <w:rPr>
          <w:rFonts w:eastAsiaTheme="minorHAnsi"/>
          <w:color w:val="000000"/>
          <w:sz w:val="22"/>
          <w:szCs w:val="22"/>
        </w:rPr>
        <w:t xml:space="preserve">. </w:t>
      </w:r>
      <w:r>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Pr>
          <w:rFonts w:eastAsiaTheme="minorHAnsi"/>
          <w:color w:val="000000"/>
          <w:sz w:val="22"/>
          <w:szCs w:val="22"/>
        </w:rPr>
        <w:t>etorical and stylistic errors, and clearly a</w:t>
      </w:r>
      <w:r w:rsidRPr="005F4739">
        <w:rPr>
          <w:rFonts w:eastAsiaTheme="minorHAnsi"/>
          <w:color w:val="000000"/>
          <w:sz w:val="22"/>
          <w:szCs w:val="22"/>
        </w:rPr>
        <w:t>dh</w:t>
      </w:r>
      <w:r>
        <w:rPr>
          <w:rFonts w:eastAsiaTheme="minorHAnsi"/>
          <w:color w:val="000000"/>
          <w:sz w:val="22"/>
          <w:szCs w:val="22"/>
        </w:rPr>
        <w:t>eres to all instructions. The work is “safe,” which can be interpreted as a positive or a negative feature depending upon a student’s academic goals. Generally good work by a good student.</w:t>
      </w:r>
      <w:r w:rsidRPr="005F4739">
        <w:rPr>
          <w:rFonts w:eastAsiaTheme="minorHAnsi"/>
          <w:color w:val="000000"/>
          <w:sz w:val="22"/>
          <w:szCs w:val="22"/>
        </w:rPr>
        <w:t xml:space="preserve">  </w:t>
      </w:r>
    </w:p>
    <w:p w:rsidR="00C42E1B" w:rsidRDefault="00C42E1B" w:rsidP="00C42E1B">
      <w:pPr>
        <w:autoSpaceDE w:val="0"/>
        <w:autoSpaceDN w:val="0"/>
        <w:adjustRightInd w:val="0"/>
        <w:spacing w:after="37"/>
        <w:rPr>
          <w:rFonts w:eastAsiaTheme="minorHAnsi"/>
          <w:color w:val="000000"/>
          <w:sz w:val="22"/>
          <w:szCs w:val="22"/>
        </w:rPr>
      </w:pPr>
    </w:p>
    <w:p w:rsidR="00C42E1B" w:rsidRDefault="00C42E1B" w:rsidP="00C42E1B">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Pr>
          <w:rFonts w:eastAsiaTheme="minorHAnsi"/>
          <w:color w:val="000000"/>
          <w:sz w:val="22"/>
          <w:szCs w:val="22"/>
        </w:rPr>
        <w:t>s with enough care so as to not have “serious” problems, but is obviously concerned with merely “getting by.” Contains some errors (</w:t>
      </w:r>
      <w:r w:rsidRPr="005F4739">
        <w:rPr>
          <w:rFonts w:eastAsiaTheme="minorHAnsi"/>
          <w:color w:val="000000"/>
          <w:sz w:val="22"/>
          <w:szCs w:val="22"/>
        </w:rPr>
        <w:t>i.e., mechanical, stylistic, rhetorical, proofreading</w:t>
      </w:r>
      <w:r>
        <w:rPr>
          <w:rFonts w:eastAsiaTheme="minorHAnsi"/>
          <w:color w:val="000000"/>
          <w:sz w:val="22"/>
          <w:szCs w:val="22"/>
        </w:rPr>
        <w:t>)</w:t>
      </w:r>
      <w:r w:rsidRPr="005F4739">
        <w:rPr>
          <w:rFonts w:eastAsiaTheme="minorHAnsi"/>
          <w:color w:val="000000"/>
          <w:sz w:val="22"/>
          <w:szCs w:val="22"/>
        </w:rPr>
        <w:t>. Work ad</w:t>
      </w:r>
      <w:r>
        <w:rPr>
          <w:rFonts w:eastAsiaTheme="minorHAnsi"/>
          <w:color w:val="000000"/>
          <w:sz w:val="22"/>
          <w:szCs w:val="22"/>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C42E1B" w:rsidRPr="005F4739" w:rsidRDefault="00C42E1B" w:rsidP="00C42E1B">
      <w:pPr>
        <w:autoSpaceDE w:val="0"/>
        <w:autoSpaceDN w:val="0"/>
        <w:adjustRightInd w:val="0"/>
        <w:spacing w:after="37"/>
        <w:rPr>
          <w:rFonts w:eastAsiaTheme="minorHAnsi"/>
          <w:color w:val="000000"/>
          <w:sz w:val="22"/>
          <w:szCs w:val="22"/>
        </w:rPr>
      </w:pPr>
    </w:p>
    <w:p w:rsidR="00C42E1B" w:rsidRDefault="00C42E1B" w:rsidP="00C42E1B">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Pr>
          <w:rFonts w:eastAsiaTheme="minorHAnsi"/>
          <w:color w:val="000000"/>
          <w:sz w:val="22"/>
          <w:szCs w:val="22"/>
        </w:rPr>
        <w:t xml:space="preserve"> necessarily</w:t>
      </w:r>
      <w:r w:rsidRPr="005F4739">
        <w:rPr>
          <w:rFonts w:eastAsiaTheme="minorHAnsi"/>
          <w:color w:val="000000"/>
          <w:sz w:val="22"/>
          <w:szCs w:val="22"/>
        </w:rPr>
        <w:t xml:space="preserve"> failing.</w:t>
      </w:r>
      <w:r>
        <w:rPr>
          <w:rFonts w:eastAsiaTheme="minorHAnsi"/>
          <w:color w:val="000000"/>
          <w:sz w:val="22"/>
          <w:szCs w:val="22"/>
        </w:rPr>
        <w:t xml:space="preserve"> </w:t>
      </w:r>
      <w:r w:rsidRPr="005F4739">
        <w:rPr>
          <w:rFonts w:eastAsiaTheme="minorHAnsi"/>
          <w:color w:val="000000"/>
          <w:sz w:val="22"/>
          <w:szCs w:val="22"/>
        </w:rPr>
        <w:t xml:space="preserve"> Inadequate development of </w:t>
      </w:r>
      <w:r>
        <w:rPr>
          <w:rFonts w:eastAsiaTheme="minorHAnsi"/>
          <w:color w:val="000000"/>
          <w:sz w:val="22"/>
          <w:szCs w:val="22"/>
        </w:rPr>
        <w:t xml:space="preserve">the </w:t>
      </w:r>
      <w:r w:rsidRPr="005F4739">
        <w:rPr>
          <w:rFonts w:eastAsiaTheme="minorHAnsi"/>
          <w:color w:val="000000"/>
          <w:sz w:val="22"/>
          <w:szCs w:val="22"/>
        </w:rPr>
        <w:t>assignment</w:t>
      </w:r>
      <w:r>
        <w:rPr>
          <w:rFonts w:eastAsiaTheme="minorHAnsi"/>
          <w:color w:val="000000"/>
          <w:sz w:val="22"/>
          <w:szCs w:val="22"/>
        </w:rPr>
        <w:t>s on several counts</w:t>
      </w:r>
      <w:r w:rsidRPr="005F4739">
        <w:rPr>
          <w:rFonts w:eastAsiaTheme="minorHAnsi"/>
          <w:color w:val="000000"/>
          <w:sz w:val="22"/>
          <w:szCs w:val="22"/>
        </w:rPr>
        <w:t>, poorly focused writing indicating</w:t>
      </w:r>
      <w:r>
        <w:rPr>
          <w:rFonts w:eastAsiaTheme="minorHAnsi"/>
          <w:color w:val="000000"/>
          <w:sz w:val="22"/>
          <w:szCs w:val="22"/>
        </w:rPr>
        <w:t xml:space="preserve"> writer’s uncertainty of tasks. S</w:t>
      </w:r>
      <w:r w:rsidRPr="005F4739">
        <w:rPr>
          <w:rFonts w:eastAsiaTheme="minorHAnsi"/>
          <w:color w:val="000000"/>
          <w:sz w:val="22"/>
          <w:szCs w:val="22"/>
        </w:rPr>
        <w:t>hows little originality and skill</w:t>
      </w:r>
      <w:r>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 Student rarely adheres to specified guidelines. Work frequently contains</w:t>
      </w:r>
      <w:r>
        <w:rPr>
          <w:rFonts w:eastAsiaTheme="minorHAnsi"/>
          <w:color w:val="000000"/>
          <w:sz w:val="22"/>
          <w:szCs w:val="22"/>
        </w:rPr>
        <w:t xml:space="preserve"> significant</w:t>
      </w:r>
      <w:r w:rsidRPr="005F4739">
        <w:rPr>
          <w:rFonts w:eastAsiaTheme="minorHAnsi"/>
          <w:color w:val="000000"/>
          <w:sz w:val="22"/>
          <w:szCs w:val="22"/>
        </w:rPr>
        <w:t xml:space="preserve"> errors. </w:t>
      </w:r>
    </w:p>
    <w:p w:rsidR="00C42E1B" w:rsidRPr="005F4739" w:rsidRDefault="00C42E1B" w:rsidP="00C42E1B">
      <w:pPr>
        <w:autoSpaceDE w:val="0"/>
        <w:autoSpaceDN w:val="0"/>
        <w:adjustRightInd w:val="0"/>
        <w:spacing w:after="37"/>
        <w:rPr>
          <w:rFonts w:eastAsiaTheme="minorHAnsi"/>
          <w:color w:val="000000"/>
          <w:sz w:val="22"/>
          <w:szCs w:val="22"/>
        </w:rPr>
      </w:pPr>
    </w:p>
    <w:p w:rsidR="00C42E1B" w:rsidRPr="005F4739" w:rsidRDefault="00C42E1B" w:rsidP="00C42E1B">
      <w:pPr>
        <w:autoSpaceDE w:val="0"/>
        <w:autoSpaceDN w:val="0"/>
        <w:adjustRightInd w:val="0"/>
        <w:jc w:val="both"/>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C42E1B" w:rsidRDefault="00C42E1B" w:rsidP="00C42E1B">
      <w:pPr>
        <w:rPr>
          <w:rFonts w:ascii="Tribune" w:hAnsi="Tribune"/>
          <w:b/>
          <w:bCs/>
        </w:rPr>
      </w:pPr>
    </w:p>
    <w:p w:rsidR="00C42E1B" w:rsidRDefault="00C42E1B" w:rsidP="00C42E1B">
      <w:pPr>
        <w:rPr>
          <w:rFonts w:ascii="Tribune" w:hAnsi="Tribune"/>
          <w:b/>
          <w:bCs/>
        </w:rPr>
      </w:pPr>
    </w:p>
    <w:p w:rsidR="00C42E1B" w:rsidRDefault="00C42E1B" w:rsidP="00C42E1B">
      <w:pPr>
        <w:rPr>
          <w:rFonts w:ascii="Tribune" w:hAnsi="Tribune"/>
          <w:b/>
          <w:bCs/>
        </w:rPr>
      </w:pPr>
      <w:r>
        <w:rPr>
          <w:rFonts w:ascii="Tribune" w:hAnsi="Tribune"/>
          <w:b/>
          <w:bCs/>
          <w:noProof/>
        </w:rPr>
        <w:drawing>
          <wp:inline distT="0" distB="0" distL="0" distR="0" wp14:anchorId="24091C3D" wp14:editId="0C8D042A">
            <wp:extent cx="2280758" cy="1519555"/>
            <wp:effectExtent l="0" t="0" r="571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ngerous-bridge-austria-mondse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89015" cy="1525056"/>
                    </a:xfrm>
                    <a:prstGeom prst="rect">
                      <a:avLst/>
                    </a:prstGeom>
                  </pic:spPr>
                </pic:pic>
              </a:graphicData>
            </a:graphic>
          </wp:inline>
        </w:drawing>
      </w:r>
    </w:p>
    <w:p w:rsidR="00C42E1B" w:rsidRDefault="00C42E1B" w:rsidP="00C42E1B">
      <w:pPr>
        <w:rPr>
          <w:rFonts w:ascii="Tribune" w:hAnsi="Tribune"/>
          <w:b/>
          <w:bCs/>
        </w:rPr>
      </w:pPr>
      <w:r>
        <w:rPr>
          <w:rFonts w:ascii="Tribune" w:hAnsi="Tribune"/>
          <w:b/>
          <w:bCs/>
        </w:rPr>
        <w:t xml:space="preserve">XIII. Point Distribution: (Grading):                  </w:t>
      </w:r>
    </w:p>
    <w:p w:rsidR="00C42E1B" w:rsidRDefault="00C42E1B" w:rsidP="00C42E1B">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C42E1B" w:rsidRDefault="00C42E1B" w:rsidP="00C42E1B">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Pr="00E65B37">
        <w:rPr>
          <w:rFonts w:ascii="Tribune" w:hAnsi="Tribune"/>
          <w:sz w:val="22"/>
          <w:szCs w:val="22"/>
        </w:rPr>
        <w:t>0</w:t>
      </w:r>
      <w:r>
        <w:rPr>
          <w:rFonts w:ascii="Tribune" w:hAnsi="Tribune"/>
          <w:sz w:val="22"/>
          <w:szCs w:val="22"/>
        </w:rPr>
        <w:t xml:space="preserve"> = 100 + 150 + 150</w:t>
      </w:r>
      <w:r>
        <w:rPr>
          <w:rFonts w:ascii="Tribune" w:hAnsi="Tribune"/>
          <w:sz w:val="22"/>
          <w:szCs w:val="22"/>
          <w:u w:val="single"/>
        </w:rPr>
        <w:t xml:space="preserve"> </w:t>
      </w:r>
      <w:r>
        <w:rPr>
          <w:rFonts w:ascii="Tribune" w:hAnsi="Tribune"/>
          <w:sz w:val="22"/>
          <w:szCs w:val="22"/>
        </w:rPr>
        <w:t xml:space="preserve"> </w:t>
      </w:r>
    </w:p>
    <w:p w:rsidR="00C42E1B" w:rsidRPr="00A22B60" w:rsidRDefault="00C42E1B" w:rsidP="00C42E1B">
      <w:pPr>
        <w:rPr>
          <w:rFonts w:ascii="Tribune" w:hAnsi="Tribune"/>
          <w:b/>
          <w:sz w:val="22"/>
          <w:szCs w:val="22"/>
        </w:rPr>
      </w:pPr>
      <w:r>
        <w:rPr>
          <w:sz w:val="22"/>
          <w:szCs w:val="22"/>
        </w:rPr>
        <w:t xml:space="preserve"> </w:t>
      </w:r>
      <w:r>
        <w:rPr>
          <w:sz w:val="22"/>
          <w:szCs w:val="22"/>
        </w:rPr>
        <w:tab/>
      </w:r>
      <w:r>
        <w:rPr>
          <w:rFonts w:ascii="Tribune" w:hAnsi="Tribune"/>
          <w:b/>
          <w:sz w:val="22"/>
          <w:szCs w:val="22"/>
        </w:rPr>
        <w:t xml:space="preserve">Journal  </w:t>
      </w:r>
      <w:r>
        <w:rPr>
          <w:rFonts w:ascii="Tribune" w:hAnsi="Tribune"/>
          <w:b/>
          <w:sz w:val="22"/>
          <w:szCs w:val="22"/>
        </w:rPr>
        <w:tab/>
      </w:r>
      <w:r>
        <w:rPr>
          <w:rFonts w:ascii="Tribune" w:hAnsi="Tribune"/>
          <w:b/>
          <w:sz w:val="22"/>
          <w:szCs w:val="22"/>
        </w:rPr>
        <w:tab/>
        <w:t xml:space="preserve">      </w:t>
      </w:r>
      <w:r>
        <w:rPr>
          <w:rFonts w:ascii="Tribune" w:hAnsi="Tribune"/>
          <w:b/>
          <w:sz w:val="22"/>
          <w:szCs w:val="22"/>
        </w:rPr>
        <w:tab/>
        <w:t xml:space="preserve">                     100:   8 = 100; 6 = 80; 4 = 60; 2 = 20; 1 = 10      </w:t>
      </w:r>
    </w:p>
    <w:p w:rsidR="00C42E1B" w:rsidRDefault="00C42E1B" w:rsidP="00C42E1B">
      <w:pPr>
        <w:pStyle w:val="Heading4"/>
        <w:ind w:firstLine="720"/>
        <w:rPr>
          <w:rFonts w:ascii="Tribune" w:hAnsi="Tribune"/>
          <w:sz w:val="22"/>
          <w:szCs w:val="22"/>
        </w:rPr>
      </w:pPr>
      <w:r>
        <w:rPr>
          <w:rFonts w:ascii="Tribune" w:hAnsi="Tribune"/>
          <w:sz w:val="22"/>
          <w:szCs w:val="22"/>
        </w:rPr>
        <w:t>Midterm (in-class essay)</w:t>
      </w:r>
      <w:r>
        <w:rPr>
          <w:rFonts w:ascii="Tribune" w:hAnsi="Tribune"/>
          <w:sz w:val="22"/>
          <w:szCs w:val="22"/>
        </w:rPr>
        <w:tab/>
      </w:r>
      <w:r>
        <w:rPr>
          <w:rFonts w:ascii="Tribune" w:hAnsi="Tribune"/>
          <w:sz w:val="22"/>
          <w:szCs w:val="22"/>
        </w:rPr>
        <w:tab/>
        <w:t xml:space="preserve">          50  </w:t>
      </w:r>
    </w:p>
    <w:p w:rsidR="00C42E1B" w:rsidRDefault="00C42E1B" w:rsidP="00C42E1B">
      <w:pPr>
        <w:pStyle w:val="Heading4"/>
        <w:ind w:firstLine="720"/>
        <w:rPr>
          <w:rFonts w:ascii="Tribune" w:hAnsi="Tribune"/>
          <w:sz w:val="22"/>
          <w:szCs w:val="22"/>
        </w:rPr>
      </w:pPr>
      <w:r>
        <w:rPr>
          <w:rFonts w:ascii="Tribune" w:hAnsi="Tribune"/>
          <w:sz w:val="22"/>
          <w:szCs w:val="22"/>
        </w:rPr>
        <w:t>Final Exam (in-class essay)</w:t>
      </w:r>
      <w:r>
        <w:rPr>
          <w:rFonts w:ascii="Tribune" w:hAnsi="Tribune"/>
          <w:sz w:val="22"/>
          <w:szCs w:val="22"/>
        </w:rPr>
        <w:tab/>
      </w:r>
      <w:r>
        <w:rPr>
          <w:rFonts w:ascii="Tribune" w:hAnsi="Tribune"/>
          <w:sz w:val="22"/>
          <w:szCs w:val="22"/>
        </w:rPr>
        <w:tab/>
        <w:t xml:space="preserve">          50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p>
    <w:p w:rsidR="00C42E1B" w:rsidRPr="00E535C3" w:rsidRDefault="00C42E1B" w:rsidP="00C42E1B">
      <w:pPr>
        <w:rPr>
          <w:b/>
          <w:sz w:val="22"/>
          <w:szCs w:val="22"/>
        </w:rPr>
      </w:pPr>
      <w:r>
        <w:tab/>
      </w:r>
      <w:r w:rsidRPr="008F46A4">
        <w:rPr>
          <w:b/>
        </w:rPr>
        <w:t>Group</w:t>
      </w:r>
      <w:r>
        <w:t xml:space="preserve"> </w:t>
      </w:r>
      <w:r w:rsidRPr="00E535C3">
        <w:rPr>
          <w:b/>
          <w:sz w:val="22"/>
          <w:szCs w:val="22"/>
        </w:rPr>
        <w:t xml:space="preserve">Presentations </w:t>
      </w:r>
      <w:r>
        <w:rPr>
          <w:b/>
          <w:sz w:val="22"/>
          <w:szCs w:val="22"/>
        </w:rPr>
        <w:t xml:space="preserve">                   </w:t>
      </w:r>
      <w:r w:rsidRPr="00E535C3">
        <w:rPr>
          <w:b/>
          <w:sz w:val="22"/>
          <w:szCs w:val="22"/>
        </w:rPr>
        <w:tab/>
        <w:t xml:space="preserve">       </w:t>
      </w:r>
      <w:r>
        <w:rPr>
          <w:b/>
          <w:sz w:val="22"/>
          <w:szCs w:val="22"/>
        </w:rPr>
        <w:t xml:space="preserve"> 225</w:t>
      </w:r>
      <w:r w:rsidRPr="00E535C3">
        <w:rPr>
          <w:b/>
          <w:sz w:val="22"/>
          <w:szCs w:val="22"/>
        </w:rPr>
        <w:t xml:space="preserve"> =</w:t>
      </w:r>
      <w:r>
        <w:rPr>
          <w:b/>
          <w:sz w:val="22"/>
          <w:szCs w:val="22"/>
        </w:rPr>
        <w:t xml:space="preserve">  75 + 75 + 75 </w:t>
      </w:r>
    </w:p>
    <w:p w:rsidR="00C42E1B" w:rsidRPr="00B85077" w:rsidRDefault="00C42E1B" w:rsidP="00C42E1B">
      <w:pPr>
        <w:rPr>
          <w:i/>
          <w:sz w:val="20"/>
          <w:szCs w:val="20"/>
        </w:rPr>
      </w:pPr>
      <w:r>
        <w:rPr>
          <w:sz w:val="18"/>
          <w:szCs w:val="18"/>
        </w:rPr>
        <w:t xml:space="preserve">  </w:t>
      </w:r>
      <w:r>
        <w:rPr>
          <w:sz w:val="18"/>
          <w:szCs w:val="18"/>
        </w:rPr>
        <w:tab/>
      </w:r>
      <w:r>
        <w:rPr>
          <w:b/>
          <w:sz w:val="22"/>
          <w:szCs w:val="22"/>
        </w:rPr>
        <w:t>Informal Hybrid Exercises                            100</w:t>
      </w:r>
      <w:r>
        <w:rPr>
          <w:b/>
          <w:sz w:val="22"/>
          <w:szCs w:val="22"/>
        </w:rPr>
        <w:tab/>
      </w:r>
      <w:r>
        <w:rPr>
          <w:b/>
          <w:sz w:val="22"/>
          <w:szCs w:val="22"/>
        </w:rPr>
        <w:tab/>
        <w:t xml:space="preserve">          </w:t>
      </w:r>
    </w:p>
    <w:p w:rsidR="00C42E1B" w:rsidRPr="00D53461" w:rsidRDefault="00C42E1B" w:rsidP="00C42E1B">
      <w:pPr>
        <w:rPr>
          <w:sz w:val="18"/>
          <w:szCs w:val="18"/>
        </w:rPr>
      </w:pPr>
      <w:r>
        <w:rPr>
          <w:sz w:val="18"/>
          <w:szCs w:val="18"/>
        </w:rPr>
        <w:tab/>
      </w:r>
      <w:r w:rsidRPr="008F46A4">
        <w:rPr>
          <w:b/>
          <w:sz w:val="22"/>
          <w:szCs w:val="22"/>
        </w:rPr>
        <w:t xml:space="preserve">Participation </w:t>
      </w:r>
      <w:r>
        <w:rPr>
          <w:b/>
          <w:sz w:val="22"/>
          <w:szCs w:val="22"/>
        </w:rPr>
        <w:t xml:space="preserve">                                  </w:t>
      </w:r>
      <w:r>
        <w:rPr>
          <w:sz w:val="18"/>
          <w:szCs w:val="18"/>
        </w:rPr>
        <w:t xml:space="preserve">            </w:t>
      </w:r>
      <w:r>
        <w:rPr>
          <w:sz w:val="22"/>
          <w:szCs w:val="22"/>
        </w:rPr>
        <w:t xml:space="preserve">  </w:t>
      </w:r>
      <w:r>
        <w:rPr>
          <w:b/>
          <w:sz w:val="22"/>
          <w:szCs w:val="22"/>
          <w:u w:val="single"/>
        </w:rPr>
        <w:t>__  75</w:t>
      </w:r>
      <w:r>
        <w:rPr>
          <w:sz w:val="22"/>
          <w:szCs w:val="22"/>
        </w:rPr>
        <w:t xml:space="preserve">  </w:t>
      </w:r>
    </w:p>
    <w:p w:rsidR="00C42E1B" w:rsidRDefault="00C42E1B" w:rsidP="00C42E1B">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C42E1B" w:rsidRDefault="00C42E1B" w:rsidP="00C42E1B">
      <w:pPr>
        <w:pStyle w:val="BodyText"/>
        <w:rPr>
          <w:b/>
          <w:sz w:val="22"/>
          <w:szCs w:val="22"/>
        </w:rPr>
      </w:pPr>
    </w:p>
    <w:p w:rsidR="00C42E1B" w:rsidRDefault="00C42E1B" w:rsidP="00C42E1B">
      <w:pPr>
        <w:pStyle w:val="BodyText"/>
        <w:rPr>
          <w:rFonts w:ascii="Tribune" w:hAnsi="Tribune"/>
          <w:b/>
          <w:sz w:val="18"/>
          <w:szCs w:val="18"/>
        </w:rPr>
      </w:pPr>
      <w:r>
        <w:rPr>
          <w:sz w:val="20"/>
          <w:szCs w:val="20"/>
        </w:rPr>
        <w:t xml:space="preserve"> </w:t>
      </w:r>
      <w:r w:rsidRPr="00B42A26">
        <w:rPr>
          <w:b/>
          <w:sz w:val="18"/>
          <w:szCs w:val="18"/>
        </w:rPr>
        <w:t>Overall: 900-1,000 points=A; 800-899=B; 700-799=C</w:t>
      </w:r>
      <w:r w:rsidRPr="00B42A26">
        <w:rPr>
          <w:b/>
          <w:sz w:val="20"/>
          <w:szCs w:val="20"/>
        </w:rPr>
        <w:t xml:space="preserve">; </w:t>
      </w:r>
      <w:r w:rsidRPr="00B42A26">
        <w:rPr>
          <w:rFonts w:ascii="Tribune" w:hAnsi="Tribune"/>
          <w:b/>
          <w:bCs/>
          <w:sz w:val="18"/>
          <w:szCs w:val="18"/>
        </w:rPr>
        <w:t>600-699=</w:t>
      </w:r>
      <w:r w:rsidRPr="00B42A26">
        <w:rPr>
          <w:rFonts w:ascii="Tribune" w:hAnsi="Tribune"/>
          <w:b/>
          <w:sz w:val="18"/>
          <w:szCs w:val="18"/>
        </w:rPr>
        <w:t>D</w:t>
      </w:r>
      <w:r w:rsidRPr="00B42A26">
        <w:rPr>
          <w:rFonts w:ascii="Tribune" w:hAnsi="Tribune"/>
          <w:b/>
          <w:bCs/>
          <w:sz w:val="18"/>
          <w:szCs w:val="18"/>
        </w:rPr>
        <w:t>; Below 600=</w:t>
      </w:r>
      <w:r w:rsidRPr="00B42A26">
        <w:rPr>
          <w:rFonts w:ascii="Tribune" w:hAnsi="Tribune"/>
          <w:b/>
          <w:sz w:val="18"/>
          <w:szCs w:val="18"/>
        </w:rPr>
        <w:t>F</w:t>
      </w:r>
    </w:p>
    <w:p w:rsidR="00C42E1B" w:rsidRDefault="00C42E1B" w:rsidP="00C42E1B">
      <w:pPr>
        <w:pStyle w:val="BodyText"/>
        <w:rPr>
          <w:rFonts w:ascii="Tribune" w:hAnsi="Tribune"/>
          <w:b/>
          <w:sz w:val="18"/>
          <w:szCs w:val="18"/>
        </w:rPr>
      </w:pPr>
    </w:p>
    <w:p w:rsidR="00C42E1B" w:rsidRDefault="00C42E1B" w:rsidP="00C42E1B">
      <w:pPr>
        <w:pStyle w:val="BodyText"/>
        <w:rPr>
          <w:rFonts w:ascii="Tribune" w:hAnsi="Tribune"/>
          <w:b/>
          <w:sz w:val="18"/>
          <w:szCs w:val="18"/>
        </w:rPr>
      </w:pPr>
    </w:p>
    <w:p w:rsidR="00C42E1B" w:rsidRDefault="00C42E1B" w:rsidP="00C42E1B">
      <w:pPr>
        <w:pStyle w:val="BodyText"/>
        <w:rPr>
          <w:rFonts w:ascii="Tribune" w:hAnsi="Tribune"/>
          <w:b/>
          <w:sz w:val="18"/>
          <w:szCs w:val="18"/>
        </w:rPr>
      </w:pPr>
    </w:p>
    <w:p w:rsidR="00C42E1B" w:rsidRPr="001F0C47" w:rsidRDefault="00C42E1B" w:rsidP="00C42E1B">
      <w:pPr>
        <w:pStyle w:val="BodyText"/>
        <w:rPr>
          <w:sz w:val="20"/>
          <w:szCs w:val="20"/>
        </w:rPr>
      </w:pPr>
    </w:p>
    <w:p w:rsidR="00C42E1B" w:rsidRDefault="00C42E1B" w:rsidP="00C42E1B">
      <w:pPr>
        <w:pStyle w:val="BodyText"/>
        <w:jc w:val="center"/>
        <w:rPr>
          <w:rFonts w:ascii="Tribune" w:hAnsi="Tribune"/>
          <w:sz w:val="18"/>
          <w:szCs w:val="18"/>
        </w:rPr>
      </w:pPr>
      <w:r>
        <w:rPr>
          <w:rFonts w:ascii="Tribune" w:hAnsi="Tribune"/>
          <w:noProof/>
          <w:sz w:val="18"/>
          <w:szCs w:val="18"/>
        </w:rPr>
        <w:lastRenderedPageBreak/>
        <mc:AlternateContent>
          <mc:Choice Requires="wps">
            <w:drawing>
              <wp:anchor distT="0" distB="0" distL="114300" distR="114300" simplePos="0" relativeHeight="251659264" behindDoc="0" locked="0" layoutInCell="1" allowOverlap="1" wp14:anchorId="18E574FC" wp14:editId="35C5A417">
                <wp:simplePos x="0" y="0"/>
                <wp:positionH relativeFrom="margin">
                  <wp:posOffset>1781175</wp:posOffset>
                </wp:positionH>
                <wp:positionV relativeFrom="paragraph">
                  <wp:posOffset>47625</wp:posOffset>
                </wp:positionV>
                <wp:extent cx="50673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67300" cy="781050"/>
                        </a:xfrm>
                        <a:prstGeom prst="rect">
                          <a:avLst/>
                        </a:prstGeom>
                        <a:solidFill>
                          <a:sysClr val="window" lastClr="FFFFFF"/>
                        </a:solidFill>
                        <a:ln w="6350">
                          <a:noFill/>
                        </a:ln>
                        <a:effectLst/>
                      </wps:spPr>
                      <wps:txbx>
                        <w:txbxContent>
                          <w:p w:rsidR="00C42E1B" w:rsidRPr="00575777" w:rsidRDefault="00C42E1B" w:rsidP="00C42E1B">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 </w:t>
                            </w:r>
                            <w:r>
                              <w:rPr>
                                <w:rFonts w:ascii="Tribune" w:hAnsi="Tribune"/>
                                <w:b/>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74FC" id="Text Box 6" o:spid="_x0000_s1030" type="#_x0000_t202" style="position:absolute;left:0;text-align:left;margin-left:140.25pt;margin-top:3.75pt;width:399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" fillcolor="window" stroked="f" strokeweight=".5pt">
                <v:textbox>
                  <w:txbxContent>
                    <w:p w:rsidR="00C42E1B" w:rsidRPr="00575777" w:rsidRDefault="00C42E1B" w:rsidP="00C42E1B">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 </w:t>
                      </w:r>
                      <w:r>
                        <w:rPr>
                          <w:rFonts w:ascii="Tribune" w:hAnsi="Tribune"/>
                          <w:b/>
                          <w:i/>
                          <w:sz w:val="22"/>
                          <w:szCs w:val="22"/>
                        </w:rPr>
                        <w:t xml:space="preserve"> </w:t>
                      </w:r>
                    </w:p>
                  </w:txbxContent>
                </v:textbox>
                <w10:wrap anchorx="margin"/>
              </v:shape>
            </w:pict>
          </mc:Fallback>
        </mc:AlternateContent>
      </w:r>
      <w:r>
        <w:rPr>
          <w:rFonts w:ascii="Tribune" w:hAnsi="Tribune"/>
          <w:noProof/>
          <w:sz w:val="18"/>
          <w:szCs w:val="18"/>
        </w:rPr>
        <w:t xml:space="preserve">                                                               </w:t>
      </w:r>
    </w:p>
    <w:p w:rsidR="00C42E1B" w:rsidRDefault="00C42E1B" w:rsidP="00C42E1B">
      <w:pPr>
        <w:pStyle w:val="BodyText"/>
        <w:rPr>
          <w:rFonts w:ascii="Tribune" w:hAnsi="Tribune"/>
          <w:sz w:val="18"/>
          <w:szCs w:val="18"/>
        </w:rPr>
      </w:pPr>
      <w:r>
        <w:rPr>
          <w:b/>
          <w:noProof/>
        </w:rPr>
        <w:drawing>
          <wp:inline distT="0" distB="0" distL="0" distR="0" wp14:anchorId="7A34D733" wp14:editId="5830BF5B">
            <wp:extent cx="1552575" cy="113116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2">
                      <a:extLst>
                        <a:ext uri="{28A0092B-C50C-407E-A947-70E740481C1C}">
                          <a14:useLocalDpi xmlns:a14="http://schemas.microsoft.com/office/drawing/2010/main" val="0"/>
                        </a:ext>
                      </a:extLst>
                    </a:blip>
                    <a:stretch>
                      <a:fillRect/>
                    </a:stretch>
                  </pic:blipFill>
                  <pic:spPr>
                    <a:xfrm>
                      <a:off x="0" y="0"/>
                      <a:ext cx="1552575" cy="1131163"/>
                    </a:xfrm>
                    <a:prstGeom prst="rect">
                      <a:avLst/>
                    </a:prstGeom>
                  </pic:spPr>
                </pic:pic>
              </a:graphicData>
            </a:graphic>
          </wp:inline>
        </w:drawing>
      </w:r>
      <w:r>
        <w:rPr>
          <w:rFonts w:ascii="Tribune" w:hAnsi="Tribune"/>
          <w:sz w:val="18"/>
          <w:szCs w:val="18"/>
        </w:rPr>
        <w:t xml:space="preserve"> </w:t>
      </w:r>
    </w:p>
    <w:p w:rsidR="00C42E1B" w:rsidRDefault="00C42E1B" w:rsidP="00C42E1B">
      <w:pPr>
        <w:pStyle w:val="BodyText"/>
        <w:rPr>
          <w:rFonts w:ascii="Tribune" w:hAnsi="Tribune"/>
          <w:sz w:val="18"/>
          <w:szCs w:val="18"/>
        </w:rPr>
      </w:pPr>
    </w:p>
    <w:p w:rsidR="00C42E1B" w:rsidRDefault="00C42E1B" w:rsidP="00C42E1B">
      <w:pPr>
        <w:pStyle w:val="BodyText"/>
        <w:rPr>
          <w:b/>
          <w:noProof/>
        </w:rPr>
      </w:pPr>
      <w:r>
        <w:rPr>
          <w:b/>
        </w:rPr>
        <w:t>XIV. Extra Credit Opportunity*:</w:t>
      </w:r>
    </w:p>
    <w:p w:rsidR="00C42E1B" w:rsidRDefault="00C42E1B" w:rsidP="00C42E1B">
      <w:pPr>
        <w:pStyle w:val="BodyText"/>
        <w:rPr>
          <w:b/>
        </w:rPr>
      </w:pPr>
    </w:p>
    <w:p w:rsidR="00C42E1B" w:rsidRPr="005852CB" w:rsidRDefault="00C42E1B" w:rsidP="00C42E1B">
      <w:pPr>
        <w:jc w:val="both"/>
        <w:rPr>
          <w:rFonts w:ascii="Tribune" w:hAnsi="Tribune"/>
          <w:b/>
          <w:bCs/>
          <w:i/>
          <w:sz w:val="22"/>
          <w:szCs w:val="22"/>
        </w:rPr>
      </w:pPr>
      <w:r>
        <w:rPr>
          <w:rFonts w:ascii="Tribune" w:hAnsi="Tribune"/>
          <w:b/>
          <w:bCs/>
          <w:i/>
        </w:rPr>
        <w:t>If you</w:t>
      </w:r>
      <w:r>
        <w:rPr>
          <w:rFonts w:ascii="Tribune" w:hAnsi="Tribune"/>
          <w:bCs/>
          <w:i/>
        </w:rPr>
        <w:t xml:space="preserve">…have not missed class more than three times, have not been addressed for a serious behavioral issue,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w:t>
      </w:r>
      <w:r>
        <w:rPr>
          <w:rFonts w:ascii="Tribune" w:hAnsi="Tribune"/>
          <w:b/>
          <w:bCs/>
          <w:i/>
        </w:rPr>
        <w:t>rth up to 40 extra</w:t>
      </w:r>
      <w:r w:rsidRPr="005852CB">
        <w:rPr>
          <w:rFonts w:ascii="Tribune" w:hAnsi="Tribune"/>
          <w:b/>
          <w:bCs/>
          <w:i/>
        </w:rPr>
        <w:t xml:space="preserve"> points</w:t>
      </w:r>
      <w:r>
        <w:rPr>
          <w:rFonts w:ascii="Tribune" w:hAnsi="Tribune"/>
          <w:bCs/>
          <w:i/>
        </w:rPr>
        <w:t xml:space="preserve">! I will provide the details for this </w:t>
      </w:r>
      <w:r w:rsidRPr="008A5A96">
        <w:rPr>
          <w:rFonts w:ascii="Tribune" w:hAnsi="Tribune"/>
          <w:b/>
          <w:bCs/>
          <w:i/>
        </w:rPr>
        <w:t>optional assignment</w:t>
      </w:r>
      <w:r w:rsidRPr="008A5A96">
        <w:rPr>
          <w:rFonts w:ascii="Tribune" w:hAnsi="Tribune"/>
          <w:bCs/>
          <w:i/>
        </w:rPr>
        <w:t xml:space="preserve"> </w:t>
      </w:r>
      <w:r>
        <w:rPr>
          <w:rFonts w:ascii="Tribune" w:hAnsi="Tribune"/>
          <w:bCs/>
          <w:i/>
        </w:rPr>
        <w:t xml:space="preserve">on a handout I will post on my Learning Web page. Generally speaking, this assignment will involve a visit to the </w:t>
      </w:r>
      <w:r w:rsidRPr="000665EE">
        <w:rPr>
          <w:rFonts w:ascii="Tribune" w:hAnsi="Tribune"/>
          <w:b/>
          <w:bCs/>
          <w:i/>
        </w:rPr>
        <w:t>Holocaust Museum in downtown Houston, and will require a critical analysis or an argument essay that responds to a very specific question pertaining to your visit.</w:t>
      </w:r>
      <w:r>
        <w:rPr>
          <w:rFonts w:ascii="Tribune" w:hAnsi="Tribune"/>
          <w:bCs/>
          <w:i/>
        </w:rPr>
        <w:t xml:space="preserve"> It will also require a </w:t>
      </w:r>
      <w:r w:rsidRPr="005852CB">
        <w:rPr>
          <w:rFonts w:ascii="Tribune" w:hAnsi="Tribune"/>
          <w:b/>
          <w:bCs/>
          <w:i/>
        </w:rPr>
        <w:t>dated recei</w:t>
      </w:r>
      <w:r>
        <w:rPr>
          <w:rFonts w:ascii="Tribune" w:hAnsi="Tribune"/>
          <w:b/>
          <w:bCs/>
          <w:i/>
        </w:rPr>
        <w:t xml:space="preserve">pt/verification from the museum. Also, as yet another form of verifying your visit, use your phone to snap a ‘selfie’ at the museum.   </w:t>
      </w:r>
      <w:r w:rsidRPr="005852CB">
        <w:rPr>
          <w:rFonts w:ascii="Tribune" w:hAnsi="Tribune"/>
          <w:b/>
          <w:bCs/>
          <w:i/>
        </w:rPr>
        <w:t xml:space="preserve">    </w:t>
      </w:r>
    </w:p>
    <w:p w:rsidR="00C42E1B" w:rsidRDefault="00C42E1B" w:rsidP="00C42E1B">
      <w:pPr>
        <w:rPr>
          <w:rFonts w:ascii="Tribune" w:hAnsi="Tribune"/>
          <w:b/>
          <w:bCs/>
        </w:rPr>
      </w:pPr>
    </w:p>
    <w:p w:rsidR="00C42E1B" w:rsidRPr="00B42A26" w:rsidRDefault="00C42E1B" w:rsidP="00C42E1B">
      <w:pPr>
        <w:rPr>
          <w:rFonts w:ascii="Tribune" w:hAnsi="Tribune"/>
          <w:b/>
          <w:bCs/>
          <w:sz w:val="18"/>
          <w:szCs w:val="18"/>
        </w:rPr>
      </w:pPr>
      <w:r w:rsidRPr="00B42A26">
        <w:rPr>
          <w:rFonts w:ascii="Tribune" w:hAnsi="Tribune"/>
          <w:b/>
          <w:bCs/>
          <w:sz w:val="18"/>
          <w:szCs w:val="18"/>
        </w:rPr>
        <w:t>*if eligible near the end of the semester</w:t>
      </w:r>
    </w:p>
    <w:p w:rsidR="00C42E1B" w:rsidRDefault="00C42E1B" w:rsidP="00C42E1B">
      <w:pPr>
        <w:rPr>
          <w:rFonts w:ascii="Tribune" w:hAnsi="Tribune"/>
          <w:b/>
          <w:bCs/>
        </w:rPr>
      </w:pPr>
    </w:p>
    <w:p w:rsidR="00C42E1B" w:rsidRDefault="00C42E1B" w:rsidP="00C42E1B">
      <w:pPr>
        <w:rPr>
          <w:rFonts w:ascii="Tribune" w:hAnsi="Tribune"/>
          <w:b/>
          <w:bCs/>
        </w:rPr>
      </w:pPr>
    </w:p>
    <w:p w:rsidR="00C42E1B" w:rsidRPr="000665EE" w:rsidRDefault="00C42E1B" w:rsidP="00C42E1B">
      <w:pPr>
        <w:autoSpaceDE w:val="0"/>
        <w:autoSpaceDN w:val="0"/>
        <w:adjustRightInd w:val="0"/>
        <w:spacing w:line="276" w:lineRule="auto"/>
        <w:rPr>
          <w:rFonts w:eastAsiaTheme="minorHAnsi"/>
          <w:b/>
          <w:bCs/>
          <w:color w:val="000000"/>
        </w:rPr>
      </w:pPr>
      <w:r w:rsidRPr="000665EE">
        <w:rPr>
          <w:rFonts w:eastAsiaTheme="minorHAnsi"/>
          <w:b/>
          <w:color w:val="000000"/>
        </w:rPr>
        <w:t xml:space="preserve">XV. </w:t>
      </w:r>
      <w:r w:rsidRPr="000665EE">
        <w:rPr>
          <w:rFonts w:eastAsiaTheme="minorHAnsi"/>
          <w:b/>
          <w:bCs/>
          <w:color w:val="000000"/>
        </w:rPr>
        <w:t xml:space="preserve">Tutoring at HCC Writing Centers: </w:t>
      </w:r>
    </w:p>
    <w:p w:rsidR="00C42E1B" w:rsidRPr="000665EE" w:rsidRDefault="00C42E1B" w:rsidP="00C42E1B">
      <w:pPr>
        <w:autoSpaceDE w:val="0"/>
        <w:autoSpaceDN w:val="0"/>
        <w:adjustRightInd w:val="0"/>
        <w:spacing w:line="276" w:lineRule="auto"/>
        <w:jc w:val="both"/>
        <w:rPr>
          <w:rFonts w:eastAsiaTheme="minorHAnsi"/>
          <w:color w:val="000000"/>
          <w:sz w:val="22"/>
          <w:szCs w:val="22"/>
        </w:rPr>
      </w:pPr>
    </w:p>
    <w:p w:rsidR="00C42E1B" w:rsidRPr="000665EE" w:rsidRDefault="00C42E1B" w:rsidP="00C42E1B">
      <w:pPr>
        <w:spacing w:after="200" w:line="276" w:lineRule="auto"/>
        <w:rPr>
          <w:rFonts w:ascii="Arial" w:eastAsiaTheme="minorHAnsi" w:hAnsi="Arial" w:cs="Arial"/>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 xml:space="preserve">but they can help you to do the tasks better yourself. </w:t>
      </w:r>
      <w:r w:rsidRPr="000665EE">
        <w:rPr>
          <w:rFonts w:eastAsiaTheme="minorHAnsi"/>
          <w:b/>
          <w:sz w:val="22"/>
          <w:szCs w:val="22"/>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w:t>
      </w:r>
      <w:r w:rsidRPr="000665EE">
        <w:rPr>
          <w:rFonts w:ascii="Arial" w:eastAsiaTheme="minorHAnsi" w:hAnsi="Arial" w:cs="Arial"/>
          <w:b/>
          <w:u w:val="single"/>
        </w:rPr>
        <w:t xml:space="preserve"> </w:t>
      </w:r>
    </w:p>
    <w:p w:rsidR="00C42E1B" w:rsidRPr="000665EE" w:rsidRDefault="00C42E1B" w:rsidP="00C42E1B">
      <w:pPr>
        <w:ind w:left="360"/>
        <w:jc w:val="both"/>
        <w:rPr>
          <w:rFonts w:eastAsiaTheme="minorHAnsi"/>
        </w:rPr>
      </w:pPr>
      <w:r w:rsidRPr="000665EE">
        <w:rPr>
          <w:rFonts w:eastAsiaTheme="minorHAnsi"/>
          <w:b/>
          <w:i/>
        </w:rPr>
        <w:t>Tutoring</w:t>
      </w:r>
      <w:r w:rsidRPr="000665EE">
        <w:rPr>
          <w:rFonts w:eastAsiaTheme="minorHAnsi"/>
          <w:b/>
        </w:rPr>
        <w:t>:</w:t>
      </w:r>
      <w:r w:rsidRPr="000665EE">
        <w:rPr>
          <w:rFonts w:eastAsiaTheme="minorHAnsi"/>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33" w:history="1">
        <w:r w:rsidRPr="000665EE">
          <w:rPr>
            <w:rFonts w:eastAsiaTheme="minorHAnsi"/>
            <w:color w:val="0000FF" w:themeColor="hyperlink"/>
            <w:u w:val="single"/>
          </w:rPr>
          <w:t>http://ctle3.hccs.edu/alltutoring/index.php?-link=stu</w:t>
        </w:r>
      </w:hyperlink>
      <w:r w:rsidRPr="000665EE">
        <w:rPr>
          <w:rFonts w:eastAsiaTheme="minorHAnsi"/>
        </w:rPr>
        <w:t xml:space="preserve"> for Writing Center locations and times. At HCC Writing Centers, each tutoring session becomes a learning experience.</w:t>
      </w:r>
    </w:p>
    <w:p w:rsidR="00C42E1B" w:rsidRPr="000665EE" w:rsidRDefault="00C42E1B" w:rsidP="00C42E1B">
      <w:pPr>
        <w:ind w:left="360"/>
        <w:rPr>
          <w:rFonts w:ascii="Arial" w:eastAsiaTheme="minorHAnsi" w:hAnsi="Arial" w:cs="Arial"/>
          <w:i/>
          <w:u w:val="single"/>
        </w:rPr>
      </w:pPr>
    </w:p>
    <w:p w:rsidR="00C42E1B" w:rsidRPr="000665EE" w:rsidRDefault="00C42E1B" w:rsidP="00C42E1B">
      <w:pPr>
        <w:autoSpaceDE w:val="0"/>
        <w:autoSpaceDN w:val="0"/>
        <w:adjustRightInd w:val="0"/>
        <w:spacing w:line="276" w:lineRule="auto"/>
        <w:jc w:val="both"/>
        <w:rPr>
          <w:rFonts w:eastAsiaTheme="minorHAnsi"/>
          <w:b/>
          <w:color w:val="000000"/>
          <w:sz w:val="22"/>
          <w:szCs w:val="22"/>
        </w:rPr>
      </w:pPr>
      <w:r w:rsidRPr="000665EE">
        <w:rPr>
          <w:rFonts w:eastAsiaTheme="minorHAnsi"/>
          <w:b/>
          <w:color w:val="FF0000"/>
          <w:sz w:val="22"/>
          <w:szCs w:val="22"/>
        </w:rPr>
        <w:t>NOTE: I am glad to offer 5 extra credit points for each paper/assignment that you take to the Writing Center on one of the campuses (a 15-point possible total if you visit the lab for all three formal essays)!</w:t>
      </w:r>
      <w:r w:rsidRPr="000665EE">
        <w:rPr>
          <w:rFonts w:eastAsiaTheme="minorHAnsi"/>
          <w:color w:val="FF0000"/>
          <w:sz w:val="22"/>
          <w:szCs w:val="22"/>
        </w:rPr>
        <w:t xml:space="preserve"> </w:t>
      </w:r>
      <w:r w:rsidRPr="000665EE">
        <w:rPr>
          <w:rFonts w:eastAsiaTheme="minorHAnsi"/>
          <w:b/>
          <w:color w:val="002060"/>
          <w:sz w:val="22"/>
          <w:szCs w:val="22"/>
        </w:rPr>
        <w:t xml:space="preserve">If you go, you need to have the tutor you see there print his or her name on the top page of the rough draft, along with a signature (I believe some of them use a Writing Center stamp, which is also acceptable).  </w:t>
      </w:r>
    </w:p>
    <w:p w:rsidR="00C42E1B" w:rsidRPr="000665EE" w:rsidRDefault="00C42E1B" w:rsidP="00C42E1B">
      <w:pPr>
        <w:spacing w:after="200" w:line="276" w:lineRule="auto"/>
        <w:jc w:val="both"/>
        <w:rPr>
          <w:rFonts w:eastAsiaTheme="minorHAnsi"/>
          <w:b/>
          <w:bCs/>
          <w:sz w:val="22"/>
          <w:szCs w:val="22"/>
        </w:rPr>
      </w:pPr>
    </w:p>
    <w:p w:rsidR="00C42E1B" w:rsidRPr="000665EE" w:rsidRDefault="00C42E1B" w:rsidP="00C42E1B">
      <w:pPr>
        <w:spacing w:after="200" w:line="276" w:lineRule="auto"/>
        <w:jc w:val="both"/>
        <w:rPr>
          <w:rFonts w:eastAsiaTheme="minorHAnsi"/>
          <w:b/>
          <w:bCs/>
          <w:sz w:val="22"/>
          <w:szCs w:val="22"/>
        </w:rPr>
      </w:pPr>
      <w:r w:rsidRPr="000665EE">
        <w:rPr>
          <w:rFonts w:eastAsiaTheme="minorHAnsi"/>
          <w:b/>
          <w:bCs/>
          <w:sz w:val="22"/>
          <w:szCs w:val="22"/>
        </w:rPr>
        <w:t>XVI.  ADA Statement</w:t>
      </w:r>
    </w:p>
    <w:p w:rsidR="00C42E1B" w:rsidRPr="000665EE" w:rsidRDefault="00C42E1B" w:rsidP="00C42E1B">
      <w:pPr>
        <w:autoSpaceDE w:val="0"/>
        <w:autoSpaceDN w:val="0"/>
        <w:adjustRightInd w:val="0"/>
        <w:spacing w:line="276" w:lineRule="auto"/>
        <w:jc w:val="both"/>
        <w:rPr>
          <w:rFonts w:eastAsiaTheme="minorHAnsi"/>
          <w:color w:val="000000"/>
          <w:sz w:val="22"/>
          <w:szCs w:val="22"/>
        </w:rPr>
      </w:pPr>
      <w:r w:rsidRPr="000665EE">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C42E1B" w:rsidRPr="000665EE" w:rsidRDefault="00C42E1B" w:rsidP="00C42E1B">
      <w:pPr>
        <w:autoSpaceDE w:val="0"/>
        <w:autoSpaceDN w:val="0"/>
        <w:adjustRightInd w:val="0"/>
        <w:jc w:val="both"/>
        <w:rPr>
          <w:rFonts w:eastAsiaTheme="minorHAnsi"/>
          <w:color w:val="000000"/>
          <w:sz w:val="22"/>
          <w:szCs w:val="22"/>
        </w:rPr>
      </w:pPr>
    </w:p>
    <w:p w:rsidR="00C42E1B" w:rsidRPr="000665EE" w:rsidRDefault="00C42E1B" w:rsidP="00C42E1B">
      <w:pPr>
        <w:spacing w:after="200" w:line="276" w:lineRule="auto"/>
        <w:ind w:left="360"/>
        <w:rPr>
          <w:rFonts w:eastAsiaTheme="minorHAnsi"/>
          <w:sz w:val="22"/>
          <w:szCs w:val="22"/>
        </w:rPr>
      </w:pPr>
      <w:r w:rsidRPr="000665EE">
        <w:rPr>
          <w:rFonts w:eastAsiaTheme="minorHAnsi"/>
          <w:b/>
          <w:i/>
          <w:sz w:val="22"/>
          <w:szCs w:val="22"/>
          <w:u w:val="single"/>
        </w:rPr>
        <w:t>Reasonable Accommodations</w:t>
      </w:r>
      <w:r w:rsidRPr="000665EE">
        <w:rPr>
          <w:rFonts w:eastAsiaTheme="minorHAnsi"/>
          <w:b/>
          <w:sz w:val="22"/>
          <w:szCs w:val="22"/>
        </w:rPr>
        <w:t xml:space="preserve">: </w:t>
      </w:r>
      <w:r w:rsidRPr="000665EE">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C42E1B" w:rsidRPr="000665EE" w:rsidRDefault="00C42E1B" w:rsidP="00C42E1B">
      <w:pPr>
        <w:autoSpaceDE w:val="0"/>
        <w:autoSpaceDN w:val="0"/>
        <w:adjustRightInd w:val="0"/>
        <w:jc w:val="both"/>
        <w:rPr>
          <w:rFonts w:eastAsiaTheme="minorHAnsi"/>
          <w:color w:val="000000"/>
          <w:sz w:val="22"/>
          <w:szCs w:val="22"/>
        </w:rPr>
      </w:pPr>
      <w:r w:rsidRPr="000665EE">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34" w:history="1">
        <w:r w:rsidRPr="000665EE">
          <w:rPr>
            <w:rFonts w:eastAsiaTheme="minorHAnsi"/>
            <w:color w:val="0000FF"/>
            <w:sz w:val="22"/>
            <w:szCs w:val="22"/>
            <w:u w:val="single"/>
          </w:rPr>
          <w:t>http://www.hccs.edu/district/students/disability-services/</w:t>
        </w:r>
      </w:hyperlink>
    </w:p>
    <w:p w:rsidR="00C42E1B" w:rsidRPr="000665EE" w:rsidRDefault="00C42E1B" w:rsidP="00C42E1B">
      <w:pPr>
        <w:autoSpaceDE w:val="0"/>
        <w:autoSpaceDN w:val="0"/>
        <w:adjustRightInd w:val="0"/>
        <w:jc w:val="both"/>
        <w:rPr>
          <w:rFonts w:eastAsiaTheme="minorHAnsi"/>
          <w:color w:val="000000"/>
          <w:sz w:val="22"/>
          <w:szCs w:val="22"/>
        </w:rPr>
      </w:pPr>
    </w:p>
    <w:p w:rsidR="00C42E1B" w:rsidRPr="000665EE" w:rsidRDefault="00C42E1B" w:rsidP="00C42E1B">
      <w:pPr>
        <w:autoSpaceDE w:val="0"/>
        <w:autoSpaceDN w:val="0"/>
        <w:adjustRightInd w:val="0"/>
        <w:jc w:val="both"/>
        <w:rPr>
          <w:rFonts w:eastAsiaTheme="minorHAnsi"/>
          <w:b/>
          <w:color w:val="000000"/>
          <w:sz w:val="22"/>
          <w:szCs w:val="22"/>
        </w:rPr>
      </w:pPr>
    </w:p>
    <w:p w:rsidR="00C42E1B" w:rsidRPr="000665EE" w:rsidRDefault="00C42E1B" w:rsidP="00C42E1B">
      <w:pPr>
        <w:autoSpaceDE w:val="0"/>
        <w:autoSpaceDN w:val="0"/>
        <w:adjustRightInd w:val="0"/>
        <w:jc w:val="both"/>
        <w:rPr>
          <w:rFonts w:eastAsiaTheme="minorHAnsi"/>
          <w:b/>
          <w:color w:val="000000"/>
          <w:sz w:val="22"/>
          <w:szCs w:val="22"/>
        </w:rPr>
      </w:pPr>
      <w:r w:rsidRPr="000665EE">
        <w:rPr>
          <w:rFonts w:eastAsiaTheme="minorHAnsi"/>
          <w:b/>
          <w:color w:val="000000"/>
          <w:sz w:val="22"/>
          <w:szCs w:val="22"/>
        </w:rPr>
        <w:t>XVII.  Library and Computer Labs</w:t>
      </w:r>
    </w:p>
    <w:p w:rsidR="00C42E1B" w:rsidRPr="000665EE" w:rsidRDefault="00C42E1B" w:rsidP="00C42E1B">
      <w:pPr>
        <w:autoSpaceDE w:val="0"/>
        <w:autoSpaceDN w:val="0"/>
        <w:adjustRightInd w:val="0"/>
        <w:jc w:val="both"/>
        <w:rPr>
          <w:rFonts w:eastAsiaTheme="minorHAnsi"/>
          <w:b/>
          <w:color w:val="000000"/>
          <w:sz w:val="22"/>
          <w:szCs w:val="22"/>
        </w:rPr>
      </w:pPr>
    </w:p>
    <w:p w:rsidR="00C42E1B" w:rsidRPr="000665EE" w:rsidRDefault="00C42E1B" w:rsidP="00C42E1B">
      <w:pPr>
        <w:ind w:left="360"/>
        <w:rPr>
          <w:rFonts w:eastAsiaTheme="minorHAnsi"/>
          <w:sz w:val="22"/>
          <w:szCs w:val="22"/>
        </w:rPr>
      </w:pPr>
      <w:r w:rsidRPr="000665EE">
        <w:rPr>
          <w:rFonts w:eastAsiaTheme="minorHAnsi"/>
          <w:b/>
          <w:i/>
          <w:sz w:val="22"/>
          <w:szCs w:val="22"/>
          <w:u w:val="single"/>
        </w:rPr>
        <w:t>Libraries</w:t>
      </w:r>
      <w:r w:rsidRPr="000665EE">
        <w:rPr>
          <w:rFonts w:eastAsiaTheme="minorHAnsi"/>
          <w:b/>
          <w:sz w:val="22"/>
          <w:szCs w:val="22"/>
        </w:rPr>
        <w:t>:</w:t>
      </w:r>
      <w:r w:rsidRPr="000665EE">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35" w:history="1">
        <w:r w:rsidRPr="000665EE">
          <w:rPr>
            <w:rFonts w:eastAsiaTheme="minorHAnsi"/>
            <w:color w:val="0000FF" w:themeColor="hyperlink"/>
            <w:sz w:val="22"/>
            <w:szCs w:val="22"/>
            <w:u w:val="single"/>
          </w:rPr>
          <w:t>https://library.hccs.edu</w:t>
        </w:r>
      </w:hyperlink>
      <w:r w:rsidRPr="000665EE">
        <w:rPr>
          <w:rFonts w:eastAsiaTheme="minorHAnsi"/>
          <w:sz w:val="22"/>
          <w:szCs w:val="22"/>
        </w:rPr>
        <w:t xml:space="preserve">. Additionally, many of the required texts are on reserve at the library. Find out library locations and hours here: </w:t>
      </w:r>
      <w:hyperlink r:id="rId36" w:history="1">
        <w:r w:rsidRPr="000665EE">
          <w:rPr>
            <w:rFonts w:eastAsiaTheme="minorHAnsi"/>
            <w:color w:val="0000FF" w:themeColor="hyperlink"/>
            <w:sz w:val="22"/>
            <w:szCs w:val="22"/>
            <w:u w:val="single"/>
          </w:rPr>
          <w:t>http://library.hccs.edu/about_us/intersession_hours</w:t>
        </w:r>
      </w:hyperlink>
    </w:p>
    <w:p w:rsidR="00C42E1B" w:rsidRPr="000665EE" w:rsidRDefault="00C42E1B" w:rsidP="00C42E1B">
      <w:pPr>
        <w:ind w:left="360"/>
        <w:rPr>
          <w:rFonts w:eastAsiaTheme="minorHAnsi"/>
          <w:sz w:val="22"/>
          <w:szCs w:val="22"/>
        </w:rPr>
      </w:pPr>
    </w:p>
    <w:p w:rsidR="00C42E1B" w:rsidRPr="000665EE" w:rsidRDefault="00C42E1B" w:rsidP="00C42E1B">
      <w:pPr>
        <w:ind w:left="360"/>
        <w:rPr>
          <w:rFonts w:eastAsiaTheme="minorHAnsi"/>
          <w:sz w:val="22"/>
          <w:szCs w:val="22"/>
        </w:rPr>
      </w:pPr>
      <w:r w:rsidRPr="000665EE">
        <w:rPr>
          <w:rFonts w:eastAsiaTheme="minorHAnsi"/>
          <w:b/>
          <w:i/>
          <w:sz w:val="22"/>
          <w:szCs w:val="22"/>
          <w:u w:val="single"/>
        </w:rPr>
        <w:t>Open Computer Labs</w:t>
      </w:r>
      <w:r w:rsidRPr="000665EE">
        <w:rPr>
          <w:rFonts w:eastAsiaTheme="minorHAnsi"/>
          <w:b/>
          <w:sz w:val="22"/>
          <w:szCs w:val="22"/>
        </w:rPr>
        <w:t>:</w:t>
      </w:r>
      <w:r w:rsidRPr="000665EE">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C42E1B" w:rsidRPr="000665EE" w:rsidRDefault="00C42E1B" w:rsidP="00C42E1B">
      <w:pPr>
        <w:autoSpaceDE w:val="0"/>
        <w:autoSpaceDN w:val="0"/>
        <w:adjustRightInd w:val="0"/>
        <w:jc w:val="both"/>
        <w:rPr>
          <w:rFonts w:eastAsiaTheme="minorHAnsi"/>
          <w:b/>
          <w:color w:val="000000"/>
          <w:sz w:val="22"/>
          <w:szCs w:val="22"/>
        </w:rPr>
      </w:pPr>
    </w:p>
    <w:p w:rsidR="00C42E1B" w:rsidRPr="000665EE" w:rsidRDefault="00C42E1B" w:rsidP="00C42E1B">
      <w:pPr>
        <w:autoSpaceDE w:val="0"/>
        <w:autoSpaceDN w:val="0"/>
        <w:adjustRightInd w:val="0"/>
        <w:jc w:val="both"/>
        <w:rPr>
          <w:rFonts w:eastAsiaTheme="minorHAnsi"/>
          <w:color w:val="000000"/>
          <w:sz w:val="22"/>
          <w:szCs w:val="22"/>
        </w:rPr>
      </w:pPr>
    </w:p>
    <w:p w:rsidR="00C42E1B" w:rsidRPr="000665EE" w:rsidRDefault="00C42E1B" w:rsidP="00C42E1B">
      <w:pPr>
        <w:spacing w:after="200" w:line="276" w:lineRule="auto"/>
        <w:jc w:val="both"/>
        <w:rPr>
          <w:rFonts w:eastAsiaTheme="minorHAnsi"/>
          <w:b/>
          <w:sz w:val="22"/>
          <w:szCs w:val="22"/>
        </w:rPr>
      </w:pPr>
      <w:r w:rsidRPr="000665EE">
        <w:rPr>
          <w:rFonts w:eastAsiaTheme="minorHAnsi"/>
          <w:b/>
          <w:sz w:val="22"/>
          <w:szCs w:val="22"/>
        </w:rPr>
        <w:t>XVIII.  Additional and/or Newly Updated Policies at HCC</w:t>
      </w:r>
    </w:p>
    <w:p w:rsidR="00C42E1B" w:rsidRPr="000665EE" w:rsidRDefault="00C42E1B" w:rsidP="00C42E1B">
      <w:pPr>
        <w:numPr>
          <w:ilvl w:val="0"/>
          <w:numId w:val="18"/>
        </w:numPr>
        <w:spacing w:after="200" w:line="276" w:lineRule="auto"/>
        <w:contextualSpacing/>
      </w:pPr>
      <w:r w:rsidRPr="000665EE">
        <w:rPr>
          <w:b/>
          <w:i/>
          <w:color w:val="FF0000"/>
          <w:u w:val="single"/>
        </w:rPr>
        <w:t>Title IX Discrimination</w:t>
      </w:r>
      <w:r w:rsidRPr="000665EE">
        <w:rPr>
          <w:b/>
          <w:color w:val="FF0000"/>
        </w:rPr>
        <w:t xml:space="preserve">: </w:t>
      </w:r>
      <w:r w:rsidRPr="000665EE">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C42E1B" w:rsidRPr="000665EE" w:rsidRDefault="00C42E1B" w:rsidP="00C42E1B">
      <w:pPr>
        <w:ind w:left="360"/>
        <w:rPr>
          <w:rFonts w:eastAsiaTheme="minorHAnsi"/>
        </w:rPr>
      </w:pPr>
    </w:p>
    <w:p w:rsidR="00C42E1B" w:rsidRPr="000665EE" w:rsidRDefault="00C42E1B" w:rsidP="00C42E1B">
      <w:pPr>
        <w:ind w:left="360"/>
        <w:rPr>
          <w:rFonts w:eastAsiaTheme="minorHAnsi"/>
        </w:rPr>
      </w:pPr>
      <w:r w:rsidRPr="000665EE">
        <w:rPr>
          <w:rFonts w:eastAsiaTheme="minorHAnsi"/>
        </w:rPr>
        <w:t>It is important that every student understands and conforms to respectful behavior while at HCC. Sexual misconduct is not condoned and will be addressed promptly. Know your rights and how to avoid these difficult situations.</w:t>
      </w:r>
    </w:p>
    <w:p w:rsidR="00C42E1B" w:rsidRPr="000665EE" w:rsidRDefault="00C42E1B" w:rsidP="00C42E1B">
      <w:pPr>
        <w:ind w:left="360"/>
        <w:rPr>
          <w:rFonts w:eastAsiaTheme="minorHAnsi"/>
        </w:rPr>
      </w:pPr>
    </w:p>
    <w:p w:rsidR="00C42E1B" w:rsidRPr="000665EE" w:rsidRDefault="00C42E1B" w:rsidP="00C42E1B">
      <w:pPr>
        <w:ind w:left="360"/>
        <w:rPr>
          <w:rFonts w:eastAsiaTheme="minorHAnsi"/>
        </w:rPr>
      </w:pPr>
      <w:r w:rsidRPr="000665EE">
        <w:rPr>
          <w:rFonts w:eastAsiaTheme="minorHAnsi"/>
        </w:rPr>
        <w:t xml:space="preserve">Log in to </w:t>
      </w:r>
      <w:hyperlink r:id="rId37" w:history="1">
        <w:r w:rsidRPr="000665EE">
          <w:rPr>
            <w:rFonts w:eastAsiaTheme="minorHAnsi"/>
            <w:color w:val="0000FF" w:themeColor="hyperlink"/>
            <w:u w:val="single"/>
          </w:rPr>
          <w:t>www.edurisksolutions.org</w:t>
        </w:r>
      </w:hyperlink>
      <w:r w:rsidRPr="000665EE">
        <w:rPr>
          <w:rFonts w:eastAsiaTheme="minorHAnsi"/>
        </w:rPr>
        <w:t xml:space="preserve">. Sign in using your HCC student email account, then go to the button at the top right that says </w:t>
      </w:r>
      <w:r w:rsidRPr="000665EE">
        <w:rPr>
          <w:rFonts w:eastAsiaTheme="minorHAnsi"/>
          <w:b/>
        </w:rPr>
        <w:t>Login</w:t>
      </w:r>
      <w:r w:rsidRPr="000665EE">
        <w:rPr>
          <w:rFonts w:eastAsiaTheme="minorHAnsi"/>
        </w:rPr>
        <w:t xml:space="preserve"> and enter your student number.</w:t>
      </w:r>
    </w:p>
    <w:p w:rsidR="00C42E1B" w:rsidRPr="000665EE" w:rsidRDefault="00C42E1B" w:rsidP="00C42E1B">
      <w:pPr>
        <w:ind w:left="360"/>
        <w:rPr>
          <w:rFonts w:eastAsiaTheme="minorHAnsi"/>
        </w:rPr>
      </w:pPr>
    </w:p>
    <w:p w:rsidR="00C42E1B" w:rsidRPr="000665EE" w:rsidRDefault="00C42E1B" w:rsidP="00C42E1B">
      <w:pPr>
        <w:ind w:left="360"/>
        <w:rPr>
          <w:rFonts w:eastAsiaTheme="minorHAnsi"/>
        </w:rPr>
      </w:pPr>
      <w:r w:rsidRPr="000665EE">
        <w:rPr>
          <w:rFonts w:eastAsiaTheme="minorHAnsi"/>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8" w:history="1">
        <w:r w:rsidRPr="000665EE">
          <w:rPr>
            <w:rFonts w:eastAsiaTheme="minorHAnsi"/>
            <w:color w:val="0000FF" w:themeColor="hyperlink"/>
            <w:u w:val="single"/>
          </w:rPr>
          <w:t>oie@hccs.edu</w:t>
        </w:r>
      </w:hyperlink>
      <w:r w:rsidRPr="000665EE">
        <w:rPr>
          <w:rFonts w:eastAsiaTheme="minorHAnsi"/>
        </w:rPr>
        <w:t xml:space="preserve">. Additional information may be obtained online. Visit </w:t>
      </w:r>
      <w:hyperlink r:id="rId39" w:history="1">
        <w:r w:rsidRPr="000665EE">
          <w:rPr>
            <w:rFonts w:eastAsiaTheme="minorHAnsi"/>
            <w:color w:val="0000FF" w:themeColor="hyperlink"/>
            <w:u w:val="single"/>
          </w:rPr>
          <w:t>http://www.hccs.edu/district/departments/institutionalequity/</w:t>
        </w:r>
      </w:hyperlink>
      <w:r w:rsidRPr="000665EE">
        <w:rPr>
          <w:rFonts w:eastAsiaTheme="minorHAnsi"/>
        </w:rPr>
        <w:t xml:space="preserve"> </w:t>
      </w:r>
    </w:p>
    <w:p w:rsidR="00C42E1B" w:rsidRPr="000665EE" w:rsidRDefault="00C42E1B" w:rsidP="00C42E1B">
      <w:pPr>
        <w:ind w:left="360"/>
        <w:contextualSpacing/>
        <w:rPr>
          <w:rFonts w:eastAsiaTheme="minorHAnsi"/>
        </w:rPr>
      </w:pPr>
    </w:p>
    <w:p w:rsidR="00C42E1B" w:rsidRPr="000665EE" w:rsidRDefault="00C42E1B" w:rsidP="00C42E1B">
      <w:pPr>
        <w:ind w:left="360"/>
        <w:contextualSpacing/>
        <w:rPr>
          <w:rFonts w:eastAsiaTheme="minorHAnsi"/>
        </w:rPr>
      </w:pPr>
      <w:r w:rsidRPr="000665EE">
        <w:rPr>
          <w:rFonts w:eastAsiaTheme="minorHAnsi"/>
        </w:rPr>
        <w:t xml:space="preserve">Complaints involving sexual misconduct to include but not limited to: sexual assault, stalking, dating violence, sexual harassment or domestic violence should be directed to the HCC Title IX Coordinator, Renée Mack at 713 718-8272 or </w:t>
      </w:r>
      <w:hyperlink r:id="rId40" w:history="1">
        <w:r w:rsidRPr="000665EE">
          <w:rPr>
            <w:rFonts w:eastAsiaTheme="minorHAnsi"/>
            <w:color w:val="0000FF" w:themeColor="hyperlink"/>
            <w:u w:val="single"/>
          </w:rPr>
          <w:t>renee.mack@hccs.edu</w:t>
        </w:r>
      </w:hyperlink>
      <w:r w:rsidRPr="000665EE">
        <w:rPr>
          <w:rFonts w:eastAsiaTheme="minorHAnsi"/>
        </w:rPr>
        <w:t>.</w:t>
      </w:r>
    </w:p>
    <w:p w:rsidR="00C42E1B" w:rsidRPr="000665EE" w:rsidRDefault="00C42E1B" w:rsidP="00C42E1B">
      <w:pPr>
        <w:ind w:left="360"/>
        <w:contextualSpacing/>
        <w:rPr>
          <w:rFonts w:eastAsiaTheme="minorHAnsi"/>
          <w:color w:val="0000FF" w:themeColor="hyperlink"/>
          <w:u w:val="single"/>
        </w:rPr>
      </w:pPr>
    </w:p>
    <w:p w:rsidR="00C42E1B" w:rsidRPr="000665EE" w:rsidRDefault="00C42E1B" w:rsidP="00C42E1B">
      <w:pPr>
        <w:numPr>
          <w:ilvl w:val="0"/>
          <w:numId w:val="18"/>
        </w:numPr>
        <w:spacing w:after="200" w:line="276" w:lineRule="auto"/>
        <w:contextualSpacing/>
      </w:pPr>
      <w:r w:rsidRPr="000665EE">
        <w:rPr>
          <w:b/>
          <w:i/>
          <w:color w:val="FF0000"/>
          <w:u w:val="single"/>
        </w:rPr>
        <w:t>Open/Campus Carry of Handguns</w:t>
      </w:r>
      <w:r w:rsidRPr="000665EE">
        <w:rPr>
          <w:b/>
          <w:color w:val="FF0000"/>
        </w:rPr>
        <w:t>:</w:t>
      </w:r>
      <w:r w:rsidRPr="000665EE">
        <w:rPr>
          <w:color w:val="FF0000"/>
        </w:rPr>
        <w:t xml:space="preserve"> </w:t>
      </w:r>
      <w:r w:rsidRPr="000665EE">
        <w:rPr>
          <w:b/>
        </w:rPr>
        <w:t>No Firearms Are Allowed on Campus</w:t>
      </w:r>
      <w:r w:rsidRPr="000665EE">
        <w:t xml:space="preserve">. If you see anyone carrying a firearm on campus call the HCC Police Department at </w:t>
      </w:r>
      <w:r w:rsidRPr="000665EE">
        <w:rPr>
          <w:b/>
        </w:rPr>
        <w:t>8-8888</w:t>
      </w:r>
      <w:r w:rsidRPr="000665EE">
        <w:t xml:space="preserve"> immediately. </w:t>
      </w:r>
    </w:p>
    <w:p w:rsidR="00C42E1B" w:rsidRPr="000665EE" w:rsidRDefault="00C42E1B" w:rsidP="00C42E1B">
      <w:pPr>
        <w:ind w:left="360"/>
        <w:contextualSpacing/>
        <w:rPr>
          <w:rFonts w:eastAsiaTheme="minorHAnsi"/>
        </w:rPr>
      </w:pPr>
    </w:p>
    <w:p w:rsidR="00C42E1B" w:rsidRPr="000665EE" w:rsidRDefault="00C42E1B" w:rsidP="00C42E1B">
      <w:pPr>
        <w:ind w:left="360"/>
        <w:contextualSpacing/>
        <w:rPr>
          <w:rFonts w:eastAsiaTheme="minorHAnsi"/>
        </w:rPr>
      </w:pPr>
      <w:r w:rsidRPr="000665EE">
        <w:rPr>
          <w:rFonts w:eastAsiaTheme="minorHAnsi"/>
        </w:rPr>
        <w:t xml:space="preserve">Texas House Bill 910—known as the “Open Carry” law—provides holders of a handgun license may now carry their handgun visibly in a waist belt holster or a shoulder holster, but they may not openly carry on or </w:t>
      </w:r>
      <w:r w:rsidRPr="000665EE">
        <w:rPr>
          <w:rFonts w:eastAsiaTheme="minorHAnsi"/>
        </w:rPr>
        <w:lastRenderedPageBreak/>
        <w:t>in a college campus or building and they may not openly carry on any public or private driveway, street, sidewalk or walkway, parking lot, parking garage or other parking area of the college. Open Carry is effective as of January 1, 2016.</w:t>
      </w:r>
    </w:p>
    <w:p w:rsidR="00C42E1B" w:rsidRPr="000665EE" w:rsidRDefault="00C42E1B" w:rsidP="00C42E1B">
      <w:pPr>
        <w:ind w:left="360"/>
        <w:contextualSpacing/>
        <w:rPr>
          <w:rFonts w:eastAsiaTheme="minorHAnsi"/>
        </w:rPr>
      </w:pPr>
    </w:p>
    <w:p w:rsidR="00C42E1B" w:rsidRPr="000665EE" w:rsidRDefault="00C42E1B" w:rsidP="00C42E1B">
      <w:pPr>
        <w:ind w:left="360"/>
        <w:contextualSpacing/>
        <w:rPr>
          <w:rFonts w:eastAsiaTheme="minorHAnsi"/>
        </w:rPr>
      </w:pPr>
      <w:r w:rsidRPr="000665EE">
        <w:rPr>
          <w:rFonts w:eastAsiaTheme="minorHAnsi"/>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C42E1B" w:rsidRPr="000665EE" w:rsidRDefault="00C42E1B" w:rsidP="00C42E1B">
      <w:pPr>
        <w:ind w:left="360"/>
        <w:contextualSpacing/>
        <w:rPr>
          <w:rFonts w:eastAsiaTheme="minorHAnsi"/>
        </w:rPr>
      </w:pPr>
    </w:p>
    <w:p w:rsidR="00C42E1B" w:rsidRPr="000665EE" w:rsidRDefault="00C42E1B" w:rsidP="00C42E1B">
      <w:pPr>
        <w:ind w:left="360"/>
        <w:contextualSpacing/>
        <w:rPr>
          <w:rFonts w:eastAsiaTheme="minorHAnsi"/>
        </w:rPr>
      </w:pPr>
      <w:r w:rsidRPr="000665EE">
        <w:rPr>
          <w:rFonts w:eastAsiaTheme="minorHAnsi"/>
        </w:rPr>
        <w:t xml:space="preserve">All information regarding both Open Carry and Campus Carry will be posted at </w:t>
      </w:r>
      <w:hyperlink r:id="rId41" w:history="1">
        <w:r w:rsidRPr="000665EE">
          <w:rPr>
            <w:rFonts w:eastAsiaTheme="minorHAnsi"/>
            <w:color w:val="0000FF" w:themeColor="hyperlink"/>
            <w:u w:val="single"/>
          </w:rPr>
          <w:t>http://www.hccs.edu/campuscarry</w:t>
        </w:r>
      </w:hyperlink>
      <w:r w:rsidRPr="000665EE">
        <w:rPr>
          <w:rFonts w:eastAsiaTheme="minorHAnsi"/>
        </w:rPr>
        <w:t>.</w:t>
      </w:r>
    </w:p>
    <w:p w:rsidR="00C42E1B" w:rsidRPr="000665EE" w:rsidRDefault="00C42E1B" w:rsidP="00C42E1B">
      <w:pPr>
        <w:ind w:left="360"/>
        <w:contextualSpacing/>
        <w:rPr>
          <w:rFonts w:eastAsiaTheme="minorHAnsi"/>
        </w:rPr>
      </w:pPr>
    </w:p>
    <w:p w:rsidR="00C42E1B" w:rsidRPr="000665EE" w:rsidRDefault="00C42E1B" w:rsidP="00C42E1B">
      <w:pPr>
        <w:numPr>
          <w:ilvl w:val="0"/>
          <w:numId w:val="18"/>
        </w:numPr>
        <w:spacing w:after="200" w:line="276" w:lineRule="auto"/>
        <w:contextualSpacing/>
      </w:pPr>
      <w:r w:rsidRPr="000665EE">
        <w:rPr>
          <w:b/>
          <w:i/>
          <w:color w:val="FF0000"/>
          <w:u w:val="single"/>
        </w:rPr>
        <w:t>Campus Safety</w:t>
      </w:r>
      <w:r w:rsidRPr="000665EE">
        <w:rPr>
          <w:b/>
          <w:color w:val="FF0000"/>
        </w:rPr>
        <w:t xml:space="preserve">: </w:t>
      </w:r>
      <w:r w:rsidRPr="000665EE">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C42E1B" w:rsidRPr="000665EE" w:rsidRDefault="00C42E1B" w:rsidP="00C42E1B">
      <w:pPr>
        <w:spacing w:after="200" w:line="276" w:lineRule="auto"/>
        <w:jc w:val="both"/>
        <w:rPr>
          <w:rFonts w:eastAsiaTheme="minorHAnsi"/>
          <w:sz w:val="22"/>
          <w:szCs w:val="22"/>
        </w:rPr>
      </w:pPr>
    </w:p>
    <w:p w:rsidR="00C42E1B" w:rsidRPr="000665EE" w:rsidRDefault="00C42E1B" w:rsidP="00C42E1B">
      <w:pPr>
        <w:numPr>
          <w:ilvl w:val="0"/>
          <w:numId w:val="18"/>
        </w:numPr>
        <w:spacing w:after="200" w:line="276" w:lineRule="auto"/>
        <w:contextualSpacing/>
        <w:jc w:val="both"/>
        <w:rPr>
          <w:i/>
        </w:rPr>
      </w:pPr>
      <w:r w:rsidRPr="000665EE">
        <w:rPr>
          <w:b/>
          <w:i/>
          <w:color w:val="FF0000"/>
          <w:u w:val="single"/>
        </w:rPr>
        <w:t>Early Alert</w:t>
      </w:r>
      <w:r w:rsidRPr="000665EE">
        <w:rPr>
          <w:b/>
          <w:i/>
          <w:color w:val="FF0000"/>
        </w:rPr>
        <w:t>:</w:t>
      </w:r>
      <w:r w:rsidRPr="000665EE">
        <w:rPr>
          <w:b/>
          <w:color w:val="FF0000"/>
        </w:rPr>
        <w:t xml:space="preserve"> </w:t>
      </w:r>
      <w:r w:rsidRPr="000665EE">
        <w:rPr>
          <w:b/>
        </w:rPr>
        <w:t>HCC has instituted an Early Alert process by which your professor will “alert” you through counselors of concerns that you might fail a class because of excessive absences and/or poor academic performance.</w:t>
      </w:r>
    </w:p>
    <w:p w:rsidR="00C42E1B" w:rsidRPr="000665EE" w:rsidRDefault="00C42E1B" w:rsidP="00C42E1B">
      <w:pPr>
        <w:spacing w:line="276" w:lineRule="auto"/>
        <w:jc w:val="both"/>
        <w:rPr>
          <w:rFonts w:ascii="Tribune" w:hAnsi="Tribune"/>
          <w:b/>
          <w:sz w:val="22"/>
          <w:szCs w:val="22"/>
        </w:rPr>
      </w:pPr>
      <w:r w:rsidRPr="000665EE">
        <w:rPr>
          <w:rFonts w:ascii="Tribune" w:hAnsi="Tribune"/>
          <w:b/>
          <w:sz w:val="22"/>
          <w:szCs w:val="22"/>
        </w:rPr>
        <w:t xml:space="preserve"> </w:t>
      </w:r>
    </w:p>
    <w:p w:rsidR="00C42E1B" w:rsidRDefault="00C42E1B" w:rsidP="00C42E1B">
      <w:pPr>
        <w:spacing w:line="276" w:lineRule="auto"/>
        <w:jc w:val="center"/>
        <w:rPr>
          <w:rFonts w:ascii="Tribune" w:hAnsi="Tribune"/>
          <w:b/>
        </w:rPr>
      </w:pPr>
      <w:r>
        <w:rPr>
          <w:rFonts w:ascii="Tribune" w:hAnsi="Tribune"/>
          <w:b/>
        </w:rPr>
        <w:t>_____________________________________________________________</w:t>
      </w:r>
    </w:p>
    <w:p w:rsidR="00C42E1B" w:rsidRDefault="00C42E1B" w:rsidP="00C42E1B">
      <w:pPr>
        <w:spacing w:line="276" w:lineRule="auto"/>
        <w:jc w:val="both"/>
        <w:rPr>
          <w:rFonts w:ascii="Tribune" w:hAnsi="Tribune"/>
          <w:b/>
        </w:rPr>
      </w:pPr>
    </w:p>
    <w:p w:rsidR="00C42E1B" w:rsidRDefault="00C42E1B" w:rsidP="00C42E1B">
      <w:pPr>
        <w:spacing w:line="276" w:lineRule="auto"/>
        <w:jc w:val="both"/>
        <w:rPr>
          <w:rFonts w:ascii="Tribune" w:hAnsi="Tribune"/>
          <w:b/>
        </w:rPr>
      </w:pPr>
      <w:r>
        <w:rPr>
          <w:rFonts w:ascii="Tribune" w:hAnsi="Tribune"/>
          <w:b/>
        </w:rPr>
        <w:t xml:space="preserve">XIX.  SPECIFIC INFORMATION FOR THIS </w:t>
      </w:r>
      <w:r w:rsidRPr="00F726F7">
        <w:rPr>
          <w:rFonts w:ascii="Tribune" w:hAnsi="Tribune"/>
          <w:b/>
          <w:color w:val="17365D" w:themeColor="text2" w:themeShade="BF"/>
        </w:rPr>
        <w:t>HYBRID COURSE</w:t>
      </w:r>
      <w:r>
        <w:rPr>
          <w:rFonts w:ascii="Tribune" w:hAnsi="Tribune"/>
          <w:b/>
        </w:rPr>
        <w:t>…</w:t>
      </w:r>
    </w:p>
    <w:p w:rsidR="00C42E1B" w:rsidRDefault="00C42E1B" w:rsidP="00C42E1B">
      <w:pPr>
        <w:spacing w:line="276" w:lineRule="auto"/>
        <w:jc w:val="both"/>
        <w:rPr>
          <w:rFonts w:ascii="Tribune" w:hAnsi="Tribune"/>
          <w:b/>
        </w:rPr>
      </w:pPr>
    </w:p>
    <w:p w:rsidR="00C42E1B" w:rsidRDefault="00C42E1B" w:rsidP="00C42E1B">
      <w:pPr>
        <w:spacing w:line="276" w:lineRule="auto"/>
        <w:jc w:val="both"/>
        <w:rPr>
          <w:rFonts w:ascii="Tribune" w:hAnsi="Tribune"/>
          <w:b/>
        </w:rPr>
      </w:pPr>
    </w:p>
    <w:p w:rsidR="00C42E1B" w:rsidRPr="001E4775" w:rsidRDefault="00C42E1B" w:rsidP="00C42E1B">
      <w:pPr>
        <w:jc w:val="both"/>
        <w:rPr>
          <w:sz w:val="22"/>
          <w:szCs w:val="22"/>
        </w:rPr>
      </w:pPr>
      <w:r w:rsidRPr="001E4775">
        <w:rPr>
          <w:b/>
          <w:sz w:val="22"/>
          <w:szCs w:val="22"/>
        </w:rPr>
        <w:t>Mandatory Readings for Everyone (Beyond Those Specific Readings Assigned to Particular Groups):</w:t>
      </w:r>
      <w:r w:rsidRPr="001E4775">
        <w:rPr>
          <w:b/>
          <w:color w:val="FF0000"/>
          <w:sz w:val="22"/>
          <w:szCs w:val="22"/>
        </w:rPr>
        <w:t xml:space="preserve"> </w:t>
      </w:r>
      <w:r w:rsidRPr="001E4775">
        <w:rPr>
          <w:color w:val="FF0000"/>
          <w:sz w:val="22"/>
          <w:szCs w:val="22"/>
        </w:rPr>
        <w:t xml:space="preserve">Next to each week number you will see reading assignments; in order to avoid any confusion, I am making it abundantly clear here that such reading needs to be done AT THE START of each week—by Monday night at the latest. </w:t>
      </w:r>
    </w:p>
    <w:p w:rsidR="00C42E1B" w:rsidRPr="001E4775" w:rsidRDefault="00C42E1B" w:rsidP="00C42E1B">
      <w:pPr>
        <w:jc w:val="both"/>
        <w:rPr>
          <w:sz w:val="22"/>
          <w:szCs w:val="22"/>
        </w:rPr>
      </w:pPr>
    </w:p>
    <w:p w:rsidR="00C42E1B" w:rsidRPr="001E4775" w:rsidRDefault="00C42E1B" w:rsidP="00C42E1B">
      <w:pPr>
        <w:jc w:val="both"/>
        <w:rPr>
          <w:color w:val="FF0000"/>
          <w:sz w:val="22"/>
          <w:szCs w:val="22"/>
        </w:rPr>
      </w:pPr>
      <w:r w:rsidRPr="001E4775">
        <w:rPr>
          <w:b/>
          <w:sz w:val="22"/>
          <w:szCs w:val="22"/>
        </w:rPr>
        <w:t xml:space="preserve">A Unique Hybrid Course Schedule: </w:t>
      </w:r>
      <w:r w:rsidRPr="001E4775">
        <w:rPr>
          <w:color w:val="FF0000"/>
          <w:sz w:val="22"/>
          <w:szCs w:val="22"/>
        </w:rPr>
        <w:t xml:space="preserve">As you know, the </w:t>
      </w:r>
      <w:r w:rsidRPr="001E4775">
        <w:rPr>
          <w:b/>
          <w:color w:val="FF0000"/>
          <w:sz w:val="22"/>
          <w:szCs w:val="22"/>
        </w:rPr>
        <w:t>hybrid course structure requires 1.5 hours of “electronic instruction” weekly.</w:t>
      </w:r>
      <w:r w:rsidRPr="001E4775">
        <w:rPr>
          <w:color w:val="FF0000"/>
          <w:sz w:val="22"/>
          <w:szCs w:val="22"/>
        </w:rPr>
        <w:t xml:space="preserve"> So, in many of the slots normally assigned to the first physical meeting day of the week, </w:t>
      </w:r>
      <w:r w:rsidRPr="001E4775">
        <w:rPr>
          <w:b/>
          <w:color w:val="17365D" w:themeColor="text2" w:themeShade="BF"/>
          <w:sz w:val="22"/>
          <w:szCs w:val="22"/>
        </w:rPr>
        <w:t>I will be posting informal “</w:t>
      </w:r>
      <w:r w:rsidRPr="00F726F7">
        <w:rPr>
          <w:b/>
          <w:color w:val="17365D" w:themeColor="text2" w:themeShade="BF"/>
          <w:sz w:val="22"/>
          <w:szCs w:val="22"/>
        </w:rPr>
        <w:t xml:space="preserve">informal </w:t>
      </w:r>
      <w:r w:rsidRPr="001E4775">
        <w:rPr>
          <w:b/>
          <w:color w:val="17365D" w:themeColor="text2" w:themeShade="BF"/>
          <w:sz w:val="22"/>
          <w:szCs w:val="22"/>
        </w:rPr>
        <w:t>hybrid exercises” on the Learning Web pertaining to the assigned reading</w:t>
      </w:r>
      <w:r w:rsidRPr="001E4775">
        <w:rPr>
          <w:b/>
          <w:color w:val="FF0000"/>
          <w:sz w:val="22"/>
          <w:szCs w:val="22"/>
        </w:rPr>
        <w:t xml:space="preserve"> for you instead</w:t>
      </w:r>
      <w:r w:rsidRPr="001E4775">
        <w:rPr>
          <w:color w:val="FF0000"/>
          <w:sz w:val="22"/>
          <w:szCs w:val="22"/>
        </w:rPr>
        <w:t>—via the hybrid class folder (these will not be assigned in weeks when rough drafts of formal essays are due f</w:t>
      </w:r>
      <w:r>
        <w:rPr>
          <w:color w:val="FF0000"/>
          <w:sz w:val="22"/>
          <w:szCs w:val="22"/>
        </w:rPr>
        <w:t xml:space="preserve">or peer-review, nor on midterm </w:t>
      </w:r>
      <w:r w:rsidRPr="001E4775">
        <w:rPr>
          <w:color w:val="FF0000"/>
          <w:sz w:val="22"/>
          <w:szCs w:val="22"/>
        </w:rPr>
        <w:t xml:space="preserve">and final exam days). In conjunction with these informal assignments, </w:t>
      </w:r>
      <w:r w:rsidRPr="001E4775">
        <w:rPr>
          <w:b/>
          <w:color w:val="FF0000"/>
          <w:sz w:val="22"/>
          <w:szCs w:val="22"/>
        </w:rPr>
        <w:t>I will also reserve Tuesday evenings, from 7:00 – 8:00, for an electronic office hour</w:t>
      </w:r>
      <w:r w:rsidRPr="001E4775">
        <w:rPr>
          <w:color w:val="FF0000"/>
          <w:sz w:val="22"/>
          <w:szCs w:val="22"/>
        </w:rPr>
        <w:t xml:space="preserve"> whereby you can </w:t>
      </w:r>
      <w:r w:rsidRPr="001E4775">
        <w:rPr>
          <w:b/>
          <w:color w:val="FF0000"/>
          <w:sz w:val="22"/>
          <w:szCs w:val="22"/>
        </w:rPr>
        <w:t>express concerns</w:t>
      </w:r>
      <w:r w:rsidRPr="001E4775">
        <w:rPr>
          <w:color w:val="FF0000"/>
          <w:sz w:val="22"/>
          <w:szCs w:val="22"/>
        </w:rPr>
        <w:t xml:space="preserve"> and </w:t>
      </w:r>
      <w:r w:rsidRPr="001E4775">
        <w:rPr>
          <w:b/>
          <w:color w:val="FF0000"/>
          <w:sz w:val="22"/>
          <w:szCs w:val="22"/>
        </w:rPr>
        <w:t>ask questions</w:t>
      </w:r>
      <w:r w:rsidRPr="001E4775">
        <w:rPr>
          <w:color w:val="FF0000"/>
          <w:sz w:val="22"/>
          <w:szCs w:val="22"/>
        </w:rPr>
        <w:t xml:space="preserve"> about any of our assignments.</w:t>
      </w:r>
    </w:p>
    <w:p w:rsidR="00C42E1B" w:rsidRPr="001E4775" w:rsidRDefault="00C42E1B" w:rsidP="00C42E1B">
      <w:pPr>
        <w:jc w:val="both"/>
        <w:rPr>
          <w:color w:val="FF0000"/>
          <w:sz w:val="22"/>
          <w:szCs w:val="22"/>
        </w:rPr>
      </w:pPr>
      <w:r w:rsidRPr="001E4775">
        <w:rPr>
          <w:color w:val="FF0000"/>
          <w:sz w:val="22"/>
          <w:szCs w:val="22"/>
        </w:rPr>
        <w:t xml:space="preserve"> </w:t>
      </w:r>
    </w:p>
    <w:p w:rsidR="00C42E1B" w:rsidRPr="001E4775" w:rsidRDefault="00C42E1B" w:rsidP="00C42E1B">
      <w:pPr>
        <w:jc w:val="both"/>
        <w:rPr>
          <w:b/>
          <w:color w:val="FF0000"/>
          <w:sz w:val="22"/>
          <w:szCs w:val="22"/>
        </w:rPr>
      </w:pPr>
      <w:r w:rsidRPr="001E4775">
        <w:rPr>
          <w:b/>
          <w:sz w:val="22"/>
          <w:szCs w:val="22"/>
        </w:rPr>
        <w:t xml:space="preserve">Your HCC Email Account Must Be Valid and Active: </w:t>
      </w:r>
      <w:r w:rsidRPr="001E4775">
        <w:rPr>
          <w:color w:val="FF0000"/>
          <w:sz w:val="22"/>
          <w:szCs w:val="22"/>
        </w:rPr>
        <w:t xml:space="preserve">It is absolutely vital for you to </w:t>
      </w:r>
      <w:r w:rsidRPr="001E4775">
        <w:rPr>
          <w:b/>
          <w:color w:val="FF0000"/>
          <w:sz w:val="22"/>
          <w:szCs w:val="22"/>
        </w:rPr>
        <w:t>make sure your HCC email account is active</w:t>
      </w:r>
      <w:r w:rsidRPr="001E4775">
        <w:rPr>
          <w:color w:val="FF0000"/>
          <w:sz w:val="22"/>
          <w:szCs w:val="22"/>
        </w:rPr>
        <w:t xml:space="preserve">, and that you check it frequently. If you prefer to use an alternative email address, that is not a problem provided that you have that preferred new address set up with HCC as your automatic email aligned with our “Rosters +” system. </w:t>
      </w:r>
      <w:r w:rsidRPr="001E4775">
        <w:rPr>
          <w:b/>
          <w:color w:val="FF0000"/>
          <w:sz w:val="22"/>
          <w:szCs w:val="22"/>
        </w:rPr>
        <w:t>I will send various announcements/updates regarding the schedule to everyone through email on a regular basis; therefore, missing an email from me may very well cost you a tremendous amount of points!</w:t>
      </w:r>
      <w:r w:rsidRPr="001E4775">
        <w:rPr>
          <w:color w:val="FF0000"/>
          <w:sz w:val="22"/>
          <w:szCs w:val="22"/>
        </w:rPr>
        <w:t xml:space="preserve"> </w:t>
      </w:r>
      <w:r w:rsidRPr="001E4775">
        <w:rPr>
          <w:b/>
          <w:color w:val="FF0000"/>
          <w:sz w:val="22"/>
          <w:szCs w:val="22"/>
        </w:rPr>
        <w:t xml:space="preserve"> </w:t>
      </w:r>
      <w:r w:rsidRPr="001E4775">
        <w:rPr>
          <w:b/>
          <w:sz w:val="22"/>
          <w:szCs w:val="22"/>
        </w:rPr>
        <w:t xml:space="preserve">NOTE: </w:t>
      </w:r>
      <w:r w:rsidRPr="001E4775">
        <w:rPr>
          <w:b/>
          <w:color w:val="FF0000"/>
          <w:sz w:val="22"/>
          <w:szCs w:val="22"/>
        </w:rPr>
        <w:t xml:space="preserve">You can anticipate that I will send out a group email at the end/beginning of every week—sometime between Friday and Monday—that will provide overview and perspective of both the week behind us and the week ahead. </w:t>
      </w:r>
    </w:p>
    <w:p w:rsidR="00C42E1B" w:rsidRPr="001E4775" w:rsidRDefault="00C42E1B" w:rsidP="00C42E1B">
      <w:pPr>
        <w:jc w:val="both"/>
        <w:rPr>
          <w:b/>
          <w:color w:val="FF0000"/>
          <w:sz w:val="22"/>
          <w:szCs w:val="22"/>
        </w:rPr>
      </w:pPr>
    </w:p>
    <w:p w:rsidR="00C42E1B" w:rsidRPr="001E4775" w:rsidRDefault="00C42E1B" w:rsidP="00C42E1B">
      <w:pPr>
        <w:spacing w:line="276" w:lineRule="auto"/>
        <w:jc w:val="both"/>
        <w:rPr>
          <w:color w:val="FF0000"/>
          <w:sz w:val="22"/>
          <w:szCs w:val="22"/>
        </w:rPr>
      </w:pPr>
      <w:r w:rsidRPr="001E4775">
        <w:rPr>
          <w:b/>
          <w:sz w:val="22"/>
          <w:szCs w:val="22"/>
        </w:rPr>
        <w:t>Group Projects/Presentations (3) Will Require More Initiative on the Part of Hybrid Students!</w:t>
      </w:r>
      <w:r w:rsidRPr="001E4775">
        <w:rPr>
          <w:sz w:val="22"/>
          <w:szCs w:val="22"/>
        </w:rPr>
        <w:t xml:space="preserve"> </w:t>
      </w:r>
      <w:r w:rsidRPr="001E4775">
        <w:rPr>
          <w:color w:val="FF0000"/>
          <w:sz w:val="22"/>
          <w:szCs w:val="22"/>
        </w:rPr>
        <w:t xml:space="preserve">Another area in which our hybrid course structure poses a challenge is that of </w:t>
      </w:r>
      <w:r w:rsidRPr="001E4775">
        <w:rPr>
          <w:b/>
          <w:color w:val="FF0000"/>
          <w:sz w:val="22"/>
          <w:szCs w:val="22"/>
        </w:rPr>
        <w:t>presentations</w:t>
      </w:r>
      <w:r w:rsidRPr="001E4775">
        <w:rPr>
          <w:color w:val="FF0000"/>
          <w:sz w:val="22"/>
          <w:szCs w:val="22"/>
        </w:rPr>
        <w:t xml:space="preserve">. </w:t>
      </w:r>
      <w:r w:rsidRPr="001E4775">
        <w:rPr>
          <w:b/>
          <w:color w:val="FF0000"/>
          <w:sz w:val="22"/>
          <w:szCs w:val="22"/>
        </w:rPr>
        <w:t>Refer to the “Group Modules Overview, Guidelines, and Specific Readings” document on the class Learning Web</w:t>
      </w:r>
      <w:r w:rsidRPr="001E4775">
        <w:rPr>
          <w:color w:val="FF0000"/>
          <w:sz w:val="22"/>
          <w:szCs w:val="22"/>
        </w:rPr>
        <w:t xml:space="preserve"> page for a detailed explanation of this important dimension of our class!</w:t>
      </w:r>
    </w:p>
    <w:p w:rsidR="00C42E1B" w:rsidRPr="001E4775" w:rsidRDefault="00C42E1B" w:rsidP="00C42E1B">
      <w:pPr>
        <w:spacing w:line="276" w:lineRule="auto"/>
        <w:jc w:val="both"/>
        <w:rPr>
          <w:color w:val="FF0000"/>
          <w:sz w:val="22"/>
          <w:szCs w:val="22"/>
        </w:rPr>
      </w:pPr>
    </w:p>
    <w:p w:rsidR="00C42E1B" w:rsidRPr="001E4775" w:rsidRDefault="00C42E1B" w:rsidP="00C42E1B">
      <w:pPr>
        <w:spacing w:line="276" w:lineRule="auto"/>
        <w:jc w:val="both"/>
        <w:rPr>
          <w:color w:val="FF0000"/>
          <w:sz w:val="22"/>
          <w:szCs w:val="22"/>
        </w:rPr>
      </w:pPr>
      <w:r w:rsidRPr="001E4775">
        <w:rPr>
          <w:b/>
          <w:sz w:val="22"/>
          <w:szCs w:val="22"/>
        </w:rPr>
        <w:lastRenderedPageBreak/>
        <w:t xml:space="preserve">Generally Speaking, Students in a Hybrid or an Exclusively Online Course Should Anticipate that More Personal Responsibility and Independence will be Expected of Them! </w:t>
      </w:r>
      <w:r w:rsidRPr="001E4775">
        <w:rPr>
          <w:color w:val="FF0000"/>
          <w:sz w:val="22"/>
          <w:szCs w:val="22"/>
        </w:rPr>
        <w:t xml:space="preserve">In short, if you are under the false impression that meeting only one day per week instead of two will somehow mean less work or a vastly easier class than a traditional course structure—THINK AGAIN. </w:t>
      </w:r>
      <w:r w:rsidRPr="001E4775">
        <w:rPr>
          <w:b/>
          <w:color w:val="FF0000"/>
          <w:sz w:val="22"/>
          <w:szCs w:val="22"/>
        </w:rPr>
        <w:t xml:space="preserve">Hybrid and/or exclusively DE instruction merely means working </w:t>
      </w:r>
      <w:r w:rsidRPr="001E4775">
        <w:rPr>
          <w:b/>
          <w:i/>
          <w:color w:val="FF0000"/>
          <w:sz w:val="22"/>
          <w:szCs w:val="22"/>
        </w:rPr>
        <w:t>differently</w:t>
      </w:r>
      <w:r w:rsidRPr="001E4775">
        <w:rPr>
          <w:b/>
          <w:color w:val="FF0000"/>
          <w:sz w:val="22"/>
          <w:szCs w:val="22"/>
        </w:rPr>
        <w:t xml:space="preserve">—NOT working less!  </w:t>
      </w:r>
      <w:r w:rsidRPr="001E4775">
        <w:rPr>
          <w:color w:val="FF0000"/>
          <w:sz w:val="22"/>
          <w:szCs w:val="22"/>
        </w:rPr>
        <w:t xml:space="preserve">  </w:t>
      </w:r>
    </w:p>
    <w:p w:rsidR="00C42E1B" w:rsidRPr="001E4775" w:rsidRDefault="00C42E1B" w:rsidP="00C42E1B">
      <w:pPr>
        <w:spacing w:line="276" w:lineRule="auto"/>
        <w:jc w:val="both"/>
        <w:rPr>
          <w:color w:val="FF0000"/>
          <w:sz w:val="22"/>
          <w:szCs w:val="22"/>
        </w:rPr>
      </w:pPr>
    </w:p>
    <w:p w:rsidR="00C42E1B" w:rsidRDefault="00C42E1B" w:rsidP="00C42E1B">
      <w:pPr>
        <w:spacing w:line="276" w:lineRule="auto"/>
        <w:jc w:val="center"/>
        <w:rPr>
          <w:rFonts w:ascii="Tribune" w:hAnsi="Tribune"/>
          <w:b/>
        </w:rPr>
      </w:pPr>
      <w:r>
        <w:rPr>
          <w:rFonts w:ascii="Tribune" w:hAnsi="Tribune"/>
          <w:b/>
        </w:rPr>
        <w:t>__________________________________________________________</w:t>
      </w:r>
    </w:p>
    <w:p w:rsidR="00C42E1B" w:rsidRDefault="00C42E1B" w:rsidP="00C42E1B">
      <w:pPr>
        <w:spacing w:line="276" w:lineRule="auto"/>
        <w:jc w:val="both"/>
        <w:rPr>
          <w:rFonts w:ascii="Tribune" w:hAnsi="Tribune"/>
          <w:b/>
        </w:rPr>
      </w:pPr>
    </w:p>
    <w:p w:rsidR="00C42E1B" w:rsidRDefault="00C42E1B" w:rsidP="00C42E1B">
      <w:pPr>
        <w:spacing w:line="276" w:lineRule="auto"/>
        <w:jc w:val="both"/>
        <w:rPr>
          <w:rFonts w:ascii="Tribune" w:hAnsi="Tribune"/>
          <w:b/>
        </w:rPr>
      </w:pPr>
      <w:r w:rsidRPr="000665EE">
        <w:rPr>
          <w:rFonts w:ascii="Tribune" w:hAnsi="Tribune"/>
          <w:b/>
        </w:rPr>
        <w:t>Again, please visit my Learning Web page for instructions to register with turnitin.com (absolutely required for this course)</w:t>
      </w:r>
      <w:r>
        <w:rPr>
          <w:rFonts w:ascii="Tribune" w:hAnsi="Tribune"/>
          <w:b/>
        </w:rPr>
        <w:t>.</w:t>
      </w:r>
      <w:r w:rsidRPr="000665EE">
        <w:rPr>
          <w:rFonts w:ascii="Tribune" w:hAnsi="Tribune"/>
          <w:b/>
        </w:rPr>
        <w:t xml:space="preserve"> </w:t>
      </w:r>
      <w:r>
        <w:rPr>
          <w:rFonts w:ascii="Tribune" w:hAnsi="Tribune"/>
          <w:b/>
        </w:rPr>
        <w:t xml:space="preserve"> </w:t>
      </w:r>
    </w:p>
    <w:p w:rsidR="00C42E1B" w:rsidRDefault="00C42E1B" w:rsidP="00C42E1B">
      <w:pPr>
        <w:spacing w:line="276" w:lineRule="auto"/>
        <w:jc w:val="both"/>
        <w:rPr>
          <w:rFonts w:ascii="Tribune" w:hAnsi="Tribune"/>
          <w:b/>
        </w:rPr>
      </w:pPr>
    </w:p>
    <w:p w:rsidR="00C42E1B" w:rsidRPr="000665EE" w:rsidRDefault="00C42E1B" w:rsidP="00C42E1B">
      <w:pPr>
        <w:jc w:val="center"/>
        <w:rPr>
          <w:rFonts w:asciiTheme="minorHAnsi" w:eastAsiaTheme="minorHAnsi" w:hAnsiTheme="minorHAnsi" w:cstheme="minorBidi"/>
          <w:bCs/>
          <w:color w:val="0000FF"/>
          <w:u w:val="single"/>
        </w:rPr>
      </w:pPr>
      <w:hyperlink r:id="rId42" w:history="1">
        <w:r w:rsidRPr="000665EE">
          <w:rPr>
            <w:rFonts w:asciiTheme="minorHAnsi" w:eastAsiaTheme="minorHAnsi" w:hAnsiTheme="minorHAnsi" w:cstheme="minorBidi"/>
            <w:bCs/>
            <w:color w:val="0000FF"/>
            <w:u w:val="single"/>
          </w:rPr>
          <w:t>http://learning.hccs.edu/faculty/christopher.carney</w:t>
        </w:r>
      </w:hyperlink>
    </w:p>
    <w:p w:rsidR="00C42E1B" w:rsidRPr="000665EE" w:rsidRDefault="00C42E1B" w:rsidP="00C42E1B">
      <w:pPr>
        <w:spacing w:line="276" w:lineRule="auto"/>
        <w:jc w:val="center"/>
        <w:rPr>
          <w:rFonts w:ascii="Tribune" w:hAnsi="Tribune"/>
          <w:b/>
          <w:sz w:val="22"/>
          <w:szCs w:val="22"/>
        </w:rPr>
      </w:pPr>
    </w:p>
    <w:p w:rsidR="00C42E1B" w:rsidRPr="000665EE" w:rsidRDefault="00C42E1B" w:rsidP="00C42E1B">
      <w:pPr>
        <w:jc w:val="both"/>
        <w:rPr>
          <w:rFonts w:asciiTheme="minorHAnsi" w:eastAsiaTheme="minorHAnsi" w:hAnsiTheme="minorHAnsi" w:cstheme="minorBidi"/>
          <w:sz w:val="22"/>
          <w:szCs w:val="22"/>
        </w:rPr>
      </w:pPr>
    </w:p>
    <w:p w:rsidR="00C42E1B" w:rsidRDefault="00C42E1B" w:rsidP="00C42E1B">
      <w:pPr>
        <w:jc w:val="both"/>
        <w:rPr>
          <w:rFonts w:ascii="Tribune" w:hAnsi="Tribune"/>
          <w:sz w:val="22"/>
          <w:szCs w:val="22"/>
        </w:rPr>
      </w:pPr>
      <w:r w:rsidRPr="000665EE">
        <w:rPr>
          <w:rFonts w:ascii="Pegasus" w:hAnsi="Pegasus"/>
          <w:b/>
          <w:i/>
          <w:color w:val="FF0000"/>
        </w:rPr>
        <w:t>One Last Reminder:</w:t>
      </w:r>
      <w:r w:rsidRPr="000665EE">
        <w:rPr>
          <w:rFonts w:ascii="Pegasus" w:hAnsi="Pegasus"/>
          <w:b/>
          <w:color w:val="FF0000"/>
        </w:rPr>
        <w:t xml:space="preserve"> </w:t>
      </w:r>
      <w:r w:rsidRPr="000665EE">
        <w:rPr>
          <w:rFonts w:ascii="Pegasus" w:hAnsi="Pegasus"/>
          <w:b/>
        </w:rPr>
        <w:t>You must have an active HCC email account you plan to use or check regularly.</w:t>
      </w:r>
      <w:r w:rsidRPr="000665EE">
        <w:rPr>
          <w:rFonts w:ascii="Pegasus" w:hAnsi="Pegasus"/>
        </w:rPr>
        <w:t xml:space="preserve"> </w:t>
      </w:r>
      <w:r w:rsidRPr="000665EE">
        <w:rPr>
          <w:rFonts w:ascii="Pegasus" w:hAnsi="Pegasus"/>
          <w:b/>
        </w:rPr>
        <w:t>This is the means by which I send announcements to the class, and You are ultimately responsible for such information when I send it.</w:t>
      </w:r>
      <w:r w:rsidRPr="000665EE">
        <w:rPr>
          <w:rFonts w:ascii="Pegasus" w:hAnsi="Pegasus"/>
        </w:rPr>
        <w:t xml:space="preserve"> </w:t>
      </w:r>
      <w:r w:rsidRPr="000665EE">
        <w:rPr>
          <w:rFonts w:ascii="Pegasus" w:hAnsi="Pegasus"/>
          <w:b/>
          <w:color w:val="FF0000"/>
        </w:rPr>
        <w:t>If you have a personal email address you prefer over an HCC address, simply contact Admissions in order to have them change the email address I have on my mass-email list (roster) for you.</w:t>
      </w:r>
      <w:r w:rsidRPr="000665EE">
        <w:rPr>
          <w:rFonts w:ascii="Pegasus" w:hAnsi="Pegasus"/>
          <w:color w:val="FF0000"/>
        </w:rPr>
        <w:t xml:space="preserve"> </w:t>
      </w:r>
      <w:r w:rsidRPr="000665EE">
        <w:rPr>
          <w:rFonts w:ascii="Tribune" w:hAnsi="Tribune"/>
          <w:color w:val="FF0000"/>
          <w:sz w:val="22"/>
          <w:szCs w:val="22"/>
        </w:rPr>
        <w:t xml:space="preserve"> </w:t>
      </w:r>
      <w:r w:rsidRPr="000665EE">
        <w:rPr>
          <w:rFonts w:ascii="Tribune" w:hAnsi="Tribune"/>
          <w:sz w:val="22"/>
          <w:szCs w:val="22"/>
        </w:rPr>
        <w:t xml:space="preserve"> </w:t>
      </w:r>
    </w:p>
    <w:p w:rsidR="00C42E1B" w:rsidRDefault="00C42E1B" w:rsidP="00C42E1B">
      <w:pPr>
        <w:spacing w:line="276" w:lineRule="auto"/>
        <w:jc w:val="center"/>
        <w:rPr>
          <w:rFonts w:asciiTheme="minorHAnsi" w:eastAsiaTheme="minorHAnsi" w:hAnsiTheme="minorHAnsi" w:cstheme="minorBidi"/>
          <w:b/>
          <w:sz w:val="28"/>
          <w:szCs w:val="28"/>
        </w:rPr>
      </w:pPr>
    </w:p>
    <w:p w:rsidR="00C42E1B" w:rsidRPr="000665EE" w:rsidRDefault="00C42E1B" w:rsidP="00C42E1B">
      <w:pPr>
        <w:spacing w:line="276" w:lineRule="auto"/>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Now, Let’</w:t>
      </w:r>
      <w:r w:rsidRPr="000665EE">
        <w:rPr>
          <w:rFonts w:asciiTheme="minorHAnsi" w:eastAsiaTheme="minorHAnsi" w:hAnsiTheme="minorHAnsi" w:cstheme="minorBidi"/>
          <w:b/>
          <w:sz w:val="28"/>
          <w:szCs w:val="28"/>
        </w:rPr>
        <w:t xml:space="preserve">s Have a </w:t>
      </w:r>
      <w:r w:rsidRPr="000665EE">
        <w:rPr>
          <w:rFonts w:asciiTheme="minorHAnsi" w:eastAsiaTheme="minorHAnsi" w:hAnsiTheme="minorHAnsi" w:cstheme="minorBidi"/>
          <w:b/>
          <w:sz w:val="28"/>
          <w:szCs w:val="28"/>
          <w:u w:val="single"/>
        </w:rPr>
        <w:t>Great</w:t>
      </w:r>
      <w:r w:rsidRPr="000665EE">
        <w:rPr>
          <w:rFonts w:asciiTheme="minorHAnsi" w:eastAsiaTheme="minorHAnsi" w:hAnsiTheme="minorHAnsi" w:cstheme="minorBidi"/>
          <w:b/>
          <w:sz w:val="28"/>
          <w:szCs w:val="28"/>
        </w:rPr>
        <w:t xml:space="preserve"> Class!</w:t>
      </w:r>
    </w:p>
    <w:p w:rsidR="00C42E1B" w:rsidRPr="000665EE" w:rsidRDefault="00C42E1B" w:rsidP="00C42E1B">
      <w:pPr>
        <w:spacing w:after="200" w:line="276" w:lineRule="auto"/>
        <w:jc w:val="center"/>
        <w:rPr>
          <w:rFonts w:asciiTheme="minorHAnsi" w:eastAsiaTheme="minorHAnsi" w:hAnsiTheme="minorHAnsi" w:cstheme="minorBidi"/>
          <w:b/>
          <w:i/>
          <w:sz w:val="28"/>
          <w:szCs w:val="28"/>
        </w:rPr>
      </w:pPr>
      <w:r w:rsidRPr="000665EE">
        <w:rPr>
          <w:rFonts w:asciiTheme="minorHAnsi" w:eastAsiaTheme="minorHAnsi" w:hAnsiTheme="minorHAnsi" w:cstheme="minorBidi"/>
          <w:b/>
          <w:i/>
          <w:sz w:val="28"/>
          <w:szCs w:val="28"/>
        </w:rPr>
        <w:t>Your Success is My Success!</w:t>
      </w:r>
    </w:p>
    <w:p w:rsidR="00C42E1B" w:rsidRPr="000665EE" w:rsidRDefault="00C42E1B" w:rsidP="00C42E1B">
      <w:pPr>
        <w:jc w:val="center"/>
        <w:rPr>
          <w:rFonts w:asciiTheme="minorHAnsi" w:eastAsiaTheme="minorHAnsi" w:hAnsiTheme="minorHAnsi" w:cstheme="minorBidi"/>
          <w:sz w:val="22"/>
          <w:szCs w:val="22"/>
        </w:rPr>
      </w:pPr>
      <w:r w:rsidRPr="000665EE">
        <w:rPr>
          <w:rFonts w:asciiTheme="minorHAnsi" w:eastAsiaTheme="minorHAnsi" w:hAnsiTheme="minorHAnsi" w:cstheme="minorBidi"/>
          <w:noProof/>
          <w:sz w:val="22"/>
          <w:szCs w:val="22"/>
        </w:rPr>
        <w:drawing>
          <wp:inline distT="0" distB="0" distL="0" distR="0" wp14:anchorId="6129DB66" wp14:editId="1DD2D3FD">
            <wp:extent cx="1400175" cy="1446233"/>
            <wp:effectExtent l="0" t="0" r="0" b="1905"/>
            <wp:docPr id="44" name="Picture 44"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6620" cy="1452890"/>
                    </a:xfrm>
                    <a:prstGeom prst="rect">
                      <a:avLst/>
                    </a:prstGeom>
                    <a:ln>
                      <a:noFill/>
                    </a:ln>
                    <a:effectLst>
                      <a:softEdge rad="112500"/>
                    </a:effectLst>
                  </pic:spPr>
                </pic:pic>
              </a:graphicData>
            </a:graphic>
          </wp:inline>
        </w:drawing>
      </w: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8455AB">
        <w:rPr>
          <w:rFonts w:ascii="Tribune" w:eastAsiaTheme="minorHAnsi" w:hAnsi="Tribune" w:cstheme="minorBidi"/>
          <w:b/>
          <w:bCs/>
          <w:noProof/>
          <w:sz w:val="22"/>
          <w:szCs w:val="22"/>
        </w:rPr>
        <w:drawing>
          <wp:inline distT="0" distB="0" distL="0" distR="0" wp14:anchorId="3C1B5505" wp14:editId="7F997EEC">
            <wp:extent cx="2886075" cy="153316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4">
                      <a:extLst>
                        <a:ext uri="{28A0092B-C50C-407E-A947-70E740481C1C}">
                          <a14:useLocalDpi xmlns:a14="http://schemas.microsoft.com/office/drawing/2010/main" val="0"/>
                        </a:ext>
                      </a:extLst>
                    </a:blip>
                    <a:stretch>
                      <a:fillRect/>
                    </a:stretch>
                  </pic:blipFill>
                  <pic:spPr>
                    <a:xfrm>
                      <a:off x="0" y="0"/>
                      <a:ext cx="2919272" cy="1550799"/>
                    </a:xfrm>
                    <a:prstGeom prst="rect">
                      <a:avLst/>
                    </a:prstGeom>
                    <a:ln>
                      <a:noFill/>
                    </a:ln>
                    <a:effectLst>
                      <a:softEdge rad="112500"/>
                    </a:effectLst>
                  </pic:spPr>
                </pic:pic>
              </a:graphicData>
            </a:graphic>
          </wp:inline>
        </w:drawing>
      </w:r>
      <w:r>
        <w:rPr>
          <w:rFonts w:asciiTheme="minorHAnsi" w:eastAsiaTheme="minorHAnsi" w:hAnsiTheme="minorHAnsi" w:cstheme="minorBidi"/>
          <w:sz w:val="22"/>
          <w:szCs w:val="22"/>
        </w:rPr>
        <w:t xml:space="preserve"> </w:t>
      </w:r>
    </w:p>
    <w:p w:rsidR="00C42E1B" w:rsidRPr="000665EE" w:rsidRDefault="00C42E1B" w:rsidP="00C42E1B">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Malibu, California --</w:t>
      </w:r>
      <w:r w:rsidRPr="000665EE">
        <w:rPr>
          <w:rFonts w:asciiTheme="minorHAnsi" w:eastAsiaTheme="minorHAnsi" w:hAnsiTheme="minorHAnsi" w:cstheme="minorBidi"/>
          <w:b/>
          <w:bCs/>
          <w:i/>
          <w:sz w:val="20"/>
          <w:szCs w:val="20"/>
        </w:rPr>
        <w:t xml:space="preserve"> 2007</w:t>
      </w: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Central Coast of California -</w:t>
      </w:r>
      <w:r w:rsidRPr="0008368A">
        <w:rPr>
          <w:rFonts w:ascii="Tribune" w:eastAsiaTheme="minorHAnsi" w:hAnsi="Tribune" w:cstheme="minorBidi"/>
          <w:b/>
          <w:bCs/>
          <w:i/>
          <w:sz w:val="20"/>
          <w:szCs w:val="20"/>
        </w:rPr>
        <w:t xml:space="preserve"> 2000</w:t>
      </w:r>
      <w:r>
        <w:rPr>
          <w:rFonts w:ascii="Tribune" w:eastAsiaTheme="minorHAnsi" w:hAnsi="Tribune" w:cstheme="minorBidi"/>
          <w:b/>
          <w:bCs/>
          <w:sz w:val="20"/>
          <w:szCs w:val="20"/>
        </w:rPr>
        <w:t xml:space="preserve"> </w:t>
      </w:r>
      <w:r w:rsidRPr="001F0C47">
        <w:rPr>
          <w:rFonts w:ascii="Tribune" w:eastAsiaTheme="minorHAnsi" w:hAnsi="Tribune" w:cstheme="minorBidi"/>
          <w:b/>
          <w:bCs/>
          <w:i/>
          <w:sz w:val="20"/>
          <w:szCs w:val="20"/>
        </w:rPr>
        <w:t xml:space="preserve"> </w:t>
      </w:r>
    </w:p>
    <w:p w:rsidR="00C42E1B" w:rsidRPr="000665EE" w:rsidRDefault="00C42E1B" w:rsidP="00C42E1B">
      <w:pPr>
        <w:jc w:val="center"/>
        <w:rPr>
          <w:rFonts w:asciiTheme="minorHAnsi" w:eastAsiaTheme="minorHAnsi" w:hAnsiTheme="minorHAnsi" w:cstheme="minorBidi"/>
          <w:b/>
          <w:bCs/>
          <w:i/>
          <w:color w:val="000000"/>
          <w:sz w:val="20"/>
          <w:szCs w:val="20"/>
        </w:rPr>
      </w:pPr>
    </w:p>
    <w:p w:rsidR="00C42E1B" w:rsidRDefault="00C42E1B" w:rsidP="00C42E1B">
      <w:pPr>
        <w:rPr>
          <w:rFonts w:ascii="Tribune" w:hAnsi="Tribune"/>
          <w:b/>
          <w:bCs/>
        </w:rPr>
      </w:pPr>
    </w:p>
    <w:p w:rsidR="00C42E1B" w:rsidRDefault="00C42E1B" w:rsidP="00C42E1B">
      <w:pPr>
        <w:rPr>
          <w:rFonts w:ascii="Tribune" w:hAnsi="Tribune"/>
          <w:b/>
          <w:bCs/>
        </w:rPr>
      </w:pPr>
    </w:p>
    <w:p w:rsidR="00C42E1B" w:rsidRDefault="00C42E1B" w:rsidP="00C42E1B">
      <w:pPr>
        <w:jc w:val="center"/>
        <w:rPr>
          <w:color w:val="FF0000"/>
          <w:sz w:val="20"/>
          <w:szCs w:val="20"/>
        </w:rPr>
      </w:pPr>
      <w:r w:rsidRPr="00612771">
        <w:rPr>
          <w:color w:val="FF0000"/>
          <w:sz w:val="20"/>
          <w:szCs w:val="20"/>
        </w:rPr>
        <w:t>NOTE: This syllabus is tentative and may be adjusted at the discretion of the instructor</w:t>
      </w:r>
    </w:p>
    <w:p w:rsidR="00C42E1B" w:rsidRDefault="00C42E1B" w:rsidP="00C42E1B">
      <w:pPr>
        <w:jc w:val="center"/>
        <w:rPr>
          <w:b/>
          <w:color w:val="000000"/>
        </w:rPr>
      </w:pPr>
    </w:p>
    <w:p w:rsidR="00AF4B4F" w:rsidRPr="00391C25" w:rsidRDefault="00AF4B4F" w:rsidP="00C42E1B">
      <w:pPr>
        <w:rPr>
          <w:rFonts w:ascii="Papyrus" w:hAnsi="Papyrus"/>
        </w:rPr>
      </w:pPr>
      <w:bookmarkStart w:id="0" w:name="_GoBack"/>
      <w:bookmarkEnd w:id="0"/>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55"/>
    <w:multiLevelType w:val="hybridMultilevel"/>
    <w:tmpl w:val="B85EA574"/>
    <w:lvl w:ilvl="0" w:tplc="BC1E7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6"/>
  </w:num>
  <w:num w:numId="11">
    <w:abstractNumId w:val="15"/>
  </w:num>
  <w:num w:numId="12">
    <w:abstractNumId w:val="8"/>
  </w:num>
  <w:num w:numId="13">
    <w:abstractNumId w:val="5"/>
  </w:num>
  <w:num w:numId="14">
    <w:abstractNumId w:val="6"/>
  </w:num>
  <w:num w:numId="15">
    <w:abstractNumId w:val="11"/>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2698B"/>
    <w:rsid w:val="000274CB"/>
    <w:rsid w:val="00041C37"/>
    <w:rsid w:val="00044256"/>
    <w:rsid w:val="00055FB8"/>
    <w:rsid w:val="000911D4"/>
    <w:rsid w:val="000A301F"/>
    <w:rsid w:val="000C36B0"/>
    <w:rsid w:val="000C4663"/>
    <w:rsid w:val="000C5B0E"/>
    <w:rsid w:val="000C6559"/>
    <w:rsid w:val="000D7093"/>
    <w:rsid w:val="000F3CFD"/>
    <w:rsid w:val="0010143E"/>
    <w:rsid w:val="00102D7E"/>
    <w:rsid w:val="00105020"/>
    <w:rsid w:val="001108A1"/>
    <w:rsid w:val="00120543"/>
    <w:rsid w:val="001207D9"/>
    <w:rsid w:val="001317C1"/>
    <w:rsid w:val="001317DF"/>
    <w:rsid w:val="00137EE1"/>
    <w:rsid w:val="00145255"/>
    <w:rsid w:val="001554AB"/>
    <w:rsid w:val="001645A9"/>
    <w:rsid w:val="001706A4"/>
    <w:rsid w:val="00177BC2"/>
    <w:rsid w:val="0019514A"/>
    <w:rsid w:val="001956BA"/>
    <w:rsid w:val="001A3469"/>
    <w:rsid w:val="001C4DA0"/>
    <w:rsid w:val="00204590"/>
    <w:rsid w:val="00210929"/>
    <w:rsid w:val="002137AC"/>
    <w:rsid w:val="00225DF8"/>
    <w:rsid w:val="00254C95"/>
    <w:rsid w:val="00272E85"/>
    <w:rsid w:val="002731F4"/>
    <w:rsid w:val="00281F31"/>
    <w:rsid w:val="00285091"/>
    <w:rsid w:val="002B5C2C"/>
    <w:rsid w:val="002C2FB7"/>
    <w:rsid w:val="002C4FFF"/>
    <w:rsid w:val="002E41A3"/>
    <w:rsid w:val="002E7664"/>
    <w:rsid w:val="00331EF1"/>
    <w:rsid w:val="00334785"/>
    <w:rsid w:val="00361210"/>
    <w:rsid w:val="00366B83"/>
    <w:rsid w:val="0038262D"/>
    <w:rsid w:val="00391C25"/>
    <w:rsid w:val="003A4099"/>
    <w:rsid w:val="003B63B4"/>
    <w:rsid w:val="003D1147"/>
    <w:rsid w:val="003D5E24"/>
    <w:rsid w:val="003D7744"/>
    <w:rsid w:val="003E56CB"/>
    <w:rsid w:val="0040273B"/>
    <w:rsid w:val="00403E93"/>
    <w:rsid w:val="00406A45"/>
    <w:rsid w:val="00431840"/>
    <w:rsid w:val="004349D4"/>
    <w:rsid w:val="00460F2F"/>
    <w:rsid w:val="004712F4"/>
    <w:rsid w:val="00473C84"/>
    <w:rsid w:val="004858CD"/>
    <w:rsid w:val="004A4779"/>
    <w:rsid w:val="004A5864"/>
    <w:rsid w:val="004B6916"/>
    <w:rsid w:val="004C1173"/>
    <w:rsid w:val="004C1CD3"/>
    <w:rsid w:val="004C430F"/>
    <w:rsid w:val="004D63FD"/>
    <w:rsid w:val="004E4B44"/>
    <w:rsid w:val="004E51D1"/>
    <w:rsid w:val="004F0EDF"/>
    <w:rsid w:val="005079D7"/>
    <w:rsid w:val="00521817"/>
    <w:rsid w:val="005329DA"/>
    <w:rsid w:val="00536A8D"/>
    <w:rsid w:val="00562490"/>
    <w:rsid w:val="00574A52"/>
    <w:rsid w:val="00575777"/>
    <w:rsid w:val="005852CB"/>
    <w:rsid w:val="0058531C"/>
    <w:rsid w:val="005A0073"/>
    <w:rsid w:val="005A5F69"/>
    <w:rsid w:val="005B0C5A"/>
    <w:rsid w:val="005D0943"/>
    <w:rsid w:val="005E0559"/>
    <w:rsid w:val="005F4739"/>
    <w:rsid w:val="00612771"/>
    <w:rsid w:val="00617C89"/>
    <w:rsid w:val="00617DD0"/>
    <w:rsid w:val="00620932"/>
    <w:rsid w:val="00640CF1"/>
    <w:rsid w:val="00640D0F"/>
    <w:rsid w:val="00670E91"/>
    <w:rsid w:val="0068128F"/>
    <w:rsid w:val="00683E33"/>
    <w:rsid w:val="00683FB9"/>
    <w:rsid w:val="00687814"/>
    <w:rsid w:val="00691196"/>
    <w:rsid w:val="006969CC"/>
    <w:rsid w:val="006C5D4C"/>
    <w:rsid w:val="006C661A"/>
    <w:rsid w:val="006D0D76"/>
    <w:rsid w:val="007035F5"/>
    <w:rsid w:val="00721E00"/>
    <w:rsid w:val="00740B8F"/>
    <w:rsid w:val="00752DA9"/>
    <w:rsid w:val="00763958"/>
    <w:rsid w:val="00764226"/>
    <w:rsid w:val="00792CA0"/>
    <w:rsid w:val="00794005"/>
    <w:rsid w:val="007B071B"/>
    <w:rsid w:val="007D557A"/>
    <w:rsid w:val="007E0A54"/>
    <w:rsid w:val="007E5A47"/>
    <w:rsid w:val="0080351D"/>
    <w:rsid w:val="00807011"/>
    <w:rsid w:val="00810677"/>
    <w:rsid w:val="00811D8F"/>
    <w:rsid w:val="00817173"/>
    <w:rsid w:val="00822ECA"/>
    <w:rsid w:val="00836007"/>
    <w:rsid w:val="0084593E"/>
    <w:rsid w:val="00847588"/>
    <w:rsid w:val="008607EE"/>
    <w:rsid w:val="008A5A96"/>
    <w:rsid w:val="008C7962"/>
    <w:rsid w:val="008D0CFB"/>
    <w:rsid w:val="008D6262"/>
    <w:rsid w:val="008E1C24"/>
    <w:rsid w:val="008F46A4"/>
    <w:rsid w:val="008F5394"/>
    <w:rsid w:val="00907981"/>
    <w:rsid w:val="0091605B"/>
    <w:rsid w:val="00935F6C"/>
    <w:rsid w:val="00946B05"/>
    <w:rsid w:val="0096029C"/>
    <w:rsid w:val="00960E76"/>
    <w:rsid w:val="00974625"/>
    <w:rsid w:val="009858E9"/>
    <w:rsid w:val="00992A3C"/>
    <w:rsid w:val="00992FF2"/>
    <w:rsid w:val="009949E5"/>
    <w:rsid w:val="009A5611"/>
    <w:rsid w:val="009A5FD2"/>
    <w:rsid w:val="009B0181"/>
    <w:rsid w:val="009B2ABB"/>
    <w:rsid w:val="009B5FEE"/>
    <w:rsid w:val="009B65BC"/>
    <w:rsid w:val="009E6B87"/>
    <w:rsid w:val="009F674C"/>
    <w:rsid w:val="00A04054"/>
    <w:rsid w:val="00A10843"/>
    <w:rsid w:val="00A20EA8"/>
    <w:rsid w:val="00A21C92"/>
    <w:rsid w:val="00A27CCF"/>
    <w:rsid w:val="00A303FC"/>
    <w:rsid w:val="00A34A4A"/>
    <w:rsid w:val="00A627BD"/>
    <w:rsid w:val="00A6568A"/>
    <w:rsid w:val="00A73A98"/>
    <w:rsid w:val="00A7649E"/>
    <w:rsid w:val="00A81F7E"/>
    <w:rsid w:val="00A82DD3"/>
    <w:rsid w:val="00A83FA8"/>
    <w:rsid w:val="00AA20B5"/>
    <w:rsid w:val="00AA3E24"/>
    <w:rsid w:val="00AB0621"/>
    <w:rsid w:val="00AD03E9"/>
    <w:rsid w:val="00AD3C76"/>
    <w:rsid w:val="00AD5662"/>
    <w:rsid w:val="00AD56C7"/>
    <w:rsid w:val="00AE0542"/>
    <w:rsid w:val="00AE2D62"/>
    <w:rsid w:val="00AF4B4F"/>
    <w:rsid w:val="00B33151"/>
    <w:rsid w:val="00B36D47"/>
    <w:rsid w:val="00B42A26"/>
    <w:rsid w:val="00B43587"/>
    <w:rsid w:val="00B538B8"/>
    <w:rsid w:val="00B62E00"/>
    <w:rsid w:val="00B770AE"/>
    <w:rsid w:val="00B770B2"/>
    <w:rsid w:val="00B77332"/>
    <w:rsid w:val="00B84E47"/>
    <w:rsid w:val="00BA2D38"/>
    <w:rsid w:val="00BA5457"/>
    <w:rsid w:val="00BB4976"/>
    <w:rsid w:val="00BC15BF"/>
    <w:rsid w:val="00BC7D9E"/>
    <w:rsid w:val="00BF164F"/>
    <w:rsid w:val="00BF3695"/>
    <w:rsid w:val="00BF4B6B"/>
    <w:rsid w:val="00C17DDB"/>
    <w:rsid w:val="00C300C7"/>
    <w:rsid w:val="00C42E1B"/>
    <w:rsid w:val="00C54D4B"/>
    <w:rsid w:val="00C60F1D"/>
    <w:rsid w:val="00C650B7"/>
    <w:rsid w:val="00C73988"/>
    <w:rsid w:val="00C90EC8"/>
    <w:rsid w:val="00CA6793"/>
    <w:rsid w:val="00CC2F7C"/>
    <w:rsid w:val="00CC4E07"/>
    <w:rsid w:val="00CD4C37"/>
    <w:rsid w:val="00CF2D9A"/>
    <w:rsid w:val="00D22EDB"/>
    <w:rsid w:val="00D32243"/>
    <w:rsid w:val="00D34F02"/>
    <w:rsid w:val="00D43D12"/>
    <w:rsid w:val="00D5249D"/>
    <w:rsid w:val="00D63735"/>
    <w:rsid w:val="00D823B2"/>
    <w:rsid w:val="00DD2BA7"/>
    <w:rsid w:val="00DE03EF"/>
    <w:rsid w:val="00E11CC9"/>
    <w:rsid w:val="00E23985"/>
    <w:rsid w:val="00E3776E"/>
    <w:rsid w:val="00E40F64"/>
    <w:rsid w:val="00E477D8"/>
    <w:rsid w:val="00E53710"/>
    <w:rsid w:val="00E72B53"/>
    <w:rsid w:val="00E85B51"/>
    <w:rsid w:val="00E94111"/>
    <w:rsid w:val="00EF518B"/>
    <w:rsid w:val="00F11FEE"/>
    <w:rsid w:val="00F21EA4"/>
    <w:rsid w:val="00F26B85"/>
    <w:rsid w:val="00F342FF"/>
    <w:rsid w:val="00F36F0D"/>
    <w:rsid w:val="00F37BBB"/>
    <w:rsid w:val="00F40323"/>
    <w:rsid w:val="00F436BF"/>
    <w:rsid w:val="00F51CD5"/>
    <w:rsid w:val="00F66754"/>
    <w:rsid w:val="00F72C92"/>
    <w:rsid w:val="00F81A10"/>
    <w:rsid w:val="00F93FF2"/>
    <w:rsid w:val="00FA320A"/>
    <w:rsid w:val="00FA53E4"/>
    <w:rsid w:val="00FB593B"/>
    <w:rsid w:val="00FD4A47"/>
    <w:rsid w:val="00FE7437"/>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219E"/>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earning.hccs.edu/faculty/christopher.carney" TargetMode="External"/><Relationship Id="rId18" Type="http://schemas.openxmlformats.org/officeDocument/2006/relationships/hyperlink" Target="http://www.goodreads.com/author/show/3706.George_Orwell" TargetMode="External"/><Relationship Id="rId26" Type="http://schemas.openxmlformats.org/officeDocument/2006/relationships/image" Target="media/image16.jpg"/><Relationship Id="rId39" Type="http://schemas.openxmlformats.org/officeDocument/2006/relationships/hyperlink" Target="http://www.hccs.edu/district/departments/institutionalequity/" TargetMode="External"/><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hyperlink" Target="http://www.hccs.edu/district/students/disability-services/" TargetMode="External"/><Relationship Id="rId42" Type="http://schemas.openxmlformats.org/officeDocument/2006/relationships/hyperlink" Target="http://learning.hccs.edu/faculty/christopher.carney" TargetMode="Externa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image" Target="media/image15.gif"/><Relationship Id="rId33" Type="http://schemas.openxmlformats.org/officeDocument/2006/relationships/hyperlink" Target="http://ctle3.hccs.edu/alltutoring/index.php?-link=stu" TargetMode="External"/><Relationship Id="rId38" Type="http://schemas.openxmlformats.org/officeDocument/2006/relationships/hyperlink" Target="mailto:oie@hccs.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g"/><Relationship Id="rId29" Type="http://schemas.openxmlformats.org/officeDocument/2006/relationships/image" Target="media/image19.jpeg"/><Relationship Id="rId41" Type="http://schemas.openxmlformats.org/officeDocument/2006/relationships/hyperlink" Target="http://www.hccs.edu/campuscar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yquote.com/quotes/authors/k/ken_robinson.html" TargetMode="External"/><Relationship Id="rId24" Type="http://schemas.openxmlformats.org/officeDocument/2006/relationships/image" Target="media/image14.jpeg"/><Relationship Id="rId32" Type="http://schemas.openxmlformats.org/officeDocument/2006/relationships/image" Target="media/image22.gif"/><Relationship Id="rId37" Type="http://schemas.openxmlformats.org/officeDocument/2006/relationships/hyperlink" Target="http://www.edurisksolutions.org" TargetMode="External"/><Relationship Id="rId40" Type="http://schemas.openxmlformats.org/officeDocument/2006/relationships/hyperlink" Target="mailto:renee.mack@hccs.edu" TargetMode="External"/><Relationship Id="rId45" Type="http://schemas.openxmlformats.org/officeDocument/2006/relationships/fontTable" Target="fontTable.xml"/><Relationship Id="rId5" Type="http://schemas.openxmlformats.org/officeDocument/2006/relationships/hyperlink" Target="mailto:christopher.carney@hccs.edu" TargetMode="Externa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8.jpeg"/><Relationship Id="rId36" Type="http://schemas.openxmlformats.org/officeDocument/2006/relationships/hyperlink" Target="http://library.hccs.edu/about_us/intersession_hours" TargetMode="External"/><Relationship Id="rId10" Type="http://schemas.openxmlformats.org/officeDocument/2006/relationships/hyperlink" Target="http://www.brainyquote.com/quotes/quotes/k/kenrobinso561876.html?src=t_learning" TargetMode="External"/><Relationship Id="rId19" Type="http://schemas.openxmlformats.org/officeDocument/2006/relationships/hyperlink" Target="http://www.goodreads.com/author/show/3706.George_Orwell" TargetMode="External"/><Relationship Id="rId31" Type="http://schemas.openxmlformats.org/officeDocument/2006/relationships/image" Target="media/image21.jpeg"/><Relationship Id="rId44"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https://library.hccs.edu" TargetMode="External"/><Relationship Id="rId43"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2016-01-20T04:42:00Z</dcterms:created>
  <dcterms:modified xsi:type="dcterms:W3CDTF">2016-01-20T04:42:00Z</dcterms:modified>
</cp:coreProperties>
</file>