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596552E" w14:textId="0FA15E5F"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sidR="00B9304B">
        <w:rPr>
          <w:b/>
          <w:sz w:val="24"/>
          <w:szCs w:val="24"/>
        </w:rPr>
        <w:t>College Readiness</w:t>
      </w:r>
      <w:r w:rsidRPr="000C78A3">
        <w:rPr>
          <w:b/>
          <w:sz w:val="24"/>
          <w:szCs w:val="24"/>
        </w:rPr>
        <w:t xml:space="preserve"> </w:t>
      </w:r>
    </w:p>
    <w:p w14:paraId="434E8241" w14:textId="244790F3" w:rsidR="0013115B" w:rsidRPr="000C78A3" w:rsidRDefault="00B9304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Integrated Reading and Writing</w:t>
      </w:r>
      <w:r w:rsidR="0013115B">
        <w:rPr>
          <w:b/>
          <w:sz w:val="24"/>
          <w:szCs w:val="24"/>
        </w:rPr>
        <w:t xml:space="preserve"> Department</w:t>
      </w:r>
    </w:p>
    <w:p w14:paraId="1CD62A2B" w14:textId="19936811" w:rsidR="00445CAF" w:rsidRPr="00B9304B" w:rsidRDefault="00520689" w:rsidP="00B9304B">
      <w:pPr>
        <w:pStyle w:val="Header"/>
        <w:tabs>
          <w:tab w:val="clear" w:pos="4320"/>
          <w:tab w:val="clear" w:pos="8640"/>
        </w:tabs>
        <w:jc w:val="center"/>
      </w:pPr>
      <w:hyperlink r:id="rId14" w:history="1">
        <w:r w:rsidR="00F51A1D" w:rsidRPr="00FA6429">
          <w:rPr>
            <w:rStyle w:val="Hyperlink"/>
            <w:sz w:val="24"/>
            <w:szCs w:val="24"/>
          </w:rPr>
          <w:t>https://www.hccs.edu/departments/division-of-college-readiness/college-readiness-academic/integrated-reading-and-writing-department/</w:t>
        </w:r>
      </w:hyperlink>
      <w:r w:rsidR="00F51A1D">
        <w:rPr>
          <w:sz w:val="24"/>
          <w:szCs w:val="24"/>
        </w:rPr>
        <w:t xml:space="preserve">     </w:t>
      </w: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7A06F1AC" w14:textId="77777777" w:rsidR="0075042E" w:rsidRDefault="0075042E" w:rsidP="0075042E">
      <w:pPr>
        <w:pStyle w:val="Heading1"/>
      </w:pPr>
      <w:r>
        <w:t>INRW 0300</w:t>
      </w:r>
      <w:r w:rsidR="00445CAF" w:rsidRPr="00D65657">
        <w:t xml:space="preserve">: </w:t>
      </w:r>
      <w:r>
        <w:t xml:space="preserve">Integrated Reading and Writing Course </w:t>
      </w:r>
    </w:p>
    <w:p w14:paraId="61C58391" w14:textId="578A3732" w:rsidR="00445CAF" w:rsidRPr="00D65657" w:rsidRDefault="0075042E" w:rsidP="0075042E">
      <w:pPr>
        <w:pStyle w:val="Heading1"/>
      </w:pPr>
      <w:r>
        <w:t xml:space="preserve">for ENGL 1301 | </w:t>
      </w:r>
      <w:r w:rsidR="008417BF" w:rsidRPr="00D65657">
        <w:t>Lecture</w:t>
      </w:r>
      <w:r w:rsidR="001D791A" w:rsidRPr="00D65657">
        <w:t xml:space="preserve"> | </w:t>
      </w:r>
      <w:r w:rsidR="000524D7">
        <w:t>18</w:t>
      </w:r>
      <w:r w:rsidR="00C04402">
        <w:t>826</w:t>
      </w:r>
    </w:p>
    <w:p w14:paraId="2E832B83" w14:textId="77777777" w:rsidR="00136A3E" w:rsidRPr="00D65657" w:rsidRDefault="00136A3E" w:rsidP="00136A3E">
      <w:pPr>
        <w:jc w:val="center"/>
        <w:rPr>
          <w:sz w:val="24"/>
          <w:szCs w:val="24"/>
        </w:rPr>
      </w:pPr>
      <w:r>
        <w:rPr>
          <w:sz w:val="24"/>
          <w:szCs w:val="24"/>
        </w:rPr>
        <w:t xml:space="preserve">Spring 2021 </w:t>
      </w:r>
      <w:r w:rsidRPr="00D65657">
        <w:rPr>
          <w:sz w:val="24"/>
          <w:szCs w:val="24"/>
        </w:rPr>
        <w:t xml:space="preserve">| </w:t>
      </w:r>
      <w:r>
        <w:rPr>
          <w:sz w:val="24"/>
          <w:szCs w:val="24"/>
        </w:rPr>
        <w:t>16</w:t>
      </w:r>
      <w:r w:rsidRPr="00D65657">
        <w:rPr>
          <w:sz w:val="24"/>
          <w:szCs w:val="24"/>
        </w:rPr>
        <w:t xml:space="preserve"> Weeks (</w:t>
      </w:r>
      <w:r>
        <w:rPr>
          <w:sz w:val="24"/>
          <w:szCs w:val="24"/>
        </w:rPr>
        <w:t>1.19</w:t>
      </w:r>
      <w:r w:rsidRPr="00D65657">
        <w:rPr>
          <w:sz w:val="24"/>
          <w:szCs w:val="24"/>
        </w:rPr>
        <w:t>.20</w:t>
      </w:r>
      <w:r>
        <w:rPr>
          <w:sz w:val="24"/>
          <w:szCs w:val="24"/>
        </w:rPr>
        <w:t>21-5.16.2021</w:t>
      </w:r>
      <w:r w:rsidRPr="00D65657">
        <w:rPr>
          <w:sz w:val="24"/>
          <w:szCs w:val="24"/>
        </w:rPr>
        <w:t>)</w:t>
      </w:r>
    </w:p>
    <w:p w14:paraId="7A6FD6DF" w14:textId="5CFBEBA4" w:rsidR="000524D7" w:rsidRDefault="00565E18" w:rsidP="00136A3E">
      <w:pPr>
        <w:jc w:val="center"/>
        <w:rPr>
          <w:sz w:val="24"/>
          <w:szCs w:val="24"/>
        </w:rPr>
      </w:pPr>
      <w:r>
        <w:rPr>
          <w:sz w:val="24"/>
          <w:szCs w:val="24"/>
        </w:rPr>
        <w:t>Online with a Schedule</w:t>
      </w:r>
      <w:r w:rsidR="00136A3E" w:rsidRPr="00D65657">
        <w:rPr>
          <w:sz w:val="24"/>
          <w:szCs w:val="24"/>
        </w:rPr>
        <w:t xml:space="preserve"> | </w:t>
      </w:r>
      <w:r w:rsidR="000524D7">
        <w:rPr>
          <w:sz w:val="24"/>
          <w:szCs w:val="24"/>
        </w:rPr>
        <w:t xml:space="preserve">Kaltura Live Room </w:t>
      </w:r>
    </w:p>
    <w:p w14:paraId="5C8F2F9D" w14:textId="77777777" w:rsidR="000524D7" w:rsidRDefault="000524D7" w:rsidP="000524D7">
      <w:pPr>
        <w:jc w:val="center"/>
        <w:rPr>
          <w:sz w:val="24"/>
          <w:szCs w:val="24"/>
        </w:rPr>
      </w:pPr>
      <w:hyperlink r:id="rId15" w:history="1">
        <w:r w:rsidRPr="00FB1FCA">
          <w:rPr>
            <w:rStyle w:val="Hyperlink"/>
            <w:sz w:val="24"/>
            <w:szCs w:val="24"/>
          </w:rPr>
          <w:t>https://smart.newrow.com/#/room/hzv-291</w:t>
        </w:r>
      </w:hyperlink>
    </w:p>
    <w:p w14:paraId="79291841" w14:textId="1E9B3894" w:rsidR="00136A3E" w:rsidRPr="00D65657" w:rsidRDefault="000524D7" w:rsidP="000524D7">
      <w:pPr>
        <w:ind w:left="3600" w:firstLine="720"/>
        <w:rPr>
          <w:sz w:val="24"/>
          <w:szCs w:val="24"/>
        </w:rPr>
      </w:pPr>
      <w:r>
        <w:rPr>
          <w:sz w:val="24"/>
          <w:szCs w:val="24"/>
        </w:rPr>
        <w:t>MW 9:30-10:50 am</w:t>
      </w:r>
    </w:p>
    <w:p w14:paraId="38946362" w14:textId="77777777" w:rsidR="00136A3E" w:rsidRPr="00D65657" w:rsidRDefault="00136A3E" w:rsidP="00136A3E">
      <w:pPr>
        <w:jc w:val="center"/>
        <w:rPr>
          <w:b/>
          <w:sz w:val="24"/>
          <w:szCs w:val="24"/>
        </w:rPr>
      </w:pPr>
      <w:r w:rsidRPr="00D65657">
        <w:rPr>
          <w:sz w:val="24"/>
          <w:szCs w:val="24"/>
        </w:rPr>
        <w:t>3 Credit Hours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A719A">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650969EB"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0524D7">
        <w:rPr>
          <w:color w:val="000000" w:themeColor="text1"/>
          <w:sz w:val="22"/>
          <w:szCs w:val="22"/>
        </w:rPr>
        <w:t>Deborah Adams MA</w:t>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t>713-718-</w:t>
      </w:r>
      <w:r w:rsidR="000524D7">
        <w:rPr>
          <w:color w:val="000000" w:themeColor="text1"/>
          <w:sz w:val="22"/>
          <w:szCs w:val="22"/>
        </w:rPr>
        <w:t>2411</w:t>
      </w:r>
    </w:p>
    <w:p w14:paraId="251AFD1D" w14:textId="6665388C" w:rsidR="008417BF" w:rsidRPr="009F7E01" w:rsidRDefault="000524D7"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Pr>
          <w:sz w:val="22"/>
          <w:szCs w:val="22"/>
        </w:rPr>
        <w:t>deborah.adams</w:t>
      </w:r>
      <w:r w:rsidRPr="007A719A">
        <w:rPr>
          <w:sz w:val="22"/>
          <w:szCs w:val="22"/>
        </w:rPr>
        <w:t>@hccs.edu</w:t>
      </w:r>
      <w:r w:rsidR="008417BF" w:rsidRPr="009F7E01">
        <w:rPr>
          <w:color w:val="000000" w:themeColor="text1"/>
          <w:sz w:val="22"/>
          <w:szCs w:val="22"/>
        </w:rPr>
        <w:tab/>
        <w:t>Office Hours:</w:t>
      </w:r>
      <w:r w:rsidR="008417BF" w:rsidRPr="009F7E01">
        <w:rPr>
          <w:color w:val="000000" w:themeColor="text1"/>
          <w:sz w:val="22"/>
          <w:szCs w:val="22"/>
        </w:rPr>
        <w:tab/>
      </w:r>
      <w:r>
        <w:rPr>
          <w:color w:val="000000" w:themeColor="text1"/>
          <w:sz w:val="22"/>
          <w:szCs w:val="22"/>
        </w:rPr>
        <w:t>MW 9:30-10:50</w:t>
      </w:r>
    </w:p>
    <w:p w14:paraId="51745A33" w14:textId="77777777" w:rsidR="000524D7" w:rsidRDefault="000524D7" w:rsidP="000524D7">
      <w:pPr>
        <w:rPr>
          <w:sz w:val="24"/>
          <w:szCs w:val="24"/>
        </w:rPr>
      </w:pPr>
      <w:r w:rsidRPr="009F7E01">
        <w:rPr>
          <w:color w:val="000000" w:themeColor="text1"/>
          <w:sz w:val="22"/>
          <w:szCs w:val="22"/>
        </w:rPr>
        <w:t>Office:</w:t>
      </w:r>
      <w:r w:rsidRPr="009F7E01">
        <w:rPr>
          <w:color w:val="000000" w:themeColor="text1"/>
          <w:sz w:val="22"/>
          <w:szCs w:val="22"/>
        </w:rPr>
        <w:tab/>
      </w:r>
      <w:r>
        <w:rPr>
          <w:color w:val="000000" w:themeColor="text1"/>
          <w:sz w:val="22"/>
          <w:szCs w:val="22"/>
        </w:rPr>
        <w:t>Kaltura Live Room</w:t>
      </w:r>
      <w:r w:rsidRPr="009F7E01">
        <w:rPr>
          <w:color w:val="000000" w:themeColor="text1"/>
          <w:sz w:val="22"/>
          <w:szCs w:val="22"/>
        </w:rPr>
        <w:tab/>
      </w:r>
      <w:hyperlink r:id="rId16" w:history="1">
        <w:r w:rsidRPr="00FB1FCA">
          <w:rPr>
            <w:rStyle w:val="Hyperlink"/>
            <w:sz w:val="24"/>
            <w:szCs w:val="24"/>
          </w:rPr>
          <w:t>https://smart.newrow.com/#/room/hzv-291</w:t>
        </w:r>
      </w:hyperlink>
    </w:p>
    <w:p w14:paraId="43BC194F" w14:textId="77B53A8E" w:rsidR="000524D7" w:rsidRDefault="000524D7" w:rsidP="009D023C">
      <w:pPr>
        <w:rPr>
          <w:color w:val="000000" w:themeColor="text1"/>
          <w:sz w:val="22"/>
          <w:szCs w:val="22"/>
        </w:rPr>
      </w:pPr>
    </w:p>
    <w:p w14:paraId="51BF014A" w14:textId="77777777" w:rsidR="000524D7" w:rsidRPr="009F7E01" w:rsidRDefault="000524D7" w:rsidP="009D023C">
      <w:pPr>
        <w:rPr>
          <w:color w:val="000000" w:themeColor="text1"/>
          <w:sz w:val="22"/>
          <w:szCs w:val="22"/>
        </w:rPr>
      </w:pPr>
    </w:p>
    <w:p w14:paraId="2B379890" w14:textId="67A96415"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F55DFF">
        <w:rPr>
          <w:color w:val="000000" w:themeColor="text1"/>
          <w:sz w:val="22"/>
          <w:szCs w:val="22"/>
        </w:rPr>
        <w:t>your</w:t>
      </w:r>
      <w:r w:rsidRPr="009F7E01">
        <w:rPr>
          <w:color w:val="000000" w:themeColor="text1"/>
          <w:sz w:val="22"/>
          <w:szCs w:val="22"/>
        </w:rPr>
        <w:t xml:space="preserve"> concerns </w:t>
      </w:r>
      <w:r w:rsidR="00F55DFF">
        <w:rPr>
          <w:color w:val="000000" w:themeColor="text1"/>
          <w:sz w:val="22"/>
          <w:szCs w:val="22"/>
        </w:rPr>
        <w:t>or</w:t>
      </w:r>
      <w:r w:rsidRPr="009F7E01">
        <w:rPr>
          <w:color w:val="000000" w:themeColor="text1"/>
          <w:sz w:val="22"/>
          <w:szCs w:val="22"/>
        </w:rPr>
        <w:t xml:space="preserve"> just to discuss course topics.</w:t>
      </w:r>
    </w:p>
    <w:p w14:paraId="7391B692" w14:textId="77777777" w:rsidR="004E2DCE" w:rsidRPr="00025CE6" w:rsidRDefault="004E2DCE" w:rsidP="004E2DCE">
      <w:pPr>
        <w:rPr>
          <w:sz w:val="22"/>
          <w:szCs w:val="22"/>
        </w:rPr>
      </w:pPr>
    </w:p>
    <w:p w14:paraId="56319E6C"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D1572E2" w14:textId="77777777" w:rsidR="000524D7" w:rsidRDefault="000524D7" w:rsidP="000524D7">
      <w:pPr>
        <w:rPr>
          <w:color w:val="000000" w:themeColor="text1"/>
          <w:sz w:val="22"/>
          <w:szCs w:val="22"/>
        </w:rPr>
      </w:pPr>
    </w:p>
    <w:p w14:paraId="0ECCE714" w14:textId="0838ABA8" w:rsidR="000524D7" w:rsidRPr="00025CE6" w:rsidRDefault="000524D7" w:rsidP="000524D7">
      <w:pPr>
        <w:rPr>
          <w:color w:val="C00000"/>
          <w:sz w:val="22"/>
          <w:szCs w:val="22"/>
        </w:rPr>
      </w:pPr>
      <w:r w:rsidRPr="00994ABF">
        <w:rPr>
          <w:color w:val="000000" w:themeColor="text1"/>
          <w:sz w:val="22"/>
          <w:szCs w:val="22"/>
        </w:rPr>
        <w:t xml:space="preserve">Please contact me with questions or concerns </w:t>
      </w:r>
      <w:r w:rsidRPr="00D02BE0">
        <w:rPr>
          <w:color w:val="000000" w:themeColor="text1"/>
          <w:sz w:val="22"/>
          <w:szCs w:val="22"/>
          <w:u w:val="single"/>
        </w:rPr>
        <w:t>preferably via Canvas Inbox</w:t>
      </w:r>
      <w:r>
        <w:rPr>
          <w:color w:val="000000" w:themeColor="text1"/>
          <w:sz w:val="22"/>
          <w:szCs w:val="22"/>
        </w:rPr>
        <w:t xml:space="preserve"> or through</w:t>
      </w:r>
      <w:r w:rsidRPr="00994ABF">
        <w:rPr>
          <w:color w:val="000000" w:themeColor="text1"/>
          <w:sz w:val="22"/>
          <w:szCs w:val="22"/>
        </w:rPr>
        <w:t xml:space="preserve"> email at </w:t>
      </w:r>
      <w:hyperlink r:id="rId17" w:history="1">
        <w:r w:rsidRPr="00930E3D">
          <w:rPr>
            <w:rStyle w:val="Hyperlink"/>
            <w:sz w:val="22"/>
            <w:szCs w:val="22"/>
          </w:rPr>
          <w:t>deborah.adams@hccs.edu</w:t>
        </w:r>
      </w:hyperlink>
      <w:r>
        <w:rPr>
          <w:color w:val="000000" w:themeColor="text1"/>
          <w:sz w:val="22"/>
          <w:szCs w:val="22"/>
        </w:rPr>
        <w:t xml:space="preserve">. </w:t>
      </w:r>
      <w:r w:rsidRPr="00994ABF">
        <w:rPr>
          <w:color w:val="000000" w:themeColor="text1"/>
          <w:sz w:val="22"/>
          <w:szCs w:val="22"/>
        </w:rPr>
        <w:t xml:space="preserve">I </w:t>
      </w:r>
      <w:r>
        <w:rPr>
          <w:color w:val="000000" w:themeColor="text1"/>
          <w:sz w:val="22"/>
          <w:szCs w:val="22"/>
        </w:rPr>
        <w:t xml:space="preserve">will </w:t>
      </w:r>
      <w:r>
        <w:rPr>
          <w:color w:val="000000" w:themeColor="text1"/>
          <w:sz w:val="22"/>
          <w:szCs w:val="22"/>
        </w:rPr>
        <w:t xml:space="preserve">try to </w:t>
      </w:r>
      <w:r>
        <w:rPr>
          <w:color w:val="000000" w:themeColor="text1"/>
          <w:sz w:val="22"/>
          <w:szCs w:val="22"/>
        </w:rPr>
        <w:t>respond to emai</w:t>
      </w:r>
      <w:r w:rsidRPr="00994ABF">
        <w:rPr>
          <w:color w:val="000000" w:themeColor="text1"/>
          <w:sz w:val="22"/>
          <w:szCs w:val="22"/>
        </w:rPr>
        <w:t>ls within 24 hours Monday through Friday; I will reply to weekend messages on Monday mornings.</w:t>
      </w:r>
    </w:p>
    <w:p w14:paraId="1D8A822F" w14:textId="77777777" w:rsidR="004010ED" w:rsidRDefault="004010ED" w:rsidP="0025433F">
      <w:pPr>
        <w:pStyle w:val="Heading3"/>
      </w:pPr>
    </w:p>
    <w:p w14:paraId="17A3D41F" w14:textId="77AC06B7" w:rsidR="000524D7" w:rsidRPr="000524D7" w:rsidRDefault="000524D7" w:rsidP="000524D7">
      <w:pPr>
        <w:sectPr w:rsidR="000524D7" w:rsidRPr="000524D7"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A719A">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1F5419A8" w:rsidR="000C78A3" w:rsidRPr="00D845C2" w:rsidRDefault="00F51A1D" w:rsidP="009D023C">
      <w:pPr>
        <w:rPr>
          <w:sz w:val="22"/>
          <w:szCs w:val="22"/>
        </w:rPr>
      </w:pPr>
      <w:r w:rsidRPr="00D845C2">
        <w:rPr>
          <w:color w:val="000000"/>
          <w:sz w:val="22"/>
          <w:szCs w:val="22"/>
          <w:shd w:val="clear" w:color="auto" w:fill="FFFFFF"/>
        </w:rPr>
        <w:t>The Department of Integrated Reading and Writing</w:t>
      </w:r>
      <w:r w:rsidR="00675F29">
        <w:rPr>
          <w:color w:val="000000"/>
          <w:sz w:val="22"/>
          <w:szCs w:val="22"/>
          <w:shd w:val="clear" w:color="auto" w:fill="FFFFFF"/>
        </w:rPr>
        <w:t xml:space="preserve"> </w:t>
      </w:r>
      <w:r w:rsidR="001B3E8F">
        <w:rPr>
          <w:color w:val="000000"/>
          <w:sz w:val="22"/>
          <w:szCs w:val="22"/>
          <w:shd w:val="clear" w:color="auto" w:fill="FFFFFF"/>
        </w:rPr>
        <w:t>help</w:t>
      </w:r>
      <w:r w:rsidR="002750BC">
        <w:rPr>
          <w:color w:val="000000"/>
          <w:sz w:val="22"/>
          <w:szCs w:val="22"/>
          <w:shd w:val="clear" w:color="auto" w:fill="FFFFFF"/>
        </w:rPr>
        <w:t>s student</w:t>
      </w:r>
      <w:r w:rsidR="001B3E8F">
        <w:rPr>
          <w:color w:val="000000"/>
          <w:sz w:val="22"/>
          <w:szCs w:val="22"/>
          <w:shd w:val="clear" w:color="auto" w:fill="FFFFFF"/>
        </w:rPr>
        <w:t xml:space="preserve"> refresh and advance </w:t>
      </w:r>
      <w:r w:rsidR="00675F29">
        <w:rPr>
          <w:color w:val="000000"/>
          <w:sz w:val="22"/>
          <w:szCs w:val="22"/>
          <w:shd w:val="clear" w:color="auto" w:fill="FFFFFF"/>
        </w:rPr>
        <w:t xml:space="preserve">essential </w:t>
      </w:r>
      <w:r w:rsidR="001B3E8F">
        <w:rPr>
          <w:color w:val="000000"/>
          <w:sz w:val="22"/>
          <w:szCs w:val="22"/>
          <w:shd w:val="clear" w:color="auto" w:fill="FFFFFF"/>
        </w:rPr>
        <w:t>reading and writing skills</w:t>
      </w:r>
      <w:r w:rsidR="002750BC">
        <w:rPr>
          <w:color w:val="000000"/>
          <w:sz w:val="22"/>
          <w:szCs w:val="22"/>
          <w:shd w:val="clear" w:color="auto" w:fill="FFFFFF"/>
        </w:rPr>
        <w:t xml:space="preserve"> and equips them with abilities for independent learning. We work to </w:t>
      </w:r>
      <w:r w:rsidR="001B3E8F" w:rsidRPr="00D845C2">
        <w:rPr>
          <w:color w:val="000000"/>
          <w:sz w:val="22"/>
          <w:szCs w:val="22"/>
          <w:shd w:val="clear" w:color="auto" w:fill="FFFFFF"/>
        </w:rPr>
        <w:t xml:space="preserve">maximize </w:t>
      </w:r>
      <w:r w:rsidR="002750BC">
        <w:rPr>
          <w:color w:val="000000"/>
          <w:sz w:val="22"/>
          <w:szCs w:val="22"/>
          <w:shd w:val="clear" w:color="auto" w:fill="FFFFFF"/>
        </w:rPr>
        <w:t xml:space="preserve">student </w:t>
      </w:r>
      <w:r w:rsidR="001B3E8F" w:rsidRPr="00D845C2">
        <w:rPr>
          <w:color w:val="000000"/>
          <w:sz w:val="22"/>
          <w:szCs w:val="22"/>
          <w:shd w:val="clear" w:color="auto" w:fill="FFFFFF"/>
        </w:rPr>
        <w:t xml:space="preserve">success in college-level reading and writing-intensive courses.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7A719A">
      <w:pPr>
        <w:pStyle w:val="Heading2"/>
      </w:pPr>
      <w:r>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755532BF" w14:textId="77777777" w:rsidR="000524D7" w:rsidRDefault="000524D7" w:rsidP="000524D7">
      <w:pPr>
        <w:rPr>
          <w:sz w:val="22"/>
          <w:szCs w:val="22"/>
        </w:rPr>
      </w:pPr>
      <w:r>
        <w:rPr>
          <w:sz w:val="22"/>
          <w:szCs w:val="22"/>
        </w:rPr>
        <w:t xml:space="preserve">Students co-enrolled in INRW 0300 and ENGL 1301 participate in a learning community. INRW 0300 will support your performance in ENGL 1301 and provide the opportunity for you </w:t>
      </w:r>
      <w:r>
        <w:rPr>
          <w:sz w:val="22"/>
          <w:szCs w:val="22"/>
        </w:rPr>
        <w:lastRenderedPageBreak/>
        <w:t xml:space="preserve">to explore, develop and apply skills that will help you to meet the challenges of ENGL 1301.  To achieve these goals, INRW 0300 is designed as a hands-on workshop. </w:t>
      </w:r>
    </w:p>
    <w:p w14:paraId="6088D188" w14:textId="77777777" w:rsidR="000524D7" w:rsidRDefault="000524D7" w:rsidP="000524D7">
      <w:pPr>
        <w:rPr>
          <w:sz w:val="22"/>
          <w:szCs w:val="22"/>
        </w:rPr>
      </w:pPr>
    </w:p>
    <w:p w14:paraId="7BDB29E4" w14:textId="77777777" w:rsidR="000524D7" w:rsidRDefault="000524D7" w:rsidP="000524D7">
      <w:pPr>
        <w:pStyle w:val="Heading3"/>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A719A">
      <w:pPr>
        <w:pStyle w:val="Heading2"/>
      </w:pPr>
      <w:r w:rsidRPr="008417BF">
        <w:t>Prerequisites</w:t>
      </w:r>
      <w:r w:rsidR="00D02875" w:rsidRPr="008417BF">
        <w:t xml:space="preserve"> and/</w:t>
      </w:r>
      <w:r w:rsidR="005032CF" w:rsidRPr="008417BF">
        <w:t>or Co-</w:t>
      </w:r>
      <w:r w:rsidR="0025433F">
        <w:t>R</w:t>
      </w:r>
      <w:r w:rsidR="005032CF" w:rsidRPr="008417BF">
        <w:t>equisites</w:t>
      </w:r>
    </w:p>
    <w:p w14:paraId="490B815B" w14:textId="77777777" w:rsidR="00FD76C9" w:rsidRDefault="00FD76C9" w:rsidP="00A810EA">
      <w:pPr>
        <w:rPr>
          <w:sz w:val="22"/>
          <w:szCs w:val="22"/>
          <w:shd w:val="clear" w:color="auto" w:fill="FFFFFF"/>
        </w:rPr>
      </w:pPr>
    </w:p>
    <w:p w14:paraId="687335C0" w14:textId="36BECC16" w:rsidR="00A810EA" w:rsidRPr="0075042E" w:rsidRDefault="00AC5766" w:rsidP="00A810EA">
      <w:pPr>
        <w:rPr>
          <w:sz w:val="22"/>
          <w:szCs w:val="22"/>
        </w:rPr>
      </w:pPr>
      <w:r>
        <w:rPr>
          <w:sz w:val="22"/>
          <w:szCs w:val="22"/>
          <w:shd w:val="clear" w:color="auto" w:fill="FFFFFF"/>
        </w:rPr>
        <w:t>Students mu</w:t>
      </w:r>
      <w:r w:rsidR="0075042E" w:rsidRPr="0075042E">
        <w:rPr>
          <w:sz w:val="22"/>
          <w:szCs w:val="22"/>
          <w:shd w:val="clear" w:color="auto" w:fill="FFFFFF"/>
        </w:rPr>
        <w:t>st have test scores to be placed into INRW 0300. (Note: INRW 0300 is a co</w:t>
      </w:r>
      <w:r>
        <w:rPr>
          <w:sz w:val="22"/>
          <w:szCs w:val="22"/>
          <w:shd w:val="clear" w:color="auto" w:fill="FFFFFF"/>
        </w:rPr>
        <w:t>r</w:t>
      </w:r>
      <w:r w:rsidR="0075042E" w:rsidRPr="0075042E">
        <w:rPr>
          <w:sz w:val="22"/>
          <w:szCs w:val="22"/>
          <w:shd w:val="clear" w:color="auto" w:fill="FFFFFF"/>
        </w:rPr>
        <w:t>equisite course with ENGL 1301. When you enroll in INRW 0300, you will also be co-enrolled in ENGL 1301. You must take both courses together).</w:t>
      </w:r>
      <w:r w:rsidR="0075042E" w:rsidRPr="0075042E">
        <w:rPr>
          <w:sz w:val="22"/>
          <w:szCs w:val="22"/>
        </w:rPr>
        <w:t xml:space="preserve"> </w:t>
      </w:r>
      <w:r w:rsidR="00A810EA" w:rsidRPr="0075042E">
        <w:rPr>
          <w:sz w:val="22"/>
          <w:szCs w:val="22"/>
        </w:rPr>
        <w:t xml:space="preserve">Please carefully read and consider the repeater policy in the </w:t>
      </w:r>
      <w:hyperlink r:id="rId18" w:history="1">
        <w:r w:rsidR="00A810EA" w:rsidRPr="0075042E">
          <w:rPr>
            <w:rStyle w:val="Hyperlink"/>
            <w:color w:val="auto"/>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7A719A">
      <w:pPr>
        <w:pStyle w:val="Heading2"/>
      </w:pPr>
      <w:r w:rsidRPr="008417BF">
        <w:t>Learning Management System</w:t>
      </w:r>
    </w:p>
    <w:p w14:paraId="21DAFE28" w14:textId="6F92B060" w:rsidR="0025433F" w:rsidRPr="0025433F" w:rsidRDefault="0025433F" w:rsidP="00A14E4D">
      <w:pPr>
        <w:rPr>
          <w:sz w:val="22"/>
          <w:szCs w:val="22"/>
        </w:rPr>
      </w:pPr>
    </w:p>
    <w:p w14:paraId="23EAA88B" w14:textId="77777777" w:rsidR="00026800" w:rsidRDefault="00026800" w:rsidP="00026800">
      <w:pPr>
        <w:rPr>
          <w:sz w:val="22"/>
          <w:szCs w:val="22"/>
        </w:rPr>
      </w:pPr>
      <w:r w:rsidRPr="0033781F">
        <w:rPr>
          <w:color w:val="000000"/>
          <w:sz w:val="22"/>
          <w:szCs w:val="22"/>
          <w:bdr w:val="none" w:sz="0" w:space="0" w:color="auto" w:frame="1"/>
        </w:rPr>
        <w:t xml:space="preserve">This section of </w:t>
      </w:r>
      <w:r>
        <w:rPr>
          <w:color w:val="000000"/>
          <w:sz w:val="22"/>
          <w:szCs w:val="22"/>
          <w:bdr w:val="none" w:sz="0" w:space="0" w:color="auto" w:frame="1"/>
        </w:rPr>
        <w:t>INRW 0300</w:t>
      </w:r>
      <w:r w:rsidRPr="0033781F">
        <w:rPr>
          <w:color w:val="000000"/>
          <w:sz w:val="22"/>
          <w:szCs w:val="22"/>
          <w:bdr w:val="none" w:sz="0" w:space="0" w:color="auto" w:frame="1"/>
        </w:rPr>
        <w:t xml:space="preserve"> will use</w:t>
      </w:r>
      <w:r w:rsidRPr="0033781F">
        <w:rPr>
          <w:rStyle w:val="apple-converted-space"/>
          <w:color w:val="000000"/>
          <w:sz w:val="22"/>
          <w:szCs w:val="22"/>
          <w:bdr w:val="none" w:sz="0" w:space="0" w:color="auto" w:frame="1"/>
        </w:rPr>
        <w:t> </w:t>
      </w:r>
      <w:hyperlink r:id="rId19" w:tgtFrame="_blank" w:history="1">
        <w:r w:rsidRPr="0033781F">
          <w:rPr>
            <w:rStyle w:val="Hyperlink"/>
            <w:sz w:val="22"/>
            <w:szCs w:val="22"/>
            <w:bdr w:val="none" w:sz="0" w:space="0" w:color="auto" w:frame="1"/>
          </w:rPr>
          <w:t>Eagle Online Canvas</w:t>
        </w:r>
      </w:hyperlink>
      <w:r>
        <w:rPr>
          <w:color w:val="000000"/>
        </w:rPr>
        <w:t xml:space="preserve"> </w:t>
      </w:r>
      <w:r w:rsidRPr="0033781F">
        <w:rPr>
          <w:color w:val="000000"/>
          <w:sz w:val="22"/>
          <w:szCs w:val="22"/>
          <w:bdr w:val="none" w:sz="0" w:space="0" w:color="auto" w:frame="1"/>
        </w:rPr>
        <w:t>for all assignments, exams, and activities.</w:t>
      </w:r>
      <w:r>
        <w:rPr>
          <w:sz w:val="22"/>
          <w:szCs w:val="22"/>
        </w:rPr>
        <w:t xml:space="preserve">  </w:t>
      </w:r>
      <w:r>
        <w:rPr>
          <w:color w:val="000000"/>
          <w:sz w:val="22"/>
          <w:szCs w:val="22"/>
        </w:rPr>
        <w:t>All your assignments as well as supplemental materials will be available to you in the modules found in Eagle Online Canvas.</w:t>
      </w:r>
      <w:r>
        <w:rPr>
          <w:sz w:val="22"/>
          <w:szCs w:val="22"/>
        </w:rPr>
        <w:t xml:space="preserve"> </w:t>
      </w:r>
      <w:r w:rsidRPr="0033781F">
        <w:rPr>
          <w:color w:val="000000"/>
          <w:sz w:val="22"/>
          <w:szCs w:val="22"/>
          <w:bdr w:val="none" w:sz="0" w:space="0" w:color="auto" w:frame="1"/>
        </w:rPr>
        <w:t>Each week, you will complete several reading and writing assignments</w:t>
      </w:r>
      <w:r>
        <w:rPr>
          <w:color w:val="000000"/>
          <w:sz w:val="22"/>
          <w:szCs w:val="22"/>
          <w:bdr w:val="none" w:sz="0" w:space="0" w:color="auto" w:frame="1"/>
        </w:rPr>
        <w:t xml:space="preserve"> reflecting activities or skills needed to excel in ENGL 1301</w:t>
      </w:r>
      <w:r w:rsidRPr="0033781F">
        <w:rPr>
          <w:color w:val="000000"/>
          <w:sz w:val="22"/>
          <w:szCs w:val="22"/>
          <w:bdr w:val="none" w:sz="0" w:space="0" w:color="auto" w:frame="1"/>
        </w:rPr>
        <w:t xml:space="preserve">, all of which will be found in the Canvas course shell. </w:t>
      </w:r>
      <w:r>
        <w:rPr>
          <w:sz w:val="22"/>
          <w:szCs w:val="22"/>
        </w:rPr>
        <w:t xml:space="preserve">When accessing the Internet, it is recommended that you use </w:t>
      </w:r>
      <w:hyperlink r:id="rId20" w:history="1">
        <w:r>
          <w:rPr>
            <w:rStyle w:val="Hyperlink"/>
            <w:sz w:val="22"/>
            <w:szCs w:val="22"/>
          </w:rPr>
          <w:t>FIREFOX</w:t>
        </w:r>
      </w:hyperlink>
      <w:r>
        <w:rPr>
          <w:sz w:val="22"/>
          <w:szCs w:val="22"/>
        </w:rPr>
        <w:t xml:space="preserve"> or </w:t>
      </w:r>
      <w:hyperlink r:id="rId21" w:history="1">
        <w:r>
          <w:rPr>
            <w:rStyle w:val="Hyperlink"/>
            <w:sz w:val="22"/>
            <w:szCs w:val="22"/>
          </w:rPr>
          <w:t>CHROME</w:t>
        </w:r>
      </w:hyperlink>
      <w:r>
        <w:rPr>
          <w:sz w:val="22"/>
          <w:szCs w:val="22"/>
        </w:rPr>
        <w:t xml:space="preserve">. </w:t>
      </w:r>
    </w:p>
    <w:p w14:paraId="4923B980" w14:textId="778CEEF6" w:rsidR="00DA69DA" w:rsidRDefault="00DA69DA" w:rsidP="008A4851">
      <w:pPr>
        <w:pStyle w:val="NormalWeb"/>
        <w:spacing w:before="0" w:after="0"/>
        <w:rPr>
          <w:color w:val="000000"/>
          <w:sz w:val="22"/>
          <w:szCs w:val="22"/>
          <w:bdr w:val="none" w:sz="0" w:space="0" w:color="auto" w:frame="1"/>
        </w:rPr>
      </w:pPr>
    </w:p>
    <w:p w14:paraId="122A3178" w14:textId="77777777" w:rsidR="00026800" w:rsidRDefault="00026800" w:rsidP="00026800">
      <w:pPr>
        <w:spacing w:before="100" w:beforeAutospacing="1" w:after="100" w:afterAutospacing="1"/>
        <w:rPr>
          <w:color w:val="000000"/>
          <w:sz w:val="22"/>
          <w:szCs w:val="22"/>
          <w:bdr w:val="none" w:sz="0" w:space="0" w:color="auto" w:frame="1"/>
        </w:rPr>
      </w:pPr>
      <w:r>
        <w:rPr>
          <w:color w:val="000000"/>
          <w:sz w:val="22"/>
          <w:szCs w:val="22"/>
          <w:bdr w:val="none" w:sz="0" w:space="0" w:color="auto" w:frame="1"/>
        </w:rPr>
        <w:t xml:space="preserve">This semester, there are three modalities for English courses: </w:t>
      </w:r>
      <w:r w:rsidRPr="00026800">
        <w:rPr>
          <w:i/>
          <w:iCs/>
          <w:color w:val="000000"/>
          <w:sz w:val="22"/>
          <w:szCs w:val="22"/>
          <w:bdr w:val="none" w:sz="0" w:space="0" w:color="auto" w:frame="1"/>
        </w:rPr>
        <w:t>Online Anytime</w:t>
      </w:r>
      <w:r w:rsidRPr="00026800">
        <w:rPr>
          <w:i/>
          <w:iCs/>
          <w:color w:val="000000"/>
          <w:sz w:val="22"/>
          <w:szCs w:val="22"/>
          <w:bdr w:val="none" w:sz="0" w:space="0" w:color="auto" w:frame="1"/>
        </w:rPr>
        <w:t xml:space="preserve"> (WW)</w:t>
      </w:r>
      <w:r w:rsidRPr="00026800">
        <w:rPr>
          <w:i/>
          <w:iCs/>
          <w:color w:val="000000"/>
          <w:sz w:val="22"/>
          <w:szCs w:val="22"/>
          <w:bdr w:val="none" w:sz="0" w:space="0" w:color="auto" w:frame="1"/>
        </w:rPr>
        <w:t>, Online on a Schedule</w:t>
      </w:r>
      <w:r w:rsidRPr="00026800">
        <w:rPr>
          <w:i/>
          <w:iCs/>
          <w:color w:val="000000"/>
          <w:sz w:val="22"/>
          <w:szCs w:val="22"/>
          <w:bdr w:val="none" w:sz="0" w:space="0" w:color="auto" w:frame="1"/>
        </w:rPr>
        <w:t xml:space="preserve"> (WS)</w:t>
      </w:r>
      <w:r w:rsidRPr="00026800">
        <w:rPr>
          <w:i/>
          <w:iCs/>
          <w:color w:val="000000"/>
          <w:sz w:val="22"/>
          <w:szCs w:val="22"/>
          <w:bdr w:val="none" w:sz="0" w:space="0" w:color="auto" w:frame="1"/>
        </w:rPr>
        <w:t xml:space="preserve">, </w:t>
      </w:r>
      <w:r w:rsidRPr="00026800">
        <w:rPr>
          <w:color w:val="000000"/>
          <w:sz w:val="22"/>
          <w:szCs w:val="22"/>
          <w:bdr w:val="none" w:sz="0" w:space="0" w:color="auto" w:frame="1"/>
        </w:rPr>
        <w:t>and</w:t>
      </w:r>
      <w:r w:rsidRPr="00026800">
        <w:rPr>
          <w:i/>
          <w:iCs/>
          <w:color w:val="000000"/>
          <w:sz w:val="22"/>
          <w:szCs w:val="22"/>
          <w:bdr w:val="none" w:sz="0" w:space="0" w:color="auto" w:frame="1"/>
        </w:rPr>
        <w:t xml:space="preserve"> Flex Campus</w:t>
      </w:r>
      <w:r w:rsidRPr="00026800">
        <w:rPr>
          <w:i/>
          <w:iCs/>
          <w:color w:val="000000"/>
          <w:sz w:val="22"/>
          <w:szCs w:val="22"/>
          <w:bdr w:val="none" w:sz="0" w:space="0" w:color="auto" w:frame="1"/>
        </w:rPr>
        <w:t xml:space="preserve"> (FC)</w:t>
      </w:r>
      <w:r>
        <w:rPr>
          <w:color w:val="000000"/>
          <w:sz w:val="22"/>
          <w:szCs w:val="22"/>
          <w:bdr w:val="none" w:sz="0" w:space="0" w:color="auto" w:frame="1"/>
        </w:rPr>
        <w:t xml:space="preserve">. </w:t>
      </w:r>
    </w:p>
    <w:p w14:paraId="7F22C62D" w14:textId="69C4EB2A" w:rsidR="00026800" w:rsidRDefault="00026800" w:rsidP="00026800">
      <w:pPr>
        <w:spacing w:before="100" w:beforeAutospacing="1" w:after="100" w:afterAutospacing="1"/>
        <w:rPr>
          <w:color w:val="000000"/>
          <w:sz w:val="22"/>
          <w:szCs w:val="22"/>
        </w:rPr>
      </w:pPr>
      <w:r w:rsidRPr="00026800">
        <w:rPr>
          <w:i/>
          <w:iCs/>
          <w:color w:val="000000"/>
          <w:sz w:val="22"/>
          <w:szCs w:val="22"/>
          <w:bdr w:val="none" w:sz="0" w:space="0" w:color="auto" w:frame="1"/>
        </w:rPr>
        <w:t>Online Anytime</w:t>
      </w:r>
      <w:r w:rsidR="008405A8">
        <w:rPr>
          <w:i/>
          <w:iCs/>
          <w:color w:val="000000"/>
          <w:sz w:val="22"/>
          <w:szCs w:val="22"/>
          <w:bdr w:val="none" w:sz="0" w:space="0" w:color="auto" w:frame="1"/>
        </w:rPr>
        <w:t xml:space="preserve"> (WW)</w:t>
      </w:r>
      <w:r>
        <w:rPr>
          <w:color w:val="000000"/>
          <w:sz w:val="22"/>
          <w:szCs w:val="22"/>
          <w:bdr w:val="none" w:sz="0" w:space="0" w:color="auto" w:frame="1"/>
        </w:rPr>
        <w:t xml:space="preserve"> classes are traditional online courses; coursework is online, and there are no meetings at specific times. </w:t>
      </w:r>
      <w:r w:rsidRPr="009B1BDD">
        <w:rPr>
          <w:color w:val="000000"/>
          <w:sz w:val="22"/>
          <w:szCs w:val="22"/>
        </w:rPr>
        <w:t>Faculty will instruct this class as a traditional online course utilizing Canvas Eagle Online. Attendance will be taken through completion of online assignments.</w:t>
      </w:r>
      <w:r>
        <w:rPr>
          <w:color w:val="000000"/>
          <w:sz w:val="22"/>
          <w:szCs w:val="22"/>
        </w:rPr>
        <w:t xml:space="preserve"> </w:t>
      </w:r>
    </w:p>
    <w:p w14:paraId="0AFEB965" w14:textId="702A6025" w:rsidR="00026800" w:rsidRDefault="00026800" w:rsidP="00026800">
      <w:pPr>
        <w:spacing w:before="100" w:beforeAutospacing="1" w:after="100" w:afterAutospacing="1"/>
        <w:rPr>
          <w:color w:val="000000"/>
          <w:sz w:val="22"/>
          <w:szCs w:val="22"/>
        </w:rPr>
      </w:pPr>
      <w:r w:rsidRPr="00026800">
        <w:rPr>
          <w:i/>
          <w:iCs/>
          <w:color w:val="000000"/>
          <w:sz w:val="22"/>
          <w:szCs w:val="22"/>
          <w:bdr w:val="none" w:sz="0" w:space="0" w:color="auto" w:frame="1"/>
        </w:rPr>
        <w:t>Online on a Schedule</w:t>
      </w:r>
      <w:r w:rsidR="008405A8">
        <w:rPr>
          <w:i/>
          <w:iCs/>
          <w:color w:val="000000"/>
          <w:sz w:val="22"/>
          <w:szCs w:val="22"/>
          <w:bdr w:val="none" w:sz="0" w:space="0" w:color="auto" w:frame="1"/>
        </w:rPr>
        <w:t xml:space="preserve"> (WS)</w:t>
      </w:r>
      <w:r>
        <w:rPr>
          <w:color w:val="000000"/>
          <w:sz w:val="22"/>
          <w:szCs w:val="22"/>
          <w:bdr w:val="none" w:sz="0" w:space="0" w:color="auto" w:frame="1"/>
        </w:rPr>
        <w:t xml:space="preserve"> classes are online courses with traditional meeting components; coursework is online, and there are specific times to log in for scheduled class meetings. </w:t>
      </w:r>
      <w:r w:rsidRPr="009B1BDD">
        <w:rPr>
          <w:color w:val="000000"/>
          <w:sz w:val="22"/>
          <w:szCs w:val="22"/>
        </w:rPr>
        <w:t>Faculty will hold class as per the assigned schedule, and students will attend online each class period utilizing Canvas Eagle Online. Attendance will be taken each class period.</w:t>
      </w:r>
    </w:p>
    <w:p w14:paraId="7B7C6E62" w14:textId="0F4D2ED4" w:rsidR="00026800" w:rsidRPr="008405A8" w:rsidRDefault="00026800" w:rsidP="008405A8">
      <w:pPr>
        <w:spacing w:before="100" w:beforeAutospacing="1" w:after="100" w:afterAutospacing="1"/>
        <w:rPr>
          <w:color w:val="000000"/>
          <w:sz w:val="22"/>
          <w:szCs w:val="22"/>
        </w:rPr>
      </w:pPr>
      <w:r w:rsidRPr="00026800">
        <w:rPr>
          <w:i/>
          <w:iCs/>
          <w:color w:val="000000"/>
          <w:sz w:val="22"/>
          <w:szCs w:val="22"/>
          <w:bdr w:val="none" w:sz="0" w:space="0" w:color="auto" w:frame="1"/>
        </w:rPr>
        <w:t>Flex Campus</w:t>
      </w:r>
      <w:r w:rsidR="008405A8">
        <w:rPr>
          <w:i/>
          <w:iCs/>
          <w:color w:val="000000"/>
          <w:sz w:val="22"/>
          <w:szCs w:val="22"/>
          <w:bdr w:val="none" w:sz="0" w:space="0" w:color="auto" w:frame="1"/>
        </w:rPr>
        <w:t xml:space="preserve"> (FC)</w:t>
      </w:r>
      <w:r>
        <w:rPr>
          <w:color w:val="000000"/>
          <w:sz w:val="22"/>
          <w:szCs w:val="22"/>
          <w:bdr w:val="none" w:sz="0" w:space="0" w:color="auto" w:frame="1"/>
        </w:rPr>
        <w:t xml:space="preserve"> are in-person classes</w:t>
      </w:r>
      <w:r w:rsidR="008405A8">
        <w:rPr>
          <w:color w:val="000000"/>
          <w:sz w:val="22"/>
          <w:szCs w:val="22"/>
          <w:bdr w:val="none" w:sz="0" w:space="0" w:color="auto" w:frame="1"/>
        </w:rPr>
        <w:t>.</w:t>
      </w:r>
      <w:r>
        <w:rPr>
          <w:color w:val="000000"/>
          <w:sz w:val="22"/>
          <w:szCs w:val="22"/>
          <w:bdr w:val="none" w:sz="0" w:space="0" w:color="auto" w:frame="1"/>
        </w:rPr>
        <w:t xml:space="preserve"> </w:t>
      </w:r>
      <w:r w:rsidRPr="009B1BDD">
        <w:rPr>
          <w:color w:val="000000"/>
          <w:sz w:val="22"/>
          <w:szCs w:val="22"/>
        </w:rPr>
        <w:t>Faculty will hold class as per the assigned schedule, and students will be assigned to attend in person or online each class period utilizing Canvas Eagle Online. On the days when you are not assigned to be in person, it is expected that you will attend virtually (online). </w:t>
      </w:r>
    </w:p>
    <w:p w14:paraId="6FA39CF6" w14:textId="221441EB" w:rsidR="00026800" w:rsidRDefault="00026800" w:rsidP="00026800">
      <w:pPr>
        <w:pStyle w:val="NormalWeb"/>
        <w:spacing w:before="0" w:after="0"/>
        <w:rPr>
          <w:color w:val="000000"/>
          <w:sz w:val="22"/>
          <w:szCs w:val="22"/>
          <w:bdr w:val="none" w:sz="0" w:space="0" w:color="auto" w:frame="1"/>
        </w:rPr>
      </w:pPr>
      <w:r>
        <w:rPr>
          <w:color w:val="000000"/>
          <w:sz w:val="22"/>
          <w:szCs w:val="22"/>
          <w:bdr w:val="none" w:sz="0" w:space="0" w:color="auto" w:frame="1"/>
        </w:rPr>
        <w:t xml:space="preserve">This section of INRW 0300 is </w:t>
      </w:r>
      <w:r w:rsidRPr="008405A8">
        <w:rPr>
          <w:i/>
          <w:iCs/>
          <w:color w:val="000000"/>
          <w:sz w:val="22"/>
          <w:szCs w:val="22"/>
          <w:bdr w:val="none" w:sz="0" w:space="0" w:color="auto" w:frame="1"/>
        </w:rPr>
        <w:t>Online on a Schedule</w:t>
      </w:r>
      <w:r>
        <w:rPr>
          <w:color w:val="000000"/>
          <w:sz w:val="22"/>
          <w:szCs w:val="22"/>
          <w:bdr w:val="none" w:sz="0" w:space="0" w:color="auto" w:frame="1"/>
        </w:rPr>
        <w:t xml:space="preserve"> </w:t>
      </w:r>
      <w:r w:rsidR="008405A8">
        <w:rPr>
          <w:color w:val="000000"/>
          <w:sz w:val="22"/>
          <w:szCs w:val="22"/>
          <w:bdr w:val="none" w:sz="0" w:space="0" w:color="auto" w:frame="1"/>
        </w:rPr>
        <w:t xml:space="preserve">(WS) </w:t>
      </w:r>
      <w:r>
        <w:rPr>
          <w:color w:val="000000"/>
          <w:sz w:val="22"/>
          <w:szCs w:val="22"/>
          <w:bdr w:val="none" w:sz="0" w:space="0" w:color="auto" w:frame="1"/>
        </w:rPr>
        <w:t>and meets on Monday and Wednesday 930-</w:t>
      </w:r>
      <w:r w:rsidR="008405A8">
        <w:rPr>
          <w:color w:val="000000"/>
          <w:sz w:val="22"/>
          <w:szCs w:val="22"/>
          <w:bdr w:val="none" w:sz="0" w:space="0" w:color="auto" w:frame="1"/>
        </w:rPr>
        <w:t>10:50</w:t>
      </w:r>
      <w:r>
        <w:rPr>
          <w:color w:val="000000"/>
          <w:sz w:val="22"/>
          <w:szCs w:val="22"/>
          <w:bdr w:val="none" w:sz="0" w:space="0" w:color="auto" w:frame="1"/>
        </w:rPr>
        <w:t xml:space="preserve"> am.</w:t>
      </w:r>
    </w:p>
    <w:p w14:paraId="09B17323" w14:textId="21EC7936" w:rsidR="00DA69DA" w:rsidRPr="0033781F" w:rsidRDefault="00DA69DA" w:rsidP="00DA69DA">
      <w:pPr>
        <w:pStyle w:val="NormalWeb"/>
        <w:spacing w:before="0" w:after="0"/>
        <w:rPr>
          <w:color w:val="000000"/>
          <w:szCs w:val="20"/>
        </w:rPr>
      </w:pPr>
      <w:r>
        <w:rPr>
          <w:color w:val="000000"/>
          <w:sz w:val="22"/>
          <w:szCs w:val="22"/>
          <w:bdr w:val="none" w:sz="0" w:space="0" w:color="auto" w:frame="1"/>
        </w:rPr>
        <w:t xml:space="preserve">This section of INRW 0300 is </w:t>
      </w:r>
      <w:r w:rsidR="00136A3E" w:rsidRPr="009B1BDD">
        <w:rPr>
          <w:i/>
          <w:iCs/>
          <w:color w:val="000000"/>
          <w:sz w:val="22"/>
          <w:szCs w:val="22"/>
          <w:bdr w:val="none" w:sz="0" w:space="0" w:color="auto" w:frame="1"/>
        </w:rPr>
        <w:t>online on A Schedul</w:t>
      </w:r>
      <w:r w:rsidR="00136A3E">
        <w:rPr>
          <w:i/>
          <w:iCs/>
          <w:color w:val="000000"/>
          <w:sz w:val="22"/>
          <w:szCs w:val="22"/>
          <w:bdr w:val="none" w:sz="0" w:space="0" w:color="auto" w:frame="1"/>
        </w:rPr>
        <w:t xml:space="preserve">e </w:t>
      </w:r>
      <w:r>
        <w:rPr>
          <w:color w:val="000000"/>
          <w:sz w:val="22"/>
          <w:szCs w:val="22"/>
          <w:bdr w:val="none" w:sz="0" w:space="0" w:color="auto" w:frame="1"/>
        </w:rPr>
        <w:t>and meets on &lt;&lt;CUSTOMIZE the meeting days and times for your course.&gt;&gt;</w:t>
      </w:r>
    </w:p>
    <w:p w14:paraId="60231196" w14:textId="2023CF7D" w:rsidR="00757870" w:rsidRDefault="00757870" w:rsidP="00A14E4D">
      <w:pPr>
        <w:rPr>
          <w:sz w:val="22"/>
          <w:szCs w:val="22"/>
        </w:rPr>
      </w:pPr>
    </w:p>
    <w:p w14:paraId="30C67ED8" w14:textId="60727EE6" w:rsidR="00757870" w:rsidRPr="008417BF" w:rsidRDefault="00757870" w:rsidP="00B560F9">
      <w:pPr>
        <w:pStyle w:val="Heading3"/>
      </w:pPr>
      <w:r w:rsidRPr="008417BF">
        <w:t>HCC Online Information and Policies</w:t>
      </w:r>
      <w:r w:rsidR="000C6D01">
        <w:t xml:space="preserve"> </w:t>
      </w:r>
    </w:p>
    <w:p w14:paraId="49FCEAD3" w14:textId="279D139B" w:rsidR="00757870" w:rsidRPr="005E20B1" w:rsidRDefault="00520689" w:rsidP="00757870">
      <w:pPr>
        <w:rPr>
          <w:rStyle w:val="Hyperlink"/>
          <w:rFonts w:cs="Arial"/>
          <w:color w:val="auto"/>
          <w:sz w:val="22"/>
          <w:szCs w:val="22"/>
          <w:u w:val="none"/>
        </w:rPr>
      </w:pPr>
      <w:hyperlink r:id="rId22" w:history="1">
        <w:r w:rsidR="00757870" w:rsidRPr="005E20B1">
          <w:rPr>
            <w:rStyle w:val="Hyperlink"/>
            <w:rFonts w:cs="Arial"/>
            <w:sz w:val="22"/>
            <w:szCs w:val="22"/>
          </w:rPr>
          <w:t>http://www.hccs.edu/online/</w:t>
        </w:r>
      </w:hyperlink>
      <w:r w:rsidR="00757870"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5308C950" w:rsidR="00D65657" w:rsidRPr="000F6631" w:rsidRDefault="00D65657" w:rsidP="00B560F9">
      <w:pPr>
        <w:pStyle w:val="Heading3"/>
      </w:pPr>
      <w:r w:rsidRPr="000F6631">
        <w:lastRenderedPageBreak/>
        <w:t xml:space="preserve">Scoring Rubrics, Sample Assignments, </w:t>
      </w:r>
      <w:r w:rsidR="00F55DFF">
        <w:t>Other Resources</w:t>
      </w:r>
    </w:p>
    <w:p w14:paraId="5D1C635A" w14:textId="742E9776"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&lt;&lt;Insert the link for your course (either Canvas or Learning Web)&gt;&gt;</w:t>
      </w: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10EE76" w:rsidR="00F7570B" w:rsidRDefault="000C6D01" w:rsidP="007A719A">
      <w:pPr>
        <w:pStyle w:val="Heading2"/>
      </w:pPr>
      <w:r>
        <w:t xml:space="preserve">Course Reader </w:t>
      </w:r>
      <w:r w:rsidR="00F7570B" w:rsidRPr="00A508B4">
        <w:t>Information</w:t>
      </w:r>
    </w:p>
    <w:p w14:paraId="5ABA1A03" w14:textId="77777777" w:rsidR="007A719A" w:rsidRDefault="007A719A" w:rsidP="00F7570B">
      <w:pPr>
        <w:spacing w:line="276" w:lineRule="auto"/>
        <w:rPr>
          <w:rFonts w:cs="Arial"/>
          <w:sz w:val="22"/>
          <w:szCs w:val="22"/>
        </w:rPr>
      </w:pPr>
    </w:p>
    <w:p w14:paraId="5266FD75" w14:textId="77777777" w:rsidR="008405A8" w:rsidRPr="00D12085" w:rsidRDefault="008405A8" w:rsidP="008405A8">
      <w:pPr>
        <w:pStyle w:val="paragraph"/>
        <w:shd w:val="clear" w:color="auto" w:fill="FFFFFF"/>
        <w:spacing w:before="180" w:beforeAutospacing="0" w:after="180" w:afterAutospacing="0"/>
        <w:rPr>
          <w:rFonts w:ascii="Verdana" w:hAnsi="Verdana" w:cs="Helvetica"/>
          <w:color w:val="2D3B45"/>
          <w:sz w:val="22"/>
          <w:szCs w:val="22"/>
        </w:rPr>
      </w:pPr>
      <w:r w:rsidRPr="00D12085">
        <w:rPr>
          <w:rFonts w:ascii="Verdana" w:hAnsi="Verdana" w:cs="Arial"/>
          <w:sz w:val="22"/>
          <w:szCs w:val="22"/>
        </w:rPr>
        <w:t xml:space="preserve">The required handbook for this course is </w:t>
      </w:r>
      <w:r w:rsidRPr="00D12085">
        <w:rPr>
          <w:rFonts w:ascii="Verdana" w:hAnsi="Verdana" w:cs="Arial"/>
          <w:i/>
          <w:iCs/>
          <w:sz w:val="22"/>
          <w:szCs w:val="22"/>
        </w:rPr>
        <w:t>The Little Brown Compact Handbook</w:t>
      </w:r>
      <w:r w:rsidRPr="00D12085">
        <w:rPr>
          <w:rFonts w:ascii="Verdana" w:hAnsi="Verdana" w:cs="Arial"/>
          <w:sz w:val="22"/>
          <w:szCs w:val="22"/>
        </w:rPr>
        <w:t xml:space="preserve">, </w:t>
      </w:r>
      <w:r w:rsidRPr="00D12085">
        <w:rPr>
          <w:rFonts w:ascii="Verdana" w:hAnsi="Verdana" w:cs="Helvetica"/>
          <w:color w:val="2D3B45"/>
          <w:sz w:val="22"/>
          <w:szCs w:val="22"/>
          <w:shd w:val="clear" w:color="auto" w:fill="FFFFFF"/>
        </w:rPr>
        <w:t>14th Edition</w:t>
      </w:r>
      <w:r>
        <w:rPr>
          <w:rFonts w:ascii="Verdana" w:hAnsi="Verdana" w:cs="Helvetica"/>
          <w:color w:val="2D3B45"/>
          <w:sz w:val="22"/>
          <w:szCs w:val="22"/>
          <w:shd w:val="clear" w:color="auto" w:fill="FFFFFF"/>
        </w:rPr>
        <w:br/>
      </w:r>
    </w:p>
    <w:p w14:paraId="54165289" w14:textId="77777777" w:rsidR="008405A8" w:rsidRPr="00D12085" w:rsidRDefault="008405A8" w:rsidP="008405A8">
      <w:pPr>
        <w:shd w:val="clear" w:color="auto" w:fill="FFFFFF"/>
        <w:spacing w:before="90" w:after="90"/>
        <w:outlineLvl w:val="0"/>
        <w:rPr>
          <w:rFonts w:cs="Helvetica"/>
          <w:color w:val="2D3B45"/>
          <w:kern w:val="36"/>
          <w:sz w:val="22"/>
          <w:szCs w:val="22"/>
        </w:rPr>
      </w:pPr>
      <w:r w:rsidRPr="00D12085">
        <w:rPr>
          <w:rFonts w:cs="Helvetica"/>
          <w:color w:val="2D3B45"/>
          <w:kern w:val="36"/>
          <w:sz w:val="22"/>
          <w:szCs w:val="22"/>
        </w:rPr>
        <w:t>Little, Brown Handbook, The</w:t>
      </w:r>
    </w:p>
    <w:p w14:paraId="77693439" w14:textId="77777777" w:rsidR="008405A8" w:rsidRPr="00D12085" w:rsidRDefault="008405A8" w:rsidP="008405A8">
      <w:pPr>
        <w:shd w:val="clear" w:color="auto" w:fill="FFFFFF"/>
        <w:spacing w:before="180" w:after="180"/>
        <w:rPr>
          <w:rFonts w:cs="Helvetica"/>
          <w:color w:val="2D3B45"/>
          <w:sz w:val="22"/>
          <w:szCs w:val="22"/>
        </w:rPr>
      </w:pPr>
      <w:r w:rsidRPr="00D12085">
        <w:rPr>
          <w:rFonts w:cs="Helvetica"/>
          <w:color w:val="2D3B45"/>
          <w:sz w:val="22"/>
          <w:szCs w:val="22"/>
        </w:rPr>
        <w:t>By: H. Ramsey Fowler; Jane E. Aaron; Michael Greer</w:t>
      </w:r>
    </w:p>
    <w:p w14:paraId="1A056279" w14:textId="77777777" w:rsidR="008405A8" w:rsidRPr="00D12085" w:rsidRDefault="008405A8" w:rsidP="008405A8">
      <w:pPr>
        <w:numPr>
          <w:ilvl w:val="0"/>
          <w:numId w:val="22"/>
        </w:numPr>
        <w:shd w:val="clear" w:color="auto" w:fill="FFFFFF"/>
        <w:spacing w:before="100" w:beforeAutospacing="1" w:after="100" w:afterAutospacing="1"/>
        <w:ind w:left="375"/>
        <w:rPr>
          <w:rFonts w:cs="Helvetica"/>
          <w:color w:val="2D3B45"/>
          <w:sz w:val="22"/>
          <w:szCs w:val="22"/>
        </w:rPr>
      </w:pPr>
      <w:r w:rsidRPr="00D12085">
        <w:rPr>
          <w:rFonts w:cs="Helvetica"/>
          <w:color w:val="2D3B45"/>
          <w:sz w:val="22"/>
          <w:szCs w:val="22"/>
        </w:rPr>
        <w:t>Publisher: Pearson</w:t>
      </w:r>
    </w:p>
    <w:p w14:paraId="5B9F87DC" w14:textId="77777777" w:rsidR="008405A8" w:rsidRPr="00D12085" w:rsidRDefault="008405A8" w:rsidP="008405A8">
      <w:pPr>
        <w:numPr>
          <w:ilvl w:val="0"/>
          <w:numId w:val="22"/>
        </w:numPr>
        <w:shd w:val="clear" w:color="auto" w:fill="FFFFFF"/>
        <w:spacing w:before="180" w:after="180"/>
        <w:ind w:left="375"/>
        <w:rPr>
          <w:rFonts w:cs="Helvetica"/>
          <w:color w:val="2D3B45"/>
          <w:sz w:val="22"/>
          <w:szCs w:val="22"/>
        </w:rPr>
      </w:pPr>
      <w:r w:rsidRPr="00D12085">
        <w:rPr>
          <w:rFonts w:cs="Helvetica"/>
          <w:color w:val="2D3B45"/>
          <w:sz w:val="22"/>
          <w:szCs w:val="22"/>
        </w:rPr>
        <w:t xml:space="preserve">Print ISBN: 9780134759722, </w:t>
      </w:r>
      <w:proofErr w:type="gramStart"/>
      <w:r w:rsidRPr="00D12085">
        <w:rPr>
          <w:rFonts w:cs="Helvetica"/>
          <w:color w:val="2D3B45"/>
          <w:sz w:val="22"/>
          <w:szCs w:val="22"/>
        </w:rPr>
        <w:t>0134759729</w:t>
      </w:r>
      <w:proofErr w:type="gramEnd"/>
    </w:p>
    <w:p w14:paraId="122BDCD7" w14:textId="77777777" w:rsidR="008405A8" w:rsidRPr="00D12085" w:rsidRDefault="008405A8" w:rsidP="008405A8">
      <w:pPr>
        <w:numPr>
          <w:ilvl w:val="0"/>
          <w:numId w:val="22"/>
        </w:numPr>
        <w:shd w:val="clear" w:color="auto" w:fill="FFFFFF"/>
        <w:spacing w:before="180" w:after="180"/>
        <w:ind w:left="375"/>
        <w:rPr>
          <w:rFonts w:cs="Helvetica"/>
          <w:color w:val="2D3B45"/>
          <w:sz w:val="22"/>
          <w:szCs w:val="22"/>
        </w:rPr>
      </w:pPr>
      <w:proofErr w:type="spellStart"/>
      <w:r w:rsidRPr="00D12085">
        <w:rPr>
          <w:rFonts w:cs="Helvetica"/>
          <w:color w:val="2D3B45"/>
          <w:sz w:val="22"/>
          <w:szCs w:val="22"/>
        </w:rPr>
        <w:t>eText</w:t>
      </w:r>
      <w:proofErr w:type="spellEnd"/>
      <w:r w:rsidRPr="00D12085">
        <w:rPr>
          <w:rFonts w:cs="Helvetica"/>
          <w:color w:val="2D3B45"/>
          <w:sz w:val="22"/>
          <w:szCs w:val="22"/>
        </w:rPr>
        <w:t xml:space="preserve"> ISBN: 9780134770659, 013477065X</w:t>
      </w:r>
    </w:p>
    <w:p w14:paraId="37C3D662" w14:textId="77777777" w:rsidR="008405A8" w:rsidRPr="00D12085" w:rsidRDefault="008405A8" w:rsidP="008405A8">
      <w:pPr>
        <w:numPr>
          <w:ilvl w:val="0"/>
          <w:numId w:val="22"/>
        </w:numPr>
        <w:shd w:val="clear" w:color="auto" w:fill="FFFFFF"/>
        <w:spacing w:before="100" w:beforeAutospacing="1" w:after="100" w:afterAutospacing="1"/>
        <w:ind w:left="375"/>
        <w:rPr>
          <w:rFonts w:cs="Helvetica"/>
          <w:color w:val="2D3B45"/>
          <w:sz w:val="22"/>
          <w:szCs w:val="22"/>
        </w:rPr>
      </w:pPr>
      <w:r w:rsidRPr="00D12085">
        <w:rPr>
          <w:rFonts w:cs="Helvetica"/>
          <w:color w:val="2D3B45"/>
          <w:sz w:val="22"/>
          <w:szCs w:val="22"/>
        </w:rPr>
        <w:t>Edition: 14</w:t>
      </w:r>
      <w:r w:rsidRPr="00D12085">
        <w:rPr>
          <w:rFonts w:cs="Helvetica"/>
          <w:color w:val="2D3B45"/>
          <w:sz w:val="22"/>
          <w:szCs w:val="22"/>
          <w:vertAlign w:val="superscript"/>
        </w:rPr>
        <w:t>th</w:t>
      </w:r>
      <w:r>
        <w:rPr>
          <w:rFonts w:cs="Helvetica"/>
          <w:color w:val="2D3B45"/>
          <w:sz w:val="22"/>
          <w:szCs w:val="22"/>
          <w:vertAlign w:val="superscript"/>
        </w:rPr>
        <w:br/>
      </w:r>
    </w:p>
    <w:p w14:paraId="6F0442DE" w14:textId="77777777" w:rsidR="008405A8" w:rsidRPr="00D12085" w:rsidRDefault="008405A8" w:rsidP="008405A8">
      <w:pPr>
        <w:numPr>
          <w:ilvl w:val="0"/>
          <w:numId w:val="22"/>
        </w:numPr>
        <w:shd w:val="clear" w:color="auto" w:fill="FFFFFF"/>
        <w:spacing w:before="100" w:beforeAutospacing="1" w:after="100" w:afterAutospacing="1"/>
        <w:ind w:left="375"/>
        <w:rPr>
          <w:rFonts w:cs="Helvetica"/>
          <w:color w:val="2D3B45"/>
          <w:sz w:val="22"/>
          <w:szCs w:val="22"/>
        </w:rPr>
      </w:pPr>
      <w:r w:rsidRPr="00D12085">
        <w:rPr>
          <w:rFonts w:cs="Helvetica"/>
          <w:color w:val="2D3B45"/>
          <w:sz w:val="22"/>
          <w:szCs w:val="22"/>
        </w:rPr>
        <w:t>Copyright year: 2019</w:t>
      </w:r>
      <w:r>
        <w:rPr>
          <w:rFonts w:cs="Helvetica"/>
          <w:color w:val="2D3B45"/>
          <w:sz w:val="22"/>
          <w:szCs w:val="22"/>
        </w:rPr>
        <w:br/>
      </w:r>
    </w:p>
    <w:p w14:paraId="1186339D" w14:textId="77777777" w:rsidR="008405A8" w:rsidRPr="00D12085" w:rsidRDefault="008405A8" w:rsidP="008405A8">
      <w:pPr>
        <w:numPr>
          <w:ilvl w:val="0"/>
          <w:numId w:val="22"/>
        </w:numPr>
        <w:shd w:val="clear" w:color="auto" w:fill="FFFFFF"/>
        <w:spacing w:before="100" w:beforeAutospacing="1" w:after="100" w:afterAutospacing="1"/>
        <w:ind w:left="375"/>
        <w:rPr>
          <w:rFonts w:cs="Helvetica"/>
          <w:color w:val="2D3B45"/>
          <w:sz w:val="22"/>
          <w:szCs w:val="22"/>
        </w:rPr>
      </w:pPr>
      <w:r w:rsidRPr="00D12085">
        <w:rPr>
          <w:rFonts w:cs="Helvetica"/>
          <w:color w:val="2D3B45"/>
          <w:sz w:val="22"/>
          <w:szCs w:val="22"/>
        </w:rPr>
        <w:t>Format: PDF</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A719A">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0AA0D3B0" w14:textId="77777777" w:rsidR="00136A3E" w:rsidRPr="000F6631" w:rsidRDefault="00136A3E" w:rsidP="00136A3E">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Pr>
          <w:sz w:val="22"/>
          <w:szCs w:val="22"/>
          <w:shd w:val="clear" w:color="auto" w:fill="FFFFFF"/>
        </w:rPr>
        <w:t xml:space="preserve">, including writing critiques, </w:t>
      </w:r>
      <w:r w:rsidRPr="000F6631">
        <w:rPr>
          <w:sz w:val="22"/>
          <w:szCs w:val="22"/>
          <w:shd w:val="clear" w:color="auto" w:fill="FFFFFF"/>
        </w:rPr>
        <w:t xml:space="preserve">to HCC students in online </w:t>
      </w:r>
      <w:r>
        <w:rPr>
          <w:sz w:val="22"/>
          <w:szCs w:val="22"/>
          <w:shd w:val="clear" w:color="auto" w:fill="FFFFFF"/>
        </w:rPr>
        <w:t xml:space="preserve">and in-person </w:t>
      </w:r>
      <w:r w:rsidRPr="000F6631">
        <w:rPr>
          <w:sz w:val="22"/>
          <w:szCs w:val="22"/>
          <w:shd w:val="clear" w:color="auto" w:fill="FFFFFF"/>
        </w:rPr>
        <w:t>environment</w:t>
      </w:r>
      <w:r>
        <w:rPr>
          <w:sz w:val="22"/>
          <w:szCs w:val="22"/>
          <w:shd w:val="clear" w:color="auto" w:fill="FFFFFF"/>
        </w:rPr>
        <w:t>s</w:t>
      </w:r>
      <w:r w:rsidRPr="000F6631">
        <w:rPr>
          <w:sz w:val="22"/>
          <w:szCs w:val="22"/>
          <w:shd w:val="clear" w:color="auto" w:fill="FFFFFF"/>
        </w:rPr>
        <w:t xml:space="preserve">. </w:t>
      </w:r>
      <w:r>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3"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4"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1D7A18BA" w:rsidR="00025CE6" w:rsidRDefault="00025CE6" w:rsidP="00B560F9">
      <w:pPr>
        <w:pStyle w:val="Heading3"/>
      </w:pPr>
      <w:r>
        <w:t>Supplement</w:t>
      </w:r>
      <w:r w:rsidR="002750BC">
        <w:t>al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5"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63A4555A"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lastRenderedPageBreak/>
        <w:t>Course Overview</w:t>
      </w:r>
      <w:r w:rsidR="00C2651A" w:rsidRPr="00C2651A">
        <w:rPr>
          <w:b/>
          <w:bCs/>
          <w:sz w:val="28"/>
          <w:szCs w:val="28"/>
        </w:rPr>
        <w:t xml:space="preserve"> for </w:t>
      </w:r>
      <w:r w:rsidR="0075042E">
        <w:rPr>
          <w:b/>
          <w:bCs/>
          <w:sz w:val="28"/>
          <w:szCs w:val="28"/>
        </w:rPr>
        <w:t>INRW 0300</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1C24B95" w14:textId="534655F8" w:rsidR="00A810EA" w:rsidRPr="008811D6" w:rsidRDefault="0075042E" w:rsidP="008811D6">
      <w:pPr>
        <w:widowControl w:val="0"/>
        <w:rPr>
          <w:sz w:val="22"/>
          <w:szCs w:val="22"/>
        </w:rPr>
      </w:pPr>
      <w:r>
        <w:rPr>
          <w:sz w:val="22"/>
          <w:szCs w:val="22"/>
        </w:rPr>
        <w:t>INRW 0300 is a corequisite course in support of ENGL 1301</w:t>
      </w:r>
      <w:r w:rsidR="00AC5766">
        <w:rPr>
          <w:sz w:val="22"/>
          <w:szCs w:val="22"/>
        </w:rPr>
        <w:t xml:space="preserve">, </w:t>
      </w:r>
      <w:r w:rsidR="00FC748D">
        <w:rPr>
          <w:sz w:val="22"/>
          <w:szCs w:val="22"/>
        </w:rPr>
        <w:t xml:space="preserve">which </w:t>
      </w:r>
      <w:r w:rsidR="008811D6">
        <w:rPr>
          <w:sz w:val="22"/>
          <w:szCs w:val="22"/>
        </w:rPr>
        <w:t>is an i</w:t>
      </w:r>
      <w:r w:rsidR="008811D6" w:rsidRPr="008141B4">
        <w:rPr>
          <w:sz w:val="22"/>
          <w:szCs w:val="22"/>
        </w:rPr>
        <w:t>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w:t>
      </w:r>
    </w:p>
    <w:p w14:paraId="0DC43357" w14:textId="65BB82A9" w:rsidR="00445CAF" w:rsidRPr="0025433F" w:rsidRDefault="00445CAF" w:rsidP="00C2651A">
      <w:pPr>
        <w:widowControl w:val="0"/>
        <w:rPr>
          <w:sz w:val="22"/>
          <w:szCs w:val="22"/>
        </w:rPr>
      </w:pPr>
    </w:p>
    <w:p w14:paraId="03EEA32B" w14:textId="5958CFEB" w:rsidR="00526321" w:rsidRPr="00A508B4" w:rsidRDefault="00526321" w:rsidP="007A719A">
      <w:pPr>
        <w:pStyle w:val="Heading2"/>
      </w:pPr>
      <w:r w:rsidRPr="00A508B4">
        <w:t>Core Curriculum Objectives (CCOs)</w:t>
      </w:r>
      <w:r w:rsidR="00C2651A">
        <w:t xml:space="preserve"> for all Courses</w:t>
      </w:r>
    </w:p>
    <w:p w14:paraId="646570E3" w14:textId="77777777" w:rsidR="0025433F" w:rsidRPr="0025433F" w:rsidRDefault="0025433F" w:rsidP="00526321">
      <w:pPr>
        <w:widowControl w:val="0"/>
        <w:rPr>
          <w:sz w:val="22"/>
          <w:szCs w:val="22"/>
        </w:rPr>
      </w:pPr>
    </w:p>
    <w:p w14:paraId="5E3EAD41" w14:textId="2C5CEA64" w:rsidR="00C2651A" w:rsidRPr="0025433F" w:rsidRDefault="00FC748D" w:rsidP="00C2651A">
      <w:pPr>
        <w:widowControl w:val="0"/>
        <w:rPr>
          <w:sz w:val="22"/>
          <w:szCs w:val="22"/>
        </w:rPr>
      </w:pPr>
      <w:r>
        <w:rPr>
          <w:sz w:val="22"/>
          <w:szCs w:val="22"/>
        </w:rPr>
        <w:t>INRW 0300</w:t>
      </w:r>
      <w:r w:rsidR="00C2651A">
        <w:rPr>
          <w:sz w:val="22"/>
          <w:szCs w:val="22"/>
        </w:rPr>
        <w:t xml:space="preserve"> </w:t>
      </w:r>
      <w:r w:rsidR="00FD76C9">
        <w:rPr>
          <w:sz w:val="22"/>
          <w:szCs w:val="22"/>
        </w:rPr>
        <w:t xml:space="preserve">is a support course paired with ENGL 1301, which </w:t>
      </w:r>
      <w:r w:rsidR="00C2651A">
        <w:rPr>
          <w:sz w:val="22"/>
          <w:szCs w:val="22"/>
        </w:rPr>
        <w:t>satisfies three (3) hours of the communication</w:t>
      </w:r>
      <w:r w:rsidR="00C2651A" w:rsidRPr="0025433F">
        <w:rPr>
          <w:sz w:val="22"/>
          <w:szCs w:val="22"/>
        </w:rPr>
        <w:t xml:space="preserve"> requirement in the HCCS core curriculum.  The HCCS </w:t>
      </w:r>
      <w:r w:rsidR="00C2651A">
        <w:rPr>
          <w:sz w:val="22"/>
          <w:szCs w:val="22"/>
        </w:rPr>
        <w:t>English</w:t>
      </w:r>
      <w:r w:rsidR="00C2651A" w:rsidRPr="0025433F">
        <w:rPr>
          <w:sz w:val="22"/>
          <w:szCs w:val="22"/>
        </w:rPr>
        <w:t xml:space="preserve"> Discipline Committee </w:t>
      </w:r>
      <w:r w:rsidR="00F54F0A">
        <w:rPr>
          <w:sz w:val="22"/>
          <w:szCs w:val="22"/>
        </w:rPr>
        <w:t>and the INRW Discipline Committee</w:t>
      </w:r>
      <w:r w:rsidR="001015B9">
        <w:rPr>
          <w:sz w:val="22"/>
          <w:szCs w:val="22"/>
        </w:rPr>
        <w:t xml:space="preserve"> </w:t>
      </w:r>
      <w:r w:rsidR="00F54F0A">
        <w:rPr>
          <w:sz w:val="22"/>
          <w:szCs w:val="22"/>
        </w:rPr>
        <w:t>have</w:t>
      </w:r>
      <w:r w:rsidR="00C2651A" w:rsidRPr="0025433F">
        <w:rPr>
          <w:sz w:val="22"/>
          <w:szCs w:val="22"/>
        </w:rPr>
        <w:t xml:space="preserve"> specified that </w:t>
      </w:r>
      <w:r w:rsidR="00FD76C9">
        <w:rPr>
          <w:sz w:val="22"/>
          <w:szCs w:val="22"/>
        </w:rPr>
        <w:t>ENGL 1301</w:t>
      </w:r>
      <w:r w:rsidR="00C2651A" w:rsidRPr="0025433F">
        <w:rPr>
          <w:sz w:val="22"/>
          <w:szCs w:val="22"/>
        </w:rPr>
        <w:t xml:space="preserve"> </w:t>
      </w:r>
      <w:r w:rsidR="00FD76C9">
        <w:rPr>
          <w:sz w:val="22"/>
          <w:szCs w:val="22"/>
        </w:rPr>
        <w:t xml:space="preserve">and INRW 0300 </w:t>
      </w:r>
      <w:r w:rsidR="00C2651A" w:rsidRPr="0025433F">
        <w:rPr>
          <w:sz w:val="22"/>
          <w:szCs w:val="22"/>
        </w:rPr>
        <w:t xml:space="preserve">address the following core objectives: </w:t>
      </w:r>
    </w:p>
    <w:p w14:paraId="35F1F776" w14:textId="77777777" w:rsidR="00AD4A34" w:rsidRPr="0025433F" w:rsidRDefault="00AD4A34" w:rsidP="00AD4A34">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 xml:space="preserve">analysis, </w:t>
      </w:r>
      <w:proofErr w:type="gramStart"/>
      <w:r w:rsidRPr="0025433F">
        <w:rPr>
          <w:sz w:val="22"/>
          <w:szCs w:val="22"/>
        </w:rPr>
        <w:t>evaluation</w:t>
      </w:r>
      <w:proofErr w:type="gramEnd"/>
      <w:r w:rsidRPr="0025433F">
        <w:rPr>
          <w:sz w:val="22"/>
          <w:szCs w:val="22"/>
        </w:rPr>
        <w:t xml:space="preserve"> and synthesis of information</w:t>
      </w:r>
      <w:r>
        <w:rPr>
          <w:sz w:val="22"/>
          <w:szCs w:val="22"/>
        </w:rPr>
        <w:t xml:space="preserve">. </w:t>
      </w:r>
    </w:p>
    <w:p w14:paraId="1EAF474E" w14:textId="77777777" w:rsidR="00AD4A34" w:rsidRPr="0025433F" w:rsidRDefault="00AD4A34" w:rsidP="00AD4A34">
      <w:pPr>
        <w:pStyle w:val="ListParagraph"/>
        <w:widowControl w:val="0"/>
        <w:numPr>
          <w:ilvl w:val="0"/>
          <w:numId w:val="3"/>
        </w:numPr>
        <w:rPr>
          <w:sz w:val="22"/>
          <w:szCs w:val="22"/>
        </w:rPr>
      </w:pPr>
      <w:r w:rsidRPr="0025433F">
        <w:rPr>
          <w:b/>
          <w:i/>
          <w:sz w:val="22"/>
          <w:szCs w:val="22"/>
        </w:rPr>
        <w:t>Communication</w:t>
      </w:r>
      <w:r w:rsidRPr="0025433F">
        <w:rPr>
          <w:sz w:val="22"/>
          <w:szCs w:val="22"/>
        </w:rPr>
        <w:t xml:space="preserve">: Students will demonstrate effective development, </w:t>
      </w:r>
      <w:proofErr w:type="gramStart"/>
      <w:r w:rsidRPr="0025433F">
        <w:rPr>
          <w:sz w:val="22"/>
          <w:szCs w:val="22"/>
        </w:rPr>
        <w:t>interpretation</w:t>
      </w:r>
      <w:proofErr w:type="gramEnd"/>
      <w:r w:rsidRPr="0025433F">
        <w:rPr>
          <w:sz w:val="22"/>
          <w:szCs w:val="22"/>
        </w:rPr>
        <w:t xml:space="preserve"> and expression of ideas through written, oral, and visual communication</w:t>
      </w:r>
      <w:r>
        <w:rPr>
          <w:sz w:val="22"/>
          <w:szCs w:val="22"/>
        </w:rPr>
        <w:t>.</w:t>
      </w:r>
    </w:p>
    <w:p w14:paraId="454F4238" w14:textId="77777777" w:rsidR="00AD4A34" w:rsidRPr="008141B4" w:rsidRDefault="00AD4A34" w:rsidP="00AD4A34">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0CAC31BE" w14:textId="77777777" w:rsidR="00AD4A34" w:rsidRPr="0015427F" w:rsidRDefault="00AD4A34" w:rsidP="00AD4A34">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7A719A">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520689" w:rsidP="00C2651A">
      <w:pPr>
        <w:rPr>
          <w:sz w:val="22"/>
          <w:szCs w:val="22"/>
        </w:rPr>
      </w:pPr>
      <w:hyperlink r:id="rId26"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6F3047E3" w:rsidR="00A91EAF" w:rsidRPr="00A508B4" w:rsidRDefault="00445CAF" w:rsidP="007A719A">
      <w:pPr>
        <w:pStyle w:val="Heading2"/>
      </w:pPr>
      <w:r w:rsidRPr="00A508B4">
        <w:t>Course Student Learning Outcomes (CSLOs)</w:t>
      </w:r>
      <w:r w:rsidR="005B564B">
        <w:t xml:space="preserve"> for </w:t>
      </w:r>
      <w:r w:rsidR="00FC748D">
        <w:t>INRW 0300</w:t>
      </w:r>
      <w:r w:rsidR="005B564B">
        <w:t xml:space="preserve"> </w:t>
      </w:r>
    </w:p>
    <w:p w14:paraId="4F89D5CB" w14:textId="77777777" w:rsidR="0025433F" w:rsidRPr="0025433F" w:rsidRDefault="0025433F" w:rsidP="00A91EAF">
      <w:pPr>
        <w:rPr>
          <w:sz w:val="22"/>
          <w:szCs w:val="22"/>
        </w:rPr>
      </w:pPr>
    </w:p>
    <w:p w14:paraId="1A8996BC" w14:textId="5E1F4788"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sidR="00AC5766">
        <w:rPr>
          <w:sz w:val="22"/>
          <w:szCs w:val="22"/>
        </w:rPr>
        <w:t>INRW 0300</w:t>
      </w:r>
      <w:r w:rsidRPr="0025433F">
        <w:rPr>
          <w:sz w:val="22"/>
          <w:szCs w:val="22"/>
        </w:rPr>
        <w:t>, the student will be able to:</w:t>
      </w:r>
    </w:p>
    <w:p w14:paraId="2B68645E" w14:textId="77777777"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14:paraId="5EDF3B38" w14:textId="77777777"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14:paraId="34EFC1B7" w14:textId="77777777"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14:paraId="54C85A98" w14:textId="77777777"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14:paraId="598010FC" w14:textId="25485EC0" w:rsidR="000F6631" w:rsidRDefault="008811D6" w:rsidP="008811D6">
      <w:pPr>
        <w:pStyle w:val="ListParagraph"/>
        <w:numPr>
          <w:ilvl w:val="0"/>
          <w:numId w:val="20"/>
        </w:numPr>
        <w:rPr>
          <w:sz w:val="22"/>
          <w:szCs w:val="22"/>
        </w:rPr>
      </w:pPr>
      <w:r w:rsidRPr="008811D6">
        <w:rPr>
          <w:sz w:val="22"/>
          <w:szCs w:val="22"/>
        </w:rPr>
        <w:t>Use Edited American English in academic essays.</w:t>
      </w:r>
    </w:p>
    <w:p w14:paraId="6467A3F2" w14:textId="77777777" w:rsidR="008811D6" w:rsidRPr="008811D6" w:rsidRDefault="008811D6" w:rsidP="008811D6">
      <w:pPr>
        <w:pStyle w:val="ListParagraph"/>
        <w:rPr>
          <w:sz w:val="22"/>
          <w:szCs w:val="22"/>
        </w:rPr>
      </w:pPr>
    </w:p>
    <w:p w14:paraId="44C6D9B5" w14:textId="32CDE6BD"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w:t>
      </w:r>
      <w:r w:rsidR="00AC5766">
        <w:rPr>
          <w:b/>
          <w:bCs/>
          <w:sz w:val="28"/>
          <w:szCs w:val="28"/>
        </w:rPr>
        <w:t>INRW 0300</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3D418D01"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xml:space="preserve">.  Successful completion of this course requires a combination of reading the textbook, attending class, </w:t>
      </w:r>
      <w:r w:rsidR="00F54F0A">
        <w:rPr>
          <w:sz w:val="22"/>
          <w:szCs w:val="22"/>
        </w:rPr>
        <w:t xml:space="preserve">completing assignments, </w:t>
      </w:r>
      <w:r w:rsidRPr="00D040D0">
        <w:rPr>
          <w:sz w:val="22"/>
          <w:szCs w:val="22"/>
        </w:rPr>
        <w:t>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A719A">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lastRenderedPageBreak/>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D64D1C">
      <w:pPr>
        <w:numPr>
          <w:ilvl w:val="0"/>
          <w:numId w:val="2"/>
        </w:numPr>
        <w:rPr>
          <w:sz w:val="22"/>
          <w:szCs w:val="22"/>
        </w:rPr>
      </w:pPr>
      <w:r w:rsidRPr="00C2651A">
        <w:rPr>
          <w:sz w:val="22"/>
          <w:szCs w:val="22"/>
        </w:rPr>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184DAC06"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F55DFF">
        <w:rPr>
          <w:sz w:val="22"/>
          <w:szCs w:val="22"/>
        </w:rPr>
        <w:t>, including plagiarism,</w:t>
      </w:r>
      <w:r w:rsidRPr="00883FE5">
        <w:rPr>
          <w:sz w:val="22"/>
          <w:szCs w:val="22"/>
        </w:rPr>
        <w:t xml:space="preserve"> in the </w:t>
      </w:r>
      <w:hyperlink r:id="rId27"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20F8B299" w:rsidR="003D51C1" w:rsidRPr="00A508B4" w:rsidRDefault="003D51C1" w:rsidP="007A719A">
      <w:pPr>
        <w:pStyle w:val="Heading2"/>
      </w:pPr>
      <w:r w:rsidRPr="00DC703C">
        <w:t>Assignment</w:t>
      </w:r>
      <w:r w:rsidR="000C6D01">
        <w:t xml:space="preserve">s </w:t>
      </w:r>
    </w:p>
    <w:p w14:paraId="52731AC6" w14:textId="77777777" w:rsidR="003D51C1" w:rsidRPr="00D040D0" w:rsidRDefault="003D51C1" w:rsidP="003D51C1">
      <w:pPr>
        <w:rPr>
          <w:color w:val="C00000"/>
          <w:sz w:val="22"/>
          <w:szCs w:val="22"/>
        </w:rPr>
      </w:pPr>
    </w:p>
    <w:p w14:paraId="3BD80FD9" w14:textId="77777777" w:rsidR="008405A8" w:rsidRPr="0018472D" w:rsidRDefault="008405A8" w:rsidP="008405A8">
      <w:pPr>
        <w:rPr>
          <w:color w:val="000000"/>
          <w:sz w:val="22"/>
          <w:szCs w:val="22"/>
        </w:rPr>
      </w:pPr>
      <w:r>
        <w:rPr>
          <w:color w:val="000000"/>
          <w:sz w:val="22"/>
          <w:szCs w:val="22"/>
        </w:rPr>
        <w:t>All of the assignments will be related to the skills needed to elevate your performance in ENGL 1301. Assignments will generally reflect academic challenges that arise in ENGL 1301 and will fall into the following categories: Reading strategies that enhance comprehension primarily in identifying and understanding the main idea of passages, both short and long; articulating the relationships between ideas in order to provide explanations that will act as support for the claims you make in essays; summarizing passages and building working outlines for writing assignments; understanding the format, construction and purposes of paragraphs and essays and how they work together; the purposes of authors and how to understand them through the devices they employ in order to make persuasive points to the audience, such as tone, word choice, and organization; how to do research and when to and where to implement it fully in your writing, finally, as they arise, attending to troublesome, recurrent, global grammatical roadblocks that have a quick fix but can make an enormous difference to the clarity of your ideas.</w:t>
      </w:r>
    </w:p>
    <w:p w14:paraId="6AE4BA37" w14:textId="77777777" w:rsidR="008405A8" w:rsidRPr="00D040D0" w:rsidRDefault="008405A8" w:rsidP="008405A8">
      <w:pPr>
        <w:rPr>
          <w:color w:val="C00000"/>
          <w:sz w:val="22"/>
          <w:szCs w:val="22"/>
        </w:rPr>
      </w:pPr>
    </w:p>
    <w:p w14:paraId="695A1005" w14:textId="40818F6B" w:rsidR="000C2123" w:rsidRDefault="000C2123" w:rsidP="007A719A">
      <w:pPr>
        <w:pStyle w:val="Heading2"/>
      </w:pPr>
      <w:r w:rsidRPr="00DC703C">
        <w:t>Exams</w:t>
      </w:r>
      <w:r w:rsidR="000C6D01">
        <w:t xml:space="preserve"> </w:t>
      </w:r>
    </w:p>
    <w:p w14:paraId="734651A0" w14:textId="77777777" w:rsidR="004D0D47" w:rsidRPr="004D0D47" w:rsidRDefault="004D0D47" w:rsidP="004D0D47"/>
    <w:p w14:paraId="117A5000" w14:textId="77777777" w:rsidR="008405A8" w:rsidRDefault="008405A8" w:rsidP="008405A8">
      <w:pPr>
        <w:rPr>
          <w:color w:val="000000"/>
          <w:sz w:val="22"/>
          <w:szCs w:val="22"/>
        </w:rPr>
      </w:pPr>
      <w:r>
        <w:rPr>
          <w:color w:val="000000"/>
          <w:sz w:val="22"/>
          <w:szCs w:val="22"/>
        </w:rPr>
        <w:t>Depending on time available there will be a number of short assessments (15 to 25 questions) that may focus on strategies for comprehension of readings or production of ideas in writing or understanding of purposes of writing. Any exams in this class will be available online. All reading and writing assessments in this class will count as 15% of the total grade.</w:t>
      </w:r>
    </w:p>
    <w:p w14:paraId="1C5BCB32" w14:textId="77777777" w:rsidR="008405A8" w:rsidRDefault="008405A8" w:rsidP="008405A8">
      <w:pPr>
        <w:rPr>
          <w:color w:val="000000"/>
          <w:sz w:val="22"/>
          <w:szCs w:val="22"/>
        </w:rPr>
      </w:pPr>
      <w:r>
        <w:rPr>
          <w:color w:val="000000"/>
          <w:sz w:val="22"/>
          <w:szCs w:val="22"/>
        </w:rPr>
        <w:t xml:space="preserve">Quizzes in INRW 0300 will occur as needed to practice a particular skill or concept. They will be </w:t>
      </w:r>
      <w:proofErr w:type="gramStart"/>
      <w:r>
        <w:rPr>
          <w:color w:val="000000"/>
          <w:sz w:val="22"/>
          <w:szCs w:val="22"/>
        </w:rPr>
        <w:t>scheduled</w:t>
      </w:r>
      <w:proofErr w:type="gramEnd"/>
      <w:r>
        <w:rPr>
          <w:color w:val="000000"/>
          <w:sz w:val="22"/>
          <w:szCs w:val="22"/>
        </w:rPr>
        <w:t xml:space="preserve"> and a due date will be established in class.</w:t>
      </w:r>
    </w:p>
    <w:p w14:paraId="69E88453" w14:textId="77777777" w:rsidR="003D51C1" w:rsidRPr="00D040D0" w:rsidRDefault="003D51C1" w:rsidP="003D51C1">
      <w:pPr>
        <w:rPr>
          <w:sz w:val="22"/>
          <w:szCs w:val="22"/>
        </w:rPr>
      </w:pPr>
    </w:p>
    <w:p w14:paraId="18295EBD" w14:textId="77777777" w:rsidR="003D51C1" w:rsidRPr="00A508B4" w:rsidRDefault="003D51C1" w:rsidP="007A719A">
      <w:pPr>
        <w:pStyle w:val="Heading2"/>
      </w:pPr>
      <w:r w:rsidRPr="00A508B4">
        <w:t>In-Class Activities</w:t>
      </w:r>
    </w:p>
    <w:p w14:paraId="0624326F" w14:textId="77777777" w:rsidR="003D51C1" w:rsidRPr="00D040D0" w:rsidRDefault="003D51C1" w:rsidP="003D51C1">
      <w:pPr>
        <w:rPr>
          <w:color w:val="C00000"/>
          <w:sz w:val="22"/>
          <w:szCs w:val="22"/>
        </w:rPr>
      </w:pPr>
    </w:p>
    <w:p w14:paraId="596FC991" w14:textId="77777777" w:rsidR="008405A8" w:rsidRPr="0018472D" w:rsidRDefault="008405A8" w:rsidP="008405A8">
      <w:pPr>
        <w:rPr>
          <w:color w:val="000000"/>
          <w:sz w:val="22"/>
          <w:szCs w:val="22"/>
        </w:rPr>
      </w:pPr>
      <w:r>
        <w:rPr>
          <w:color w:val="000000"/>
          <w:sz w:val="22"/>
          <w:szCs w:val="22"/>
        </w:rPr>
        <w:t xml:space="preserve">This class is designed to create a place to practice the written skills that are required of you in ENGL 1301. As such, your success in the class will rely on the ability to participate by posing questions and discussions as individuals, but also the ability to share and explore </w:t>
      </w:r>
      <w:r>
        <w:rPr>
          <w:color w:val="000000"/>
          <w:sz w:val="22"/>
          <w:szCs w:val="22"/>
        </w:rPr>
        <w:lastRenderedPageBreak/>
        <w:t>insights through collaboration with other students to achieve a particular academic goal. Assignments in this class may start with collaborative efforts and end with individual results reflecting what you have learned from one another in order to understand and achieve the specific goals set for each assignment. This class will also serve as a writing workshop focusing on outlines, rough drafts and final drafts assigned in ENGL 1301.</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7440ACB8" w14:textId="77777777" w:rsidR="007A719A" w:rsidRDefault="007A719A" w:rsidP="000C6D01">
      <w:pPr>
        <w:rPr>
          <w:color w:val="000000" w:themeColor="text1"/>
          <w:sz w:val="22"/>
          <w:szCs w:val="22"/>
        </w:rPr>
      </w:pPr>
    </w:p>
    <w:p w14:paraId="417E9DF9" w14:textId="77777777" w:rsidR="008405A8" w:rsidRPr="00326B39" w:rsidRDefault="008405A8" w:rsidP="008405A8">
      <w:pPr>
        <w:rPr>
          <w:rFonts w:cstheme="minorHAnsi"/>
          <w:sz w:val="22"/>
          <w:szCs w:val="22"/>
        </w:rPr>
      </w:pPr>
      <w:r w:rsidRPr="00326B39">
        <w:rPr>
          <w:rFonts w:cstheme="minorHAnsi"/>
          <w:b/>
          <w:bCs/>
          <w:sz w:val="22"/>
          <w:szCs w:val="22"/>
          <w:u w:val="single"/>
        </w:rPr>
        <w:t>HCC Grading Scale</w:t>
      </w:r>
    </w:p>
    <w:p w14:paraId="317F3B64" w14:textId="77777777" w:rsidR="008405A8" w:rsidRPr="00326B39" w:rsidRDefault="008405A8" w:rsidP="008405A8">
      <w:pPr>
        <w:rPr>
          <w:rFonts w:cstheme="minorHAnsi"/>
          <w:sz w:val="22"/>
          <w:szCs w:val="22"/>
        </w:rPr>
      </w:pPr>
      <w:r w:rsidRPr="00326B39">
        <w:rPr>
          <w:rFonts w:cstheme="minorHAnsi"/>
          <w:sz w:val="22"/>
          <w:szCs w:val="22"/>
        </w:rPr>
        <w:t>A = 100 – 90:……………………………………4 points per semester hour</w:t>
      </w:r>
    </w:p>
    <w:p w14:paraId="79162E50" w14:textId="77777777" w:rsidR="008405A8" w:rsidRPr="00326B39" w:rsidRDefault="008405A8" w:rsidP="008405A8">
      <w:pPr>
        <w:rPr>
          <w:rFonts w:cstheme="minorHAnsi"/>
          <w:sz w:val="22"/>
          <w:szCs w:val="22"/>
        </w:rPr>
      </w:pPr>
      <w:r w:rsidRPr="00326B39">
        <w:rPr>
          <w:rFonts w:cstheme="minorHAnsi"/>
          <w:sz w:val="22"/>
          <w:szCs w:val="22"/>
        </w:rPr>
        <w:t>B = 89 – 80: …………………………………….3 points per semester hour</w:t>
      </w:r>
    </w:p>
    <w:p w14:paraId="62FB9BBC" w14:textId="77777777" w:rsidR="008405A8" w:rsidRPr="00326B39" w:rsidRDefault="008405A8" w:rsidP="008405A8">
      <w:pPr>
        <w:rPr>
          <w:rFonts w:cstheme="minorHAnsi"/>
          <w:sz w:val="22"/>
          <w:szCs w:val="22"/>
        </w:rPr>
      </w:pPr>
      <w:r w:rsidRPr="00326B39">
        <w:rPr>
          <w:rFonts w:cstheme="minorHAnsi"/>
          <w:sz w:val="22"/>
          <w:szCs w:val="22"/>
        </w:rPr>
        <w:t>C = 79 – 70: …………………………………….2 points per semester hour</w:t>
      </w:r>
    </w:p>
    <w:p w14:paraId="6992720E" w14:textId="77777777" w:rsidR="008405A8" w:rsidRPr="00326B39" w:rsidRDefault="008405A8" w:rsidP="008405A8">
      <w:pPr>
        <w:rPr>
          <w:rFonts w:cstheme="minorHAnsi"/>
          <w:sz w:val="22"/>
          <w:szCs w:val="22"/>
        </w:rPr>
      </w:pPr>
      <w:r w:rsidRPr="00326B39">
        <w:rPr>
          <w:rFonts w:cstheme="minorHAnsi"/>
          <w:sz w:val="22"/>
          <w:szCs w:val="22"/>
        </w:rPr>
        <w:t>69 and below = F or IP…………………….0 points per semester hour</w:t>
      </w:r>
    </w:p>
    <w:p w14:paraId="322E7F78" w14:textId="77777777" w:rsidR="008405A8" w:rsidRPr="00326B39" w:rsidRDefault="008405A8" w:rsidP="008405A8">
      <w:pPr>
        <w:rPr>
          <w:rFonts w:cstheme="minorHAnsi"/>
          <w:sz w:val="22"/>
          <w:szCs w:val="22"/>
        </w:rPr>
      </w:pPr>
      <w:r w:rsidRPr="00326B39">
        <w:rPr>
          <w:rFonts w:cstheme="minorHAnsi"/>
          <w:sz w:val="22"/>
          <w:szCs w:val="22"/>
        </w:rPr>
        <w:t>IP (In Progress) ………………………….……0 points per semester hour</w:t>
      </w:r>
    </w:p>
    <w:p w14:paraId="3CDCE627" w14:textId="77777777" w:rsidR="008405A8" w:rsidRPr="00326B39" w:rsidRDefault="008405A8" w:rsidP="008405A8">
      <w:pPr>
        <w:rPr>
          <w:rFonts w:cstheme="minorHAnsi"/>
          <w:sz w:val="22"/>
          <w:szCs w:val="22"/>
        </w:rPr>
      </w:pPr>
      <w:r w:rsidRPr="00326B39">
        <w:rPr>
          <w:rFonts w:cstheme="minorHAnsi"/>
          <w:sz w:val="22"/>
          <w:szCs w:val="22"/>
        </w:rPr>
        <w:t>I (Incomplete).....</w:t>
      </w:r>
      <w:r>
        <w:rPr>
          <w:rFonts w:cstheme="minorHAnsi"/>
          <w:sz w:val="22"/>
          <w:szCs w:val="22"/>
        </w:rPr>
        <w:t>..........................</w:t>
      </w:r>
      <w:r w:rsidRPr="00326B39">
        <w:rPr>
          <w:rFonts w:cstheme="minorHAnsi"/>
          <w:sz w:val="22"/>
          <w:szCs w:val="22"/>
        </w:rPr>
        <w:t>0 points per semester hour</w:t>
      </w:r>
    </w:p>
    <w:p w14:paraId="01762B8E" w14:textId="77777777" w:rsidR="008405A8" w:rsidRPr="00326B39" w:rsidRDefault="008405A8" w:rsidP="008405A8">
      <w:pPr>
        <w:rPr>
          <w:rFonts w:cstheme="minorHAnsi"/>
          <w:sz w:val="22"/>
          <w:szCs w:val="22"/>
        </w:rPr>
      </w:pPr>
      <w:r w:rsidRPr="00326B39">
        <w:rPr>
          <w:rFonts w:cstheme="minorHAnsi"/>
          <w:sz w:val="22"/>
          <w:szCs w:val="22"/>
        </w:rPr>
        <w:t>W</w:t>
      </w:r>
      <w:r w:rsidRPr="00C51AA1">
        <w:rPr>
          <w:rFonts w:cstheme="minorHAnsi"/>
          <w:sz w:val="22"/>
          <w:szCs w:val="22"/>
        </w:rPr>
        <w:t xml:space="preserve"> (Withdrawn)………………………….…</w:t>
      </w:r>
      <w:r>
        <w:rPr>
          <w:rFonts w:cstheme="minorHAnsi"/>
          <w:sz w:val="22"/>
          <w:szCs w:val="22"/>
        </w:rPr>
        <w:t>….</w:t>
      </w:r>
      <w:r w:rsidRPr="00C51AA1">
        <w:rPr>
          <w:rFonts w:cstheme="minorHAnsi"/>
          <w:sz w:val="22"/>
          <w:szCs w:val="22"/>
        </w:rPr>
        <w:t xml:space="preserve"> </w:t>
      </w:r>
      <w:r w:rsidRPr="00326B39">
        <w:rPr>
          <w:rFonts w:cstheme="minorHAnsi"/>
          <w:sz w:val="22"/>
          <w:szCs w:val="22"/>
        </w:rPr>
        <w:t>0 points per semester hour</w:t>
      </w:r>
    </w:p>
    <w:p w14:paraId="2D71A1B5" w14:textId="77777777" w:rsidR="008405A8" w:rsidRPr="00326B39" w:rsidRDefault="008405A8" w:rsidP="008405A8">
      <w:pPr>
        <w:rPr>
          <w:rFonts w:cstheme="minorHAnsi"/>
          <w:sz w:val="22"/>
          <w:szCs w:val="22"/>
        </w:rPr>
      </w:pPr>
      <w:r w:rsidRPr="00326B39">
        <w:rPr>
          <w:rFonts w:cstheme="minorHAnsi"/>
          <w:sz w:val="22"/>
          <w:szCs w:val="22"/>
        </w:rPr>
        <w:t> </w:t>
      </w:r>
    </w:p>
    <w:p w14:paraId="7B555C4A" w14:textId="77777777" w:rsidR="008405A8" w:rsidRPr="00326B39" w:rsidRDefault="008405A8" w:rsidP="008405A8">
      <w:pPr>
        <w:rPr>
          <w:rFonts w:cstheme="minorHAnsi"/>
          <w:sz w:val="22"/>
          <w:szCs w:val="22"/>
        </w:rPr>
      </w:pPr>
      <w:r w:rsidRPr="00326B39">
        <w:rPr>
          <w:rFonts w:cstheme="minorHAnsi"/>
          <w:sz w:val="22"/>
          <w:szCs w:val="22"/>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14C28FCA" w14:textId="77777777" w:rsidR="008405A8" w:rsidRPr="00326B39" w:rsidRDefault="008405A8" w:rsidP="008405A8">
      <w:pPr>
        <w:rPr>
          <w:rFonts w:cstheme="minorHAnsi"/>
          <w:sz w:val="22"/>
          <w:szCs w:val="22"/>
        </w:rPr>
      </w:pPr>
      <w:r w:rsidRPr="00326B39">
        <w:rPr>
          <w:rFonts w:cstheme="minorHAnsi"/>
          <w:b/>
          <w:bCs/>
          <w:sz w:val="22"/>
          <w:szCs w:val="22"/>
        </w:rPr>
        <w:t> </w:t>
      </w:r>
    </w:p>
    <w:p w14:paraId="0712EEDC" w14:textId="77777777" w:rsidR="008405A8" w:rsidRPr="00326B39" w:rsidRDefault="008405A8" w:rsidP="008405A8">
      <w:pPr>
        <w:rPr>
          <w:rFonts w:cstheme="minorHAnsi"/>
          <w:sz w:val="22"/>
          <w:szCs w:val="22"/>
        </w:rPr>
      </w:pPr>
      <w:r w:rsidRPr="00326B39">
        <w:rPr>
          <w:rFonts w:cstheme="minorHAnsi"/>
          <w:b/>
          <w:bCs/>
          <w:sz w:val="22"/>
          <w:szCs w:val="22"/>
          <w:u w:val="single"/>
        </w:rPr>
        <w:t>Grading Criteria</w:t>
      </w:r>
    </w:p>
    <w:p w14:paraId="7C62236B" w14:textId="77777777" w:rsidR="008405A8" w:rsidRPr="00326B39" w:rsidRDefault="008405A8" w:rsidP="008405A8">
      <w:pPr>
        <w:rPr>
          <w:rFonts w:cstheme="minorHAnsi"/>
          <w:sz w:val="22"/>
          <w:szCs w:val="22"/>
        </w:rPr>
      </w:pPr>
      <w:r w:rsidRPr="00326B39">
        <w:rPr>
          <w:rFonts w:cstheme="minorHAnsi"/>
          <w:sz w:val="22"/>
          <w:szCs w:val="22"/>
        </w:rPr>
        <w:t>Your instructor will conduct quizzes, exams, and assessments that you can use to determine how successful you are at achieving the course learning outcomes (mastery of course content and skills) outlined in the syllabus. If you find you are not mastering the material and skills, you will have ample opportunity to discuss your concerns with your instructor.  Your instructor will assist you in finding resources on campus that will improve your performance.</w:t>
      </w:r>
    </w:p>
    <w:p w14:paraId="5BF5B43C" w14:textId="77777777" w:rsidR="008405A8" w:rsidRPr="00326B39" w:rsidRDefault="008405A8" w:rsidP="008405A8">
      <w:pPr>
        <w:rPr>
          <w:rFonts w:cstheme="minorHAnsi"/>
          <w:sz w:val="22"/>
          <w:szCs w:val="22"/>
        </w:rPr>
      </w:pPr>
      <w:r w:rsidRPr="00326B39">
        <w:rPr>
          <w:rFonts w:cstheme="minorHAnsi"/>
          <w:sz w:val="22"/>
          <w:szCs w:val="22"/>
        </w:rPr>
        <w:t> </w:t>
      </w:r>
    </w:p>
    <w:p w14:paraId="7C103F14" w14:textId="77777777" w:rsidR="008405A8" w:rsidRPr="00326B39" w:rsidRDefault="008405A8" w:rsidP="008405A8">
      <w:pPr>
        <w:rPr>
          <w:rFonts w:cstheme="minorHAnsi"/>
          <w:sz w:val="22"/>
          <w:szCs w:val="22"/>
          <w:u w:val="single"/>
        </w:rPr>
      </w:pPr>
      <w:r w:rsidRPr="00326B39">
        <w:rPr>
          <w:rFonts w:cstheme="minorHAnsi"/>
          <w:b/>
          <w:bCs/>
          <w:sz w:val="22"/>
          <w:szCs w:val="22"/>
          <w:u w:val="single"/>
        </w:rPr>
        <w:t>Grading Percentages  </w:t>
      </w:r>
    </w:p>
    <w:p w14:paraId="1650E7F1" w14:textId="77777777" w:rsidR="008405A8" w:rsidRPr="00326B39" w:rsidRDefault="008405A8" w:rsidP="008405A8">
      <w:pPr>
        <w:rPr>
          <w:rFonts w:cstheme="minorHAnsi"/>
          <w:sz w:val="22"/>
          <w:szCs w:val="22"/>
        </w:rPr>
      </w:pPr>
      <w:r>
        <w:rPr>
          <w:rFonts w:cstheme="minorHAnsi"/>
          <w:b/>
          <w:bCs/>
          <w:sz w:val="22"/>
          <w:szCs w:val="22"/>
        </w:rPr>
        <w:t>Essay rough and final</w:t>
      </w:r>
      <w:r w:rsidRPr="00326B39">
        <w:rPr>
          <w:rFonts w:cstheme="minorHAnsi"/>
          <w:b/>
          <w:bCs/>
          <w:sz w:val="22"/>
          <w:szCs w:val="22"/>
        </w:rPr>
        <w:t xml:space="preserve"> drafts/summaries/outline writing</w:t>
      </w:r>
    </w:p>
    <w:p w14:paraId="38DEBDD3" w14:textId="77777777" w:rsidR="008405A8" w:rsidRPr="00326B39" w:rsidRDefault="008405A8" w:rsidP="008405A8">
      <w:pPr>
        <w:rPr>
          <w:rFonts w:cstheme="minorHAnsi"/>
          <w:b/>
          <w:bCs/>
          <w:sz w:val="22"/>
          <w:szCs w:val="22"/>
        </w:rPr>
      </w:pPr>
      <w:r w:rsidRPr="00326B39">
        <w:rPr>
          <w:rFonts w:cstheme="minorHAnsi"/>
          <w:b/>
          <w:bCs/>
          <w:sz w:val="22"/>
          <w:szCs w:val="22"/>
        </w:rPr>
        <w:t>short in-class writing/grammar practice/</w:t>
      </w:r>
      <w:r w:rsidRPr="00326B39">
        <w:rPr>
          <w:rFonts w:cstheme="minorHAnsi"/>
          <w:b/>
          <w:sz w:val="22"/>
          <w:szCs w:val="22"/>
        </w:rPr>
        <w:t>g</w:t>
      </w:r>
      <w:r w:rsidRPr="00326B39">
        <w:rPr>
          <w:rFonts w:cstheme="minorHAnsi"/>
          <w:b/>
          <w:bCs/>
          <w:sz w:val="22"/>
          <w:szCs w:val="22"/>
        </w:rPr>
        <w:t>rou</w:t>
      </w:r>
      <w:r>
        <w:rPr>
          <w:rFonts w:cstheme="minorHAnsi"/>
          <w:b/>
          <w:bCs/>
          <w:sz w:val="22"/>
          <w:szCs w:val="22"/>
        </w:rPr>
        <w:t>p activities……………….</w:t>
      </w:r>
      <w:r w:rsidRPr="00326B39">
        <w:rPr>
          <w:rFonts w:cstheme="minorHAnsi"/>
          <w:b/>
          <w:bCs/>
          <w:sz w:val="22"/>
          <w:szCs w:val="22"/>
        </w:rPr>
        <w:t>60%</w:t>
      </w:r>
    </w:p>
    <w:p w14:paraId="5425271C" w14:textId="77777777" w:rsidR="008405A8" w:rsidRPr="00326B39" w:rsidRDefault="008405A8" w:rsidP="008405A8">
      <w:pPr>
        <w:rPr>
          <w:rFonts w:cstheme="minorHAnsi"/>
          <w:b/>
          <w:bCs/>
          <w:sz w:val="22"/>
          <w:szCs w:val="22"/>
        </w:rPr>
      </w:pPr>
      <w:r w:rsidRPr="00326B39">
        <w:rPr>
          <w:rFonts w:cstheme="minorHAnsi"/>
          <w:b/>
          <w:bCs/>
          <w:sz w:val="22"/>
          <w:szCs w:val="22"/>
        </w:rPr>
        <w:t>Reading/Writing As</w:t>
      </w:r>
      <w:r>
        <w:rPr>
          <w:rFonts w:cstheme="minorHAnsi"/>
          <w:b/>
          <w:bCs/>
          <w:sz w:val="22"/>
          <w:szCs w:val="22"/>
        </w:rPr>
        <w:t>sessments……………………………………………………..</w:t>
      </w:r>
      <w:r w:rsidRPr="00326B39">
        <w:rPr>
          <w:rFonts w:cstheme="minorHAnsi"/>
          <w:b/>
          <w:bCs/>
          <w:sz w:val="22"/>
          <w:szCs w:val="22"/>
        </w:rPr>
        <w:t>15%</w:t>
      </w:r>
    </w:p>
    <w:p w14:paraId="305A46BF" w14:textId="77777777" w:rsidR="008405A8" w:rsidRPr="00326B39" w:rsidRDefault="008405A8" w:rsidP="008405A8">
      <w:pPr>
        <w:rPr>
          <w:rFonts w:cstheme="minorHAnsi"/>
          <w:sz w:val="22"/>
          <w:szCs w:val="22"/>
        </w:rPr>
      </w:pPr>
      <w:r w:rsidRPr="00326B39">
        <w:rPr>
          <w:rFonts w:cstheme="minorHAnsi"/>
          <w:b/>
          <w:bCs/>
          <w:sz w:val="22"/>
          <w:szCs w:val="22"/>
        </w:rPr>
        <w:t>Attendance/Class participation……………………………….……</w:t>
      </w:r>
      <w:r>
        <w:rPr>
          <w:rFonts w:cstheme="minorHAnsi"/>
          <w:b/>
          <w:bCs/>
          <w:sz w:val="22"/>
          <w:szCs w:val="22"/>
        </w:rPr>
        <w:t>………………</w:t>
      </w:r>
      <w:r w:rsidRPr="00326B39">
        <w:rPr>
          <w:rFonts w:cstheme="minorHAnsi"/>
          <w:b/>
          <w:bCs/>
          <w:sz w:val="22"/>
          <w:szCs w:val="22"/>
        </w:rPr>
        <w:t>25%             </w:t>
      </w:r>
    </w:p>
    <w:p w14:paraId="1258E49B" w14:textId="77777777" w:rsidR="008405A8" w:rsidRPr="00326B39" w:rsidRDefault="008405A8" w:rsidP="008405A8">
      <w:pPr>
        <w:rPr>
          <w:rFonts w:cstheme="minorHAnsi"/>
          <w:sz w:val="22"/>
          <w:szCs w:val="22"/>
        </w:rPr>
      </w:pPr>
      <w:r w:rsidRPr="00326B39">
        <w:rPr>
          <w:rFonts w:cstheme="minorHAnsi"/>
          <w:sz w:val="22"/>
          <w:szCs w:val="22"/>
        </w:rPr>
        <w:t>                                                                                    </w:t>
      </w:r>
    </w:p>
    <w:p w14:paraId="7746D244" w14:textId="77777777" w:rsidR="008405A8" w:rsidRPr="00326B39" w:rsidRDefault="008405A8" w:rsidP="008405A8">
      <w:pPr>
        <w:rPr>
          <w:rFonts w:cstheme="minorHAnsi"/>
          <w:sz w:val="22"/>
          <w:szCs w:val="22"/>
        </w:rPr>
      </w:pPr>
      <w:r w:rsidRPr="00326B39">
        <w:rPr>
          <w:rFonts w:cstheme="minorHAnsi"/>
          <w:b/>
          <w:bCs/>
          <w:sz w:val="22"/>
          <w:szCs w:val="22"/>
        </w:rPr>
        <w:t>Total                                                                                          </w:t>
      </w:r>
      <w:r>
        <w:rPr>
          <w:rFonts w:cstheme="minorHAnsi"/>
          <w:b/>
          <w:bCs/>
          <w:sz w:val="22"/>
          <w:szCs w:val="22"/>
        </w:rPr>
        <w:tab/>
        <w:t xml:space="preserve">       </w:t>
      </w:r>
      <w:r w:rsidRPr="00326B39">
        <w:rPr>
          <w:rFonts w:cstheme="minorHAnsi"/>
          <w:b/>
          <w:bCs/>
          <w:sz w:val="22"/>
          <w:szCs w:val="22"/>
        </w:rPr>
        <w:t>100%</w:t>
      </w:r>
    </w:p>
    <w:p w14:paraId="72FD713D" w14:textId="77777777" w:rsidR="008405A8" w:rsidRPr="00093691" w:rsidRDefault="008405A8" w:rsidP="008405A8">
      <w:pPr>
        <w:rPr>
          <w:sz w:val="22"/>
          <w:szCs w:val="22"/>
        </w:rPr>
      </w:pPr>
    </w:p>
    <w:p w14:paraId="4824FD01" w14:textId="77777777" w:rsidR="000F5E85" w:rsidRPr="00D040D0" w:rsidRDefault="000F5E85" w:rsidP="003D51C1">
      <w:pPr>
        <w:rPr>
          <w:sz w:val="22"/>
          <w:szCs w:val="22"/>
        </w:rPr>
      </w:pPr>
    </w:p>
    <w:p w14:paraId="736F2942" w14:textId="77777777"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520689" w:rsidP="003D51C1">
      <w:pPr>
        <w:rPr>
          <w:rStyle w:val="Hyperlink"/>
          <w:b/>
          <w:sz w:val="22"/>
        </w:rPr>
      </w:pPr>
      <w:hyperlink r:id="rId28"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8926D32" w14:textId="77777777" w:rsidR="008A2DBD" w:rsidRDefault="003D51C1" w:rsidP="000C6D01">
      <w:pPr>
        <w:spacing w:after="160" w:line="259" w:lineRule="auto"/>
        <w:jc w:val="center"/>
        <w:rPr>
          <w:b/>
          <w:bCs/>
          <w:sz w:val="28"/>
          <w:szCs w:val="28"/>
        </w:rPr>
      </w:pPr>
      <w:r w:rsidRPr="000C6D01">
        <w:rPr>
          <w:b/>
          <w:bCs/>
          <w:sz w:val="28"/>
          <w:szCs w:val="28"/>
        </w:rPr>
        <w:t>Course Calendar</w:t>
      </w:r>
    </w:p>
    <w:p w14:paraId="0CA41E75" w14:textId="72A6C56D" w:rsidR="00A5112E" w:rsidRPr="000C6D01" w:rsidRDefault="00A5112E" w:rsidP="000C6D01">
      <w:pPr>
        <w:spacing w:after="160" w:line="259" w:lineRule="auto"/>
        <w:jc w:val="center"/>
        <w:rPr>
          <w:rFonts w:eastAsiaTheme="majorEastAsia" w:cstheme="majorBidi"/>
          <w:b/>
          <w:bCs/>
          <w:color w:val="000000" w:themeColor="text1"/>
          <w:sz w:val="28"/>
          <w:szCs w:val="28"/>
        </w:rPr>
        <w:sectPr w:rsidR="00A5112E" w:rsidRPr="000C6D01" w:rsidSect="003D1A60">
          <w:type w:val="continuous"/>
          <w:pgSz w:w="12240" w:h="15840"/>
          <w:pgMar w:top="1080" w:right="720" w:bottom="720" w:left="1080" w:header="720" w:footer="566" w:gutter="0"/>
          <w:cols w:space="720"/>
          <w:docGrid w:linePitch="360"/>
        </w:sectPr>
      </w:pPr>
    </w:p>
    <w:p w14:paraId="6C69C759" w14:textId="107BC53B" w:rsidR="003D51C1" w:rsidRPr="00A5112E" w:rsidRDefault="003D51C1" w:rsidP="003D51C1">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8754A6" w:rsidRPr="009F7E01" w14:paraId="1300528E" w14:textId="77777777" w:rsidTr="00F846C1">
        <w:trPr>
          <w:tblHeader/>
        </w:trPr>
        <w:tc>
          <w:tcPr>
            <w:tcW w:w="1008" w:type="dxa"/>
            <w:shd w:val="clear" w:color="auto" w:fill="auto"/>
          </w:tcPr>
          <w:p w14:paraId="1A1C39C4" w14:textId="77777777" w:rsidR="008754A6" w:rsidRPr="009F7E01" w:rsidRDefault="008754A6" w:rsidP="00236C67">
            <w:pPr>
              <w:jc w:val="center"/>
              <w:rPr>
                <w:b/>
                <w:color w:val="000000" w:themeColor="text1"/>
                <w:sz w:val="22"/>
                <w:szCs w:val="22"/>
              </w:rPr>
            </w:pPr>
            <w:r w:rsidRPr="009F7E01">
              <w:rPr>
                <w:b/>
                <w:color w:val="000000" w:themeColor="text1"/>
                <w:sz w:val="22"/>
                <w:szCs w:val="22"/>
              </w:rPr>
              <w:t>Week</w:t>
            </w:r>
          </w:p>
        </w:tc>
        <w:tc>
          <w:tcPr>
            <w:tcW w:w="1440" w:type="dxa"/>
            <w:shd w:val="clear" w:color="auto" w:fill="auto"/>
          </w:tcPr>
          <w:p w14:paraId="47E0E1AE" w14:textId="77777777" w:rsidR="008754A6" w:rsidRPr="009F7E01" w:rsidRDefault="008754A6" w:rsidP="00236C67">
            <w:pPr>
              <w:jc w:val="center"/>
              <w:rPr>
                <w:b/>
                <w:color w:val="000000" w:themeColor="text1"/>
                <w:sz w:val="22"/>
                <w:szCs w:val="22"/>
              </w:rPr>
            </w:pPr>
            <w:r w:rsidRPr="009F7E01">
              <w:rPr>
                <w:b/>
                <w:color w:val="000000" w:themeColor="text1"/>
                <w:sz w:val="22"/>
                <w:szCs w:val="22"/>
              </w:rPr>
              <w:t>Dates</w:t>
            </w:r>
          </w:p>
        </w:tc>
        <w:tc>
          <w:tcPr>
            <w:tcW w:w="7128" w:type="dxa"/>
            <w:shd w:val="clear" w:color="auto" w:fill="auto"/>
          </w:tcPr>
          <w:p w14:paraId="193EA302" w14:textId="17B10FE4" w:rsidR="008754A6" w:rsidRPr="009F7E01" w:rsidRDefault="008754A6"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w:t>
            </w:r>
            <w:r w:rsidR="00264C11">
              <w:rPr>
                <w:b/>
                <w:color w:val="000000" w:themeColor="text1"/>
                <w:sz w:val="22"/>
                <w:szCs w:val="22"/>
              </w:rPr>
              <w:t>Assignments D</w:t>
            </w:r>
            <w:r w:rsidRPr="009F7E01">
              <w:rPr>
                <w:b/>
                <w:color w:val="000000" w:themeColor="text1"/>
                <w:sz w:val="22"/>
                <w:szCs w:val="22"/>
              </w:rPr>
              <w:t>ue</w:t>
            </w:r>
          </w:p>
        </w:tc>
      </w:tr>
      <w:tr w:rsidR="008754A6" w:rsidRPr="009F7E01" w14:paraId="103EA500" w14:textId="77777777" w:rsidTr="007A719A">
        <w:trPr>
          <w:trHeight w:val="269"/>
        </w:trPr>
        <w:tc>
          <w:tcPr>
            <w:tcW w:w="1008" w:type="dxa"/>
            <w:shd w:val="clear" w:color="auto" w:fill="auto"/>
            <w:vAlign w:val="center"/>
          </w:tcPr>
          <w:p w14:paraId="0E6BC85D" w14:textId="77777777" w:rsidR="008754A6" w:rsidRPr="009F7E01" w:rsidRDefault="008754A6" w:rsidP="00236C67">
            <w:pPr>
              <w:jc w:val="center"/>
              <w:rPr>
                <w:color w:val="000000" w:themeColor="text1"/>
                <w:sz w:val="22"/>
                <w:szCs w:val="22"/>
              </w:rPr>
            </w:pPr>
            <w:r w:rsidRPr="009F7E01">
              <w:rPr>
                <w:color w:val="000000" w:themeColor="text1"/>
                <w:sz w:val="22"/>
                <w:szCs w:val="22"/>
              </w:rPr>
              <w:t>1</w:t>
            </w:r>
          </w:p>
        </w:tc>
        <w:tc>
          <w:tcPr>
            <w:tcW w:w="1440" w:type="dxa"/>
            <w:shd w:val="clear" w:color="auto" w:fill="auto"/>
          </w:tcPr>
          <w:p w14:paraId="57F242CB" w14:textId="40F48935" w:rsidR="008754A6" w:rsidRPr="009F7E01" w:rsidRDefault="006B3395" w:rsidP="00236C67">
            <w:pPr>
              <w:rPr>
                <w:color w:val="000000" w:themeColor="text1"/>
                <w:sz w:val="22"/>
                <w:szCs w:val="22"/>
              </w:rPr>
            </w:pPr>
            <w:r>
              <w:rPr>
                <w:color w:val="000000" w:themeColor="text1"/>
                <w:sz w:val="22"/>
                <w:szCs w:val="22"/>
              </w:rPr>
              <w:t>1/18</w:t>
            </w:r>
          </w:p>
        </w:tc>
        <w:tc>
          <w:tcPr>
            <w:tcW w:w="7128" w:type="dxa"/>
            <w:shd w:val="clear" w:color="auto" w:fill="auto"/>
          </w:tcPr>
          <w:p w14:paraId="61855B52" w14:textId="1A8FAE53" w:rsidR="006B3395" w:rsidRPr="006B3395" w:rsidRDefault="006B3395" w:rsidP="006B3395">
            <w:pPr>
              <w:ind w:left="1440" w:hanging="1440"/>
              <w:rPr>
                <w:rFonts w:cstheme="minorHAnsi"/>
                <w:b/>
                <w:bCs/>
                <w:sz w:val="22"/>
                <w:szCs w:val="22"/>
              </w:rPr>
            </w:pPr>
            <w:r w:rsidRPr="006B3395">
              <w:rPr>
                <w:rFonts w:cstheme="minorHAnsi"/>
                <w:b/>
                <w:bCs/>
                <w:sz w:val="22"/>
                <w:szCs w:val="22"/>
              </w:rPr>
              <w:t>1/18—MLK Day, No Class</w:t>
            </w:r>
          </w:p>
          <w:p w14:paraId="4F79793C" w14:textId="5299635A" w:rsidR="006B3395" w:rsidRDefault="006B3395" w:rsidP="006B3395">
            <w:pPr>
              <w:ind w:left="1440" w:hanging="1440"/>
              <w:rPr>
                <w:rFonts w:cstheme="minorHAnsi"/>
                <w:sz w:val="24"/>
                <w:szCs w:val="24"/>
              </w:rPr>
            </w:pPr>
            <w:r w:rsidRPr="00333F14">
              <w:rPr>
                <w:rFonts w:cstheme="minorHAnsi"/>
                <w:sz w:val="22"/>
                <w:szCs w:val="22"/>
              </w:rPr>
              <w:t xml:space="preserve">Introduction to the course, review of course </w:t>
            </w:r>
            <w:proofErr w:type="gramStart"/>
            <w:r w:rsidRPr="00333F14">
              <w:rPr>
                <w:rFonts w:cstheme="minorHAnsi"/>
                <w:sz w:val="22"/>
                <w:szCs w:val="22"/>
              </w:rPr>
              <w:t>syllabus</w:t>
            </w:r>
            <w:proofErr w:type="gramEnd"/>
            <w:r w:rsidRPr="00333F14">
              <w:rPr>
                <w:rFonts w:cstheme="minorHAnsi"/>
                <w:sz w:val="22"/>
                <w:szCs w:val="22"/>
              </w:rPr>
              <w:t xml:space="preserve"> </w:t>
            </w:r>
          </w:p>
          <w:p w14:paraId="022CE4D8" w14:textId="77777777" w:rsidR="006B3395" w:rsidRDefault="006B3395" w:rsidP="006B3395">
            <w:pPr>
              <w:ind w:left="1440" w:hanging="1440"/>
              <w:rPr>
                <w:rFonts w:cstheme="minorHAnsi"/>
                <w:sz w:val="24"/>
                <w:szCs w:val="24"/>
              </w:rPr>
            </w:pPr>
            <w:r w:rsidRPr="00CF4D17">
              <w:rPr>
                <w:rFonts w:cstheme="minorHAnsi"/>
                <w:sz w:val="24"/>
                <w:szCs w:val="24"/>
              </w:rPr>
              <w:t>Gaining an understanding of the goals of the class</w:t>
            </w:r>
            <w:r>
              <w:rPr>
                <w:rFonts w:cstheme="minorHAnsi"/>
                <w:sz w:val="24"/>
                <w:szCs w:val="24"/>
              </w:rPr>
              <w:t>.</w:t>
            </w:r>
          </w:p>
          <w:p w14:paraId="366DE114" w14:textId="77777777" w:rsidR="008754A6" w:rsidRDefault="006B3395" w:rsidP="006B3395">
            <w:pPr>
              <w:rPr>
                <w:rFonts w:cstheme="minorHAnsi"/>
                <w:sz w:val="24"/>
                <w:szCs w:val="24"/>
              </w:rPr>
            </w:pPr>
            <w:r w:rsidRPr="00CF4D17">
              <w:rPr>
                <w:rFonts w:cstheme="minorHAnsi"/>
                <w:sz w:val="24"/>
                <w:szCs w:val="24"/>
              </w:rPr>
              <w:t xml:space="preserve">In-class </w:t>
            </w:r>
            <w:r>
              <w:rPr>
                <w:rFonts w:cstheme="minorHAnsi"/>
                <w:sz w:val="24"/>
                <w:szCs w:val="24"/>
              </w:rPr>
              <w:t>reading and writing diagnostic.</w:t>
            </w:r>
            <w:r>
              <w:rPr>
                <w:rFonts w:cstheme="minorHAnsi"/>
                <w:sz w:val="24"/>
                <w:szCs w:val="24"/>
              </w:rPr>
              <w:t>(TH)</w:t>
            </w:r>
          </w:p>
          <w:p w14:paraId="0D8A5DD6" w14:textId="17D3E110" w:rsidR="009402CF" w:rsidRPr="009F7E01" w:rsidRDefault="009402CF" w:rsidP="006B3395">
            <w:pPr>
              <w:rPr>
                <w:color w:val="000000" w:themeColor="text1"/>
                <w:sz w:val="22"/>
                <w:szCs w:val="22"/>
              </w:rPr>
            </w:pPr>
          </w:p>
        </w:tc>
      </w:tr>
      <w:tr w:rsidR="008754A6" w:rsidRPr="009F7E01" w14:paraId="109EB298" w14:textId="77777777" w:rsidTr="00F846C1">
        <w:tc>
          <w:tcPr>
            <w:tcW w:w="1008" w:type="dxa"/>
            <w:shd w:val="clear" w:color="auto" w:fill="auto"/>
            <w:vAlign w:val="center"/>
          </w:tcPr>
          <w:p w14:paraId="4E4CA4B3" w14:textId="77777777" w:rsidR="008754A6" w:rsidRPr="009F7E01" w:rsidRDefault="008754A6" w:rsidP="00236C67">
            <w:pPr>
              <w:jc w:val="center"/>
              <w:rPr>
                <w:color w:val="000000" w:themeColor="text1"/>
                <w:sz w:val="22"/>
                <w:szCs w:val="22"/>
              </w:rPr>
            </w:pPr>
            <w:r w:rsidRPr="009F7E01">
              <w:rPr>
                <w:color w:val="000000" w:themeColor="text1"/>
                <w:sz w:val="22"/>
                <w:szCs w:val="22"/>
              </w:rPr>
              <w:lastRenderedPageBreak/>
              <w:t>2</w:t>
            </w:r>
          </w:p>
        </w:tc>
        <w:tc>
          <w:tcPr>
            <w:tcW w:w="1440" w:type="dxa"/>
            <w:shd w:val="clear" w:color="auto" w:fill="auto"/>
          </w:tcPr>
          <w:p w14:paraId="6D574D9A" w14:textId="57EB5CE8" w:rsidR="008754A6" w:rsidRPr="009F7E01" w:rsidRDefault="006B3395" w:rsidP="00236C67">
            <w:pPr>
              <w:rPr>
                <w:color w:val="000000" w:themeColor="text1"/>
                <w:sz w:val="22"/>
                <w:szCs w:val="22"/>
              </w:rPr>
            </w:pPr>
            <w:r>
              <w:rPr>
                <w:color w:val="000000" w:themeColor="text1"/>
                <w:sz w:val="22"/>
                <w:szCs w:val="22"/>
              </w:rPr>
              <w:t>1/25</w:t>
            </w:r>
          </w:p>
        </w:tc>
        <w:tc>
          <w:tcPr>
            <w:tcW w:w="7128" w:type="dxa"/>
            <w:shd w:val="clear" w:color="auto" w:fill="auto"/>
          </w:tcPr>
          <w:p w14:paraId="560BD5F1" w14:textId="77777777" w:rsidR="008754A6" w:rsidRDefault="006B3395" w:rsidP="00236C67">
            <w:pPr>
              <w:rPr>
                <w:rFonts w:cstheme="minorHAnsi"/>
                <w:sz w:val="24"/>
                <w:szCs w:val="24"/>
              </w:rPr>
            </w:pPr>
            <w:r w:rsidRPr="00CF4D17">
              <w:rPr>
                <w:rFonts w:cstheme="minorHAnsi"/>
                <w:sz w:val="24"/>
                <w:szCs w:val="24"/>
              </w:rPr>
              <w:t xml:space="preserve">In-class </w:t>
            </w:r>
            <w:r>
              <w:rPr>
                <w:rFonts w:cstheme="minorHAnsi"/>
                <w:sz w:val="24"/>
                <w:szCs w:val="24"/>
              </w:rPr>
              <w:t>reading and writing diagnostic</w:t>
            </w:r>
            <w:r>
              <w:rPr>
                <w:rFonts w:cstheme="minorHAnsi"/>
                <w:sz w:val="24"/>
                <w:szCs w:val="24"/>
              </w:rPr>
              <w:t xml:space="preserve"> </w:t>
            </w:r>
            <w:r>
              <w:rPr>
                <w:rFonts w:cstheme="minorHAnsi"/>
                <w:sz w:val="24"/>
                <w:szCs w:val="24"/>
              </w:rPr>
              <w:t>(</w:t>
            </w:r>
            <w:r>
              <w:rPr>
                <w:rFonts w:cstheme="minorHAnsi"/>
                <w:sz w:val="24"/>
                <w:szCs w:val="24"/>
              </w:rPr>
              <w:t>M</w:t>
            </w:r>
            <w:r>
              <w:rPr>
                <w:rFonts w:cstheme="minorHAnsi"/>
                <w:sz w:val="24"/>
                <w:szCs w:val="24"/>
              </w:rPr>
              <w:t>)</w:t>
            </w:r>
          </w:p>
          <w:p w14:paraId="7657907E" w14:textId="77777777" w:rsidR="006B3395" w:rsidRDefault="006B3395" w:rsidP="006B3395">
            <w:pPr>
              <w:rPr>
                <w:rFonts w:cstheme="minorHAnsi"/>
                <w:sz w:val="24"/>
                <w:szCs w:val="24"/>
              </w:rPr>
            </w:pPr>
            <w:r>
              <w:rPr>
                <w:rFonts w:cstheme="minorHAnsi"/>
                <w:sz w:val="24"/>
                <w:szCs w:val="24"/>
              </w:rPr>
              <w:t>Active Reading and Thinking Skills</w:t>
            </w:r>
          </w:p>
          <w:p w14:paraId="184F3906" w14:textId="77777777" w:rsidR="006B3395" w:rsidRPr="00CF4D17" w:rsidRDefault="006B3395" w:rsidP="006B3395">
            <w:pPr>
              <w:rPr>
                <w:rFonts w:cstheme="minorHAnsi"/>
                <w:sz w:val="24"/>
                <w:szCs w:val="24"/>
              </w:rPr>
            </w:pPr>
            <w:r>
              <w:rPr>
                <w:rFonts w:cstheme="minorHAnsi"/>
                <w:sz w:val="24"/>
                <w:szCs w:val="24"/>
              </w:rPr>
              <w:t>Annotating Text and Developing Vocabulary</w:t>
            </w:r>
          </w:p>
          <w:p w14:paraId="49490056" w14:textId="54818481" w:rsidR="006B3395" w:rsidRPr="006B3395" w:rsidRDefault="006B3395" w:rsidP="006B3395">
            <w:pPr>
              <w:ind w:left="1440" w:hanging="1440"/>
              <w:rPr>
                <w:rFonts w:cstheme="minorHAnsi"/>
                <w:sz w:val="24"/>
                <w:szCs w:val="24"/>
              </w:rPr>
            </w:pPr>
            <w:r w:rsidRPr="00CF4D17">
              <w:rPr>
                <w:rFonts w:cstheme="minorHAnsi"/>
                <w:sz w:val="24"/>
                <w:szCs w:val="24"/>
              </w:rPr>
              <w:t>Main Ideas in Summary Writing – Coherence</w:t>
            </w:r>
            <w:r>
              <w:rPr>
                <w:rFonts w:cstheme="minorHAnsi"/>
                <w:sz w:val="24"/>
                <w:szCs w:val="24"/>
              </w:rPr>
              <w:t>/</w:t>
            </w:r>
            <w:r w:rsidRPr="00CF4D17">
              <w:rPr>
                <w:rFonts w:cstheme="minorHAnsi"/>
                <w:sz w:val="24"/>
                <w:szCs w:val="24"/>
              </w:rPr>
              <w:t>Cohesion</w:t>
            </w:r>
            <w:r w:rsidR="009A2338">
              <w:rPr>
                <w:rFonts w:cstheme="minorHAnsi"/>
                <w:sz w:val="24"/>
                <w:szCs w:val="24"/>
              </w:rPr>
              <w:br/>
            </w:r>
          </w:p>
        </w:tc>
      </w:tr>
      <w:tr w:rsidR="008754A6" w:rsidRPr="009F7E01" w14:paraId="152A5830" w14:textId="77777777" w:rsidTr="00F846C1">
        <w:tc>
          <w:tcPr>
            <w:tcW w:w="1008" w:type="dxa"/>
            <w:shd w:val="clear" w:color="auto" w:fill="auto"/>
            <w:vAlign w:val="center"/>
          </w:tcPr>
          <w:p w14:paraId="33363268" w14:textId="77777777" w:rsidR="008754A6" w:rsidRPr="009F7E01" w:rsidRDefault="008754A6" w:rsidP="00236C67">
            <w:pPr>
              <w:jc w:val="center"/>
              <w:rPr>
                <w:color w:val="000000" w:themeColor="text1"/>
                <w:sz w:val="22"/>
                <w:szCs w:val="22"/>
              </w:rPr>
            </w:pPr>
            <w:r w:rsidRPr="009F7E01">
              <w:rPr>
                <w:color w:val="000000" w:themeColor="text1"/>
                <w:sz w:val="22"/>
                <w:szCs w:val="22"/>
              </w:rPr>
              <w:t>3</w:t>
            </w:r>
          </w:p>
        </w:tc>
        <w:tc>
          <w:tcPr>
            <w:tcW w:w="1440" w:type="dxa"/>
            <w:shd w:val="clear" w:color="auto" w:fill="auto"/>
          </w:tcPr>
          <w:p w14:paraId="41389AAB" w14:textId="5D490FA6" w:rsidR="008754A6" w:rsidRPr="009F7E01" w:rsidRDefault="006B3395" w:rsidP="00236C67">
            <w:pPr>
              <w:rPr>
                <w:color w:val="000000" w:themeColor="text1"/>
                <w:sz w:val="22"/>
                <w:szCs w:val="22"/>
              </w:rPr>
            </w:pPr>
            <w:r>
              <w:rPr>
                <w:color w:val="000000" w:themeColor="text1"/>
                <w:sz w:val="22"/>
                <w:szCs w:val="22"/>
              </w:rPr>
              <w:t>2/1</w:t>
            </w:r>
          </w:p>
        </w:tc>
        <w:tc>
          <w:tcPr>
            <w:tcW w:w="7128" w:type="dxa"/>
            <w:shd w:val="clear" w:color="auto" w:fill="auto"/>
          </w:tcPr>
          <w:p w14:paraId="52552CB8" w14:textId="7C605CC5" w:rsidR="009A2338" w:rsidRDefault="006B3395" w:rsidP="006B3395">
            <w:pPr>
              <w:rPr>
                <w:color w:val="000000" w:themeColor="text1"/>
                <w:sz w:val="22"/>
                <w:szCs w:val="22"/>
              </w:rPr>
            </w:pPr>
            <w:r>
              <w:rPr>
                <w:color w:val="000000" w:themeColor="text1"/>
                <w:sz w:val="22"/>
                <w:szCs w:val="22"/>
              </w:rPr>
              <w:t>What Are the Elements of Paragraphs and Essay Writing</w:t>
            </w:r>
            <w:r w:rsidR="009A2338">
              <w:rPr>
                <w:color w:val="000000" w:themeColor="text1"/>
                <w:sz w:val="22"/>
                <w:szCs w:val="22"/>
              </w:rPr>
              <w:t>?</w:t>
            </w:r>
          </w:p>
          <w:p w14:paraId="2F55B623" w14:textId="77777777" w:rsidR="008754A6" w:rsidRDefault="009A2338" w:rsidP="00236C67">
            <w:pPr>
              <w:rPr>
                <w:rFonts w:cstheme="minorHAnsi"/>
                <w:b/>
                <w:bCs/>
                <w:sz w:val="22"/>
                <w:szCs w:val="22"/>
                <w:u w:val="single"/>
              </w:rPr>
            </w:pPr>
            <w:r w:rsidRPr="009A2338">
              <w:rPr>
                <w:b/>
                <w:bCs/>
                <w:color w:val="000000" w:themeColor="text1"/>
                <w:sz w:val="22"/>
                <w:szCs w:val="22"/>
                <w:u w:val="single"/>
              </w:rPr>
              <w:t>2/1</w:t>
            </w:r>
            <w:r w:rsidR="006B3395" w:rsidRPr="009A2338">
              <w:rPr>
                <w:b/>
                <w:bCs/>
                <w:color w:val="000000" w:themeColor="text1"/>
                <w:sz w:val="22"/>
                <w:szCs w:val="22"/>
                <w:u w:val="single"/>
              </w:rPr>
              <w:t>—Date of Record; last day to withdraw without a grade</w:t>
            </w:r>
            <w:r>
              <w:rPr>
                <w:b/>
                <w:bCs/>
                <w:color w:val="000000" w:themeColor="text1"/>
                <w:sz w:val="22"/>
                <w:szCs w:val="22"/>
                <w:u w:val="single"/>
              </w:rPr>
              <w:t xml:space="preserve">. </w:t>
            </w:r>
            <w:r w:rsidR="006B3395" w:rsidRPr="009A2338">
              <w:rPr>
                <w:rFonts w:cstheme="minorHAnsi"/>
                <w:b/>
                <w:bCs/>
                <w:sz w:val="22"/>
                <w:szCs w:val="22"/>
                <w:u w:val="single"/>
              </w:rPr>
              <w:t>Dropping a co-req class means that you will be dropping</w:t>
            </w:r>
            <w:r>
              <w:rPr>
                <w:b/>
                <w:bCs/>
                <w:sz w:val="22"/>
                <w:szCs w:val="22"/>
                <w:u w:val="single"/>
              </w:rPr>
              <w:t xml:space="preserve"> </w:t>
            </w:r>
            <w:r w:rsidR="006B3395" w:rsidRPr="009A2338">
              <w:rPr>
                <w:rFonts w:cstheme="minorHAnsi"/>
                <w:b/>
                <w:bCs/>
                <w:sz w:val="22"/>
                <w:szCs w:val="22"/>
                <w:u w:val="single"/>
              </w:rPr>
              <w:t>two classes, INRW 0300 and ENGL 1301)</w:t>
            </w:r>
          </w:p>
          <w:p w14:paraId="339278A0" w14:textId="07C518D1" w:rsidR="009A2338" w:rsidRPr="009A2338" w:rsidRDefault="009A2338" w:rsidP="00236C67">
            <w:pPr>
              <w:rPr>
                <w:b/>
                <w:bCs/>
                <w:color w:val="000000" w:themeColor="text1"/>
                <w:sz w:val="22"/>
                <w:szCs w:val="22"/>
                <w:u w:val="single"/>
              </w:rPr>
            </w:pPr>
          </w:p>
        </w:tc>
      </w:tr>
      <w:tr w:rsidR="008754A6" w:rsidRPr="009F7E01" w14:paraId="45E8BAEF" w14:textId="77777777" w:rsidTr="00F846C1">
        <w:tc>
          <w:tcPr>
            <w:tcW w:w="1008" w:type="dxa"/>
            <w:shd w:val="clear" w:color="auto" w:fill="auto"/>
            <w:vAlign w:val="center"/>
          </w:tcPr>
          <w:p w14:paraId="1485D68C" w14:textId="77777777" w:rsidR="008754A6" w:rsidRPr="009F7E01" w:rsidRDefault="008754A6" w:rsidP="00236C67">
            <w:pPr>
              <w:jc w:val="center"/>
              <w:rPr>
                <w:color w:val="000000" w:themeColor="text1"/>
                <w:sz w:val="22"/>
                <w:szCs w:val="22"/>
              </w:rPr>
            </w:pPr>
            <w:r w:rsidRPr="009F7E01">
              <w:rPr>
                <w:color w:val="000000" w:themeColor="text1"/>
                <w:sz w:val="22"/>
                <w:szCs w:val="22"/>
              </w:rPr>
              <w:t>4</w:t>
            </w:r>
          </w:p>
        </w:tc>
        <w:tc>
          <w:tcPr>
            <w:tcW w:w="1440" w:type="dxa"/>
            <w:shd w:val="clear" w:color="auto" w:fill="auto"/>
          </w:tcPr>
          <w:p w14:paraId="6D8479AB" w14:textId="3E7F7768" w:rsidR="008754A6" w:rsidRPr="009F7E01" w:rsidRDefault="006B3395" w:rsidP="00236C67">
            <w:pPr>
              <w:rPr>
                <w:color w:val="000000" w:themeColor="text1"/>
                <w:sz w:val="22"/>
                <w:szCs w:val="22"/>
              </w:rPr>
            </w:pPr>
            <w:r>
              <w:rPr>
                <w:color w:val="000000" w:themeColor="text1"/>
                <w:sz w:val="22"/>
                <w:szCs w:val="22"/>
              </w:rPr>
              <w:t>2/8</w:t>
            </w:r>
          </w:p>
        </w:tc>
        <w:tc>
          <w:tcPr>
            <w:tcW w:w="7128" w:type="dxa"/>
            <w:shd w:val="clear" w:color="auto" w:fill="auto"/>
          </w:tcPr>
          <w:p w14:paraId="49F6C5FF" w14:textId="77777777" w:rsidR="009A2338" w:rsidRPr="00CF4D17" w:rsidRDefault="009A2338" w:rsidP="009A2338">
            <w:pPr>
              <w:ind w:left="1440" w:hanging="1440"/>
              <w:rPr>
                <w:rFonts w:cstheme="minorHAnsi"/>
                <w:sz w:val="24"/>
                <w:szCs w:val="24"/>
              </w:rPr>
            </w:pPr>
            <w:r>
              <w:rPr>
                <w:rFonts w:cstheme="minorHAnsi"/>
                <w:sz w:val="24"/>
                <w:szCs w:val="24"/>
              </w:rPr>
              <w:t>Using MLA to format a heading and a paper.</w:t>
            </w:r>
          </w:p>
          <w:p w14:paraId="0E3C99E6" w14:textId="690BA4B5" w:rsidR="008754A6" w:rsidRPr="009F7E01" w:rsidRDefault="009A2338" w:rsidP="009A2338">
            <w:pPr>
              <w:rPr>
                <w:color w:val="000000" w:themeColor="text1"/>
                <w:sz w:val="22"/>
                <w:szCs w:val="22"/>
              </w:rPr>
            </w:pPr>
            <w:r>
              <w:rPr>
                <w:color w:val="000000" w:themeColor="text1"/>
                <w:sz w:val="22"/>
                <w:szCs w:val="22"/>
              </w:rPr>
              <w:t>Discussion: Continue Developing Essay One</w:t>
            </w:r>
            <w:r>
              <w:rPr>
                <w:color w:val="000000" w:themeColor="text1"/>
                <w:sz w:val="22"/>
                <w:szCs w:val="22"/>
              </w:rPr>
              <w:br/>
            </w:r>
          </w:p>
        </w:tc>
      </w:tr>
      <w:tr w:rsidR="008754A6" w:rsidRPr="009F7E01" w14:paraId="5AE31823" w14:textId="77777777" w:rsidTr="00F846C1">
        <w:tc>
          <w:tcPr>
            <w:tcW w:w="1008" w:type="dxa"/>
            <w:shd w:val="clear" w:color="auto" w:fill="auto"/>
            <w:vAlign w:val="center"/>
          </w:tcPr>
          <w:p w14:paraId="0C584D60" w14:textId="77777777" w:rsidR="008754A6" w:rsidRPr="009F7E01" w:rsidRDefault="008754A6" w:rsidP="00236C67">
            <w:pPr>
              <w:jc w:val="center"/>
              <w:rPr>
                <w:color w:val="000000" w:themeColor="text1"/>
                <w:sz w:val="22"/>
                <w:szCs w:val="22"/>
              </w:rPr>
            </w:pPr>
            <w:r w:rsidRPr="009F7E01">
              <w:rPr>
                <w:color w:val="000000" w:themeColor="text1"/>
                <w:sz w:val="22"/>
                <w:szCs w:val="22"/>
              </w:rPr>
              <w:t>5</w:t>
            </w:r>
          </w:p>
        </w:tc>
        <w:tc>
          <w:tcPr>
            <w:tcW w:w="1440" w:type="dxa"/>
            <w:shd w:val="clear" w:color="auto" w:fill="auto"/>
          </w:tcPr>
          <w:p w14:paraId="329D1A97" w14:textId="75F784A6" w:rsidR="008754A6" w:rsidRPr="009F7E01" w:rsidRDefault="006B3395" w:rsidP="00236C67">
            <w:pPr>
              <w:rPr>
                <w:color w:val="000000" w:themeColor="text1"/>
                <w:sz w:val="22"/>
                <w:szCs w:val="22"/>
              </w:rPr>
            </w:pPr>
            <w:r>
              <w:rPr>
                <w:color w:val="000000" w:themeColor="text1"/>
                <w:sz w:val="22"/>
                <w:szCs w:val="22"/>
              </w:rPr>
              <w:t>2/15</w:t>
            </w:r>
          </w:p>
        </w:tc>
        <w:tc>
          <w:tcPr>
            <w:tcW w:w="7128" w:type="dxa"/>
            <w:shd w:val="clear" w:color="auto" w:fill="auto"/>
          </w:tcPr>
          <w:p w14:paraId="2C0D30F0" w14:textId="31F31D59" w:rsidR="009A2338" w:rsidRPr="009A2338" w:rsidRDefault="009A2338" w:rsidP="009A2338">
            <w:pPr>
              <w:rPr>
                <w:b/>
                <w:bCs/>
                <w:color w:val="000000" w:themeColor="text1"/>
                <w:sz w:val="22"/>
                <w:szCs w:val="22"/>
              </w:rPr>
            </w:pPr>
            <w:r w:rsidRPr="009A2338">
              <w:rPr>
                <w:b/>
                <w:bCs/>
                <w:color w:val="000000" w:themeColor="text1"/>
                <w:sz w:val="22"/>
                <w:szCs w:val="22"/>
              </w:rPr>
              <w:t>Monday 2/15—President’s Day—No Class</w:t>
            </w:r>
          </w:p>
          <w:p w14:paraId="082368F6" w14:textId="57C49822" w:rsidR="009A2338" w:rsidRDefault="009A2338" w:rsidP="009A2338">
            <w:pPr>
              <w:rPr>
                <w:rFonts w:cstheme="minorHAnsi"/>
                <w:sz w:val="24"/>
                <w:szCs w:val="24"/>
              </w:rPr>
            </w:pPr>
            <w:r>
              <w:rPr>
                <w:color w:val="000000" w:themeColor="text1"/>
                <w:sz w:val="22"/>
                <w:szCs w:val="22"/>
              </w:rPr>
              <w:t xml:space="preserve">Discussion:  </w:t>
            </w:r>
            <w:r>
              <w:rPr>
                <w:rFonts w:cstheme="minorHAnsi"/>
                <w:sz w:val="24"/>
                <w:szCs w:val="24"/>
              </w:rPr>
              <w:t>Support for Main Ideas: Elements of Paragraphs and Essays.</w:t>
            </w:r>
          </w:p>
          <w:p w14:paraId="7E7B359C" w14:textId="77777777" w:rsidR="008754A6" w:rsidRDefault="009A2338" w:rsidP="009A2338">
            <w:pPr>
              <w:rPr>
                <w:color w:val="000000" w:themeColor="text1"/>
                <w:sz w:val="22"/>
                <w:szCs w:val="22"/>
              </w:rPr>
            </w:pPr>
            <w:r>
              <w:rPr>
                <w:color w:val="000000" w:themeColor="text1"/>
                <w:sz w:val="22"/>
                <w:szCs w:val="22"/>
              </w:rPr>
              <w:t>Discussion: Revision of Essay 1</w:t>
            </w:r>
          </w:p>
          <w:p w14:paraId="5011EDF8" w14:textId="666CFEE3" w:rsidR="009A2338" w:rsidRPr="009F7E01" w:rsidRDefault="009A2338" w:rsidP="009A2338">
            <w:pPr>
              <w:rPr>
                <w:color w:val="000000" w:themeColor="text1"/>
                <w:sz w:val="22"/>
                <w:szCs w:val="22"/>
              </w:rPr>
            </w:pPr>
          </w:p>
        </w:tc>
      </w:tr>
      <w:tr w:rsidR="008754A6" w:rsidRPr="009F7E01" w14:paraId="098D3F35" w14:textId="77777777" w:rsidTr="00F846C1">
        <w:tc>
          <w:tcPr>
            <w:tcW w:w="1008" w:type="dxa"/>
            <w:shd w:val="clear" w:color="auto" w:fill="auto"/>
            <w:vAlign w:val="center"/>
          </w:tcPr>
          <w:p w14:paraId="5521D6C6" w14:textId="77777777" w:rsidR="008754A6" w:rsidRPr="009F7E01" w:rsidRDefault="008754A6" w:rsidP="00236C67">
            <w:pPr>
              <w:jc w:val="center"/>
              <w:rPr>
                <w:color w:val="000000" w:themeColor="text1"/>
                <w:sz w:val="22"/>
                <w:szCs w:val="22"/>
              </w:rPr>
            </w:pPr>
            <w:r w:rsidRPr="009F7E01">
              <w:rPr>
                <w:color w:val="000000" w:themeColor="text1"/>
                <w:sz w:val="22"/>
                <w:szCs w:val="22"/>
              </w:rPr>
              <w:t>6</w:t>
            </w:r>
          </w:p>
        </w:tc>
        <w:tc>
          <w:tcPr>
            <w:tcW w:w="1440" w:type="dxa"/>
            <w:shd w:val="clear" w:color="auto" w:fill="auto"/>
          </w:tcPr>
          <w:p w14:paraId="0E393E87" w14:textId="6AD62506" w:rsidR="008754A6" w:rsidRPr="009F7E01" w:rsidRDefault="006B3395" w:rsidP="00236C67">
            <w:pPr>
              <w:rPr>
                <w:color w:val="000000" w:themeColor="text1"/>
                <w:sz w:val="22"/>
                <w:szCs w:val="22"/>
              </w:rPr>
            </w:pPr>
            <w:r>
              <w:rPr>
                <w:color w:val="000000" w:themeColor="text1"/>
                <w:sz w:val="22"/>
                <w:szCs w:val="22"/>
              </w:rPr>
              <w:t>1/22</w:t>
            </w:r>
          </w:p>
        </w:tc>
        <w:tc>
          <w:tcPr>
            <w:tcW w:w="7128" w:type="dxa"/>
            <w:shd w:val="clear" w:color="auto" w:fill="auto"/>
          </w:tcPr>
          <w:p w14:paraId="3F65750E" w14:textId="77777777" w:rsidR="009A2338" w:rsidRDefault="009A2338" w:rsidP="009A2338">
            <w:pPr>
              <w:rPr>
                <w:rFonts w:cstheme="minorHAnsi"/>
                <w:sz w:val="24"/>
                <w:szCs w:val="24"/>
              </w:rPr>
            </w:pPr>
            <w:r>
              <w:rPr>
                <w:color w:val="000000" w:themeColor="text1"/>
                <w:sz w:val="22"/>
                <w:szCs w:val="22"/>
              </w:rPr>
              <w:t xml:space="preserve">Discussion: </w:t>
            </w:r>
            <w:r>
              <w:rPr>
                <w:rFonts w:cstheme="minorHAnsi"/>
                <w:sz w:val="24"/>
                <w:szCs w:val="24"/>
              </w:rPr>
              <w:t xml:space="preserve">Varying Text Patterns and Transitional Words and Phrases. </w:t>
            </w:r>
          </w:p>
          <w:p w14:paraId="32487B1F" w14:textId="77777777" w:rsidR="009A2338" w:rsidRPr="00CF4D17" w:rsidRDefault="009A2338" w:rsidP="009A2338">
            <w:pPr>
              <w:rPr>
                <w:rFonts w:cstheme="minorHAnsi"/>
                <w:sz w:val="24"/>
                <w:szCs w:val="24"/>
              </w:rPr>
            </w:pPr>
            <w:r>
              <w:rPr>
                <w:rFonts w:cstheme="minorHAnsi"/>
                <w:sz w:val="24"/>
                <w:szCs w:val="24"/>
              </w:rPr>
              <w:t>Discussion:  Organizing, Drafting and Summarizing; Problems in Grammar</w:t>
            </w:r>
          </w:p>
          <w:p w14:paraId="4520774B" w14:textId="2FB7F602" w:rsidR="008754A6" w:rsidRPr="009F7E01" w:rsidRDefault="008754A6" w:rsidP="00236C67">
            <w:pPr>
              <w:rPr>
                <w:color w:val="000000" w:themeColor="text1"/>
                <w:sz w:val="22"/>
                <w:szCs w:val="22"/>
              </w:rPr>
            </w:pPr>
          </w:p>
        </w:tc>
      </w:tr>
      <w:tr w:rsidR="009A2338" w:rsidRPr="009F7E01" w14:paraId="20272BAD" w14:textId="77777777" w:rsidTr="00F846C1">
        <w:tc>
          <w:tcPr>
            <w:tcW w:w="1008" w:type="dxa"/>
            <w:shd w:val="clear" w:color="auto" w:fill="auto"/>
            <w:vAlign w:val="center"/>
          </w:tcPr>
          <w:p w14:paraId="0ABE8842" w14:textId="77777777" w:rsidR="009A2338" w:rsidRPr="009F7E01" w:rsidRDefault="009A2338" w:rsidP="009A2338">
            <w:pPr>
              <w:jc w:val="center"/>
              <w:rPr>
                <w:color w:val="000000" w:themeColor="text1"/>
                <w:sz w:val="22"/>
                <w:szCs w:val="22"/>
              </w:rPr>
            </w:pPr>
            <w:r w:rsidRPr="009F7E01">
              <w:rPr>
                <w:color w:val="000000" w:themeColor="text1"/>
                <w:sz w:val="22"/>
                <w:szCs w:val="22"/>
              </w:rPr>
              <w:t>7</w:t>
            </w:r>
          </w:p>
        </w:tc>
        <w:tc>
          <w:tcPr>
            <w:tcW w:w="1440" w:type="dxa"/>
            <w:shd w:val="clear" w:color="auto" w:fill="auto"/>
          </w:tcPr>
          <w:p w14:paraId="4A7E01B3" w14:textId="5ABF6C00" w:rsidR="009A2338" w:rsidRPr="009F7E01" w:rsidRDefault="009A2338" w:rsidP="009A2338">
            <w:pPr>
              <w:rPr>
                <w:color w:val="000000" w:themeColor="text1"/>
                <w:sz w:val="22"/>
                <w:szCs w:val="22"/>
              </w:rPr>
            </w:pPr>
            <w:r>
              <w:rPr>
                <w:color w:val="000000" w:themeColor="text1"/>
                <w:sz w:val="22"/>
                <w:szCs w:val="22"/>
              </w:rPr>
              <w:t>3/1</w:t>
            </w:r>
          </w:p>
        </w:tc>
        <w:tc>
          <w:tcPr>
            <w:tcW w:w="7128" w:type="dxa"/>
            <w:shd w:val="clear" w:color="auto" w:fill="auto"/>
          </w:tcPr>
          <w:p w14:paraId="4D597945" w14:textId="77777777" w:rsidR="009A2338" w:rsidRDefault="009A2338" w:rsidP="009A2338">
            <w:pPr>
              <w:rPr>
                <w:color w:val="000000" w:themeColor="text1"/>
                <w:sz w:val="22"/>
                <w:szCs w:val="22"/>
              </w:rPr>
            </w:pPr>
            <w:r>
              <w:rPr>
                <w:color w:val="000000" w:themeColor="text1"/>
                <w:sz w:val="22"/>
                <w:szCs w:val="22"/>
              </w:rPr>
              <w:t xml:space="preserve">Discussion: </w:t>
            </w:r>
            <w:r w:rsidRPr="00CF4D17">
              <w:rPr>
                <w:rFonts w:cstheme="minorHAnsi"/>
                <w:sz w:val="24"/>
                <w:szCs w:val="24"/>
              </w:rPr>
              <w:t>Mechanics of Essay Writing and Developing Main Ideas</w:t>
            </w:r>
          </w:p>
          <w:p w14:paraId="2C32B780" w14:textId="77777777" w:rsidR="009A2338" w:rsidRDefault="009A2338" w:rsidP="009A2338">
            <w:pPr>
              <w:rPr>
                <w:color w:val="000000" w:themeColor="text1"/>
                <w:sz w:val="22"/>
                <w:szCs w:val="22"/>
              </w:rPr>
            </w:pPr>
            <w:r>
              <w:rPr>
                <w:color w:val="000000" w:themeColor="text1"/>
                <w:sz w:val="22"/>
                <w:szCs w:val="22"/>
              </w:rPr>
              <w:t>Beginning Research and In-Text Citations</w:t>
            </w:r>
          </w:p>
          <w:p w14:paraId="5F1412EE" w14:textId="7567DA68" w:rsidR="009A2338" w:rsidRPr="009F7E01" w:rsidRDefault="009A2338" w:rsidP="009A2338">
            <w:pPr>
              <w:rPr>
                <w:color w:val="000000" w:themeColor="text1"/>
                <w:sz w:val="22"/>
                <w:szCs w:val="22"/>
              </w:rPr>
            </w:pPr>
          </w:p>
        </w:tc>
      </w:tr>
      <w:tr w:rsidR="008754A6" w:rsidRPr="009F7E01" w14:paraId="6561BF35" w14:textId="77777777" w:rsidTr="00F846C1">
        <w:tc>
          <w:tcPr>
            <w:tcW w:w="1008" w:type="dxa"/>
            <w:shd w:val="clear" w:color="auto" w:fill="auto"/>
            <w:vAlign w:val="center"/>
          </w:tcPr>
          <w:p w14:paraId="19C33EF4" w14:textId="77777777" w:rsidR="008754A6" w:rsidRPr="009F7E01" w:rsidRDefault="008754A6" w:rsidP="00236C67">
            <w:pPr>
              <w:jc w:val="center"/>
              <w:rPr>
                <w:color w:val="000000" w:themeColor="text1"/>
                <w:sz w:val="22"/>
                <w:szCs w:val="22"/>
              </w:rPr>
            </w:pPr>
            <w:r w:rsidRPr="009F7E01">
              <w:rPr>
                <w:color w:val="000000" w:themeColor="text1"/>
                <w:sz w:val="22"/>
                <w:szCs w:val="22"/>
              </w:rPr>
              <w:t>8</w:t>
            </w:r>
          </w:p>
        </w:tc>
        <w:tc>
          <w:tcPr>
            <w:tcW w:w="1440" w:type="dxa"/>
            <w:shd w:val="clear" w:color="auto" w:fill="auto"/>
          </w:tcPr>
          <w:p w14:paraId="7252C578" w14:textId="5ED58739" w:rsidR="008754A6" w:rsidRPr="009F7E01" w:rsidRDefault="006B3395" w:rsidP="00236C67">
            <w:pPr>
              <w:rPr>
                <w:color w:val="000000" w:themeColor="text1"/>
                <w:sz w:val="22"/>
                <w:szCs w:val="22"/>
              </w:rPr>
            </w:pPr>
            <w:r>
              <w:rPr>
                <w:color w:val="000000" w:themeColor="text1"/>
                <w:sz w:val="22"/>
                <w:szCs w:val="22"/>
              </w:rPr>
              <w:t>3/8</w:t>
            </w:r>
          </w:p>
        </w:tc>
        <w:tc>
          <w:tcPr>
            <w:tcW w:w="7128" w:type="dxa"/>
            <w:shd w:val="clear" w:color="auto" w:fill="auto"/>
          </w:tcPr>
          <w:p w14:paraId="12D33276" w14:textId="77777777" w:rsidR="009A2338" w:rsidRPr="000D41BE" w:rsidRDefault="009A2338" w:rsidP="009A2338">
            <w:pPr>
              <w:ind w:left="1440" w:hanging="1440"/>
              <w:rPr>
                <w:rFonts w:cstheme="minorHAnsi"/>
                <w:sz w:val="22"/>
                <w:szCs w:val="22"/>
              </w:rPr>
            </w:pPr>
            <w:r w:rsidRPr="000D41BE">
              <w:rPr>
                <w:color w:val="000000" w:themeColor="text1"/>
                <w:sz w:val="22"/>
                <w:szCs w:val="22"/>
              </w:rPr>
              <w:t xml:space="preserve">Discussion:  </w:t>
            </w:r>
            <w:r w:rsidRPr="000D41BE">
              <w:rPr>
                <w:rFonts w:cstheme="minorHAnsi"/>
                <w:sz w:val="22"/>
                <w:szCs w:val="22"/>
              </w:rPr>
              <w:t xml:space="preserve">Elements of an Essay- Author’s Purpose: </w:t>
            </w:r>
          </w:p>
          <w:p w14:paraId="4B438141" w14:textId="77777777" w:rsidR="009A2338" w:rsidRPr="000D41BE" w:rsidRDefault="009A2338" w:rsidP="009A2338">
            <w:pPr>
              <w:ind w:left="1440" w:hanging="1440"/>
              <w:rPr>
                <w:rFonts w:cstheme="minorHAnsi"/>
                <w:sz w:val="22"/>
                <w:szCs w:val="22"/>
              </w:rPr>
            </w:pPr>
            <w:r w:rsidRPr="000D41BE">
              <w:rPr>
                <w:rFonts w:cstheme="minorHAnsi"/>
                <w:sz w:val="22"/>
                <w:szCs w:val="22"/>
              </w:rPr>
              <w:t>Discovering the Agenda of an Author</w:t>
            </w:r>
          </w:p>
          <w:p w14:paraId="6C6E7A96" w14:textId="1CCD80CE" w:rsidR="008754A6" w:rsidRPr="009F7E01" w:rsidRDefault="008754A6" w:rsidP="00236C67">
            <w:pPr>
              <w:rPr>
                <w:color w:val="000000" w:themeColor="text1"/>
                <w:sz w:val="22"/>
                <w:szCs w:val="22"/>
              </w:rPr>
            </w:pPr>
          </w:p>
        </w:tc>
      </w:tr>
      <w:tr w:rsidR="008754A6" w:rsidRPr="009F7E01" w14:paraId="3802AB8B" w14:textId="77777777" w:rsidTr="00F846C1">
        <w:tc>
          <w:tcPr>
            <w:tcW w:w="1008" w:type="dxa"/>
            <w:shd w:val="clear" w:color="auto" w:fill="auto"/>
            <w:vAlign w:val="center"/>
          </w:tcPr>
          <w:p w14:paraId="71F131B0" w14:textId="77777777" w:rsidR="008754A6" w:rsidRPr="009F7E01" w:rsidRDefault="008754A6" w:rsidP="00236C67">
            <w:pPr>
              <w:jc w:val="center"/>
              <w:rPr>
                <w:color w:val="000000" w:themeColor="text1"/>
                <w:sz w:val="22"/>
                <w:szCs w:val="22"/>
              </w:rPr>
            </w:pPr>
            <w:r w:rsidRPr="009F7E01">
              <w:rPr>
                <w:color w:val="000000" w:themeColor="text1"/>
                <w:sz w:val="22"/>
                <w:szCs w:val="22"/>
              </w:rPr>
              <w:t>9</w:t>
            </w:r>
          </w:p>
        </w:tc>
        <w:tc>
          <w:tcPr>
            <w:tcW w:w="1440" w:type="dxa"/>
            <w:shd w:val="clear" w:color="auto" w:fill="auto"/>
          </w:tcPr>
          <w:p w14:paraId="4D0C1A2F" w14:textId="0780C8F8" w:rsidR="008754A6" w:rsidRPr="009F7E01" w:rsidRDefault="006B3395" w:rsidP="00236C67">
            <w:pPr>
              <w:rPr>
                <w:color w:val="000000" w:themeColor="text1"/>
                <w:sz w:val="22"/>
                <w:szCs w:val="22"/>
              </w:rPr>
            </w:pPr>
            <w:r>
              <w:rPr>
                <w:color w:val="000000" w:themeColor="text1"/>
                <w:sz w:val="22"/>
                <w:szCs w:val="22"/>
              </w:rPr>
              <w:t>3/15</w:t>
            </w:r>
          </w:p>
        </w:tc>
        <w:tc>
          <w:tcPr>
            <w:tcW w:w="7128" w:type="dxa"/>
            <w:shd w:val="clear" w:color="auto" w:fill="auto"/>
          </w:tcPr>
          <w:p w14:paraId="3DA9E8FE" w14:textId="77777777" w:rsidR="008754A6" w:rsidRDefault="009A2338" w:rsidP="00236C67">
            <w:pPr>
              <w:rPr>
                <w:b/>
                <w:bCs/>
                <w:color w:val="000000" w:themeColor="text1"/>
                <w:sz w:val="22"/>
                <w:szCs w:val="22"/>
              </w:rPr>
            </w:pPr>
            <w:r w:rsidRPr="009A2338">
              <w:rPr>
                <w:b/>
                <w:bCs/>
                <w:color w:val="000000" w:themeColor="text1"/>
                <w:sz w:val="22"/>
                <w:szCs w:val="22"/>
              </w:rPr>
              <w:t>Spring Break March 15-March 21</w:t>
            </w:r>
          </w:p>
          <w:p w14:paraId="6455509E" w14:textId="5C943B0A" w:rsidR="009A2338" w:rsidRPr="009A2338" w:rsidRDefault="009A2338" w:rsidP="00236C67">
            <w:pPr>
              <w:rPr>
                <w:b/>
                <w:bCs/>
                <w:color w:val="000000" w:themeColor="text1"/>
                <w:sz w:val="22"/>
                <w:szCs w:val="22"/>
              </w:rPr>
            </w:pPr>
          </w:p>
        </w:tc>
      </w:tr>
      <w:tr w:rsidR="009A2338" w:rsidRPr="009F7E01" w14:paraId="0B8C7812" w14:textId="77777777" w:rsidTr="00F846C1">
        <w:tc>
          <w:tcPr>
            <w:tcW w:w="1008" w:type="dxa"/>
            <w:shd w:val="clear" w:color="auto" w:fill="auto"/>
            <w:vAlign w:val="center"/>
          </w:tcPr>
          <w:p w14:paraId="597BCDC9" w14:textId="77777777" w:rsidR="009A2338" w:rsidRPr="009F7E01" w:rsidRDefault="009A2338" w:rsidP="009A2338">
            <w:pPr>
              <w:jc w:val="center"/>
              <w:rPr>
                <w:color w:val="000000" w:themeColor="text1"/>
                <w:sz w:val="22"/>
                <w:szCs w:val="22"/>
              </w:rPr>
            </w:pPr>
            <w:r w:rsidRPr="009F7E01">
              <w:rPr>
                <w:color w:val="000000" w:themeColor="text1"/>
                <w:sz w:val="22"/>
                <w:szCs w:val="22"/>
              </w:rPr>
              <w:t>10</w:t>
            </w:r>
          </w:p>
        </w:tc>
        <w:tc>
          <w:tcPr>
            <w:tcW w:w="1440" w:type="dxa"/>
            <w:shd w:val="clear" w:color="auto" w:fill="auto"/>
          </w:tcPr>
          <w:p w14:paraId="7D926D22" w14:textId="4C2477B6" w:rsidR="009A2338" w:rsidRPr="009F7E01" w:rsidRDefault="009A2338" w:rsidP="009A2338">
            <w:pPr>
              <w:rPr>
                <w:color w:val="000000" w:themeColor="text1"/>
                <w:sz w:val="22"/>
                <w:szCs w:val="22"/>
              </w:rPr>
            </w:pPr>
            <w:r>
              <w:rPr>
                <w:color w:val="000000" w:themeColor="text1"/>
                <w:sz w:val="22"/>
                <w:szCs w:val="22"/>
              </w:rPr>
              <w:t>3/22</w:t>
            </w:r>
          </w:p>
        </w:tc>
        <w:tc>
          <w:tcPr>
            <w:tcW w:w="7128" w:type="dxa"/>
            <w:shd w:val="clear" w:color="auto" w:fill="auto"/>
          </w:tcPr>
          <w:p w14:paraId="429FC471" w14:textId="77777777" w:rsidR="009A2338" w:rsidRPr="000D41BE" w:rsidRDefault="009A2338" w:rsidP="009A2338">
            <w:pPr>
              <w:rPr>
                <w:rFonts w:cstheme="minorHAnsi"/>
                <w:sz w:val="22"/>
                <w:szCs w:val="22"/>
              </w:rPr>
            </w:pPr>
            <w:r w:rsidRPr="000D41BE">
              <w:rPr>
                <w:color w:val="000000" w:themeColor="text1"/>
                <w:sz w:val="22"/>
                <w:szCs w:val="22"/>
              </w:rPr>
              <w:t xml:space="preserve">Discussion: </w:t>
            </w:r>
            <w:r w:rsidRPr="000D41BE">
              <w:rPr>
                <w:rFonts w:cstheme="minorHAnsi"/>
                <w:sz w:val="22"/>
                <w:szCs w:val="22"/>
              </w:rPr>
              <w:t>Using Sources: How to Quote, Use In-Text Citations and format Works Cited</w:t>
            </w:r>
            <w:r w:rsidRPr="000D41BE">
              <w:rPr>
                <w:rFonts w:cstheme="minorHAnsi"/>
                <w:sz w:val="22"/>
                <w:szCs w:val="22"/>
              </w:rPr>
              <w:tab/>
            </w:r>
          </w:p>
          <w:p w14:paraId="27AF4F93" w14:textId="5D828345" w:rsidR="009A2338" w:rsidRPr="009F7E01" w:rsidRDefault="009A2338" w:rsidP="009A2338">
            <w:pPr>
              <w:rPr>
                <w:color w:val="000000" w:themeColor="text1"/>
                <w:sz w:val="22"/>
                <w:szCs w:val="22"/>
              </w:rPr>
            </w:pPr>
            <w:r w:rsidRPr="000D41BE">
              <w:rPr>
                <w:color w:val="000000" w:themeColor="text1"/>
                <w:sz w:val="22"/>
                <w:szCs w:val="22"/>
              </w:rPr>
              <w:t>Continue to develop Final Draft for Essay Two</w:t>
            </w:r>
            <w:r>
              <w:rPr>
                <w:color w:val="000000" w:themeColor="text1"/>
                <w:sz w:val="22"/>
                <w:szCs w:val="22"/>
              </w:rPr>
              <w:br/>
            </w:r>
          </w:p>
        </w:tc>
      </w:tr>
      <w:tr w:rsidR="009A2338" w:rsidRPr="009F7E01" w14:paraId="5841F492" w14:textId="77777777" w:rsidTr="00F846C1">
        <w:tc>
          <w:tcPr>
            <w:tcW w:w="1008" w:type="dxa"/>
            <w:shd w:val="clear" w:color="auto" w:fill="auto"/>
            <w:vAlign w:val="center"/>
          </w:tcPr>
          <w:p w14:paraId="26E710D3" w14:textId="77777777" w:rsidR="009A2338" w:rsidRPr="009F7E01" w:rsidRDefault="009A2338" w:rsidP="009A2338">
            <w:pPr>
              <w:jc w:val="center"/>
              <w:rPr>
                <w:color w:val="000000" w:themeColor="text1"/>
                <w:sz w:val="22"/>
                <w:szCs w:val="22"/>
              </w:rPr>
            </w:pPr>
            <w:r w:rsidRPr="009F7E01">
              <w:rPr>
                <w:color w:val="000000" w:themeColor="text1"/>
                <w:sz w:val="22"/>
                <w:szCs w:val="22"/>
              </w:rPr>
              <w:t>11</w:t>
            </w:r>
          </w:p>
        </w:tc>
        <w:tc>
          <w:tcPr>
            <w:tcW w:w="1440" w:type="dxa"/>
            <w:shd w:val="clear" w:color="auto" w:fill="auto"/>
          </w:tcPr>
          <w:p w14:paraId="097D30AB" w14:textId="54B7F414" w:rsidR="009A2338" w:rsidRPr="009F7E01" w:rsidRDefault="009A2338" w:rsidP="009A2338">
            <w:pPr>
              <w:rPr>
                <w:color w:val="000000" w:themeColor="text1"/>
                <w:sz w:val="22"/>
                <w:szCs w:val="22"/>
              </w:rPr>
            </w:pPr>
            <w:r>
              <w:rPr>
                <w:color w:val="000000" w:themeColor="text1"/>
                <w:sz w:val="22"/>
                <w:szCs w:val="22"/>
              </w:rPr>
              <w:t>3/29</w:t>
            </w:r>
          </w:p>
        </w:tc>
        <w:tc>
          <w:tcPr>
            <w:tcW w:w="7128" w:type="dxa"/>
            <w:shd w:val="clear" w:color="auto" w:fill="auto"/>
          </w:tcPr>
          <w:p w14:paraId="609B4A52" w14:textId="77777777" w:rsidR="009A2338" w:rsidRPr="009F7E01" w:rsidRDefault="009A2338" w:rsidP="009A2338">
            <w:pPr>
              <w:rPr>
                <w:color w:val="000000" w:themeColor="text1"/>
                <w:sz w:val="22"/>
                <w:szCs w:val="22"/>
              </w:rPr>
            </w:pPr>
            <w:r>
              <w:rPr>
                <w:color w:val="000000" w:themeColor="text1"/>
                <w:sz w:val="22"/>
                <w:szCs w:val="22"/>
              </w:rPr>
              <w:t xml:space="preserve">Discussion: </w:t>
            </w:r>
            <w:r w:rsidRPr="00CF4D17">
              <w:rPr>
                <w:rFonts w:cstheme="minorHAnsi"/>
                <w:sz w:val="24"/>
                <w:szCs w:val="24"/>
              </w:rPr>
              <w:t>Discussion of paraphrasing, summarizing, quoting and plagiarism</w:t>
            </w:r>
          </w:p>
          <w:p w14:paraId="2969E4AF" w14:textId="5192FAD5" w:rsidR="009A2338" w:rsidRDefault="009A2338" w:rsidP="009A2338">
            <w:pPr>
              <w:rPr>
                <w:color w:val="000000" w:themeColor="text1"/>
                <w:sz w:val="22"/>
                <w:szCs w:val="22"/>
              </w:rPr>
            </w:pPr>
            <w:r>
              <w:rPr>
                <w:color w:val="000000" w:themeColor="text1"/>
                <w:sz w:val="22"/>
                <w:szCs w:val="22"/>
              </w:rPr>
              <w:t>Discussion of Argument Topics</w:t>
            </w:r>
          </w:p>
          <w:p w14:paraId="709F1101" w14:textId="555985E8" w:rsidR="009402CF" w:rsidRPr="009402CF" w:rsidRDefault="009402CF" w:rsidP="009A2338">
            <w:pPr>
              <w:rPr>
                <w:b/>
                <w:bCs/>
                <w:color w:val="000000" w:themeColor="text1"/>
                <w:sz w:val="22"/>
                <w:szCs w:val="22"/>
              </w:rPr>
            </w:pPr>
            <w:r w:rsidRPr="009402CF">
              <w:rPr>
                <w:b/>
                <w:bCs/>
                <w:color w:val="000000" w:themeColor="text1"/>
                <w:sz w:val="22"/>
                <w:szCs w:val="22"/>
              </w:rPr>
              <w:t>4/2—Friday, Spring Holiday</w:t>
            </w:r>
          </w:p>
          <w:p w14:paraId="22C0C493" w14:textId="18D7C9EA" w:rsidR="009A2338" w:rsidRPr="009F7E01" w:rsidRDefault="009A2338" w:rsidP="009A2338">
            <w:pPr>
              <w:rPr>
                <w:color w:val="000000" w:themeColor="text1"/>
                <w:sz w:val="22"/>
                <w:szCs w:val="22"/>
              </w:rPr>
            </w:pPr>
          </w:p>
        </w:tc>
      </w:tr>
      <w:tr w:rsidR="009A2338" w:rsidRPr="009F7E01" w14:paraId="11A7AB4F" w14:textId="77777777" w:rsidTr="00F846C1">
        <w:tc>
          <w:tcPr>
            <w:tcW w:w="1008" w:type="dxa"/>
            <w:shd w:val="clear" w:color="auto" w:fill="auto"/>
            <w:vAlign w:val="center"/>
          </w:tcPr>
          <w:p w14:paraId="75507594" w14:textId="77777777" w:rsidR="009A2338" w:rsidRPr="009F7E01" w:rsidRDefault="009A2338" w:rsidP="009A2338">
            <w:pPr>
              <w:jc w:val="center"/>
              <w:rPr>
                <w:color w:val="000000" w:themeColor="text1"/>
                <w:sz w:val="22"/>
                <w:szCs w:val="22"/>
              </w:rPr>
            </w:pPr>
            <w:r w:rsidRPr="009F7E01">
              <w:rPr>
                <w:color w:val="000000" w:themeColor="text1"/>
                <w:sz w:val="22"/>
                <w:szCs w:val="22"/>
              </w:rPr>
              <w:t>12</w:t>
            </w:r>
          </w:p>
        </w:tc>
        <w:tc>
          <w:tcPr>
            <w:tcW w:w="1440" w:type="dxa"/>
            <w:shd w:val="clear" w:color="auto" w:fill="auto"/>
          </w:tcPr>
          <w:p w14:paraId="2ABBA83A" w14:textId="5FCA692E" w:rsidR="009A2338" w:rsidRPr="009F7E01" w:rsidRDefault="009A2338" w:rsidP="009A2338">
            <w:pPr>
              <w:rPr>
                <w:color w:val="000000" w:themeColor="text1"/>
                <w:sz w:val="22"/>
                <w:szCs w:val="22"/>
              </w:rPr>
            </w:pPr>
            <w:r>
              <w:rPr>
                <w:color w:val="000000" w:themeColor="text1"/>
                <w:sz w:val="22"/>
                <w:szCs w:val="22"/>
              </w:rPr>
              <w:t>4/5</w:t>
            </w:r>
          </w:p>
        </w:tc>
        <w:tc>
          <w:tcPr>
            <w:tcW w:w="7128" w:type="dxa"/>
            <w:shd w:val="clear" w:color="auto" w:fill="auto"/>
          </w:tcPr>
          <w:p w14:paraId="7B8B6BD6" w14:textId="77777777" w:rsidR="009A2338" w:rsidRDefault="009A2338" w:rsidP="009A2338">
            <w:pPr>
              <w:ind w:left="1440" w:hanging="1440"/>
              <w:rPr>
                <w:rFonts w:cstheme="minorHAnsi"/>
                <w:sz w:val="24"/>
                <w:szCs w:val="24"/>
              </w:rPr>
            </w:pPr>
            <w:r>
              <w:rPr>
                <w:rFonts w:cstheme="minorHAnsi"/>
                <w:sz w:val="24"/>
                <w:szCs w:val="24"/>
              </w:rPr>
              <w:t>Review of MLA Bibliographic Information</w:t>
            </w:r>
          </w:p>
          <w:p w14:paraId="044EB2A5" w14:textId="77777777" w:rsidR="009A2338" w:rsidRDefault="009A2338" w:rsidP="009A2338">
            <w:pPr>
              <w:rPr>
                <w:color w:val="000000" w:themeColor="text1"/>
                <w:sz w:val="22"/>
                <w:szCs w:val="22"/>
              </w:rPr>
            </w:pPr>
            <w:r>
              <w:rPr>
                <w:color w:val="000000" w:themeColor="text1"/>
                <w:sz w:val="22"/>
                <w:szCs w:val="22"/>
              </w:rPr>
              <w:t xml:space="preserve">Continue to develop rough draft for Annotated </w:t>
            </w:r>
            <w:proofErr w:type="gramStart"/>
            <w:r>
              <w:rPr>
                <w:color w:val="000000" w:themeColor="text1"/>
                <w:sz w:val="22"/>
                <w:szCs w:val="22"/>
              </w:rPr>
              <w:t>Bibliography</w:t>
            </w:r>
            <w:proofErr w:type="gramEnd"/>
          </w:p>
          <w:p w14:paraId="25565750" w14:textId="77777777" w:rsidR="009A2338" w:rsidRPr="009402CF" w:rsidRDefault="009402CF" w:rsidP="009A2338">
            <w:pPr>
              <w:rPr>
                <w:b/>
                <w:bCs/>
                <w:color w:val="000000" w:themeColor="text1"/>
                <w:sz w:val="22"/>
                <w:szCs w:val="22"/>
              </w:rPr>
            </w:pPr>
            <w:r w:rsidRPr="009402CF">
              <w:rPr>
                <w:b/>
                <w:bCs/>
                <w:color w:val="000000" w:themeColor="text1"/>
                <w:sz w:val="22"/>
                <w:szCs w:val="22"/>
              </w:rPr>
              <w:t>Tuesday, April 6—Last Day to Withdraw</w:t>
            </w:r>
          </w:p>
          <w:p w14:paraId="7C317D7A" w14:textId="08A7B84F" w:rsidR="009402CF" w:rsidRPr="009F7E01" w:rsidRDefault="009402CF" w:rsidP="009A2338">
            <w:pPr>
              <w:rPr>
                <w:color w:val="000000" w:themeColor="text1"/>
                <w:sz w:val="22"/>
                <w:szCs w:val="22"/>
              </w:rPr>
            </w:pPr>
          </w:p>
        </w:tc>
      </w:tr>
      <w:tr w:rsidR="009A2338" w:rsidRPr="009F7E01" w14:paraId="60435378" w14:textId="77777777" w:rsidTr="00F846C1">
        <w:tc>
          <w:tcPr>
            <w:tcW w:w="1008" w:type="dxa"/>
            <w:shd w:val="clear" w:color="auto" w:fill="auto"/>
            <w:vAlign w:val="center"/>
          </w:tcPr>
          <w:p w14:paraId="68639E15" w14:textId="77777777" w:rsidR="009A2338" w:rsidRPr="009F7E01" w:rsidRDefault="009A2338" w:rsidP="009A2338">
            <w:pPr>
              <w:jc w:val="center"/>
              <w:rPr>
                <w:color w:val="000000" w:themeColor="text1"/>
                <w:sz w:val="22"/>
                <w:szCs w:val="22"/>
              </w:rPr>
            </w:pPr>
            <w:r w:rsidRPr="009F7E01">
              <w:rPr>
                <w:color w:val="000000" w:themeColor="text1"/>
                <w:sz w:val="22"/>
                <w:szCs w:val="22"/>
              </w:rPr>
              <w:t>13</w:t>
            </w:r>
          </w:p>
        </w:tc>
        <w:tc>
          <w:tcPr>
            <w:tcW w:w="1440" w:type="dxa"/>
            <w:shd w:val="clear" w:color="auto" w:fill="auto"/>
          </w:tcPr>
          <w:p w14:paraId="50B48829" w14:textId="0782C986" w:rsidR="009A2338" w:rsidRPr="009F7E01" w:rsidRDefault="009A2338" w:rsidP="009A2338">
            <w:pPr>
              <w:rPr>
                <w:color w:val="000000" w:themeColor="text1"/>
                <w:sz w:val="22"/>
                <w:szCs w:val="22"/>
              </w:rPr>
            </w:pPr>
            <w:r>
              <w:rPr>
                <w:color w:val="000000" w:themeColor="text1"/>
                <w:sz w:val="22"/>
                <w:szCs w:val="22"/>
              </w:rPr>
              <w:t>4/12</w:t>
            </w:r>
          </w:p>
        </w:tc>
        <w:tc>
          <w:tcPr>
            <w:tcW w:w="7128" w:type="dxa"/>
            <w:shd w:val="clear" w:color="auto" w:fill="auto"/>
          </w:tcPr>
          <w:p w14:paraId="54F76CF8" w14:textId="77777777" w:rsidR="009A2338" w:rsidRDefault="009A2338" w:rsidP="009A2338">
            <w:pPr>
              <w:rPr>
                <w:color w:val="000000" w:themeColor="text1"/>
                <w:sz w:val="22"/>
                <w:szCs w:val="22"/>
              </w:rPr>
            </w:pPr>
            <w:r>
              <w:rPr>
                <w:color w:val="000000" w:themeColor="text1"/>
                <w:sz w:val="22"/>
                <w:szCs w:val="22"/>
              </w:rPr>
              <w:t xml:space="preserve">Discussion: How to think about </w:t>
            </w:r>
            <w:r w:rsidRPr="00CF4D17">
              <w:rPr>
                <w:rFonts w:cstheme="minorHAnsi"/>
                <w:sz w:val="24"/>
                <w:szCs w:val="24"/>
              </w:rPr>
              <w:t>Revising and Editing</w:t>
            </w:r>
            <w:r>
              <w:rPr>
                <w:color w:val="000000" w:themeColor="text1"/>
                <w:sz w:val="22"/>
                <w:szCs w:val="22"/>
              </w:rPr>
              <w:t xml:space="preserve"> </w:t>
            </w:r>
          </w:p>
          <w:p w14:paraId="1C2C09B7" w14:textId="77777777" w:rsidR="009A2338" w:rsidRDefault="009A2338" w:rsidP="009A2338">
            <w:pPr>
              <w:rPr>
                <w:color w:val="000000" w:themeColor="text1"/>
                <w:sz w:val="22"/>
                <w:szCs w:val="22"/>
              </w:rPr>
            </w:pPr>
            <w:r>
              <w:rPr>
                <w:color w:val="000000" w:themeColor="text1"/>
                <w:sz w:val="22"/>
                <w:szCs w:val="22"/>
              </w:rPr>
              <w:t xml:space="preserve">Continue to develop rough draft: Argument </w:t>
            </w:r>
            <w:proofErr w:type="gramStart"/>
            <w:r>
              <w:rPr>
                <w:color w:val="000000" w:themeColor="text1"/>
                <w:sz w:val="22"/>
                <w:szCs w:val="22"/>
              </w:rPr>
              <w:t>Essay</w:t>
            </w:r>
            <w:proofErr w:type="gramEnd"/>
          </w:p>
          <w:p w14:paraId="38D86263" w14:textId="61C9F795" w:rsidR="009A2338" w:rsidRPr="009F7E01" w:rsidRDefault="009A2338" w:rsidP="009A2338">
            <w:pPr>
              <w:rPr>
                <w:color w:val="000000" w:themeColor="text1"/>
                <w:sz w:val="22"/>
                <w:szCs w:val="22"/>
              </w:rPr>
            </w:pPr>
          </w:p>
        </w:tc>
      </w:tr>
      <w:tr w:rsidR="009A2338" w:rsidRPr="009F7E01" w14:paraId="11C1F87B" w14:textId="77777777" w:rsidTr="00F846C1">
        <w:tc>
          <w:tcPr>
            <w:tcW w:w="1008" w:type="dxa"/>
            <w:shd w:val="clear" w:color="auto" w:fill="auto"/>
            <w:vAlign w:val="center"/>
          </w:tcPr>
          <w:p w14:paraId="11E604D4" w14:textId="77777777" w:rsidR="009A2338" w:rsidRPr="009F7E01" w:rsidRDefault="009A2338" w:rsidP="009A2338">
            <w:pPr>
              <w:jc w:val="center"/>
              <w:rPr>
                <w:color w:val="000000" w:themeColor="text1"/>
                <w:sz w:val="22"/>
                <w:szCs w:val="22"/>
              </w:rPr>
            </w:pPr>
            <w:r w:rsidRPr="009F7E01">
              <w:rPr>
                <w:color w:val="000000" w:themeColor="text1"/>
                <w:sz w:val="22"/>
                <w:szCs w:val="22"/>
              </w:rPr>
              <w:lastRenderedPageBreak/>
              <w:t>14</w:t>
            </w:r>
          </w:p>
        </w:tc>
        <w:tc>
          <w:tcPr>
            <w:tcW w:w="1440" w:type="dxa"/>
            <w:shd w:val="clear" w:color="auto" w:fill="auto"/>
          </w:tcPr>
          <w:p w14:paraId="4053F183" w14:textId="5F149890" w:rsidR="009A2338" w:rsidRPr="009F7E01" w:rsidRDefault="009A2338" w:rsidP="009A2338">
            <w:pPr>
              <w:rPr>
                <w:color w:val="000000" w:themeColor="text1"/>
                <w:sz w:val="22"/>
                <w:szCs w:val="22"/>
              </w:rPr>
            </w:pPr>
            <w:r>
              <w:rPr>
                <w:color w:val="000000" w:themeColor="text1"/>
                <w:sz w:val="22"/>
                <w:szCs w:val="22"/>
              </w:rPr>
              <w:t>4/19</w:t>
            </w:r>
          </w:p>
        </w:tc>
        <w:tc>
          <w:tcPr>
            <w:tcW w:w="7128" w:type="dxa"/>
            <w:shd w:val="clear" w:color="auto" w:fill="auto"/>
          </w:tcPr>
          <w:p w14:paraId="7678ED6A" w14:textId="77777777" w:rsidR="009A2338" w:rsidRDefault="009A2338" w:rsidP="009A2338">
            <w:pPr>
              <w:rPr>
                <w:color w:val="000000" w:themeColor="text1"/>
                <w:sz w:val="22"/>
                <w:szCs w:val="22"/>
              </w:rPr>
            </w:pPr>
            <w:r>
              <w:rPr>
                <w:color w:val="000000" w:themeColor="text1"/>
                <w:sz w:val="22"/>
                <w:szCs w:val="22"/>
              </w:rPr>
              <w:t>Discussion about Revisions for Annotated Bibliography</w:t>
            </w:r>
          </w:p>
          <w:p w14:paraId="74BC3F52" w14:textId="77777777" w:rsidR="009A2338" w:rsidRDefault="009A2338" w:rsidP="009A2338">
            <w:pPr>
              <w:rPr>
                <w:color w:val="000000" w:themeColor="text1"/>
                <w:sz w:val="22"/>
                <w:szCs w:val="22"/>
              </w:rPr>
            </w:pPr>
            <w:r>
              <w:rPr>
                <w:color w:val="000000" w:themeColor="text1"/>
                <w:sz w:val="22"/>
                <w:szCs w:val="22"/>
              </w:rPr>
              <w:t xml:space="preserve">Continue to develop final draft for Annotated </w:t>
            </w:r>
            <w:proofErr w:type="gramStart"/>
            <w:r>
              <w:rPr>
                <w:color w:val="000000" w:themeColor="text1"/>
                <w:sz w:val="22"/>
                <w:szCs w:val="22"/>
              </w:rPr>
              <w:t>Bibliography</w:t>
            </w:r>
            <w:proofErr w:type="gramEnd"/>
          </w:p>
          <w:p w14:paraId="6F6506C7" w14:textId="471466E5" w:rsidR="009A2338" w:rsidRPr="009F7E01" w:rsidRDefault="009A2338" w:rsidP="009A2338">
            <w:pPr>
              <w:rPr>
                <w:color w:val="000000" w:themeColor="text1"/>
                <w:sz w:val="22"/>
                <w:szCs w:val="22"/>
              </w:rPr>
            </w:pPr>
          </w:p>
        </w:tc>
      </w:tr>
      <w:tr w:rsidR="009A2338" w:rsidRPr="009F7E01" w14:paraId="200FCAE7" w14:textId="77777777" w:rsidTr="00F846C1">
        <w:tc>
          <w:tcPr>
            <w:tcW w:w="1008" w:type="dxa"/>
            <w:shd w:val="clear" w:color="auto" w:fill="auto"/>
            <w:vAlign w:val="center"/>
          </w:tcPr>
          <w:p w14:paraId="596647A5" w14:textId="77777777" w:rsidR="009A2338" w:rsidRPr="009F7E01" w:rsidRDefault="009A2338" w:rsidP="009A2338">
            <w:pPr>
              <w:jc w:val="center"/>
              <w:rPr>
                <w:color w:val="000000" w:themeColor="text1"/>
                <w:sz w:val="22"/>
                <w:szCs w:val="22"/>
              </w:rPr>
            </w:pPr>
            <w:r w:rsidRPr="009F7E01">
              <w:rPr>
                <w:color w:val="000000" w:themeColor="text1"/>
                <w:sz w:val="22"/>
                <w:szCs w:val="22"/>
              </w:rPr>
              <w:t>15</w:t>
            </w:r>
          </w:p>
        </w:tc>
        <w:tc>
          <w:tcPr>
            <w:tcW w:w="1440" w:type="dxa"/>
            <w:shd w:val="clear" w:color="auto" w:fill="auto"/>
          </w:tcPr>
          <w:p w14:paraId="43D7714A" w14:textId="44B6188A" w:rsidR="009A2338" w:rsidRPr="009F7E01" w:rsidRDefault="009A2338" w:rsidP="009A2338">
            <w:pPr>
              <w:rPr>
                <w:color w:val="000000" w:themeColor="text1"/>
                <w:sz w:val="22"/>
                <w:szCs w:val="22"/>
              </w:rPr>
            </w:pPr>
            <w:r>
              <w:rPr>
                <w:color w:val="000000" w:themeColor="text1"/>
                <w:sz w:val="22"/>
                <w:szCs w:val="22"/>
              </w:rPr>
              <w:t>4/26</w:t>
            </w:r>
          </w:p>
        </w:tc>
        <w:tc>
          <w:tcPr>
            <w:tcW w:w="7128" w:type="dxa"/>
            <w:shd w:val="clear" w:color="auto" w:fill="auto"/>
          </w:tcPr>
          <w:p w14:paraId="35EBB718" w14:textId="77777777" w:rsidR="009A2338" w:rsidRDefault="009A2338" w:rsidP="009A2338">
            <w:pPr>
              <w:rPr>
                <w:color w:val="000000" w:themeColor="text1"/>
                <w:sz w:val="22"/>
                <w:szCs w:val="22"/>
              </w:rPr>
            </w:pPr>
            <w:r>
              <w:rPr>
                <w:color w:val="000000" w:themeColor="text1"/>
                <w:sz w:val="22"/>
                <w:szCs w:val="22"/>
              </w:rPr>
              <w:t>Discussion of Revisions for Argument Essay</w:t>
            </w:r>
            <w:r>
              <w:rPr>
                <w:color w:val="000000" w:themeColor="text1"/>
                <w:sz w:val="22"/>
                <w:szCs w:val="22"/>
              </w:rPr>
              <w:t xml:space="preserve">; </w:t>
            </w:r>
            <w:r>
              <w:rPr>
                <w:color w:val="000000" w:themeColor="text1"/>
                <w:sz w:val="22"/>
                <w:szCs w:val="22"/>
              </w:rPr>
              <w:t>How to Revise an Argument</w:t>
            </w:r>
          </w:p>
          <w:p w14:paraId="3B21F063" w14:textId="7B63922D" w:rsidR="009402CF" w:rsidRPr="009F7E01" w:rsidRDefault="009402CF" w:rsidP="009A2338">
            <w:pPr>
              <w:rPr>
                <w:color w:val="000000" w:themeColor="text1"/>
                <w:sz w:val="22"/>
                <w:szCs w:val="22"/>
              </w:rPr>
            </w:pPr>
          </w:p>
        </w:tc>
      </w:tr>
      <w:tr w:rsidR="009402CF" w:rsidRPr="009F7E01" w14:paraId="27CB2FEE" w14:textId="77777777" w:rsidTr="00F846C1">
        <w:tc>
          <w:tcPr>
            <w:tcW w:w="1008" w:type="dxa"/>
            <w:shd w:val="clear" w:color="auto" w:fill="auto"/>
            <w:vAlign w:val="center"/>
          </w:tcPr>
          <w:p w14:paraId="18E7B798" w14:textId="77777777" w:rsidR="009402CF" w:rsidRPr="009F7E01" w:rsidRDefault="009402CF" w:rsidP="009402CF">
            <w:pPr>
              <w:jc w:val="center"/>
              <w:rPr>
                <w:color w:val="000000" w:themeColor="text1"/>
                <w:sz w:val="22"/>
                <w:szCs w:val="22"/>
              </w:rPr>
            </w:pPr>
            <w:r w:rsidRPr="009F7E01">
              <w:rPr>
                <w:color w:val="000000" w:themeColor="text1"/>
                <w:sz w:val="22"/>
                <w:szCs w:val="22"/>
              </w:rPr>
              <w:t>16</w:t>
            </w:r>
          </w:p>
        </w:tc>
        <w:tc>
          <w:tcPr>
            <w:tcW w:w="1440" w:type="dxa"/>
            <w:shd w:val="clear" w:color="auto" w:fill="auto"/>
          </w:tcPr>
          <w:p w14:paraId="0C7AF420" w14:textId="16FDF3B4" w:rsidR="009402CF" w:rsidRPr="009F7E01" w:rsidRDefault="009402CF" w:rsidP="009402CF">
            <w:pPr>
              <w:rPr>
                <w:color w:val="000000" w:themeColor="text1"/>
                <w:sz w:val="22"/>
                <w:szCs w:val="22"/>
              </w:rPr>
            </w:pPr>
            <w:r>
              <w:rPr>
                <w:color w:val="000000" w:themeColor="text1"/>
                <w:sz w:val="22"/>
                <w:szCs w:val="22"/>
              </w:rPr>
              <w:t>5/3</w:t>
            </w:r>
          </w:p>
        </w:tc>
        <w:tc>
          <w:tcPr>
            <w:tcW w:w="7128" w:type="dxa"/>
            <w:shd w:val="clear" w:color="auto" w:fill="auto"/>
          </w:tcPr>
          <w:p w14:paraId="67170339" w14:textId="77777777" w:rsidR="009402CF" w:rsidRDefault="009402CF" w:rsidP="009402CF">
            <w:pPr>
              <w:rPr>
                <w:color w:val="000000" w:themeColor="text1"/>
                <w:sz w:val="22"/>
                <w:szCs w:val="22"/>
              </w:rPr>
            </w:pPr>
            <w:r w:rsidRPr="009F7E01">
              <w:rPr>
                <w:color w:val="000000" w:themeColor="text1"/>
                <w:sz w:val="22"/>
                <w:szCs w:val="22"/>
              </w:rPr>
              <w:t xml:space="preserve">Final </w:t>
            </w:r>
            <w:r>
              <w:rPr>
                <w:color w:val="000000" w:themeColor="text1"/>
                <w:sz w:val="22"/>
                <w:szCs w:val="22"/>
              </w:rPr>
              <w:t>Draft for Argument Essay</w:t>
            </w:r>
          </w:p>
          <w:p w14:paraId="4C64F260" w14:textId="77777777" w:rsidR="009402CF" w:rsidRPr="009402CF" w:rsidRDefault="009402CF" w:rsidP="009402CF">
            <w:pPr>
              <w:rPr>
                <w:b/>
                <w:bCs/>
                <w:color w:val="000000" w:themeColor="text1"/>
                <w:sz w:val="22"/>
                <w:szCs w:val="22"/>
              </w:rPr>
            </w:pPr>
            <w:r w:rsidRPr="009402CF">
              <w:rPr>
                <w:b/>
                <w:bCs/>
                <w:color w:val="000000" w:themeColor="text1"/>
                <w:sz w:val="22"/>
                <w:szCs w:val="22"/>
              </w:rPr>
              <w:t>MW Classes:  Wednesday 5/5—Last Day of Instruction</w:t>
            </w:r>
          </w:p>
          <w:p w14:paraId="5F8F2870" w14:textId="77777777" w:rsidR="009402CF" w:rsidRPr="009402CF" w:rsidRDefault="009402CF" w:rsidP="009402CF">
            <w:pPr>
              <w:rPr>
                <w:b/>
                <w:bCs/>
                <w:color w:val="000000" w:themeColor="text1"/>
                <w:sz w:val="22"/>
                <w:szCs w:val="22"/>
              </w:rPr>
            </w:pPr>
            <w:r w:rsidRPr="009402CF">
              <w:rPr>
                <w:b/>
                <w:bCs/>
                <w:color w:val="000000" w:themeColor="text1"/>
                <w:sz w:val="22"/>
                <w:szCs w:val="22"/>
              </w:rPr>
              <w:t>TTR Classes:  Thursday 5/6—Last Day of Instruction</w:t>
            </w:r>
          </w:p>
          <w:p w14:paraId="2E48ABCD" w14:textId="77777777" w:rsidR="009402CF" w:rsidRPr="009402CF" w:rsidRDefault="009402CF" w:rsidP="009402CF">
            <w:pPr>
              <w:rPr>
                <w:b/>
                <w:bCs/>
                <w:color w:val="000000" w:themeColor="text1"/>
                <w:sz w:val="22"/>
                <w:szCs w:val="22"/>
              </w:rPr>
            </w:pPr>
            <w:r w:rsidRPr="009402CF">
              <w:rPr>
                <w:b/>
                <w:bCs/>
                <w:color w:val="000000" w:themeColor="text1"/>
                <w:sz w:val="22"/>
                <w:szCs w:val="22"/>
              </w:rPr>
              <w:t>Final Exams: Begin Week of 5/10</w:t>
            </w:r>
          </w:p>
          <w:p w14:paraId="63F4220D" w14:textId="0D04E96D" w:rsidR="009402CF" w:rsidRPr="009F7E01" w:rsidRDefault="009402CF" w:rsidP="009402CF">
            <w:pPr>
              <w:rPr>
                <w:color w:val="000000" w:themeColor="text1"/>
                <w:sz w:val="22"/>
                <w:szCs w:val="22"/>
              </w:rPr>
            </w:pPr>
            <w:r w:rsidRPr="009402CF">
              <w:rPr>
                <w:b/>
                <w:bCs/>
                <w:color w:val="000000" w:themeColor="text1"/>
                <w:sz w:val="22"/>
                <w:szCs w:val="22"/>
              </w:rPr>
              <w:t>Semester Officially Ends:  5/16</w:t>
            </w:r>
          </w:p>
        </w:tc>
      </w:tr>
    </w:tbl>
    <w:p w14:paraId="7E3AC055" w14:textId="3887A2D8" w:rsidR="008A2DBD" w:rsidRDefault="008A2DBD" w:rsidP="007A719A">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7A719A">
      <w:pPr>
        <w:pStyle w:val="Heading2"/>
      </w:pPr>
      <w:r w:rsidRPr="00A508B4">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21C5235B" w14:textId="77777777" w:rsidR="007A719A" w:rsidRDefault="007A719A" w:rsidP="005714B2">
      <w:pPr>
        <w:rPr>
          <w:sz w:val="22"/>
          <w:szCs w:val="22"/>
        </w:rPr>
      </w:pPr>
    </w:p>
    <w:p w14:paraId="3A508188" w14:textId="7BC72436"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D860DE8" w14:textId="77777777" w:rsidR="005714B2" w:rsidRDefault="00520689" w:rsidP="005714B2">
      <w:pPr>
        <w:rPr>
          <w:sz w:val="22"/>
          <w:szCs w:val="22"/>
        </w:rPr>
      </w:pPr>
      <w:hyperlink r:id="rId29"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14:paraId="0B4CEB59" w14:textId="77777777" w:rsidR="009402CF" w:rsidRDefault="009402CF" w:rsidP="009402CF">
      <w:pPr>
        <w:rPr>
          <w:sz w:val="22"/>
          <w:szCs w:val="22"/>
        </w:rPr>
      </w:pPr>
    </w:p>
    <w:p w14:paraId="20ED5E05" w14:textId="77777777" w:rsidR="009402CF" w:rsidRDefault="009402CF" w:rsidP="009402CF">
      <w:pPr>
        <w:rPr>
          <w:sz w:val="22"/>
          <w:szCs w:val="22"/>
        </w:rPr>
      </w:pPr>
      <w:r>
        <w:rPr>
          <w:sz w:val="22"/>
          <w:szCs w:val="22"/>
        </w:rPr>
        <w:t>Ultimately, your ability to perform well in ENGL 1301 and in other advanced content courses, your work needs to be derived from your own individual efforts. Sometimes it is tempting to use the words of someone else, thinking that they can say it better that you can. The struggle to say (and write) things well is a kind of evolution that will develop for you as a write over the semester. The result is that for your purposes in your papers that you produce, no one can say what you mean better than you can. The penalties for using someone else’s work can be severe.</w:t>
      </w:r>
    </w:p>
    <w:p w14:paraId="4D3CB17E" w14:textId="77777777" w:rsidR="009402CF" w:rsidRDefault="009402CF" w:rsidP="009402CF">
      <w:pPr>
        <w:rPr>
          <w:sz w:val="22"/>
          <w:szCs w:val="22"/>
        </w:rPr>
      </w:pPr>
    </w:p>
    <w:p w14:paraId="2C721A26" w14:textId="77777777" w:rsidR="009402CF" w:rsidRDefault="009402CF" w:rsidP="009402CF">
      <w:pPr>
        <w:spacing w:beforeLines="1" w:before="2"/>
        <w:rPr>
          <w:rFonts w:eastAsia="Calibri" w:cstheme="minorHAnsi"/>
          <w:sz w:val="22"/>
          <w:szCs w:val="22"/>
        </w:rPr>
      </w:pPr>
      <w:r w:rsidRPr="00EF5EE5">
        <w:rPr>
          <w:rFonts w:eastAsia="Calibri" w:cstheme="minorHAnsi"/>
          <w:b/>
          <w:sz w:val="22"/>
          <w:szCs w:val="22"/>
        </w:rPr>
        <w:t>Plagiarism</w:t>
      </w:r>
      <w:r w:rsidRPr="00EF5EE5">
        <w:rPr>
          <w:rFonts w:eastAsia="Calibri" w:cstheme="minorHAnsi"/>
          <w:sz w:val="22"/>
          <w:szCs w:val="22"/>
        </w:rPr>
        <w:t xml:space="preserve"> (using another's ideas or words without giving credit), </w:t>
      </w:r>
      <w:r w:rsidRPr="00EF5EE5">
        <w:rPr>
          <w:rFonts w:eastAsia="Calibri" w:cstheme="minorHAnsi"/>
          <w:b/>
          <w:sz w:val="22"/>
          <w:szCs w:val="22"/>
        </w:rPr>
        <w:t>collusion</w:t>
      </w:r>
      <w:r w:rsidRPr="00EF5EE5">
        <w:rPr>
          <w:rFonts w:eastAsia="Calibri" w:cstheme="minorHAnsi"/>
          <w:sz w:val="22"/>
          <w:szCs w:val="22"/>
        </w:rPr>
        <w:t xml:space="preserve"> (unauthorized collaboration with another person in preparing written work offered for credit), and other forms of cheating will not be tolerated. To be accepted, all papers require proof of their development. Students who plagiarize, collude, or cheat will face disciplinary action including the grade of 0 for the assignment, an F for the course, and/or dismissal from the college. </w:t>
      </w:r>
      <w:r>
        <w:rPr>
          <w:rFonts w:eastAsia="Calibri" w:cstheme="minorHAnsi"/>
          <w:sz w:val="22"/>
          <w:szCs w:val="22"/>
        </w:rPr>
        <w:t>Students will turn in all written work through Turnitin.com which will show if the writing is original or borrowed from other sources.</w:t>
      </w: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1AD99165" w14:textId="7B6023AC" w:rsidR="009E7B70" w:rsidRDefault="00D66A52" w:rsidP="007A719A">
      <w:pPr>
        <w:pStyle w:val="Heading2"/>
      </w:pPr>
      <w:r>
        <w:t>Attendance Procedure</w:t>
      </w:r>
    </w:p>
    <w:p w14:paraId="32458448" w14:textId="62275CFF" w:rsidR="00DA69DA" w:rsidRDefault="00DA69DA" w:rsidP="00DA69DA"/>
    <w:p w14:paraId="1B2790DC" w14:textId="77777777" w:rsidR="00DA69DA" w:rsidRPr="00DA69DA" w:rsidRDefault="00DA69DA" w:rsidP="00DA69DA">
      <w:pPr>
        <w:sectPr w:rsidR="00DA69DA" w:rsidRPr="00DA69DA" w:rsidSect="003D1A60">
          <w:type w:val="continuous"/>
          <w:pgSz w:w="12240" w:h="15840"/>
          <w:pgMar w:top="1080" w:right="720" w:bottom="720" w:left="1080" w:header="720" w:footer="566" w:gutter="0"/>
          <w:cols w:space="720"/>
          <w:docGrid w:linePitch="360"/>
        </w:sectPr>
      </w:pPr>
    </w:p>
    <w:p w14:paraId="1985F298" w14:textId="77777777" w:rsidR="001A5D65" w:rsidRDefault="009402CF" w:rsidP="009402CF">
      <w:pPr>
        <w:rPr>
          <w:color w:val="000000" w:themeColor="text1"/>
          <w:sz w:val="22"/>
          <w:szCs w:val="22"/>
        </w:rPr>
      </w:pPr>
      <w:r>
        <w:rPr>
          <w:color w:val="000000" w:themeColor="text1"/>
          <w:sz w:val="22"/>
          <w:szCs w:val="22"/>
        </w:rPr>
        <w:t xml:space="preserve">Our class is designed to be </w:t>
      </w:r>
      <w:r w:rsidRPr="009402CF">
        <w:rPr>
          <w:i/>
          <w:iCs/>
          <w:color w:val="000000" w:themeColor="text1"/>
          <w:sz w:val="22"/>
          <w:szCs w:val="22"/>
        </w:rPr>
        <w:t>Online on a Schedule</w:t>
      </w:r>
      <w:r>
        <w:rPr>
          <w:color w:val="000000" w:themeColor="text1"/>
          <w:sz w:val="22"/>
          <w:szCs w:val="22"/>
        </w:rPr>
        <w:t xml:space="preserve"> </w:t>
      </w:r>
      <w:r w:rsidRPr="009402CF">
        <w:rPr>
          <w:i/>
          <w:iCs/>
          <w:color w:val="000000" w:themeColor="text1"/>
          <w:sz w:val="22"/>
          <w:szCs w:val="22"/>
        </w:rPr>
        <w:t>(WS)</w:t>
      </w:r>
      <w:r>
        <w:rPr>
          <w:color w:val="000000" w:themeColor="text1"/>
          <w:sz w:val="22"/>
          <w:szCs w:val="22"/>
        </w:rPr>
        <w:t xml:space="preserve"> </w:t>
      </w:r>
      <w:r>
        <w:rPr>
          <w:color w:val="000000" w:themeColor="text1"/>
          <w:sz w:val="22"/>
          <w:szCs w:val="22"/>
        </w:rPr>
        <w:t xml:space="preserve">which means that we will meet virtually in an online classroom for the same days, the same amount of time, and the same frequency as though we were in a classroom. Therefore, your online attendance will indicate your presence or absence. My expectation is that you will attend every session, and you will complete every session. Any student who does not attend the class before the date of record on </w:t>
      </w:r>
      <w:r>
        <w:rPr>
          <w:color w:val="000000" w:themeColor="text1"/>
          <w:sz w:val="22"/>
          <w:szCs w:val="22"/>
        </w:rPr>
        <w:t>February 1</w:t>
      </w:r>
      <w:r>
        <w:rPr>
          <w:color w:val="000000" w:themeColor="text1"/>
          <w:sz w:val="22"/>
          <w:szCs w:val="22"/>
        </w:rPr>
        <w:t xml:space="preserve">, will be dropped from the class. As the class progresses, if you check in at the beginning of class just to be counted present, but you do not remain in attendance for the </w:t>
      </w:r>
      <w:r>
        <w:rPr>
          <w:color w:val="000000" w:themeColor="text1"/>
          <w:sz w:val="22"/>
          <w:szCs w:val="22"/>
        </w:rPr>
        <w:lastRenderedPageBreak/>
        <w:t xml:space="preserve">entire time class is in session, then that is an absence. Four absences make a student eligible to be dropped from the class. </w:t>
      </w:r>
      <w:r w:rsidRPr="001A5D65">
        <w:rPr>
          <w:b/>
          <w:bCs/>
          <w:color w:val="000000" w:themeColor="text1"/>
          <w:sz w:val="22"/>
          <w:szCs w:val="22"/>
        </w:rPr>
        <w:t xml:space="preserve">Keep in mind that for a co-req class like this one, if you are dropped for this class, you will also be dropped for the </w:t>
      </w:r>
      <w:r w:rsidR="001A5D65" w:rsidRPr="001A5D65">
        <w:rPr>
          <w:b/>
          <w:bCs/>
          <w:color w:val="000000" w:themeColor="text1"/>
          <w:sz w:val="22"/>
          <w:szCs w:val="22"/>
        </w:rPr>
        <w:t>co-req class, ENGL 1301).</w:t>
      </w:r>
      <w:r w:rsidR="001A5D65">
        <w:rPr>
          <w:color w:val="000000" w:themeColor="text1"/>
          <w:sz w:val="22"/>
          <w:szCs w:val="22"/>
        </w:rPr>
        <w:t xml:space="preserve"> </w:t>
      </w:r>
      <w:r w:rsidR="001A5D65" w:rsidRPr="001A5D65">
        <w:rPr>
          <w:b/>
          <w:bCs/>
          <w:color w:val="000000" w:themeColor="text1"/>
          <w:sz w:val="22"/>
          <w:szCs w:val="22"/>
        </w:rPr>
        <w:t>You cannot have one without the other and, therefore, would be dropping two classes off of your enrollment.</w:t>
      </w:r>
      <w:r w:rsidR="001A5D65">
        <w:rPr>
          <w:color w:val="000000" w:themeColor="text1"/>
          <w:sz w:val="22"/>
          <w:szCs w:val="22"/>
        </w:rPr>
        <w:t xml:space="preserve"> </w:t>
      </w:r>
    </w:p>
    <w:p w14:paraId="3835243D" w14:textId="77777777" w:rsidR="001A5D65" w:rsidRDefault="001A5D65" w:rsidP="009402CF">
      <w:pPr>
        <w:rPr>
          <w:color w:val="000000" w:themeColor="text1"/>
          <w:sz w:val="22"/>
          <w:szCs w:val="22"/>
        </w:rPr>
      </w:pPr>
    </w:p>
    <w:p w14:paraId="2751A895" w14:textId="42B86CDD" w:rsidR="009402CF" w:rsidRPr="009F7E01" w:rsidRDefault="009402CF" w:rsidP="009402CF">
      <w:pPr>
        <w:rPr>
          <w:color w:val="000000" w:themeColor="text1"/>
          <w:sz w:val="22"/>
          <w:szCs w:val="22"/>
        </w:rPr>
      </w:pPr>
      <w:r>
        <w:rPr>
          <w:color w:val="000000" w:themeColor="text1"/>
          <w:sz w:val="22"/>
          <w:szCs w:val="22"/>
        </w:rPr>
        <w:t xml:space="preserve">Everyone is going to experience failures of technology in a live online class like this, and that will always be a consideration, but it will not be a continuous winning strategy for not being present. A segment of your grade is determined by your attendance and your participation. I take that segment of your grade seriously and, ultimately, will determine that segment of your overall grade by observing your earnest attendance in the class and the clear demonstration of your engagement with the material. </w:t>
      </w:r>
    </w:p>
    <w:p w14:paraId="70A6692D" w14:textId="77777777" w:rsidR="009E7B70" w:rsidRDefault="009E7B70" w:rsidP="007A719A">
      <w:pPr>
        <w:pStyle w:val="Heading2"/>
      </w:pPr>
    </w:p>
    <w:p w14:paraId="751CBDA0" w14:textId="69BC1CB6" w:rsidR="001A5D65" w:rsidRPr="001A5D65" w:rsidRDefault="001A5D65" w:rsidP="001A5D65">
      <w:pPr>
        <w:sectPr w:rsidR="001A5D65" w:rsidRPr="001A5D65"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99D00DB" w14:textId="77777777" w:rsidR="007A719A" w:rsidRDefault="007A719A" w:rsidP="00220987">
      <w:pPr>
        <w:shd w:val="clear" w:color="auto" w:fill="FFFFFF" w:themeFill="background1"/>
        <w:rPr>
          <w:b/>
          <w:color w:val="000000" w:themeColor="text1"/>
          <w:sz w:val="22"/>
          <w:szCs w:val="22"/>
        </w:rPr>
      </w:pPr>
    </w:p>
    <w:p w14:paraId="011FB7B6" w14:textId="24042DDF" w:rsidR="001A5D65" w:rsidRDefault="001A5D65" w:rsidP="001A5D65">
      <w:pPr>
        <w:shd w:val="clear" w:color="auto" w:fill="FFFFFF" w:themeFill="background1"/>
        <w:rPr>
          <w:color w:val="000000" w:themeColor="text1"/>
          <w:sz w:val="22"/>
          <w:szCs w:val="22"/>
        </w:rPr>
      </w:pPr>
      <w:r>
        <w:rPr>
          <w:color w:val="000000" w:themeColor="text1"/>
          <w:sz w:val="22"/>
          <w:szCs w:val="22"/>
        </w:rPr>
        <w:t xml:space="preserve">Since our class is Online on a Schedule, that means we will be sitting in class for lecture, discussion, and in-class activities. That means that as a class we need to practice civil engagement. Taking turns speaking, raising your hand, addressing others in a congenial way are expected behaviors. I will be available to speak to you personally by appointment with any concerns or questions you have. There will not be any tolerance for disruptive or disrespectful behavior, either in the classroom or in any other portion of the class such as Student Lounge, Chat or Discussion. </w:t>
      </w:r>
    </w:p>
    <w:p w14:paraId="4F607863" w14:textId="77777777" w:rsidR="001A5D65" w:rsidRPr="004E5B0E" w:rsidRDefault="001A5D65" w:rsidP="001A5D65">
      <w:pPr>
        <w:shd w:val="clear" w:color="auto" w:fill="FFFFFF" w:themeFill="background1"/>
        <w:rPr>
          <w:color w:val="000000" w:themeColor="text1"/>
          <w:sz w:val="22"/>
          <w:szCs w:val="22"/>
        </w:rPr>
      </w:pPr>
    </w:p>
    <w:p w14:paraId="1FEECBC9" w14:textId="77777777" w:rsidR="001A5D65" w:rsidRPr="00ED463B" w:rsidRDefault="001A5D65" w:rsidP="001A5D65">
      <w:pPr>
        <w:pStyle w:val="Heading2"/>
      </w:pPr>
      <w:r>
        <w:t>Other Ways to Access Information</w:t>
      </w:r>
    </w:p>
    <w:p w14:paraId="270C946B" w14:textId="77777777" w:rsidR="001A5D65" w:rsidRDefault="001A5D65" w:rsidP="001A5D65">
      <w:pPr>
        <w:pStyle w:val="BodyText"/>
        <w:rPr>
          <w:color w:val="000000" w:themeColor="text1"/>
          <w:sz w:val="22"/>
          <w:szCs w:val="22"/>
        </w:rPr>
      </w:pPr>
    </w:p>
    <w:p w14:paraId="28A6A1C4" w14:textId="77777777" w:rsidR="001A5D65" w:rsidRDefault="001A5D65" w:rsidP="001A5D65">
      <w:pPr>
        <w:rPr>
          <w:sz w:val="22"/>
          <w:szCs w:val="22"/>
        </w:rPr>
      </w:pPr>
      <w:r>
        <w:rPr>
          <w:sz w:val="22"/>
          <w:szCs w:val="22"/>
        </w:rPr>
        <w:t xml:space="preserve">In addition to information discussed verbally in lecture, all information and instructions concerning assignments will also be posted in specific modules in Canvas. I have only required a handbook for this class as a resource for the writing process. The remainder of the source reading materials I will make available to students in class. For writing assignments, I also generally record a desktop video which will appear in Media Gallery and will review and explain the written assignment. This recording will be in addition to the classroom discussion when I make the assignment. My preference for communication with students is through Canvas Inbox. Please send your questions about any aspect of the class through that application and I will answer in the same way. </w:t>
      </w:r>
    </w:p>
    <w:p w14:paraId="1B98AE54" w14:textId="77777777" w:rsidR="001A5D65" w:rsidRDefault="001A5D65" w:rsidP="001A5D65">
      <w:pPr>
        <w:rPr>
          <w:sz w:val="22"/>
          <w:szCs w:val="22"/>
        </w:rPr>
      </w:pPr>
    </w:p>
    <w:p w14:paraId="4B6482FD" w14:textId="77777777" w:rsidR="001A5D65" w:rsidRDefault="001A5D65" w:rsidP="001A5D65">
      <w:pPr>
        <w:rPr>
          <w:sz w:val="22"/>
          <w:szCs w:val="22"/>
        </w:rPr>
        <w:sectPr w:rsidR="001A5D65" w:rsidSect="003D1A60">
          <w:type w:val="continuous"/>
          <w:pgSz w:w="12240" w:h="15840"/>
          <w:pgMar w:top="1080" w:right="720" w:bottom="720" w:left="1080" w:header="720" w:footer="566" w:gutter="0"/>
          <w:cols w:space="720"/>
          <w:formProt w:val="0"/>
          <w:docGrid w:linePitch="360"/>
        </w:sectPr>
      </w:pPr>
      <w:r>
        <w:rPr>
          <w:sz w:val="22"/>
          <w:szCs w:val="22"/>
        </w:rPr>
        <w:t xml:space="preserve">All the writing assignments that you work on in this class will be a continuation of the writing assignments begun in ENGL 1301. Some assignments may be turned in through Canvas turn-in, but the summary assignment, all the essays, both rough drafts and final drafts, and the short Reflection pieces will be turned in through Turnitin.com. I will be using Turnitin.com outside of the Canvas class as a standalone resource. If you do not already have an account, you will be asked to open one as we get closer to turning in the first graded writing assignment. You will need a course code supplied by me to open an account.  You will not need this immediately, and I will let you know in plenty of time before we use it. </w:t>
      </w:r>
    </w:p>
    <w:p w14:paraId="6A01FFC5" w14:textId="77777777" w:rsidR="001A5D65" w:rsidRDefault="001A5D65" w:rsidP="001A5D65">
      <w:pPr>
        <w:rPr>
          <w:sz w:val="22"/>
          <w:szCs w:val="22"/>
        </w:rPr>
        <w:sectPr w:rsidR="001A5D65" w:rsidSect="003D1A60">
          <w:type w:val="continuous"/>
          <w:pgSz w:w="12240" w:h="15840"/>
          <w:pgMar w:top="1080" w:right="720" w:bottom="720" w:left="1080" w:header="720" w:footer="566" w:gutter="0"/>
          <w:cols w:space="720"/>
          <w:formProt w:val="0"/>
          <w:docGrid w:linePitch="360"/>
        </w:sectPr>
      </w:pPr>
    </w:p>
    <w:p w14:paraId="440FA668" w14:textId="77777777" w:rsidR="009E7B70" w:rsidRDefault="009E7B70" w:rsidP="001A5D65">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t xml:space="preserve">Here’s the link to the HCC Student Handbook </w:t>
      </w:r>
      <w:hyperlink r:id="rId3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lastRenderedPageBreak/>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41888C42" w:rsidR="00FB4E15" w:rsidRPr="00C42C88" w:rsidRDefault="00FB4E15" w:rsidP="00C42C88">
      <w:pPr>
        <w:pStyle w:val="ListParagraph"/>
        <w:numPr>
          <w:ilvl w:val="0"/>
          <w:numId w:val="18"/>
        </w:numPr>
        <w:rPr>
          <w:sz w:val="22"/>
          <w:szCs w:val="22"/>
        </w:rPr>
      </w:pPr>
      <w:r w:rsidRPr="00C42C88">
        <w:rPr>
          <w:sz w:val="22"/>
          <w:szCs w:val="22"/>
        </w:rPr>
        <w:t>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7A719A">
      <w:pPr>
        <w:pStyle w:val="Heading2"/>
        <w:rPr>
          <w:vertAlign w:val="superscript"/>
        </w:rPr>
      </w:pPr>
      <w:r w:rsidRPr="008417BF">
        <w:t>EGLS</w:t>
      </w:r>
      <w:r w:rsidRPr="008417BF">
        <w:rPr>
          <w:vertAlign w:val="superscript"/>
        </w:rPr>
        <w:t>3</w:t>
      </w:r>
    </w:p>
    <w:p w14:paraId="690FFF66" w14:textId="1438E55D"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1"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5384674F"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A719A">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520689" w:rsidP="005E3054">
      <w:pPr>
        <w:rPr>
          <w:sz w:val="22"/>
          <w:szCs w:val="22"/>
        </w:rPr>
      </w:pPr>
      <w:hyperlink r:id="rId33"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091100A8" w14:textId="314233AC" w:rsidR="00E72A8A" w:rsidRDefault="00E72A8A" w:rsidP="007A719A">
      <w:pPr>
        <w:pStyle w:val="Heading2"/>
      </w:pPr>
      <w:r>
        <w:t xml:space="preserve">Ability Services </w:t>
      </w:r>
    </w:p>
    <w:p w14:paraId="74F7D5C5" w14:textId="19EDB3E2" w:rsidR="00E72A8A" w:rsidRPr="00DB7437" w:rsidRDefault="00520689" w:rsidP="005E3054">
      <w:pPr>
        <w:rPr>
          <w:sz w:val="22"/>
          <w:szCs w:val="22"/>
        </w:rPr>
      </w:pPr>
      <w:hyperlink r:id="rId34" w:history="1">
        <w:r w:rsidR="00DB7437" w:rsidRPr="00DB7437">
          <w:rPr>
            <w:rStyle w:val="Hyperlink"/>
            <w:sz w:val="22"/>
            <w:szCs w:val="22"/>
          </w:rPr>
          <w:t>https://www.hccs.edu/support-services/ability-services/</w:t>
        </w:r>
      </w:hyperlink>
      <w:r w:rsidR="00DB7437" w:rsidRPr="00DB7437">
        <w:rPr>
          <w:sz w:val="22"/>
          <w:szCs w:val="22"/>
        </w:rPr>
        <w:t xml:space="preserve"> </w:t>
      </w:r>
    </w:p>
    <w:p w14:paraId="4F1A9D72" w14:textId="77777777" w:rsidR="00DB7437" w:rsidRDefault="00DB7437" w:rsidP="005E3054">
      <w:pPr>
        <w:rPr>
          <w:sz w:val="22"/>
          <w:szCs w:val="22"/>
        </w:rPr>
      </w:pPr>
    </w:p>
    <w:p w14:paraId="2645493B" w14:textId="1C02A603" w:rsidR="00E72A8A" w:rsidRDefault="00E72A8A" w:rsidP="007A719A">
      <w:pPr>
        <w:pStyle w:val="Heading2"/>
      </w:pPr>
      <w:r>
        <w:t>Title IX</w:t>
      </w:r>
    </w:p>
    <w:p w14:paraId="4377FF48" w14:textId="1582F8F7" w:rsidR="000F58F2" w:rsidRDefault="00520689" w:rsidP="005E3054">
      <w:pPr>
        <w:rPr>
          <w:sz w:val="22"/>
        </w:rPr>
      </w:pPr>
      <w:hyperlink r:id="rId35"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E27370F" w14:textId="3A6BCCB7" w:rsidR="000F58F2" w:rsidRDefault="00520689" w:rsidP="000F58F2">
      <w:pPr>
        <w:rPr>
          <w:sz w:val="22"/>
          <w:szCs w:val="22"/>
        </w:rPr>
      </w:pPr>
      <w:hyperlink r:id="rId36"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5C114D11" w14:textId="77777777" w:rsidR="009E7B70" w:rsidRDefault="009C38A1" w:rsidP="007A719A">
      <w:pPr>
        <w:pStyle w:val="Heading2"/>
      </w:pPr>
      <w:r w:rsidRPr="00A508B4">
        <w:lastRenderedPageBreak/>
        <w:t>Department Chair</w:t>
      </w:r>
      <w:r w:rsidR="00BB1F6B">
        <w:t xml:space="preserve"> Contact Information</w:t>
      </w:r>
    </w:p>
    <w:p w14:paraId="3214E709" w14:textId="5E889297" w:rsidR="005E1C43" w:rsidRPr="005E1C43" w:rsidRDefault="005E1C43" w:rsidP="00926B82">
      <w:pPr>
        <w:rPr>
          <w:sz w:val="22"/>
          <w:szCs w:val="22"/>
        </w:rPr>
        <w:sectPr w:rsidR="005E1C43" w:rsidRPr="005E1C43" w:rsidSect="003D1A60">
          <w:type w:val="continuous"/>
          <w:pgSz w:w="12240" w:h="15840"/>
          <w:pgMar w:top="1080" w:right="720" w:bottom="720" w:left="1080" w:header="720" w:footer="566" w:gutter="0"/>
          <w:cols w:space="720"/>
          <w:docGrid w:linePitch="360"/>
        </w:sectPr>
      </w:pPr>
      <w:r w:rsidRPr="00DA69DA">
        <w:rPr>
          <w:sz w:val="22"/>
          <w:szCs w:val="22"/>
        </w:rPr>
        <w:t xml:space="preserve">Professor </w:t>
      </w:r>
      <w:r w:rsidR="00136A3E">
        <w:rPr>
          <w:sz w:val="22"/>
          <w:szCs w:val="22"/>
        </w:rPr>
        <w:t>Annie</w:t>
      </w:r>
      <w:r w:rsidR="00DA69DA" w:rsidRPr="00DA69DA">
        <w:rPr>
          <w:sz w:val="22"/>
          <w:szCs w:val="22"/>
        </w:rPr>
        <w:t xml:space="preserve"> </w:t>
      </w:r>
      <w:r w:rsidR="00136A3E">
        <w:rPr>
          <w:sz w:val="22"/>
          <w:szCs w:val="22"/>
        </w:rPr>
        <w:t>Tsui</w:t>
      </w:r>
      <w:r w:rsidRPr="00DA69DA">
        <w:rPr>
          <w:sz w:val="22"/>
          <w:szCs w:val="22"/>
        </w:rPr>
        <w:t xml:space="preserve">, </w:t>
      </w:r>
      <w:hyperlink r:id="rId37" w:history="1">
        <w:r w:rsidR="00136A3E" w:rsidRPr="00972B03">
          <w:rPr>
            <w:rStyle w:val="Hyperlink"/>
            <w:sz w:val="22"/>
            <w:szCs w:val="22"/>
          </w:rPr>
          <w:t>annie.tsui@hccs.edu</w:t>
        </w:r>
      </w:hyperlink>
      <w:r w:rsidR="00DA69DA" w:rsidRPr="00DA69DA">
        <w:rPr>
          <w:sz w:val="22"/>
          <w:szCs w:val="22"/>
        </w:rPr>
        <w:t>,</w:t>
      </w:r>
      <w:r w:rsidR="00DA69DA">
        <w:t xml:space="preserve"> </w:t>
      </w:r>
      <w:r w:rsidRPr="005E1C43">
        <w:rPr>
          <w:sz w:val="22"/>
          <w:szCs w:val="22"/>
        </w:rPr>
        <w:t>713-718-</w:t>
      </w:r>
      <w:r w:rsidR="00BE5968">
        <w:rPr>
          <w:sz w:val="22"/>
          <w:szCs w:val="22"/>
        </w:rPr>
        <w:t>8418</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54AB8" w14:textId="77777777" w:rsidR="0013412B" w:rsidRDefault="0013412B" w:rsidP="00EB04C8">
      <w:r>
        <w:separator/>
      </w:r>
    </w:p>
  </w:endnote>
  <w:endnote w:type="continuationSeparator" w:id="0">
    <w:p w14:paraId="67597E45" w14:textId="77777777" w:rsidR="0013412B" w:rsidRDefault="0013412B"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1A3C18A7" w:rsidR="003240A4" w:rsidRDefault="003240A4">
        <w:pPr>
          <w:pStyle w:val="Footer"/>
          <w:jc w:val="center"/>
        </w:pPr>
        <w:r>
          <w:fldChar w:fldCharType="begin"/>
        </w:r>
        <w:r>
          <w:instrText xml:space="preserve"> PAGE   \* MERGEFORMAT </w:instrText>
        </w:r>
        <w:r>
          <w:fldChar w:fldCharType="separate"/>
        </w:r>
        <w:r w:rsidR="000B461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7C98" w14:textId="77777777" w:rsidR="0013412B" w:rsidRDefault="0013412B" w:rsidP="00EB04C8">
      <w:r>
        <w:separator/>
      </w:r>
    </w:p>
  </w:footnote>
  <w:footnote w:type="continuationSeparator" w:id="0">
    <w:p w14:paraId="737B465E" w14:textId="77777777" w:rsidR="0013412B" w:rsidRDefault="0013412B"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74683B4C" w:rsidR="003F5B1B" w:rsidRDefault="00DA69DA" w:rsidP="003F5B1B">
    <w:pPr>
      <w:pStyle w:val="Header"/>
      <w:jc w:val="right"/>
    </w:pPr>
    <w:r>
      <w:t>AY 2020-2021, v.</w:t>
    </w:r>
    <w:r w:rsidR="00136A3E">
      <w:t>2</w:t>
    </w:r>
    <w:r w:rsidR="001311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6145A"/>
    <w:multiLevelType w:val="multilevel"/>
    <w:tmpl w:val="FB00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1"/>
  </w:num>
  <w:num w:numId="4">
    <w:abstractNumId w:val="18"/>
  </w:num>
  <w:num w:numId="5">
    <w:abstractNumId w:val="9"/>
  </w:num>
  <w:num w:numId="6">
    <w:abstractNumId w:val="13"/>
  </w:num>
  <w:num w:numId="7">
    <w:abstractNumId w:val="6"/>
  </w:num>
  <w:num w:numId="8">
    <w:abstractNumId w:val="5"/>
  </w:num>
  <w:num w:numId="9">
    <w:abstractNumId w:val="10"/>
  </w:num>
  <w:num w:numId="10">
    <w:abstractNumId w:val="3"/>
  </w:num>
  <w:num w:numId="11">
    <w:abstractNumId w:val="0"/>
  </w:num>
  <w:num w:numId="12">
    <w:abstractNumId w:val="8"/>
  </w:num>
  <w:num w:numId="13">
    <w:abstractNumId w:val="14"/>
  </w:num>
  <w:num w:numId="14">
    <w:abstractNumId w:val="21"/>
  </w:num>
  <w:num w:numId="15">
    <w:abstractNumId w:val="15"/>
  </w:num>
  <w:num w:numId="16">
    <w:abstractNumId w:val="12"/>
  </w:num>
  <w:num w:numId="17">
    <w:abstractNumId w:val="16"/>
  </w:num>
  <w:num w:numId="18">
    <w:abstractNumId w:val="19"/>
  </w:num>
  <w:num w:numId="19">
    <w:abstractNumId w:val="1"/>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26800"/>
    <w:rsid w:val="00030A66"/>
    <w:rsid w:val="00033927"/>
    <w:rsid w:val="00035398"/>
    <w:rsid w:val="00036519"/>
    <w:rsid w:val="00037BEF"/>
    <w:rsid w:val="00041A84"/>
    <w:rsid w:val="000524D7"/>
    <w:rsid w:val="0005295F"/>
    <w:rsid w:val="00056BF8"/>
    <w:rsid w:val="000577F2"/>
    <w:rsid w:val="00063186"/>
    <w:rsid w:val="000724F2"/>
    <w:rsid w:val="00072F1F"/>
    <w:rsid w:val="00080789"/>
    <w:rsid w:val="000A0522"/>
    <w:rsid w:val="000A6D60"/>
    <w:rsid w:val="000B2F09"/>
    <w:rsid w:val="000B461A"/>
    <w:rsid w:val="000C2123"/>
    <w:rsid w:val="000C3515"/>
    <w:rsid w:val="000C6D01"/>
    <w:rsid w:val="000C78A3"/>
    <w:rsid w:val="000D7A2D"/>
    <w:rsid w:val="000D7F50"/>
    <w:rsid w:val="000E381D"/>
    <w:rsid w:val="000F53E9"/>
    <w:rsid w:val="000F58F2"/>
    <w:rsid w:val="000F5E85"/>
    <w:rsid w:val="000F6567"/>
    <w:rsid w:val="000F6631"/>
    <w:rsid w:val="00100F68"/>
    <w:rsid w:val="001015B9"/>
    <w:rsid w:val="0010217A"/>
    <w:rsid w:val="0010508F"/>
    <w:rsid w:val="00106EBB"/>
    <w:rsid w:val="001078BB"/>
    <w:rsid w:val="00121B0E"/>
    <w:rsid w:val="00122FF2"/>
    <w:rsid w:val="00124493"/>
    <w:rsid w:val="0013115B"/>
    <w:rsid w:val="0013412B"/>
    <w:rsid w:val="00136A3E"/>
    <w:rsid w:val="001409B0"/>
    <w:rsid w:val="001473D5"/>
    <w:rsid w:val="00155021"/>
    <w:rsid w:val="001745C9"/>
    <w:rsid w:val="00175DAD"/>
    <w:rsid w:val="001873EC"/>
    <w:rsid w:val="0019188D"/>
    <w:rsid w:val="00191C74"/>
    <w:rsid w:val="00193424"/>
    <w:rsid w:val="0019798D"/>
    <w:rsid w:val="001A4302"/>
    <w:rsid w:val="001A5D65"/>
    <w:rsid w:val="001B3E8F"/>
    <w:rsid w:val="001B4A78"/>
    <w:rsid w:val="001B513E"/>
    <w:rsid w:val="001C30A6"/>
    <w:rsid w:val="001D791A"/>
    <w:rsid w:val="001F0B91"/>
    <w:rsid w:val="001F159D"/>
    <w:rsid w:val="001F2F87"/>
    <w:rsid w:val="00202EA3"/>
    <w:rsid w:val="00214B25"/>
    <w:rsid w:val="002160CE"/>
    <w:rsid w:val="00217915"/>
    <w:rsid w:val="00217D43"/>
    <w:rsid w:val="00220987"/>
    <w:rsid w:val="00224A74"/>
    <w:rsid w:val="00225F5D"/>
    <w:rsid w:val="00235946"/>
    <w:rsid w:val="00237007"/>
    <w:rsid w:val="00253BAB"/>
    <w:rsid w:val="0025433F"/>
    <w:rsid w:val="002544F9"/>
    <w:rsid w:val="00257F35"/>
    <w:rsid w:val="002608B6"/>
    <w:rsid w:val="00264C11"/>
    <w:rsid w:val="00266C86"/>
    <w:rsid w:val="00270393"/>
    <w:rsid w:val="002722EA"/>
    <w:rsid w:val="00273F6E"/>
    <w:rsid w:val="002750BC"/>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117F6"/>
    <w:rsid w:val="00320BEC"/>
    <w:rsid w:val="003240A4"/>
    <w:rsid w:val="003265EE"/>
    <w:rsid w:val="00327ABD"/>
    <w:rsid w:val="00335E88"/>
    <w:rsid w:val="00341751"/>
    <w:rsid w:val="00350601"/>
    <w:rsid w:val="003537E2"/>
    <w:rsid w:val="00361393"/>
    <w:rsid w:val="00372865"/>
    <w:rsid w:val="00382B3B"/>
    <w:rsid w:val="00384AE7"/>
    <w:rsid w:val="00385580"/>
    <w:rsid w:val="003A132E"/>
    <w:rsid w:val="003A4962"/>
    <w:rsid w:val="003B1690"/>
    <w:rsid w:val="003B76A8"/>
    <w:rsid w:val="003C320D"/>
    <w:rsid w:val="003C33B8"/>
    <w:rsid w:val="003D1A60"/>
    <w:rsid w:val="003D51C1"/>
    <w:rsid w:val="003F3782"/>
    <w:rsid w:val="003F5B1B"/>
    <w:rsid w:val="00400558"/>
    <w:rsid w:val="004007A4"/>
    <w:rsid w:val="004010ED"/>
    <w:rsid w:val="004042BC"/>
    <w:rsid w:val="004056B3"/>
    <w:rsid w:val="00411CB9"/>
    <w:rsid w:val="0041657F"/>
    <w:rsid w:val="00422551"/>
    <w:rsid w:val="00424E50"/>
    <w:rsid w:val="00427416"/>
    <w:rsid w:val="00432BFD"/>
    <w:rsid w:val="0043743A"/>
    <w:rsid w:val="00440A3C"/>
    <w:rsid w:val="004415E4"/>
    <w:rsid w:val="004444C8"/>
    <w:rsid w:val="00444F34"/>
    <w:rsid w:val="00445CAF"/>
    <w:rsid w:val="004574C5"/>
    <w:rsid w:val="00464C41"/>
    <w:rsid w:val="00473949"/>
    <w:rsid w:val="0048137A"/>
    <w:rsid w:val="004823DB"/>
    <w:rsid w:val="0049021A"/>
    <w:rsid w:val="00491478"/>
    <w:rsid w:val="004967BD"/>
    <w:rsid w:val="004A173B"/>
    <w:rsid w:val="004A1E6A"/>
    <w:rsid w:val="004B265F"/>
    <w:rsid w:val="004C1932"/>
    <w:rsid w:val="004D0457"/>
    <w:rsid w:val="004D0D47"/>
    <w:rsid w:val="004D619F"/>
    <w:rsid w:val="004D6D9D"/>
    <w:rsid w:val="004E2DCE"/>
    <w:rsid w:val="004F0E21"/>
    <w:rsid w:val="004F369E"/>
    <w:rsid w:val="004F6A52"/>
    <w:rsid w:val="004F7BF6"/>
    <w:rsid w:val="00501072"/>
    <w:rsid w:val="0050110B"/>
    <w:rsid w:val="00503280"/>
    <w:rsid w:val="005032CF"/>
    <w:rsid w:val="0051615D"/>
    <w:rsid w:val="0051642D"/>
    <w:rsid w:val="005245EF"/>
    <w:rsid w:val="00526321"/>
    <w:rsid w:val="00534A14"/>
    <w:rsid w:val="005413C0"/>
    <w:rsid w:val="00541E3F"/>
    <w:rsid w:val="00546812"/>
    <w:rsid w:val="00553307"/>
    <w:rsid w:val="00565E18"/>
    <w:rsid w:val="005714B2"/>
    <w:rsid w:val="00571C93"/>
    <w:rsid w:val="0057513B"/>
    <w:rsid w:val="00577D77"/>
    <w:rsid w:val="00577F01"/>
    <w:rsid w:val="005A79A1"/>
    <w:rsid w:val="005B3A17"/>
    <w:rsid w:val="005B3DD4"/>
    <w:rsid w:val="005B564B"/>
    <w:rsid w:val="005C601D"/>
    <w:rsid w:val="005D312F"/>
    <w:rsid w:val="005D5F5E"/>
    <w:rsid w:val="005E1C43"/>
    <w:rsid w:val="005E20B1"/>
    <w:rsid w:val="005E2BD9"/>
    <w:rsid w:val="005E3054"/>
    <w:rsid w:val="005F10AA"/>
    <w:rsid w:val="00601EB1"/>
    <w:rsid w:val="0060531A"/>
    <w:rsid w:val="00616984"/>
    <w:rsid w:val="0062380A"/>
    <w:rsid w:val="00631943"/>
    <w:rsid w:val="0064047D"/>
    <w:rsid w:val="00647DEA"/>
    <w:rsid w:val="00652CC0"/>
    <w:rsid w:val="006562D6"/>
    <w:rsid w:val="006612D8"/>
    <w:rsid w:val="00663AF8"/>
    <w:rsid w:val="00675F29"/>
    <w:rsid w:val="006805D7"/>
    <w:rsid w:val="0069775A"/>
    <w:rsid w:val="006A210D"/>
    <w:rsid w:val="006B3395"/>
    <w:rsid w:val="006F47E4"/>
    <w:rsid w:val="006F6980"/>
    <w:rsid w:val="007136C3"/>
    <w:rsid w:val="00716ED2"/>
    <w:rsid w:val="00720DCE"/>
    <w:rsid w:val="0072121A"/>
    <w:rsid w:val="00725707"/>
    <w:rsid w:val="00726826"/>
    <w:rsid w:val="00730B89"/>
    <w:rsid w:val="007477C7"/>
    <w:rsid w:val="0075042E"/>
    <w:rsid w:val="007544A1"/>
    <w:rsid w:val="00757870"/>
    <w:rsid w:val="00764128"/>
    <w:rsid w:val="007736CD"/>
    <w:rsid w:val="007813B7"/>
    <w:rsid w:val="007820EB"/>
    <w:rsid w:val="007845AF"/>
    <w:rsid w:val="00786165"/>
    <w:rsid w:val="00791607"/>
    <w:rsid w:val="00791E87"/>
    <w:rsid w:val="007A719A"/>
    <w:rsid w:val="007B270A"/>
    <w:rsid w:val="007B42DD"/>
    <w:rsid w:val="007B5446"/>
    <w:rsid w:val="007C46E0"/>
    <w:rsid w:val="007C4C87"/>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05A8"/>
    <w:rsid w:val="008417BF"/>
    <w:rsid w:val="00843746"/>
    <w:rsid w:val="00854960"/>
    <w:rsid w:val="00857A85"/>
    <w:rsid w:val="0086453E"/>
    <w:rsid w:val="0087261D"/>
    <w:rsid w:val="008754A6"/>
    <w:rsid w:val="008811D6"/>
    <w:rsid w:val="008812D1"/>
    <w:rsid w:val="00882E57"/>
    <w:rsid w:val="00891A2A"/>
    <w:rsid w:val="008A2DBD"/>
    <w:rsid w:val="008A4851"/>
    <w:rsid w:val="008A6E3A"/>
    <w:rsid w:val="008B2D72"/>
    <w:rsid w:val="008C79AC"/>
    <w:rsid w:val="008D2CBF"/>
    <w:rsid w:val="008D3ED0"/>
    <w:rsid w:val="008D6E68"/>
    <w:rsid w:val="008D7E53"/>
    <w:rsid w:val="008E4638"/>
    <w:rsid w:val="008F6813"/>
    <w:rsid w:val="008F7D9E"/>
    <w:rsid w:val="00907D0D"/>
    <w:rsid w:val="00921067"/>
    <w:rsid w:val="009218A5"/>
    <w:rsid w:val="009219A2"/>
    <w:rsid w:val="009254F7"/>
    <w:rsid w:val="00926B82"/>
    <w:rsid w:val="00933C9C"/>
    <w:rsid w:val="00937292"/>
    <w:rsid w:val="009402CF"/>
    <w:rsid w:val="00946791"/>
    <w:rsid w:val="00972A7A"/>
    <w:rsid w:val="0097370C"/>
    <w:rsid w:val="00982503"/>
    <w:rsid w:val="00982F96"/>
    <w:rsid w:val="00986CA3"/>
    <w:rsid w:val="00991ADD"/>
    <w:rsid w:val="0099348E"/>
    <w:rsid w:val="009A04DF"/>
    <w:rsid w:val="009A2338"/>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277A0"/>
    <w:rsid w:val="00A41553"/>
    <w:rsid w:val="00A45544"/>
    <w:rsid w:val="00A508B4"/>
    <w:rsid w:val="00A5112E"/>
    <w:rsid w:val="00A531D6"/>
    <w:rsid w:val="00A766E9"/>
    <w:rsid w:val="00A80062"/>
    <w:rsid w:val="00A810EA"/>
    <w:rsid w:val="00A81AC6"/>
    <w:rsid w:val="00A82D5D"/>
    <w:rsid w:val="00A85E8E"/>
    <w:rsid w:val="00A8765E"/>
    <w:rsid w:val="00A91EAF"/>
    <w:rsid w:val="00A975D2"/>
    <w:rsid w:val="00AA0A1A"/>
    <w:rsid w:val="00AA453F"/>
    <w:rsid w:val="00AB290C"/>
    <w:rsid w:val="00AB4143"/>
    <w:rsid w:val="00AC1F25"/>
    <w:rsid w:val="00AC2E10"/>
    <w:rsid w:val="00AC5766"/>
    <w:rsid w:val="00AD4A34"/>
    <w:rsid w:val="00AD62E6"/>
    <w:rsid w:val="00AD6D8E"/>
    <w:rsid w:val="00AD6FF0"/>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60F9"/>
    <w:rsid w:val="00B56946"/>
    <w:rsid w:val="00B60D6E"/>
    <w:rsid w:val="00B65220"/>
    <w:rsid w:val="00B66CCE"/>
    <w:rsid w:val="00B679E4"/>
    <w:rsid w:val="00B72AB0"/>
    <w:rsid w:val="00B90844"/>
    <w:rsid w:val="00B9304B"/>
    <w:rsid w:val="00B93658"/>
    <w:rsid w:val="00B93BA9"/>
    <w:rsid w:val="00B96FD3"/>
    <w:rsid w:val="00BA3163"/>
    <w:rsid w:val="00BA3A20"/>
    <w:rsid w:val="00BA5AA5"/>
    <w:rsid w:val="00BA5B60"/>
    <w:rsid w:val="00BA5D2C"/>
    <w:rsid w:val="00BB0352"/>
    <w:rsid w:val="00BB1F6B"/>
    <w:rsid w:val="00BB6B97"/>
    <w:rsid w:val="00BC597C"/>
    <w:rsid w:val="00BD2E92"/>
    <w:rsid w:val="00BE2589"/>
    <w:rsid w:val="00BE5968"/>
    <w:rsid w:val="00BE711E"/>
    <w:rsid w:val="00BF46BC"/>
    <w:rsid w:val="00BF6042"/>
    <w:rsid w:val="00BF7505"/>
    <w:rsid w:val="00BF7C37"/>
    <w:rsid w:val="00C04402"/>
    <w:rsid w:val="00C16A28"/>
    <w:rsid w:val="00C2090B"/>
    <w:rsid w:val="00C20AAF"/>
    <w:rsid w:val="00C2322A"/>
    <w:rsid w:val="00C23B65"/>
    <w:rsid w:val="00C2651A"/>
    <w:rsid w:val="00C3189F"/>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D2A19"/>
    <w:rsid w:val="00CD432E"/>
    <w:rsid w:val="00CE1A06"/>
    <w:rsid w:val="00CE3EB6"/>
    <w:rsid w:val="00CE5A0D"/>
    <w:rsid w:val="00D01FA0"/>
    <w:rsid w:val="00D02875"/>
    <w:rsid w:val="00D03AA7"/>
    <w:rsid w:val="00D040D0"/>
    <w:rsid w:val="00D059CB"/>
    <w:rsid w:val="00D1566E"/>
    <w:rsid w:val="00D36AA6"/>
    <w:rsid w:val="00D41E69"/>
    <w:rsid w:val="00D43191"/>
    <w:rsid w:val="00D60B40"/>
    <w:rsid w:val="00D64FAB"/>
    <w:rsid w:val="00D65657"/>
    <w:rsid w:val="00D658B3"/>
    <w:rsid w:val="00D66A52"/>
    <w:rsid w:val="00D7366E"/>
    <w:rsid w:val="00D74651"/>
    <w:rsid w:val="00D8454F"/>
    <w:rsid w:val="00D845C2"/>
    <w:rsid w:val="00DA3FEA"/>
    <w:rsid w:val="00DA48BB"/>
    <w:rsid w:val="00DA69DA"/>
    <w:rsid w:val="00DB7437"/>
    <w:rsid w:val="00DB7642"/>
    <w:rsid w:val="00DC2E8C"/>
    <w:rsid w:val="00DC703C"/>
    <w:rsid w:val="00DF6EE5"/>
    <w:rsid w:val="00DF7BCD"/>
    <w:rsid w:val="00E01BCF"/>
    <w:rsid w:val="00E0423B"/>
    <w:rsid w:val="00E07F56"/>
    <w:rsid w:val="00E105C5"/>
    <w:rsid w:val="00E11CB7"/>
    <w:rsid w:val="00E128F0"/>
    <w:rsid w:val="00E169F2"/>
    <w:rsid w:val="00E210F9"/>
    <w:rsid w:val="00E43B8B"/>
    <w:rsid w:val="00E46A20"/>
    <w:rsid w:val="00E54A87"/>
    <w:rsid w:val="00E65161"/>
    <w:rsid w:val="00E7116F"/>
    <w:rsid w:val="00E72744"/>
    <w:rsid w:val="00E72A8A"/>
    <w:rsid w:val="00E807B0"/>
    <w:rsid w:val="00E80E62"/>
    <w:rsid w:val="00E851F2"/>
    <w:rsid w:val="00E86392"/>
    <w:rsid w:val="00E9112B"/>
    <w:rsid w:val="00EB04C8"/>
    <w:rsid w:val="00ED1E34"/>
    <w:rsid w:val="00ED463B"/>
    <w:rsid w:val="00ED6AB6"/>
    <w:rsid w:val="00EF1A28"/>
    <w:rsid w:val="00EF5974"/>
    <w:rsid w:val="00F0697A"/>
    <w:rsid w:val="00F10D32"/>
    <w:rsid w:val="00F12724"/>
    <w:rsid w:val="00F23778"/>
    <w:rsid w:val="00F271CB"/>
    <w:rsid w:val="00F30FAF"/>
    <w:rsid w:val="00F44454"/>
    <w:rsid w:val="00F51A1D"/>
    <w:rsid w:val="00F52291"/>
    <w:rsid w:val="00F53A72"/>
    <w:rsid w:val="00F54F0A"/>
    <w:rsid w:val="00F55DFF"/>
    <w:rsid w:val="00F57A40"/>
    <w:rsid w:val="00F72CDC"/>
    <w:rsid w:val="00F73AD7"/>
    <w:rsid w:val="00F7570B"/>
    <w:rsid w:val="00F846C1"/>
    <w:rsid w:val="00F91B74"/>
    <w:rsid w:val="00F93E03"/>
    <w:rsid w:val="00F94777"/>
    <w:rsid w:val="00F94959"/>
    <w:rsid w:val="00F9581A"/>
    <w:rsid w:val="00FA5FE5"/>
    <w:rsid w:val="00FA6E05"/>
    <w:rsid w:val="00FB4E15"/>
    <w:rsid w:val="00FB7AFF"/>
    <w:rsid w:val="00FC748D"/>
    <w:rsid w:val="00FD13C7"/>
    <w:rsid w:val="00FD275B"/>
    <w:rsid w:val="00FD3478"/>
    <w:rsid w:val="00FD4A08"/>
    <w:rsid w:val="00FD5507"/>
    <w:rsid w:val="00FD76C9"/>
    <w:rsid w:val="00FD77AB"/>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4">
    <w:name w:val="Unresolved Mention4"/>
    <w:basedOn w:val="DefaultParagraphFont"/>
    <w:uiPriority w:val="99"/>
    <w:semiHidden/>
    <w:unhideWhenUsed/>
    <w:rsid w:val="00926B82"/>
    <w:rPr>
      <w:color w:val="605E5C"/>
      <w:shd w:val="clear" w:color="auto" w:fill="E1DFDD"/>
    </w:rPr>
  </w:style>
  <w:style w:type="character" w:customStyle="1" w:styleId="apple-converted-space">
    <w:name w:val="apple-converted-space"/>
    <w:basedOn w:val="DefaultParagraphFont"/>
    <w:rsid w:val="00B9304B"/>
  </w:style>
  <w:style w:type="character" w:customStyle="1" w:styleId="highlight">
    <w:name w:val="highlight"/>
    <w:basedOn w:val="DefaultParagraphFont"/>
    <w:rsid w:val="00B9304B"/>
  </w:style>
  <w:style w:type="character" w:styleId="UnresolvedMention">
    <w:name w:val="Unresolved Mention"/>
    <w:basedOn w:val="DefaultParagraphFont"/>
    <w:uiPriority w:val="99"/>
    <w:semiHidden/>
    <w:unhideWhenUsed/>
    <w:rsid w:val="00136A3E"/>
    <w:rPr>
      <w:color w:val="605E5C"/>
      <w:shd w:val="clear" w:color="auto" w:fill="E1DFDD"/>
    </w:rPr>
  </w:style>
  <w:style w:type="paragraph" w:customStyle="1" w:styleId="paragraph">
    <w:name w:val="paragraph"/>
    <w:basedOn w:val="Normal"/>
    <w:rsid w:val="008405A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69302222">
      <w:bodyDiv w:val="1"/>
      <w:marLeft w:val="0"/>
      <w:marRight w:val="0"/>
      <w:marTop w:val="0"/>
      <w:marBottom w:val="0"/>
      <w:divBdr>
        <w:top w:val="none" w:sz="0" w:space="0" w:color="auto"/>
        <w:left w:val="none" w:sz="0" w:space="0" w:color="auto"/>
        <w:bottom w:val="none" w:sz="0" w:space="0" w:color="auto"/>
        <w:right w:val="none" w:sz="0" w:space="0" w:color="auto"/>
      </w:divBdr>
    </w:div>
    <w:div w:id="420613115">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874926365">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29478352">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497452063">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569226403">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829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ccs.edu/resources-for/current-students/student-handbook/" TargetMode="External"/><Relationship Id="rId26" Type="http://schemas.openxmlformats.org/officeDocument/2006/relationships/hyperlink" Target="https://www.hccs.edu/programs/areas-of-study/liberal-arts-humanities--education/english/"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ogle.com/chrome/browser/desktop/index.html" TargetMode="External"/><Relationship Id="rId34" Type="http://schemas.openxmlformats.org/officeDocument/2006/relationships/hyperlink" Target="https://www.hccs.edu/support-services/ability-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eborah.adams@hccs.edu" TargetMode="External"/><Relationship Id="rId25" Type="http://schemas.openxmlformats.org/officeDocument/2006/relationships/hyperlink" Target="http://www.hccs.edu/resources-for/current-students/supplemental-instruction/" TargetMode="External"/><Relationship Id="rId33" Type="http://schemas.openxmlformats.org/officeDocument/2006/relationships/hyperlink" Target="http://www.hccs.edu/departments/institutional-equit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mart.newrow.com/#/room/hzv-291" TargetMode="External"/><Relationship Id="rId20" Type="http://schemas.openxmlformats.org/officeDocument/2006/relationships/hyperlink" Target="https://www.mozilla.org/en-US/firefox/new/" TargetMode="External"/><Relationship Id="rId29" Type="http://schemas.openxmlformats.org/officeDocument/2006/relationships/hyperlink" Target="http://www.hccs.edu/about-hcc/procedures/student-rights-policies--procedures/student-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hccs.edu/" TargetMode="External"/><Relationship Id="rId32" Type="http://schemas.openxmlformats.org/officeDocument/2006/relationships/hyperlink" Target="http://www.hccs.edu/resources-for/current-students/student-e-maileagle-id/" TargetMode="External"/><Relationship Id="rId37" Type="http://schemas.openxmlformats.org/officeDocument/2006/relationships/hyperlink" Target="mailto:annie.tsui@hccs.edu" TargetMode="External"/><Relationship Id="rId5" Type="http://schemas.openxmlformats.org/officeDocument/2006/relationships/numbering" Target="numbering.xml"/><Relationship Id="rId15" Type="http://schemas.openxmlformats.org/officeDocument/2006/relationships/hyperlink" Target="https://smart.newrow.com/#/room/hzv-291" TargetMode="External"/><Relationship Id="rId23" Type="http://schemas.openxmlformats.org/officeDocument/2006/relationships/hyperlink" Target="http://www.hccs.edu/resources-for/current-students/tutoring/"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s://eagleonline.hccs.edu/login/ldap"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departments/division-of-college-readiness/college-readiness-academic/integrated-reading-and-writing-department/" TargetMode="External"/><Relationship Id="rId22" Type="http://schemas.openxmlformats.org/officeDocument/2006/relationships/hyperlink" Target="http://www.hccs.edu/online/" TargetMode="External"/><Relationship Id="rId27" Type="http://schemas.openxmlformats.org/officeDocument/2006/relationships/hyperlink" Target="https://www.hccs.edu/resources-for/current-students/student-handbook/"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F2B4A6B6F754FBC45EC909D3CFD15" ma:contentTypeVersion="0" ma:contentTypeDescription="Create a new document." ma:contentTypeScope="" ma:versionID="e1fb0e8aa1b1a99d68f32e8c18b264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DA652-BD9D-44AC-AFA5-D145CEE40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839F6849-E91D-4602-B25E-CE31D6CD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Deborah Adams</cp:lastModifiedBy>
  <cp:revision>2</cp:revision>
  <cp:lastPrinted>2018-06-18T12:43:00Z</cp:lastPrinted>
  <dcterms:created xsi:type="dcterms:W3CDTF">2021-01-18T19:36:00Z</dcterms:created>
  <dcterms:modified xsi:type="dcterms:W3CDTF">2021-01-18T19:36:00Z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0x0101006BDF2B4A6B6F754FBC45EC909D3CFD15</vt:lpwstr>
  </property>
</Properties>
</file>