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5F" w:rsidRPr="00CC5718" w:rsidRDefault="00185C46" w:rsidP="00185C46">
      <w:pPr>
        <w:pStyle w:val="Default"/>
        <w:jc w:val="center"/>
      </w:pPr>
      <w:r w:rsidRPr="00CC5718">
        <w:rPr>
          <w:noProof/>
        </w:rPr>
        <w:drawing>
          <wp:inline distT="0" distB="0" distL="0" distR="0" wp14:anchorId="5DC1683A" wp14:editId="5FC86AF6">
            <wp:extent cx="1028700" cy="800100"/>
            <wp:effectExtent l="19050" t="0" r="0" b="0"/>
            <wp:docPr id="1" name="Picture 3" descr="Description: 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CC 5742 HCC Logos with Trademark July 29 (2)"/>
                    <pic:cNvPicPr>
                      <a:picLocks noChangeAspect="1" noChangeArrowheads="1"/>
                    </pic:cNvPicPr>
                  </pic:nvPicPr>
                  <pic:blipFill>
                    <a:blip r:embed="rId7"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CC2B31" w:rsidRPr="00CC5718" w:rsidRDefault="00CC2B31" w:rsidP="00CC2B31">
      <w:pPr>
        <w:pStyle w:val="Default"/>
        <w:jc w:val="center"/>
        <w:rPr>
          <w:b/>
          <w:bCs/>
          <w:sz w:val="28"/>
          <w:szCs w:val="28"/>
        </w:rPr>
      </w:pPr>
      <w:r w:rsidRPr="00CC5718">
        <w:rPr>
          <w:b/>
          <w:bCs/>
          <w:sz w:val="28"/>
          <w:szCs w:val="28"/>
        </w:rPr>
        <w:t>HOUSTON COMMUNITY COLLEGE</w:t>
      </w:r>
    </w:p>
    <w:p w:rsidR="00C0635F" w:rsidRPr="00CC5718" w:rsidRDefault="00C0635F" w:rsidP="00CC2B31">
      <w:pPr>
        <w:pStyle w:val="Default"/>
        <w:jc w:val="center"/>
        <w:rPr>
          <w:b/>
          <w:bCs/>
        </w:rPr>
      </w:pPr>
      <w:r w:rsidRPr="00CC5718">
        <w:rPr>
          <w:b/>
          <w:bCs/>
        </w:rPr>
        <w:t>Business Technology</w:t>
      </w:r>
    </w:p>
    <w:p w:rsidR="00C0635F" w:rsidRPr="00CC5718" w:rsidRDefault="005A5543" w:rsidP="00CC2B31">
      <w:pPr>
        <w:pStyle w:val="Default"/>
        <w:jc w:val="center"/>
        <w:rPr>
          <w:b/>
          <w:bCs/>
        </w:rPr>
      </w:pPr>
      <w:r>
        <w:rPr>
          <w:b/>
          <w:bCs/>
        </w:rPr>
        <w:t>Southwest</w:t>
      </w:r>
      <w:r w:rsidR="0009543B">
        <w:rPr>
          <w:b/>
          <w:bCs/>
        </w:rPr>
        <w:t xml:space="preserve"> </w:t>
      </w:r>
      <w:r w:rsidR="00C0635F" w:rsidRPr="00CC5718">
        <w:rPr>
          <w:b/>
          <w:bCs/>
        </w:rPr>
        <w:t>College</w:t>
      </w:r>
    </w:p>
    <w:p w:rsidR="00CC2B31" w:rsidRPr="00CC5718" w:rsidRDefault="00CC2B31" w:rsidP="00CC2B31">
      <w:pPr>
        <w:pStyle w:val="Default"/>
        <w:pBdr>
          <w:bottom w:val="single" w:sz="4" w:space="1" w:color="auto"/>
        </w:pBdr>
        <w:jc w:val="center"/>
        <w:rPr>
          <w:b/>
          <w:bCs/>
        </w:rPr>
      </w:pPr>
    </w:p>
    <w:p w:rsidR="00CC2B31" w:rsidRPr="00CC5718" w:rsidRDefault="00CC2B31" w:rsidP="00CC2B31">
      <w:pPr>
        <w:pStyle w:val="Default"/>
        <w:jc w:val="center"/>
      </w:pPr>
    </w:p>
    <w:p w:rsidR="00C0635F" w:rsidRPr="00CC5718" w:rsidRDefault="00C0635F" w:rsidP="00CC2B31">
      <w:pPr>
        <w:pStyle w:val="Default"/>
        <w:jc w:val="center"/>
      </w:pPr>
      <w:r w:rsidRPr="00CC5718">
        <w:rPr>
          <w:b/>
          <w:bCs/>
        </w:rPr>
        <w:t>POFT 2301 – Intermediate Keyboarding</w:t>
      </w:r>
    </w:p>
    <w:p w:rsidR="000306C6" w:rsidRDefault="000306C6" w:rsidP="000306C6">
      <w:pPr>
        <w:spacing w:after="0" w:line="240" w:lineRule="auto"/>
        <w:jc w:val="center"/>
        <w:rPr>
          <w:rFonts w:ascii="Times New Roman" w:eastAsia="Times New Roman" w:hAnsi="Times New Roman" w:cs="Times New Roman"/>
          <w:b/>
          <w:sz w:val="24"/>
          <w:szCs w:val="24"/>
        </w:rPr>
      </w:pPr>
      <w:r w:rsidRPr="000306C6">
        <w:rPr>
          <w:rFonts w:ascii="Times New Roman" w:eastAsia="Times New Roman" w:hAnsi="Times New Roman" w:cs="Times New Roman"/>
          <w:b/>
          <w:sz w:val="24"/>
          <w:szCs w:val="24"/>
        </w:rPr>
        <w:t xml:space="preserve">CRN </w:t>
      </w:r>
      <w:r>
        <w:rPr>
          <w:rFonts w:ascii="Times New Roman" w:eastAsia="Times New Roman" w:hAnsi="Times New Roman" w:cs="Times New Roman"/>
          <w:b/>
          <w:sz w:val="24"/>
          <w:szCs w:val="24"/>
        </w:rPr>
        <w:t>38971</w:t>
      </w:r>
      <w:r w:rsidRPr="000306C6">
        <w:rPr>
          <w:rFonts w:ascii="Times New Roman" w:eastAsia="Times New Roman" w:hAnsi="Times New Roman" w:cs="Times New Roman"/>
          <w:b/>
          <w:sz w:val="24"/>
          <w:szCs w:val="24"/>
        </w:rPr>
        <w:t xml:space="preserve"> – Fall 2017</w:t>
      </w:r>
    </w:p>
    <w:p w:rsidR="000306C6" w:rsidRPr="000306C6" w:rsidRDefault="000306C6" w:rsidP="000306C6">
      <w:pPr>
        <w:spacing w:after="0" w:line="240" w:lineRule="auto"/>
        <w:jc w:val="center"/>
        <w:rPr>
          <w:rFonts w:ascii="Cambria" w:eastAsia="Times New Roman" w:hAnsi="Cambria" w:cs="Arial"/>
          <w:b/>
          <w:sz w:val="24"/>
          <w:szCs w:val="24"/>
        </w:rPr>
      </w:pPr>
      <w:r w:rsidRPr="000306C6">
        <w:rPr>
          <w:rFonts w:ascii="Cambria" w:eastAsia="Times New Roman" w:hAnsi="Cambria" w:cs="Arial"/>
          <w:b/>
          <w:sz w:val="24"/>
          <w:szCs w:val="24"/>
        </w:rPr>
        <w:t>Stafford Campus – Learning Hub Room E326</w:t>
      </w:r>
    </w:p>
    <w:p w:rsidR="000306C6" w:rsidRPr="000306C6" w:rsidRDefault="000306C6" w:rsidP="000306C6">
      <w:pPr>
        <w:spacing w:after="0" w:line="240" w:lineRule="auto"/>
        <w:jc w:val="center"/>
        <w:rPr>
          <w:rFonts w:ascii="Cambria" w:eastAsia="Times New Roman" w:hAnsi="Cambria" w:cs="Arial"/>
          <w:sz w:val="24"/>
          <w:szCs w:val="24"/>
        </w:rPr>
      </w:pPr>
      <w:r w:rsidRPr="000306C6">
        <w:rPr>
          <w:rFonts w:ascii="Cambria" w:eastAsia="Times New Roman" w:hAnsi="Cambria" w:cs="Arial"/>
          <w:b/>
          <w:sz w:val="24"/>
          <w:szCs w:val="24"/>
        </w:rPr>
        <w:t xml:space="preserve">   Time 06:00 PM-9:20 PM Days—Tues/Thurs</w:t>
      </w:r>
      <w:r w:rsidRPr="000306C6">
        <w:rPr>
          <w:rFonts w:ascii="Cambria" w:eastAsia="Times New Roman" w:hAnsi="Cambria" w:cs="Arial"/>
          <w:sz w:val="24"/>
          <w:szCs w:val="24"/>
        </w:rPr>
        <w:t>.</w:t>
      </w:r>
    </w:p>
    <w:p w:rsidR="00E331C5" w:rsidRPr="00713DDC" w:rsidRDefault="00E331C5" w:rsidP="00E331C5">
      <w:pPr>
        <w:pStyle w:val="Heading4"/>
        <w:rPr>
          <w:rFonts w:ascii="Calibri" w:hAnsi="Calibri"/>
        </w:rPr>
      </w:pPr>
      <w:r w:rsidRPr="00713DDC">
        <w:rPr>
          <w:rFonts w:ascii="Calibri" w:hAnsi="Calibri"/>
        </w:rPr>
        <w:t>Lessons 56-110</w:t>
      </w:r>
    </w:p>
    <w:p w:rsidR="000306C6" w:rsidRPr="000306C6" w:rsidRDefault="000306C6" w:rsidP="000306C6">
      <w:pPr>
        <w:spacing w:after="0" w:line="240" w:lineRule="auto"/>
        <w:jc w:val="center"/>
        <w:rPr>
          <w:rFonts w:ascii="Times New Roman" w:eastAsia="Times New Roman" w:hAnsi="Times New Roman" w:cs="Times New Roman"/>
          <w:b/>
          <w:sz w:val="24"/>
          <w:szCs w:val="24"/>
        </w:rPr>
      </w:pPr>
      <w:r w:rsidRPr="000306C6">
        <w:rPr>
          <w:rFonts w:ascii="Times New Roman" w:eastAsia="Times New Roman" w:hAnsi="Times New Roman" w:cs="Times New Roman"/>
          <w:b/>
          <w:sz w:val="24"/>
          <w:szCs w:val="24"/>
        </w:rPr>
        <w:t>3 credit hours (2 lecture, 3 lab)</w:t>
      </w:r>
    </w:p>
    <w:p w:rsidR="000306C6" w:rsidRPr="000306C6" w:rsidRDefault="000306C6" w:rsidP="000306C6">
      <w:pPr>
        <w:spacing w:after="0" w:line="240" w:lineRule="auto"/>
        <w:jc w:val="center"/>
        <w:rPr>
          <w:rFonts w:ascii="Times New Roman" w:eastAsia="Times New Roman" w:hAnsi="Times New Roman" w:cs="Times New Roman"/>
          <w:b/>
          <w:sz w:val="24"/>
          <w:szCs w:val="24"/>
        </w:rPr>
      </w:pPr>
      <w:r w:rsidRPr="000306C6">
        <w:rPr>
          <w:rFonts w:ascii="Times New Roman" w:eastAsia="Times New Roman" w:hAnsi="Times New Roman" w:cs="Times New Roman"/>
          <w:b/>
          <w:sz w:val="24"/>
          <w:szCs w:val="24"/>
        </w:rPr>
        <w:t>8 weeks In Class Instruction</w:t>
      </w:r>
    </w:p>
    <w:p w:rsidR="000306C6" w:rsidRPr="000306C6" w:rsidRDefault="000306C6" w:rsidP="000306C6">
      <w:pPr>
        <w:spacing w:after="0" w:line="240" w:lineRule="auto"/>
        <w:jc w:val="center"/>
        <w:rPr>
          <w:rFonts w:ascii="Times New Roman" w:eastAsia="Times New Roman" w:hAnsi="Times New Roman" w:cs="Times New Roman"/>
          <w:b/>
          <w:sz w:val="24"/>
          <w:szCs w:val="24"/>
        </w:rPr>
      </w:pPr>
      <w:r w:rsidRPr="000306C6">
        <w:rPr>
          <w:rFonts w:ascii="Times New Roman" w:eastAsia="Times New Roman" w:hAnsi="Times New Roman" w:cs="Times New Roman"/>
          <w:b/>
          <w:sz w:val="24"/>
          <w:szCs w:val="24"/>
        </w:rPr>
        <w:t>SCANS Competencies Included</w:t>
      </w:r>
    </w:p>
    <w:p w:rsidR="00CC2B31" w:rsidRPr="00CC5718" w:rsidRDefault="00CC2B31" w:rsidP="00C0635F">
      <w:pPr>
        <w:pStyle w:val="Default"/>
        <w:rPr>
          <w:sz w:val="23"/>
          <w:szCs w:val="23"/>
        </w:rPr>
      </w:pPr>
    </w:p>
    <w:p w:rsidR="00C0635F" w:rsidRDefault="00E9086D" w:rsidP="00C0635F">
      <w:pPr>
        <w:pStyle w:val="Default"/>
        <w:rPr>
          <w:b/>
          <w:bCs/>
          <w:sz w:val="23"/>
          <w:szCs w:val="23"/>
        </w:rPr>
      </w:pPr>
      <w:r w:rsidRPr="00CC5718">
        <w:rPr>
          <w:b/>
          <w:bCs/>
          <w:sz w:val="23"/>
          <w:szCs w:val="23"/>
          <w:u w:val="single"/>
        </w:rPr>
        <w:t>INSTRUCTOR:</w:t>
      </w:r>
      <w:r w:rsidR="00CC2B31" w:rsidRPr="00CC5718">
        <w:rPr>
          <w:b/>
          <w:bCs/>
          <w:sz w:val="23"/>
          <w:szCs w:val="23"/>
        </w:rPr>
        <w:t xml:space="preserve"> </w:t>
      </w:r>
      <w:r>
        <w:rPr>
          <w:b/>
          <w:bCs/>
          <w:sz w:val="23"/>
          <w:szCs w:val="23"/>
        </w:rPr>
        <w:t xml:space="preserve">  </w:t>
      </w:r>
      <w:r w:rsidR="001A66E6">
        <w:rPr>
          <w:b/>
        </w:rPr>
        <w:t>Erika Davis-Wright</w:t>
      </w:r>
    </w:p>
    <w:p w:rsidR="00E331C5" w:rsidRPr="00CC5718" w:rsidRDefault="00E331C5" w:rsidP="00C0635F">
      <w:pPr>
        <w:pStyle w:val="Default"/>
        <w:rPr>
          <w:sz w:val="23"/>
          <w:szCs w:val="23"/>
        </w:rPr>
      </w:pPr>
    </w:p>
    <w:p w:rsidR="00C0635F" w:rsidRPr="00CC5718" w:rsidRDefault="00C0635F" w:rsidP="00C0635F">
      <w:pPr>
        <w:pStyle w:val="Default"/>
        <w:rPr>
          <w:sz w:val="23"/>
          <w:szCs w:val="23"/>
          <w:u w:val="single"/>
        </w:rPr>
      </w:pPr>
      <w:r w:rsidRPr="00CC5718">
        <w:rPr>
          <w:b/>
          <w:bCs/>
          <w:sz w:val="23"/>
          <w:szCs w:val="23"/>
          <w:u w:val="single"/>
        </w:rPr>
        <w:t xml:space="preserve">INSTRUCTOR CONTACT INFORMATION: </w:t>
      </w:r>
    </w:p>
    <w:p w:rsidR="001A66E6" w:rsidRPr="001A66E6" w:rsidRDefault="001A66E6" w:rsidP="00BD4B94">
      <w:pPr>
        <w:spacing w:after="0" w:line="240" w:lineRule="auto"/>
        <w:ind w:firstLine="720"/>
        <w:rPr>
          <w:rFonts w:ascii="Cambria" w:eastAsia="Times New Roman" w:hAnsi="Cambria" w:cs="Arial"/>
          <w:b/>
          <w:sz w:val="24"/>
          <w:szCs w:val="24"/>
        </w:rPr>
      </w:pPr>
      <w:r w:rsidRPr="001A66E6">
        <w:rPr>
          <w:rFonts w:ascii="Cambria" w:eastAsia="Times New Roman" w:hAnsi="Cambria" w:cs="Arial"/>
          <w:b/>
          <w:sz w:val="24"/>
          <w:szCs w:val="24"/>
        </w:rPr>
        <w:t xml:space="preserve">Phone:  </w:t>
      </w:r>
      <w:r w:rsidRPr="001A66E6">
        <w:rPr>
          <w:rFonts w:ascii="Times New Roman" w:eastAsia="Times New Roman" w:hAnsi="Times New Roman" w:cs="Times New Roman"/>
          <w:sz w:val="24"/>
          <w:szCs w:val="24"/>
        </w:rPr>
        <w:t>(832) 978-7922</w:t>
      </w:r>
    </w:p>
    <w:p w:rsidR="001A66E6" w:rsidRPr="001A66E6" w:rsidRDefault="001A66E6" w:rsidP="00BD4B94">
      <w:pPr>
        <w:spacing w:after="0" w:line="240" w:lineRule="auto"/>
        <w:ind w:firstLine="720"/>
        <w:rPr>
          <w:rFonts w:ascii="Cambria" w:eastAsia="Times New Roman" w:hAnsi="Cambria" w:cs="Arial"/>
          <w:sz w:val="24"/>
          <w:szCs w:val="24"/>
        </w:rPr>
      </w:pPr>
      <w:r w:rsidRPr="001A66E6">
        <w:rPr>
          <w:rFonts w:ascii="Cambria" w:eastAsia="Times New Roman" w:hAnsi="Cambria" w:cs="Arial"/>
          <w:b/>
          <w:sz w:val="24"/>
          <w:szCs w:val="24"/>
        </w:rPr>
        <w:t xml:space="preserve">E-Mail:  </w:t>
      </w:r>
      <w:r w:rsidRPr="001A66E6">
        <w:rPr>
          <w:rFonts w:ascii="Cambria" w:eastAsia="Times New Roman" w:hAnsi="Cambria" w:cs="Arial"/>
          <w:sz w:val="24"/>
          <w:szCs w:val="24"/>
        </w:rPr>
        <w:t>erika.wright@hccs.edu</w:t>
      </w:r>
    </w:p>
    <w:p w:rsidR="001A66E6" w:rsidRPr="001A66E6" w:rsidRDefault="001A66E6" w:rsidP="00BD4B94">
      <w:pPr>
        <w:spacing w:after="0" w:line="240" w:lineRule="auto"/>
        <w:ind w:firstLine="720"/>
        <w:rPr>
          <w:rFonts w:ascii="Cambria" w:eastAsia="Times New Roman" w:hAnsi="Cambria" w:cs="Arial"/>
          <w:sz w:val="24"/>
          <w:szCs w:val="24"/>
        </w:rPr>
      </w:pPr>
      <w:r w:rsidRPr="001A66E6">
        <w:rPr>
          <w:rFonts w:ascii="Cambria" w:eastAsia="Times New Roman" w:hAnsi="Cambria" w:cs="Arial"/>
          <w:b/>
          <w:sz w:val="24"/>
          <w:szCs w:val="24"/>
        </w:rPr>
        <w:t xml:space="preserve">E-Mail:  </w:t>
      </w:r>
      <w:r w:rsidRPr="001A66E6">
        <w:rPr>
          <w:rFonts w:ascii="Cambria" w:eastAsia="Times New Roman" w:hAnsi="Cambria" w:cs="Arial"/>
          <w:sz w:val="24"/>
          <w:szCs w:val="24"/>
        </w:rPr>
        <w:t>emkdavis@yahoo.com</w:t>
      </w:r>
    </w:p>
    <w:p w:rsidR="00CC2B31" w:rsidRPr="00CC5718" w:rsidRDefault="00CC2B31" w:rsidP="00C0635F">
      <w:pPr>
        <w:pStyle w:val="Default"/>
        <w:rPr>
          <w:sz w:val="23"/>
          <w:szCs w:val="23"/>
        </w:rPr>
      </w:pPr>
    </w:p>
    <w:p w:rsidR="00C0635F" w:rsidRPr="00CC5718" w:rsidRDefault="00C0635F" w:rsidP="00C0635F">
      <w:pPr>
        <w:pStyle w:val="Default"/>
        <w:rPr>
          <w:sz w:val="23"/>
          <w:szCs w:val="23"/>
        </w:rPr>
      </w:pPr>
      <w:r w:rsidRPr="00CC5718">
        <w:rPr>
          <w:b/>
          <w:bCs/>
          <w:sz w:val="23"/>
          <w:szCs w:val="23"/>
        </w:rPr>
        <w:t xml:space="preserve">OFFICE LOCATION AND HOURS </w:t>
      </w:r>
    </w:p>
    <w:p w:rsidR="00C0635F" w:rsidRPr="00CC5718" w:rsidRDefault="00C0635F" w:rsidP="00C0635F">
      <w:pPr>
        <w:pStyle w:val="Default"/>
        <w:rPr>
          <w:sz w:val="23"/>
          <w:szCs w:val="23"/>
        </w:rPr>
      </w:pPr>
      <w:r w:rsidRPr="00CC5718">
        <w:rPr>
          <w:sz w:val="23"/>
          <w:szCs w:val="23"/>
        </w:rPr>
        <w:t xml:space="preserve">Please feel free to contact </w:t>
      </w:r>
      <w:r w:rsidR="00AA180D">
        <w:rPr>
          <w:sz w:val="23"/>
          <w:szCs w:val="23"/>
        </w:rPr>
        <w:t>the professor</w:t>
      </w:r>
      <w:r w:rsidRPr="00CC5718">
        <w:rPr>
          <w:sz w:val="23"/>
          <w:szCs w:val="23"/>
        </w:rPr>
        <w:t xml:space="preserve"> concerning any problems that you are experiencing in this course. You do not need to wait until you have received a poor grade before asking for </w:t>
      </w:r>
      <w:r w:rsidR="00AA180D">
        <w:rPr>
          <w:sz w:val="23"/>
          <w:szCs w:val="23"/>
        </w:rPr>
        <w:t xml:space="preserve">his/her </w:t>
      </w:r>
      <w:r w:rsidRPr="00CC5718">
        <w:rPr>
          <w:sz w:val="23"/>
          <w:szCs w:val="23"/>
        </w:rPr>
        <w:t xml:space="preserve">assistance. Your performance in </w:t>
      </w:r>
      <w:r w:rsidR="00AA180D">
        <w:rPr>
          <w:sz w:val="23"/>
          <w:szCs w:val="23"/>
        </w:rPr>
        <w:t>the</w:t>
      </w:r>
      <w:r w:rsidRPr="00CC5718">
        <w:rPr>
          <w:sz w:val="23"/>
          <w:szCs w:val="23"/>
        </w:rPr>
        <w:t xml:space="preserve"> class is very important to </w:t>
      </w:r>
      <w:r w:rsidR="00AA180D">
        <w:rPr>
          <w:sz w:val="23"/>
          <w:szCs w:val="23"/>
        </w:rPr>
        <w:t>your Professor.</w:t>
      </w:r>
      <w:r w:rsidRPr="00CC5718">
        <w:rPr>
          <w:sz w:val="23"/>
          <w:szCs w:val="23"/>
        </w:rPr>
        <w:t xml:space="preserve"> </w:t>
      </w:r>
      <w:r w:rsidR="00E9086D">
        <w:rPr>
          <w:sz w:val="23"/>
          <w:szCs w:val="23"/>
        </w:rPr>
        <w:t>The Professor</w:t>
      </w:r>
      <w:r w:rsidR="00AA180D">
        <w:rPr>
          <w:sz w:val="23"/>
          <w:szCs w:val="23"/>
        </w:rPr>
        <w:t xml:space="preserve"> </w:t>
      </w:r>
      <w:r w:rsidR="00E9086D">
        <w:rPr>
          <w:sz w:val="23"/>
          <w:szCs w:val="23"/>
        </w:rPr>
        <w:t xml:space="preserve">is </w:t>
      </w:r>
      <w:r w:rsidR="00E9086D" w:rsidRPr="00CC5718">
        <w:rPr>
          <w:sz w:val="23"/>
          <w:szCs w:val="23"/>
        </w:rPr>
        <w:t>available</w:t>
      </w:r>
      <w:r w:rsidRPr="00CC5718">
        <w:rPr>
          <w:sz w:val="23"/>
          <w:szCs w:val="23"/>
        </w:rPr>
        <w:t xml:space="preserve"> to hear your concerns </w:t>
      </w:r>
      <w:r w:rsidR="00E9086D" w:rsidRPr="00CC5718">
        <w:rPr>
          <w:sz w:val="23"/>
          <w:szCs w:val="23"/>
        </w:rPr>
        <w:t>and to</w:t>
      </w:r>
      <w:r w:rsidRPr="00CC5718">
        <w:rPr>
          <w:sz w:val="23"/>
          <w:szCs w:val="23"/>
        </w:rPr>
        <w:t xml:space="preserve"> discuss course topics. Office hours are upon request. </w:t>
      </w:r>
    </w:p>
    <w:p w:rsidR="000B5A00" w:rsidRPr="00CC5718" w:rsidRDefault="000B5A00" w:rsidP="00C0635F">
      <w:pPr>
        <w:pStyle w:val="Default"/>
        <w:rPr>
          <w:b/>
          <w:bCs/>
          <w:sz w:val="22"/>
          <w:szCs w:val="22"/>
        </w:rPr>
      </w:pPr>
    </w:p>
    <w:p w:rsidR="00AA180D" w:rsidRPr="00CC5718" w:rsidRDefault="00C0635F" w:rsidP="00186A2B">
      <w:pPr>
        <w:pStyle w:val="BodyText"/>
        <w:rPr>
          <w:b/>
          <w:bCs/>
        </w:rPr>
      </w:pPr>
      <w:r w:rsidRPr="00CC5718">
        <w:rPr>
          <w:b/>
          <w:bCs/>
          <w:u w:val="single"/>
        </w:rPr>
        <w:t>FINAL EXAM</w:t>
      </w:r>
      <w:r w:rsidRPr="00CC5718">
        <w:t xml:space="preserve">: </w:t>
      </w:r>
      <w:r w:rsidR="00186A2B">
        <w:rPr>
          <w:rFonts w:ascii="Times New Roman" w:hAnsi="Times New Roman" w:cs="Times New Roman"/>
          <w:b/>
          <w:color w:val="FF0000"/>
        </w:rPr>
        <w:t xml:space="preserve">Thursday, December 13, 2017 </w:t>
      </w:r>
      <w:r w:rsidR="00186A2B">
        <w:rPr>
          <w:rStyle w:val="Strong"/>
          <w:rFonts w:ascii="Times New Roman" w:hAnsi="Times New Roman"/>
          <w:color w:val="C00000"/>
          <w:sz w:val="23"/>
          <w:szCs w:val="23"/>
        </w:rPr>
        <w:t>(no makeup exams)</w:t>
      </w:r>
    </w:p>
    <w:p w:rsidR="007B4F2B" w:rsidRDefault="00C0635F" w:rsidP="00C0635F">
      <w:pPr>
        <w:pStyle w:val="Default"/>
        <w:rPr>
          <w:sz w:val="22"/>
          <w:szCs w:val="22"/>
        </w:rPr>
      </w:pPr>
      <w:r w:rsidRPr="00CC5718">
        <w:rPr>
          <w:b/>
          <w:bCs/>
          <w:sz w:val="22"/>
          <w:szCs w:val="22"/>
          <w:u w:val="single"/>
        </w:rPr>
        <w:t>LAST DAY FOR ADMINISTRATIVE &amp; STUDENT WITHDRAWALS</w:t>
      </w:r>
      <w:r w:rsidRPr="00CC5718">
        <w:rPr>
          <w:sz w:val="22"/>
          <w:szCs w:val="22"/>
        </w:rPr>
        <w:t xml:space="preserve">: </w:t>
      </w:r>
      <w:r w:rsidR="00FB4683">
        <w:rPr>
          <w:sz w:val="22"/>
          <w:szCs w:val="22"/>
        </w:rPr>
        <w:t xml:space="preserve"> </w:t>
      </w:r>
    </w:p>
    <w:p w:rsidR="000B5A00" w:rsidRPr="00CC5718" w:rsidRDefault="007B4F2B" w:rsidP="00C0635F">
      <w:pPr>
        <w:pStyle w:val="Default"/>
        <w:rPr>
          <w:sz w:val="23"/>
          <w:szCs w:val="23"/>
        </w:rPr>
      </w:pPr>
      <w:r>
        <w:t>November 3, 2017, 4:30 pm</w:t>
      </w:r>
    </w:p>
    <w:p w:rsidR="005D47E4" w:rsidRDefault="005D47E4" w:rsidP="00C0635F">
      <w:pPr>
        <w:pStyle w:val="Default"/>
        <w:rPr>
          <w:b/>
          <w:bCs/>
          <w:sz w:val="22"/>
          <w:szCs w:val="22"/>
          <w:u w:val="single"/>
        </w:rPr>
      </w:pPr>
    </w:p>
    <w:p w:rsidR="00C0635F" w:rsidRPr="00CC5718" w:rsidRDefault="00C0635F" w:rsidP="00C0635F">
      <w:pPr>
        <w:pStyle w:val="Default"/>
        <w:rPr>
          <w:sz w:val="22"/>
          <w:szCs w:val="22"/>
        </w:rPr>
      </w:pPr>
      <w:r w:rsidRPr="00CC5718">
        <w:rPr>
          <w:b/>
          <w:bCs/>
          <w:sz w:val="22"/>
          <w:szCs w:val="22"/>
          <w:u w:val="single"/>
        </w:rPr>
        <w:t>COURSE DESCRIPTION</w:t>
      </w:r>
      <w:r w:rsidR="000B5A00" w:rsidRPr="00CC5718">
        <w:rPr>
          <w:b/>
          <w:bCs/>
          <w:sz w:val="22"/>
          <w:szCs w:val="22"/>
        </w:rPr>
        <w:t>:</w:t>
      </w:r>
    </w:p>
    <w:p w:rsidR="005D47E4" w:rsidRDefault="005D47E4" w:rsidP="00C0635F">
      <w:pPr>
        <w:pStyle w:val="Default"/>
        <w:rPr>
          <w:sz w:val="23"/>
          <w:szCs w:val="23"/>
        </w:rPr>
      </w:pPr>
    </w:p>
    <w:p w:rsidR="00C0635F" w:rsidRPr="00CC5718" w:rsidRDefault="00AA180D" w:rsidP="00C0635F">
      <w:pPr>
        <w:pStyle w:val="Default"/>
        <w:rPr>
          <w:sz w:val="23"/>
          <w:szCs w:val="23"/>
        </w:rPr>
      </w:pPr>
      <w:r>
        <w:rPr>
          <w:sz w:val="23"/>
          <w:szCs w:val="23"/>
        </w:rPr>
        <w:t>This course is a</w:t>
      </w:r>
      <w:r w:rsidR="00C0635F" w:rsidRPr="00CC5718">
        <w:rPr>
          <w:sz w:val="23"/>
          <w:szCs w:val="23"/>
        </w:rPr>
        <w:t xml:space="preserve"> continuation of keyboarding skills in document formatting, speed, and accuracy. Emphasis </w:t>
      </w:r>
      <w:r>
        <w:rPr>
          <w:sz w:val="23"/>
          <w:szCs w:val="23"/>
        </w:rPr>
        <w:t xml:space="preserve">will be </w:t>
      </w:r>
      <w:r w:rsidR="00C0635F" w:rsidRPr="00CC5718">
        <w:rPr>
          <w:sz w:val="23"/>
          <w:szCs w:val="23"/>
        </w:rPr>
        <w:t xml:space="preserve">on proofreading, editing, following instructions, and keying documents from various copies. </w:t>
      </w:r>
    </w:p>
    <w:p w:rsidR="000B5A00" w:rsidRPr="00CC5718" w:rsidRDefault="000B5A00" w:rsidP="00C0635F">
      <w:pPr>
        <w:pStyle w:val="Default"/>
        <w:rPr>
          <w:b/>
          <w:bCs/>
          <w:sz w:val="23"/>
          <w:szCs w:val="23"/>
        </w:rPr>
      </w:pPr>
    </w:p>
    <w:p w:rsidR="00C0635F" w:rsidRPr="00CC5718" w:rsidRDefault="00C0635F" w:rsidP="00C0635F">
      <w:pPr>
        <w:pStyle w:val="Default"/>
        <w:rPr>
          <w:sz w:val="23"/>
          <w:szCs w:val="23"/>
          <w:u w:val="single"/>
        </w:rPr>
      </w:pPr>
      <w:r w:rsidRPr="00CC5718">
        <w:rPr>
          <w:b/>
          <w:bCs/>
          <w:sz w:val="23"/>
          <w:szCs w:val="23"/>
          <w:u w:val="single"/>
        </w:rPr>
        <w:t>COURSE PREREQUISITE</w:t>
      </w:r>
      <w:r w:rsidR="000B5A00" w:rsidRPr="00CC5718">
        <w:rPr>
          <w:b/>
          <w:bCs/>
          <w:sz w:val="23"/>
          <w:szCs w:val="23"/>
          <w:u w:val="single"/>
        </w:rPr>
        <w:t>S:</w:t>
      </w:r>
    </w:p>
    <w:p w:rsidR="005D47E4" w:rsidRDefault="005D47E4" w:rsidP="00C0635F">
      <w:pPr>
        <w:pStyle w:val="Default"/>
        <w:rPr>
          <w:sz w:val="23"/>
          <w:szCs w:val="23"/>
        </w:rPr>
      </w:pPr>
    </w:p>
    <w:p w:rsidR="00C0635F" w:rsidRPr="00CC5718" w:rsidRDefault="00C0635F" w:rsidP="00C0635F">
      <w:pPr>
        <w:pStyle w:val="Default"/>
        <w:rPr>
          <w:sz w:val="23"/>
          <w:szCs w:val="23"/>
        </w:rPr>
      </w:pPr>
      <w:r w:rsidRPr="00CC5718">
        <w:rPr>
          <w:sz w:val="23"/>
          <w:szCs w:val="23"/>
        </w:rPr>
        <w:t xml:space="preserve">POFT 1329 </w:t>
      </w:r>
    </w:p>
    <w:p w:rsidR="00AA180D" w:rsidRDefault="00AA180D" w:rsidP="00C0635F">
      <w:pPr>
        <w:pStyle w:val="Default"/>
        <w:rPr>
          <w:b/>
          <w:bCs/>
          <w:sz w:val="23"/>
          <w:szCs w:val="23"/>
          <w:u w:val="single"/>
        </w:rPr>
      </w:pPr>
    </w:p>
    <w:p w:rsidR="00C0635F" w:rsidRPr="00CC5718" w:rsidRDefault="00C0635F" w:rsidP="00C0635F">
      <w:pPr>
        <w:pStyle w:val="Default"/>
        <w:rPr>
          <w:sz w:val="23"/>
          <w:szCs w:val="23"/>
        </w:rPr>
      </w:pPr>
      <w:r w:rsidRPr="00CC5718">
        <w:rPr>
          <w:b/>
          <w:bCs/>
          <w:sz w:val="23"/>
          <w:szCs w:val="23"/>
          <w:u w:val="single"/>
        </w:rPr>
        <w:t>PROGRAM LEARNING OUTCOMES</w:t>
      </w:r>
      <w:r w:rsidR="000B5A00" w:rsidRPr="00CC5718">
        <w:rPr>
          <w:sz w:val="23"/>
          <w:szCs w:val="23"/>
        </w:rPr>
        <w:t>:</w:t>
      </w:r>
      <w:r w:rsidRPr="00CC5718">
        <w:rPr>
          <w:sz w:val="23"/>
          <w:szCs w:val="23"/>
        </w:rPr>
        <w:t xml:space="preserve"> </w:t>
      </w:r>
    </w:p>
    <w:p w:rsidR="00C0635F" w:rsidRPr="00CC5718" w:rsidRDefault="00C0635F" w:rsidP="003603AD">
      <w:pPr>
        <w:pStyle w:val="Default"/>
        <w:numPr>
          <w:ilvl w:val="0"/>
          <w:numId w:val="2"/>
        </w:numPr>
        <w:rPr>
          <w:sz w:val="23"/>
          <w:szCs w:val="23"/>
        </w:rPr>
      </w:pPr>
      <w:r w:rsidRPr="00CC5718">
        <w:rPr>
          <w:sz w:val="23"/>
          <w:szCs w:val="23"/>
        </w:rPr>
        <w:lastRenderedPageBreak/>
        <w:t xml:space="preserve">The student will be able to read, listen, speak, and write proficiently. </w:t>
      </w:r>
    </w:p>
    <w:p w:rsidR="000B5A00" w:rsidRPr="00CC5718" w:rsidRDefault="000B5A00" w:rsidP="003603AD">
      <w:pPr>
        <w:pStyle w:val="Default"/>
        <w:numPr>
          <w:ilvl w:val="0"/>
          <w:numId w:val="1"/>
        </w:numPr>
        <w:rPr>
          <w:sz w:val="23"/>
          <w:szCs w:val="23"/>
        </w:rPr>
      </w:pPr>
      <w:r w:rsidRPr="00CC5718">
        <w:rPr>
          <w:sz w:val="23"/>
          <w:szCs w:val="23"/>
        </w:rPr>
        <w:t xml:space="preserve">The student will be able to apply keyboarding and document processing skills to specific office applications. </w:t>
      </w:r>
    </w:p>
    <w:p w:rsidR="000B5A00" w:rsidRPr="00CC5718" w:rsidRDefault="000B5A00" w:rsidP="003603AD">
      <w:pPr>
        <w:pStyle w:val="Default"/>
        <w:numPr>
          <w:ilvl w:val="0"/>
          <w:numId w:val="1"/>
        </w:numPr>
        <w:rPr>
          <w:sz w:val="23"/>
          <w:szCs w:val="23"/>
        </w:rPr>
      </w:pPr>
      <w:r w:rsidRPr="00CC5718">
        <w:rPr>
          <w:sz w:val="23"/>
          <w:szCs w:val="23"/>
        </w:rPr>
        <w:t xml:space="preserve">The student will be able to use appropriate tools and processes such as records management, accounting fundamentals, and software applications in word processing, spreadsheet, database, and presentations to manage information. </w:t>
      </w:r>
    </w:p>
    <w:p w:rsidR="000B5A00" w:rsidRPr="00CC5718" w:rsidRDefault="000B5A00" w:rsidP="003603AD">
      <w:pPr>
        <w:pStyle w:val="Default"/>
        <w:numPr>
          <w:ilvl w:val="0"/>
          <w:numId w:val="1"/>
        </w:numPr>
        <w:rPr>
          <w:sz w:val="23"/>
          <w:szCs w:val="23"/>
        </w:rPr>
      </w:pPr>
      <w:r w:rsidRPr="00CC5718">
        <w:rPr>
          <w:sz w:val="23"/>
          <w:szCs w:val="23"/>
        </w:rPr>
        <w:t>The student will be able to apply organizational skills to the</w:t>
      </w:r>
      <w:r w:rsidR="005A5543">
        <w:rPr>
          <w:sz w:val="23"/>
          <w:szCs w:val="23"/>
        </w:rPr>
        <w:t xml:space="preserve"> management of projects, daily </w:t>
      </w:r>
      <w:r w:rsidRPr="00CC5718">
        <w:rPr>
          <w:sz w:val="23"/>
          <w:szCs w:val="23"/>
        </w:rPr>
        <w:t xml:space="preserve">schedules, multiple tasks, and unexpected interruptions. </w:t>
      </w:r>
    </w:p>
    <w:p w:rsidR="00C0635F" w:rsidRPr="00CC5718" w:rsidRDefault="00C0635F" w:rsidP="00C0635F">
      <w:pPr>
        <w:pStyle w:val="Default"/>
        <w:rPr>
          <w:sz w:val="23"/>
          <w:szCs w:val="23"/>
        </w:rPr>
      </w:pPr>
    </w:p>
    <w:p w:rsidR="00C0635F" w:rsidRPr="00CC5718" w:rsidRDefault="00C0635F" w:rsidP="00C0635F">
      <w:pPr>
        <w:pStyle w:val="Default"/>
        <w:rPr>
          <w:sz w:val="23"/>
          <w:szCs w:val="23"/>
          <w:u w:val="single"/>
        </w:rPr>
      </w:pPr>
      <w:r w:rsidRPr="00CC5718">
        <w:rPr>
          <w:b/>
          <w:bCs/>
          <w:sz w:val="23"/>
          <w:szCs w:val="23"/>
          <w:u w:val="single"/>
        </w:rPr>
        <w:t xml:space="preserve">STUDENT LEARNING OUTCOMES </w:t>
      </w:r>
    </w:p>
    <w:p w:rsidR="00C0635F" w:rsidRPr="00CC5718" w:rsidRDefault="00C0635F" w:rsidP="003603AD">
      <w:pPr>
        <w:pStyle w:val="Default"/>
        <w:numPr>
          <w:ilvl w:val="0"/>
          <w:numId w:val="4"/>
        </w:numPr>
        <w:rPr>
          <w:sz w:val="23"/>
          <w:szCs w:val="23"/>
        </w:rPr>
      </w:pPr>
      <w:r w:rsidRPr="00CC5718">
        <w:rPr>
          <w:sz w:val="23"/>
          <w:szCs w:val="23"/>
        </w:rPr>
        <w:t xml:space="preserve">Student will demonstrate proficient keyboarding techniques. </w:t>
      </w:r>
    </w:p>
    <w:p w:rsidR="00C0635F" w:rsidRPr="00CC5718" w:rsidRDefault="001D5C4A" w:rsidP="003603AD">
      <w:pPr>
        <w:pStyle w:val="Default"/>
        <w:numPr>
          <w:ilvl w:val="0"/>
          <w:numId w:val="4"/>
        </w:numPr>
        <w:rPr>
          <w:sz w:val="23"/>
          <w:szCs w:val="23"/>
        </w:rPr>
      </w:pPr>
      <w:r>
        <w:rPr>
          <w:sz w:val="23"/>
          <w:szCs w:val="23"/>
        </w:rPr>
        <w:t xml:space="preserve">Students will apply appropriate </w:t>
      </w:r>
      <w:r w:rsidR="00C0635F" w:rsidRPr="00CC5718">
        <w:rPr>
          <w:sz w:val="23"/>
          <w:szCs w:val="23"/>
        </w:rPr>
        <w:t>standar</w:t>
      </w:r>
      <w:r>
        <w:rPr>
          <w:sz w:val="23"/>
          <w:szCs w:val="23"/>
        </w:rPr>
        <w:t>ds to business documents using w</w:t>
      </w:r>
      <w:r w:rsidR="00C0635F" w:rsidRPr="00CC5718">
        <w:rPr>
          <w:sz w:val="23"/>
          <w:szCs w:val="23"/>
        </w:rPr>
        <w:t xml:space="preserve">ord processing software. </w:t>
      </w:r>
    </w:p>
    <w:p w:rsidR="00C0635F" w:rsidRPr="00CC5718" w:rsidRDefault="00C0635F" w:rsidP="003603AD">
      <w:pPr>
        <w:pStyle w:val="Default"/>
        <w:numPr>
          <w:ilvl w:val="0"/>
          <w:numId w:val="4"/>
        </w:numPr>
        <w:rPr>
          <w:sz w:val="23"/>
          <w:szCs w:val="23"/>
        </w:rPr>
      </w:pPr>
      <w:r w:rsidRPr="00CC5718">
        <w:rPr>
          <w:sz w:val="23"/>
          <w:szCs w:val="23"/>
        </w:rPr>
        <w:t xml:space="preserve">Students will produce formatted letters, memoranda, reports, tables, and administrative documents with speed and accuracy using proper keying techniques. </w:t>
      </w:r>
    </w:p>
    <w:p w:rsidR="00C0635F" w:rsidRPr="00CC5718" w:rsidRDefault="00C0635F" w:rsidP="003603AD">
      <w:pPr>
        <w:pStyle w:val="Default"/>
        <w:numPr>
          <w:ilvl w:val="0"/>
          <w:numId w:val="4"/>
        </w:numPr>
        <w:rPr>
          <w:sz w:val="23"/>
          <w:szCs w:val="23"/>
        </w:rPr>
      </w:pPr>
      <w:r w:rsidRPr="00CC5718">
        <w:rPr>
          <w:sz w:val="23"/>
          <w:szCs w:val="23"/>
        </w:rPr>
        <w:t xml:space="preserve">Students will demonstrate effective use of Microsoft Office while formatting business documents. </w:t>
      </w:r>
    </w:p>
    <w:p w:rsidR="00C0635F" w:rsidRPr="00CC5718" w:rsidRDefault="00C0635F" w:rsidP="00C0635F">
      <w:pPr>
        <w:pStyle w:val="Default"/>
        <w:rPr>
          <w:sz w:val="23"/>
          <w:szCs w:val="23"/>
        </w:rPr>
      </w:pPr>
    </w:p>
    <w:p w:rsidR="00C0635F" w:rsidRPr="00CC5718" w:rsidRDefault="00C0635F" w:rsidP="00C0635F">
      <w:pPr>
        <w:pStyle w:val="Default"/>
        <w:rPr>
          <w:sz w:val="23"/>
          <w:szCs w:val="23"/>
          <w:u w:val="single"/>
        </w:rPr>
      </w:pPr>
      <w:r w:rsidRPr="00CC5718">
        <w:rPr>
          <w:b/>
          <w:bCs/>
          <w:sz w:val="23"/>
          <w:szCs w:val="23"/>
          <w:u w:val="single"/>
        </w:rPr>
        <w:t xml:space="preserve">LEARNING OBJECTIVES </w:t>
      </w:r>
    </w:p>
    <w:p w:rsidR="00C0635F" w:rsidRPr="00CC5718" w:rsidRDefault="00C0635F" w:rsidP="00C0635F">
      <w:pPr>
        <w:pStyle w:val="Default"/>
        <w:rPr>
          <w:sz w:val="23"/>
          <w:szCs w:val="23"/>
        </w:rPr>
      </w:pPr>
      <w:r w:rsidRPr="00CC5718">
        <w:rPr>
          <w:sz w:val="23"/>
          <w:szCs w:val="23"/>
        </w:rPr>
        <w:t xml:space="preserve">The student will: </w:t>
      </w:r>
    </w:p>
    <w:p w:rsidR="00C0635F" w:rsidRPr="00CC5718" w:rsidRDefault="00C0635F" w:rsidP="003603AD">
      <w:pPr>
        <w:pStyle w:val="Default"/>
        <w:numPr>
          <w:ilvl w:val="1"/>
          <w:numId w:val="2"/>
        </w:numPr>
        <w:rPr>
          <w:sz w:val="23"/>
          <w:szCs w:val="23"/>
        </w:rPr>
      </w:pPr>
      <w:r w:rsidRPr="00CC5718">
        <w:rPr>
          <w:sz w:val="23"/>
          <w:szCs w:val="23"/>
        </w:rPr>
        <w:t xml:space="preserve">To use proper techniques to key accurately and rapidly. </w:t>
      </w:r>
    </w:p>
    <w:p w:rsidR="00C0635F" w:rsidRPr="00CC5718" w:rsidRDefault="00C0635F" w:rsidP="003603AD">
      <w:pPr>
        <w:pStyle w:val="Default"/>
        <w:numPr>
          <w:ilvl w:val="1"/>
          <w:numId w:val="2"/>
        </w:numPr>
        <w:rPr>
          <w:sz w:val="23"/>
          <w:szCs w:val="23"/>
        </w:rPr>
      </w:pPr>
      <w:r w:rsidRPr="00CC5718">
        <w:rPr>
          <w:sz w:val="23"/>
          <w:szCs w:val="23"/>
        </w:rPr>
        <w:t>To format letters, memoranda, reports, tables, and admin</w:t>
      </w:r>
      <w:r w:rsidR="005A5543">
        <w:rPr>
          <w:sz w:val="23"/>
          <w:szCs w:val="23"/>
        </w:rPr>
        <w:t xml:space="preserve">istrative documents </w:t>
      </w:r>
      <w:r w:rsidRPr="00CC5718">
        <w:rPr>
          <w:sz w:val="23"/>
          <w:szCs w:val="23"/>
        </w:rPr>
        <w:t xml:space="preserve">and to produce documents efficiently. </w:t>
      </w:r>
    </w:p>
    <w:p w:rsidR="00C0635F" w:rsidRPr="00CC5718" w:rsidRDefault="00C0635F" w:rsidP="003603AD">
      <w:pPr>
        <w:pStyle w:val="Default"/>
        <w:numPr>
          <w:ilvl w:val="1"/>
          <w:numId w:val="2"/>
        </w:numPr>
        <w:rPr>
          <w:sz w:val="23"/>
          <w:szCs w:val="23"/>
        </w:rPr>
      </w:pPr>
      <w:r w:rsidRPr="00CC5718">
        <w:rPr>
          <w:sz w:val="23"/>
          <w:szCs w:val="23"/>
        </w:rPr>
        <w:t xml:space="preserve">To use </w:t>
      </w:r>
      <w:r w:rsidRPr="00CC5718">
        <w:rPr>
          <w:i/>
          <w:iCs/>
          <w:sz w:val="23"/>
          <w:szCs w:val="23"/>
        </w:rPr>
        <w:t xml:space="preserve">Microsoft Windows </w:t>
      </w:r>
      <w:r w:rsidRPr="00CC5718">
        <w:rPr>
          <w:sz w:val="23"/>
          <w:szCs w:val="23"/>
        </w:rPr>
        <w:t xml:space="preserve">effectively. </w:t>
      </w:r>
    </w:p>
    <w:p w:rsidR="00C0635F" w:rsidRPr="00CC5718" w:rsidRDefault="00C0635F" w:rsidP="003603AD">
      <w:pPr>
        <w:pStyle w:val="Default"/>
        <w:numPr>
          <w:ilvl w:val="1"/>
          <w:numId w:val="2"/>
        </w:numPr>
        <w:rPr>
          <w:sz w:val="23"/>
          <w:szCs w:val="23"/>
        </w:rPr>
      </w:pPr>
      <w:r w:rsidRPr="00CC5718">
        <w:rPr>
          <w:sz w:val="23"/>
          <w:szCs w:val="23"/>
        </w:rPr>
        <w:t>To apply the features of Microsof</w:t>
      </w:r>
      <w:r w:rsidR="00B527D7">
        <w:rPr>
          <w:sz w:val="23"/>
          <w:szCs w:val="23"/>
        </w:rPr>
        <w:t>t Word 2016</w:t>
      </w:r>
      <w:r w:rsidR="005A5543">
        <w:rPr>
          <w:sz w:val="23"/>
          <w:szCs w:val="23"/>
        </w:rPr>
        <w:t xml:space="preserve">, </w:t>
      </w:r>
      <w:r w:rsidR="001D5C4A">
        <w:rPr>
          <w:sz w:val="23"/>
          <w:szCs w:val="23"/>
        </w:rPr>
        <w:t>and build</w:t>
      </w:r>
      <w:r w:rsidRPr="00CC5718">
        <w:rPr>
          <w:sz w:val="23"/>
          <w:szCs w:val="23"/>
        </w:rPr>
        <w:t xml:space="preserve"> keyboarding skill</w:t>
      </w:r>
      <w:r w:rsidR="005A5543">
        <w:rPr>
          <w:sz w:val="23"/>
          <w:szCs w:val="23"/>
        </w:rPr>
        <w:t>s</w:t>
      </w:r>
      <w:r w:rsidRPr="00CC5718">
        <w:rPr>
          <w:sz w:val="23"/>
          <w:szCs w:val="23"/>
        </w:rPr>
        <w:t xml:space="preserve">. </w:t>
      </w:r>
    </w:p>
    <w:p w:rsidR="004E1930" w:rsidRPr="00CC5718" w:rsidRDefault="004E1930" w:rsidP="00C0635F">
      <w:pPr>
        <w:pStyle w:val="Default"/>
        <w:rPr>
          <w:b/>
          <w:bCs/>
          <w:sz w:val="23"/>
          <w:szCs w:val="23"/>
        </w:rPr>
      </w:pPr>
    </w:p>
    <w:p w:rsidR="00C0635F" w:rsidRPr="00CC5718" w:rsidRDefault="00C0635F" w:rsidP="00C0635F">
      <w:pPr>
        <w:pStyle w:val="Default"/>
        <w:rPr>
          <w:sz w:val="23"/>
          <w:szCs w:val="23"/>
          <w:u w:val="single"/>
        </w:rPr>
      </w:pPr>
      <w:r w:rsidRPr="00CC5718">
        <w:rPr>
          <w:b/>
          <w:bCs/>
          <w:sz w:val="23"/>
          <w:szCs w:val="23"/>
          <w:u w:val="single"/>
        </w:rPr>
        <w:t xml:space="preserve">SCANS </w:t>
      </w:r>
    </w:p>
    <w:p w:rsidR="005D47E4" w:rsidRDefault="005D47E4" w:rsidP="00C0635F">
      <w:pPr>
        <w:pStyle w:val="Default"/>
        <w:rPr>
          <w:sz w:val="23"/>
          <w:szCs w:val="23"/>
        </w:rPr>
      </w:pPr>
    </w:p>
    <w:p w:rsidR="003603AD" w:rsidRPr="00CC5718" w:rsidRDefault="00C0635F" w:rsidP="00C0635F">
      <w:pPr>
        <w:pStyle w:val="Default"/>
        <w:rPr>
          <w:sz w:val="23"/>
          <w:szCs w:val="23"/>
        </w:rPr>
      </w:pPr>
      <w:r w:rsidRPr="00CC5718">
        <w:rPr>
          <w:sz w:val="23"/>
          <w:szCs w:val="23"/>
        </w:rPr>
        <w:t xml:space="preserve">The Secretary’s Commission on Achieving Necessary Skills (SCANS) from the U.S. Department of Labor was asked to examine the demands of the workplace and whether our young people are capable of meeting those demands. Specifically, the Commission was directed to advise the Secretary on the level of skills required to enter employment. In carrying out this charge, the Commission was asked to do the following: </w:t>
      </w:r>
    </w:p>
    <w:p w:rsidR="003603AD" w:rsidRPr="00CC5718" w:rsidRDefault="003603AD" w:rsidP="00C0635F">
      <w:pPr>
        <w:pStyle w:val="Default"/>
        <w:rPr>
          <w:sz w:val="23"/>
          <w:szCs w:val="23"/>
        </w:rPr>
      </w:pPr>
    </w:p>
    <w:p w:rsidR="00C0635F" w:rsidRPr="00CC5718" w:rsidRDefault="00C0635F" w:rsidP="003603AD">
      <w:pPr>
        <w:pStyle w:val="Default"/>
        <w:numPr>
          <w:ilvl w:val="0"/>
          <w:numId w:val="7"/>
        </w:numPr>
        <w:rPr>
          <w:sz w:val="23"/>
          <w:szCs w:val="23"/>
        </w:rPr>
      </w:pPr>
      <w:r w:rsidRPr="00CC5718">
        <w:rPr>
          <w:sz w:val="23"/>
          <w:szCs w:val="23"/>
        </w:rPr>
        <w:t xml:space="preserve">Define the skills needed for employment, </w:t>
      </w:r>
    </w:p>
    <w:p w:rsidR="00C0635F" w:rsidRPr="00CC5718" w:rsidRDefault="00C0635F" w:rsidP="003603AD">
      <w:pPr>
        <w:pStyle w:val="Default"/>
        <w:numPr>
          <w:ilvl w:val="0"/>
          <w:numId w:val="7"/>
        </w:numPr>
        <w:rPr>
          <w:sz w:val="23"/>
          <w:szCs w:val="23"/>
        </w:rPr>
      </w:pPr>
      <w:r w:rsidRPr="00CC5718">
        <w:rPr>
          <w:sz w:val="23"/>
          <w:szCs w:val="23"/>
        </w:rPr>
        <w:t xml:space="preserve">Propose acceptable levels of proficiency, </w:t>
      </w:r>
    </w:p>
    <w:p w:rsidR="00C0635F" w:rsidRPr="00CC5718" w:rsidRDefault="00C0635F" w:rsidP="003603AD">
      <w:pPr>
        <w:pStyle w:val="Default"/>
        <w:numPr>
          <w:ilvl w:val="0"/>
          <w:numId w:val="7"/>
        </w:numPr>
        <w:rPr>
          <w:sz w:val="23"/>
          <w:szCs w:val="23"/>
        </w:rPr>
      </w:pPr>
      <w:r w:rsidRPr="00CC5718">
        <w:rPr>
          <w:sz w:val="23"/>
          <w:szCs w:val="23"/>
        </w:rPr>
        <w:t xml:space="preserve">Suggest effective ways to assess proficiency, and </w:t>
      </w:r>
    </w:p>
    <w:p w:rsidR="00C0635F" w:rsidRPr="00CC5718" w:rsidRDefault="00C0635F" w:rsidP="003603AD">
      <w:pPr>
        <w:pStyle w:val="Default"/>
        <w:numPr>
          <w:ilvl w:val="0"/>
          <w:numId w:val="7"/>
        </w:numPr>
        <w:rPr>
          <w:sz w:val="23"/>
          <w:szCs w:val="23"/>
        </w:rPr>
      </w:pPr>
      <w:r w:rsidRPr="00CC5718">
        <w:rPr>
          <w:sz w:val="23"/>
          <w:szCs w:val="23"/>
        </w:rPr>
        <w:t xml:space="preserve">Develop a dissemination strategy for the nation’s schools, businesses, and homes. </w:t>
      </w:r>
    </w:p>
    <w:p w:rsidR="00C0635F" w:rsidRPr="00CC5718" w:rsidRDefault="00C0635F" w:rsidP="00C0635F">
      <w:pPr>
        <w:pStyle w:val="Default"/>
        <w:rPr>
          <w:sz w:val="23"/>
          <w:szCs w:val="23"/>
        </w:rPr>
      </w:pPr>
    </w:p>
    <w:p w:rsidR="00C0635F" w:rsidRPr="00CC5718" w:rsidRDefault="00C0635F" w:rsidP="004E1930">
      <w:pPr>
        <w:pStyle w:val="Default"/>
        <w:rPr>
          <w:sz w:val="23"/>
          <w:szCs w:val="23"/>
        </w:rPr>
      </w:pPr>
      <w:r w:rsidRPr="00CC5718">
        <w:rPr>
          <w:sz w:val="23"/>
          <w:szCs w:val="23"/>
        </w:rPr>
        <w:t xml:space="preserve">SCANS research verifies that what we call workplace know-how defines effective job performance today. This know-how has two elements: competencies and a foundation. This report identifies five competencies and a three-part foundation of skills and personal qualities that lie at the heart of job performance. These eight requirements are essential preparation for all students, whether they go directly to work or plan further </w:t>
      </w:r>
      <w:r w:rsidRPr="00CC5718">
        <w:rPr>
          <w:rFonts w:ascii="Times New Roman" w:hAnsi="Times New Roman" w:cs="Times New Roman"/>
          <w:sz w:val="23"/>
          <w:szCs w:val="23"/>
        </w:rPr>
        <w:t xml:space="preserve">Business Technology POFT 2301 - </w:t>
      </w:r>
      <w:r w:rsidRPr="00CC5718">
        <w:rPr>
          <w:sz w:val="23"/>
          <w:szCs w:val="23"/>
        </w:rPr>
        <w:t xml:space="preserve">education. Thus, the competencies and the foundation should be taught and understood in an integrated fashion that reflects the workplace contexts in which they are applied. </w:t>
      </w:r>
    </w:p>
    <w:p w:rsidR="004E1930" w:rsidRPr="00CC5718" w:rsidRDefault="004E1930" w:rsidP="00C0635F">
      <w:pPr>
        <w:pStyle w:val="Default"/>
        <w:rPr>
          <w:sz w:val="23"/>
          <w:szCs w:val="23"/>
        </w:rPr>
      </w:pPr>
    </w:p>
    <w:p w:rsidR="00C0635F" w:rsidRPr="00CC5718" w:rsidRDefault="00C0635F" w:rsidP="00C0635F">
      <w:pPr>
        <w:pStyle w:val="Default"/>
        <w:rPr>
          <w:sz w:val="23"/>
          <w:szCs w:val="23"/>
        </w:rPr>
      </w:pPr>
      <w:r w:rsidRPr="00CC5718">
        <w:rPr>
          <w:sz w:val="23"/>
          <w:szCs w:val="23"/>
        </w:rPr>
        <w:t xml:space="preserve">The five SCANS workplace competencies identified by the Commission are the following: </w:t>
      </w:r>
    </w:p>
    <w:p w:rsidR="004E1930" w:rsidRPr="00CC5718" w:rsidRDefault="004E1930" w:rsidP="00C0635F">
      <w:pPr>
        <w:pStyle w:val="Default"/>
        <w:rPr>
          <w:sz w:val="23"/>
          <w:szCs w:val="23"/>
        </w:rPr>
      </w:pPr>
    </w:p>
    <w:p w:rsidR="00C0635F" w:rsidRPr="00CC5718" w:rsidRDefault="00C0635F" w:rsidP="003603AD">
      <w:pPr>
        <w:pStyle w:val="Default"/>
        <w:numPr>
          <w:ilvl w:val="0"/>
          <w:numId w:val="9"/>
        </w:numPr>
        <w:rPr>
          <w:sz w:val="23"/>
          <w:szCs w:val="23"/>
        </w:rPr>
      </w:pPr>
      <w:r w:rsidRPr="00CC5718">
        <w:rPr>
          <w:b/>
          <w:bCs/>
          <w:sz w:val="23"/>
          <w:szCs w:val="23"/>
          <w:u w:val="single"/>
        </w:rPr>
        <w:lastRenderedPageBreak/>
        <w:t>Resources</w:t>
      </w:r>
      <w:r w:rsidRPr="00CC5718">
        <w:rPr>
          <w:sz w:val="23"/>
          <w:szCs w:val="23"/>
        </w:rPr>
        <w:t xml:space="preserve">—An ability to identify, organize, and allocate time, money, materials, space, and people. Much of what you do in the classroom can help students develop competency with resources. Emphasize planning skills in relation to preparing, working, and completing assignments. </w:t>
      </w:r>
    </w:p>
    <w:p w:rsidR="00C0635F" w:rsidRPr="00CC5718" w:rsidRDefault="00C0635F" w:rsidP="003603AD">
      <w:pPr>
        <w:pStyle w:val="Default"/>
        <w:numPr>
          <w:ilvl w:val="0"/>
          <w:numId w:val="9"/>
        </w:numPr>
        <w:rPr>
          <w:sz w:val="23"/>
          <w:szCs w:val="23"/>
        </w:rPr>
      </w:pPr>
      <w:r w:rsidRPr="00CC5718">
        <w:rPr>
          <w:b/>
          <w:bCs/>
          <w:sz w:val="23"/>
          <w:szCs w:val="23"/>
          <w:u w:val="single"/>
        </w:rPr>
        <w:t>Interpersonal</w:t>
      </w:r>
      <w:r w:rsidRPr="00CC5718">
        <w:rPr>
          <w:sz w:val="23"/>
          <w:szCs w:val="23"/>
        </w:rPr>
        <w:t xml:space="preserve">—Skills to participate as a member of a team, teach others, serve customers, exercise leadership, negotiate, and work with others possessing diverse backgrounds. Cooperative/collaborative learning activities are an effective way to teach interpersonal skills. In discussions after group activities, emphasize interpersonal lessons and challenges of the activities. </w:t>
      </w:r>
    </w:p>
    <w:p w:rsidR="00C0635F" w:rsidRPr="00CC5718" w:rsidRDefault="00C0635F" w:rsidP="003603AD">
      <w:pPr>
        <w:pStyle w:val="Default"/>
        <w:numPr>
          <w:ilvl w:val="0"/>
          <w:numId w:val="9"/>
        </w:numPr>
        <w:rPr>
          <w:sz w:val="23"/>
          <w:szCs w:val="23"/>
        </w:rPr>
      </w:pPr>
      <w:r w:rsidRPr="00CC5718">
        <w:rPr>
          <w:b/>
          <w:bCs/>
          <w:sz w:val="23"/>
          <w:szCs w:val="23"/>
          <w:u w:val="single"/>
        </w:rPr>
        <w:t>Information</w:t>
      </w:r>
      <w:r w:rsidRPr="00CC5718">
        <w:rPr>
          <w:sz w:val="23"/>
          <w:szCs w:val="23"/>
        </w:rPr>
        <w:t xml:space="preserve">—An ability to acquire, organize, evaluate, interpret, and communicate information along with using computers to process information. Competency with information is basic to any classroom. Emphasize those efforts to master information skills prepare students for future employment. </w:t>
      </w:r>
    </w:p>
    <w:p w:rsidR="00C0635F" w:rsidRPr="00CC5718" w:rsidRDefault="00C0635F" w:rsidP="003603AD">
      <w:pPr>
        <w:pStyle w:val="Default"/>
        <w:numPr>
          <w:ilvl w:val="0"/>
          <w:numId w:val="9"/>
        </w:numPr>
        <w:rPr>
          <w:sz w:val="23"/>
          <w:szCs w:val="23"/>
        </w:rPr>
      </w:pPr>
      <w:r w:rsidRPr="00CC5718">
        <w:rPr>
          <w:b/>
          <w:bCs/>
          <w:sz w:val="23"/>
          <w:szCs w:val="23"/>
          <w:u w:val="single"/>
        </w:rPr>
        <w:t>Systems</w:t>
      </w:r>
      <w:r w:rsidRPr="00CC5718">
        <w:rPr>
          <w:sz w:val="23"/>
          <w:szCs w:val="23"/>
        </w:rPr>
        <w:t xml:space="preserve">—An understanding of social, organizational, and technological systems; an ability to monitor and correct performance; a competence in the design and improvement of systems. Look for opportunities for students to use critical thinking skills to identify and analyze systems in their school, community, nation, and world. </w:t>
      </w:r>
    </w:p>
    <w:p w:rsidR="00C0635F" w:rsidRPr="00CC5718" w:rsidRDefault="00C0635F" w:rsidP="003603AD">
      <w:pPr>
        <w:pStyle w:val="Default"/>
        <w:numPr>
          <w:ilvl w:val="0"/>
          <w:numId w:val="9"/>
        </w:numPr>
        <w:rPr>
          <w:sz w:val="23"/>
          <w:szCs w:val="23"/>
        </w:rPr>
      </w:pPr>
      <w:r w:rsidRPr="00CC5718">
        <w:rPr>
          <w:b/>
          <w:bCs/>
          <w:sz w:val="23"/>
          <w:szCs w:val="23"/>
          <w:u w:val="single"/>
        </w:rPr>
        <w:t>Technology</w:t>
      </w:r>
      <w:r w:rsidRPr="00CC5718">
        <w:rPr>
          <w:sz w:val="23"/>
          <w:szCs w:val="23"/>
        </w:rPr>
        <w:t xml:space="preserve">—The knowledge and skill to select equipment and tools, apply technology to specific tasks, and maintain and troubleshoot software and hardware. Although there are many forms of technology that can be used in your class, computers create real interest and opportunities for your students. Encourage your students to make computers an important part of their education, whether the computers are used in self-paced learning or in group projects. </w:t>
      </w:r>
    </w:p>
    <w:p w:rsidR="00C0635F" w:rsidRPr="00CC5718" w:rsidRDefault="00C0635F" w:rsidP="00C0635F">
      <w:pPr>
        <w:pStyle w:val="Default"/>
        <w:rPr>
          <w:sz w:val="23"/>
          <w:szCs w:val="23"/>
        </w:rPr>
      </w:pPr>
    </w:p>
    <w:p w:rsidR="00FB566D" w:rsidRPr="00CC5718" w:rsidRDefault="00C0635F" w:rsidP="00C0635F">
      <w:pPr>
        <w:pStyle w:val="Default"/>
        <w:rPr>
          <w:sz w:val="23"/>
          <w:szCs w:val="23"/>
        </w:rPr>
      </w:pPr>
      <w:r w:rsidRPr="00CC5718">
        <w:rPr>
          <w:sz w:val="23"/>
          <w:szCs w:val="23"/>
        </w:rPr>
        <w:t xml:space="preserve">The following skills will be developed in the course: </w:t>
      </w:r>
    </w:p>
    <w:p w:rsidR="00C0635F" w:rsidRPr="00CC5718" w:rsidRDefault="00C0635F" w:rsidP="004E1930">
      <w:pPr>
        <w:pStyle w:val="Default"/>
        <w:ind w:left="450"/>
        <w:rPr>
          <w:sz w:val="23"/>
          <w:szCs w:val="23"/>
        </w:rPr>
      </w:pPr>
      <w:r w:rsidRPr="00CC5718">
        <w:rPr>
          <w:sz w:val="23"/>
          <w:szCs w:val="23"/>
        </w:rPr>
        <w:t xml:space="preserve">• Using Resources: Identify—Plan—Manage </w:t>
      </w:r>
    </w:p>
    <w:p w:rsidR="00C0635F" w:rsidRPr="00CC5718" w:rsidRDefault="00C0635F" w:rsidP="004E1930">
      <w:pPr>
        <w:pStyle w:val="Default"/>
        <w:ind w:left="450"/>
        <w:rPr>
          <w:sz w:val="23"/>
          <w:szCs w:val="23"/>
        </w:rPr>
      </w:pPr>
      <w:r w:rsidRPr="00CC5718">
        <w:rPr>
          <w:sz w:val="23"/>
          <w:szCs w:val="23"/>
        </w:rPr>
        <w:t xml:space="preserve">• Developing Interpersonal Skills: Collaborate—Negotiate—Lead </w:t>
      </w:r>
    </w:p>
    <w:p w:rsidR="00C0635F" w:rsidRPr="00CC5718" w:rsidRDefault="00C0635F" w:rsidP="004E1930">
      <w:pPr>
        <w:pStyle w:val="Default"/>
        <w:ind w:left="450"/>
        <w:rPr>
          <w:sz w:val="23"/>
          <w:szCs w:val="23"/>
        </w:rPr>
      </w:pPr>
      <w:r w:rsidRPr="00CC5718">
        <w:rPr>
          <w:sz w:val="23"/>
          <w:szCs w:val="23"/>
        </w:rPr>
        <w:t xml:space="preserve">• Applying Technology: Select—Apply—Enhance </w:t>
      </w:r>
    </w:p>
    <w:p w:rsidR="00C0635F" w:rsidRPr="00CC5718" w:rsidRDefault="00C0635F" w:rsidP="004E1930">
      <w:pPr>
        <w:pStyle w:val="Default"/>
        <w:ind w:left="450"/>
        <w:rPr>
          <w:sz w:val="23"/>
          <w:szCs w:val="23"/>
        </w:rPr>
      </w:pPr>
      <w:r w:rsidRPr="00CC5718">
        <w:rPr>
          <w:sz w:val="23"/>
          <w:szCs w:val="23"/>
        </w:rPr>
        <w:t xml:space="preserve">• Understanding Systems: Connect—Support—Improve </w:t>
      </w:r>
    </w:p>
    <w:p w:rsidR="00C0635F" w:rsidRPr="00CC5718" w:rsidRDefault="00C0635F" w:rsidP="004E1930">
      <w:pPr>
        <w:pStyle w:val="Default"/>
        <w:ind w:left="450"/>
        <w:rPr>
          <w:sz w:val="23"/>
          <w:szCs w:val="23"/>
        </w:rPr>
      </w:pPr>
      <w:r w:rsidRPr="00CC5718">
        <w:rPr>
          <w:sz w:val="23"/>
          <w:szCs w:val="23"/>
        </w:rPr>
        <w:t xml:space="preserve">• Acquiring Information: Evaluate—Communicate—Apply </w:t>
      </w:r>
    </w:p>
    <w:p w:rsidR="00C0635F" w:rsidRPr="00CC5718" w:rsidRDefault="00C0635F" w:rsidP="00C0635F">
      <w:pPr>
        <w:pStyle w:val="Default"/>
        <w:rPr>
          <w:sz w:val="23"/>
          <w:szCs w:val="23"/>
        </w:rPr>
      </w:pPr>
    </w:p>
    <w:p w:rsidR="00C0635F" w:rsidRPr="00CC5718" w:rsidRDefault="00C0635F" w:rsidP="00C0635F">
      <w:pPr>
        <w:pStyle w:val="Default"/>
        <w:rPr>
          <w:sz w:val="23"/>
          <w:szCs w:val="23"/>
        </w:rPr>
      </w:pPr>
      <w:r w:rsidRPr="00CC5718">
        <w:rPr>
          <w:sz w:val="23"/>
          <w:szCs w:val="23"/>
        </w:rPr>
        <w:t xml:space="preserve">The three SCANS foundation skills identified by the Commission are the following: </w:t>
      </w:r>
    </w:p>
    <w:p w:rsidR="004E1930" w:rsidRPr="00CC5718" w:rsidRDefault="004E1930" w:rsidP="00C0635F">
      <w:pPr>
        <w:pStyle w:val="Default"/>
        <w:rPr>
          <w:sz w:val="23"/>
          <w:szCs w:val="23"/>
        </w:rPr>
      </w:pPr>
    </w:p>
    <w:p w:rsidR="00C0635F" w:rsidRPr="00CC5718" w:rsidRDefault="00C0635F" w:rsidP="00C0635F">
      <w:pPr>
        <w:pStyle w:val="Default"/>
        <w:rPr>
          <w:sz w:val="23"/>
          <w:szCs w:val="23"/>
        </w:rPr>
      </w:pPr>
      <w:r w:rsidRPr="00CC5718">
        <w:rPr>
          <w:b/>
          <w:bCs/>
          <w:sz w:val="23"/>
          <w:szCs w:val="23"/>
          <w:u w:val="single"/>
        </w:rPr>
        <w:t>Basic Skills</w:t>
      </w:r>
      <w:r w:rsidRPr="00CC5718">
        <w:rPr>
          <w:sz w:val="23"/>
          <w:szCs w:val="23"/>
        </w:rPr>
        <w:t>—Reading, writing, mathematics, listening, and speaking</w:t>
      </w:r>
      <w:r w:rsidR="001D5C4A">
        <w:rPr>
          <w:sz w:val="23"/>
          <w:szCs w:val="23"/>
        </w:rPr>
        <w:t xml:space="preserve"> are </w:t>
      </w:r>
      <w:r w:rsidR="00AA180D">
        <w:rPr>
          <w:sz w:val="23"/>
          <w:szCs w:val="23"/>
        </w:rPr>
        <w:t>basic skills</w:t>
      </w:r>
      <w:r w:rsidRPr="00CC5718">
        <w:rPr>
          <w:sz w:val="23"/>
          <w:szCs w:val="23"/>
        </w:rPr>
        <w:t>. Classroom</w:t>
      </w:r>
      <w:r w:rsidR="00AA180D">
        <w:rPr>
          <w:sz w:val="23"/>
          <w:szCs w:val="23"/>
        </w:rPr>
        <w:t xml:space="preserve"> </w:t>
      </w:r>
      <w:r w:rsidRPr="00CC5718">
        <w:rPr>
          <w:sz w:val="23"/>
          <w:szCs w:val="23"/>
        </w:rPr>
        <w:t xml:space="preserve">activities can develop and reinforce all these basic skills. Teaching these skills in the classroom can provide cross-curricular opportunities. </w:t>
      </w:r>
    </w:p>
    <w:p w:rsidR="004E1930" w:rsidRPr="00CC5718" w:rsidRDefault="004E1930" w:rsidP="00C0635F">
      <w:pPr>
        <w:pStyle w:val="Default"/>
        <w:rPr>
          <w:b/>
          <w:bCs/>
          <w:sz w:val="23"/>
          <w:szCs w:val="23"/>
        </w:rPr>
      </w:pPr>
    </w:p>
    <w:p w:rsidR="00C0635F" w:rsidRPr="00CC5718" w:rsidRDefault="00C0635F" w:rsidP="004E1930">
      <w:pPr>
        <w:pStyle w:val="Default"/>
        <w:rPr>
          <w:sz w:val="23"/>
          <w:szCs w:val="23"/>
        </w:rPr>
      </w:pPr>
      <w:r w:rsidRPr="00CC5718">
        <w:rPr>
          <w:b/>
          <w:bCs/>
          <w:sz w:val="23"/>
          <w:szCs w:val="23"/>
          <w:u w:val="single"/>
        </w:rPr>
        <w:t>Thinking Skills</w:t>
      </w:r>
      <w:r w:rsidRPr="00CC5718">
        <w:rPr>
          <w:sz w:val="23"/>
          <w:szCs w:val="23"/>
        </w:rPr>
        <w:t>—Creative thinking</w:t>
      </w:r>
      <w:r w:rsidR="001D5C4A">
        <w:rPr>
          <w:sz w:val="23"/>
          <w:szCs w:val="23"/>
        </w:rPr>
        <w:t xml:space="preserve"> is</w:t>
      </w:r>
      <w:r w:rsidRPr="00CC5718">
        <w:rPr>
          <w:sz w:val="23"/>
          <w:szCs w:val="23"/>
        </w:rPr>
        <w:t xml:space="preserve"> decision making, problem solving, seeing things in the mind’s eye, knowing how </w:t>
      </w:r>
      <w:r w:rsidR="001D5C4A">
        <w:rPr>
          <w:sz w:val="23"/>
          <w:szCs w:val="23"/>
        </w:rPr>
        <w:t>to learn, and reasoning. S</w:t>
      </w:r>
      <w:r w:rsidRPr="00CC5718">
        <w:rPr>
          <w:sz w:val="23"/>
          <w:szCs w:val="23"/>
        </w:rPr>
        <w:t xml:space="preserve">tudents </w:t>
      </w:r>
      <w:r w:rsidR="001D5C4A">
        <w:rPr>
          <w:sz w:val="23"/>
          <w:szCs w:val="23"/>
        </w:rPr>
        <w:t xml:space="preserve">in </w:t>
      </w:r>
      <w:r w:rsidR="001D5C4A" w:rsidRPr="00CC5718">
        <w:rPr>
          <w:sz w:val="23"/>
          <w:szCs w:val="23"/>
        </w:rPr>
        <w:t>Business</w:t>
      </w:r>
      <w:r w:rsidR="004E1930" w:rsidRPr="00CC5718">
        <w:rPr>
          <w:rFonts w:ascii="Times New Roman" w:hAnsi="Times New Roman" w:cs="Times New Roman"/>
          <w:sz w:val="23"/>
          <w:szCs w:val="23"/>
        </w:rPr>
        <w:t xml:space="preserve"> Technology </w:t>
      </w:r>
      <w:r w:rsidRPr="00CC5718">
        <w:rPr>
          <w:sz w:val="23"/>
          <w:szCs w:val="23"/>
        </w:rPr>
        <w:t xml:space="preserve">need this foundation to adapt to a rapidly changing society. Helping students to think critically becomes very important so that they may adjust to change. </w:t>
      </w:r>
      <w:r w:rsidR="001D5C4A">
        <w:rPr>
          <w:sz w:val="23"/>
          <w:szCs w:val="23"/>
        </w:rPr>
        <w:t xml:space="preserve">Thinking sills also allows </w:t>
      </w:r>
      <w:r w:rsidRPr="00CC5718">
        <w:rPr>
          <w:sz w:val="23"/>
          <w:szCs w:val="23"/>
        </w:rPr>
        <w:t xml:space="preserve">opportunities for students to stretch their minds, find new answers, ask hard questions, and lay foundations for lifelong learning. </w:t>
      </w:r>
    </w:p>
    <w:p w:rsidR="00FB566D" w:rsidRPr="00CC5718" w:rsidRDefault="00FB566D" w:rsidP="00C0635F">
      <w:pPr>
        <w:pStyle w:val="Default"/>
        <w:rPr>
          <w:b/>
          <w:bCs/>
          <w:sz w:val="23"/>
          <w:szCs w:val="23"/>
        </w:rPr>
      </w:pPr>
    </w:p>
    <w:p w:rsidR="003603AD" w:rsidRPr="00CC5718" w:rsidRDefault="00C0635F" w:rsidP="00C0635F">
      <w:pPr>
        <w:pStyle w:val="Default"/>
        <w:rPr>
          <w:sz w:val="23"/>
          <w:szCs w:val="23"/>
        </w:rPr>
      </w:pPr>
      <w:r w:rsidRPr="00CC5718">
        <w:rPr>
          <w:b/>
          <w:bCs/>
          <w:sz w:val="23"/>
          <w:szCs w:val="23"/>
          <w:u w:val="single"/>
        </w:rPr>
        <w:t>Personal Qualities</w:t>
      </w:r>
      <w:r w:rsidRPr="00CC5718">
        <w:rPr>
          <w:sz w:val="23"/>
          <w:szCs w:val="23"/>
        </w:rPr>
        <w:t xml:space="preserve">—Responsibility, self-esteem, sociability, self-management, and integrity. Throughout </w:t>
      </w:r>
      <w:r w:rsidR="00AA180D">
        <w:rPr>
          <w:sz w:val="23"/>
          <w:szCs w:val="23"/>
        </w:rPr>
        <w:t>students’</w:t>
      </w:r>
      <w:r w:rsidR="002312C6">
        <w:rPr>
          <w:sz w:val="23"/>
          <w:szCs w:val="23"/>
        </w:rPr>
        <w:t xml:space="preserve"> lives, they </w:t>
      </w:r>
      <w:r w:rsidRPr="00CC5718">
        <w:rPr>
          <w:sz w:val="23"/>
          <w:szCs w:val="23"/>
        </w:rPr>
        <w:t>wil</w:t>
      </w:r>
      <w:r w:rsidR="002312C6">
        <w:rPr>
          <w:sz w:val="23"/>
          <w:szCs w:val="23"/>
        </w:rPr>
        <w:t xml:space="preserve">l need to get along with others, such as </w:t>
      </w:r>
      <w:r w:rsidR="002312C6" w:rsidRPr="00CC5718">
        <w:rPr>
          <w:sz w:val="23"/>
          <w:szCs w:val="23"/>
        </w:rPr>
        <w:t>with</w:t>
      </w:r>
      <w:r w:rsidRPr="00CC5718">
        <w:rPr>
          <w:sz w:val="23"/>
          <w:szCs w:val="23"/>
        </w:rPr>
        <w:t xml:space="preserve"> classmates, friends and family, customers, and coworkers. </w:t>
      </w:r>
      <w:r w:rsidR="002312C6">
        <w:rPr>
          <w:sz w:val="23"/>
          <w:szCs w:val="23"/>
        </w:rPr>
        <w:t xml:space="preserve">They will have opportunities </w:t>
      </w:r>
      <w:r w:rsidRPr="00CC5718">
        <w:rPr>
          <w:sz w:val="23"/>
          <w:szCs w:val="23"/>
        </w:rPr>
        <w:t xml:space="preserve">to reinforce good personal qualities. </w:t>
      </w:r>
    </w:p>
    <w:p w:rsidR="00FB4683" w:rsidRDefault="00FB4683" w:rsidP="00FA404C">
      <w:pPr>
        <w:pStyle w:val="Heading4"/>
        <w:tabs>
          <w:tab w:val="left" w:pos="8820"/>
        </w:tabs>
        <w:rPr>
          <w:rFonts w:ascii="Calibri" w:hAnsi="Calibri"/>
        </w:rPr>
      </w:pPr>
    </w:p>
    <w:p w:rsidR="00FA404C" w:rsidRPr="00713DDC" w:rsidRDefault="00FA404C" w:rsidP="00FA404C">
      <w:pPr>
        <w:pStyle w:val="Heading4"/>
        <w:tabs>
          <w:tab w:val="left" w:pos="8820"/>
        </w:tabs>
        <w:rPr>
          <w:rFonts w:ascii="Calibri" w:hAnsi="Calibri"/>
        </w:rPr>
      </w:pPr>
      <w:r w:rsidRPr="00713DDC">
        <w:rPr>
          <w:rFonts w:ascii="Calibri" w:hAnsi="Calibri"/>
        </w:rPr>
        <w:t>College Keyboarding</w:t>
      </w:r>
      <w:r w:rsidR="00B527D7">
        <w:rPr>
          <w:rFonts w:ascii="Calibri" w:hAnsi="Calibri"/>
        </w:rPr>
        <w:t xml:space="preserve"> 20</w:t>
      </w:r>
      <w:r>
        <w:rPr>
          <w:rFonts w:ascii="Calibri" w:hAnsi="Calibri"/>
        </w:rPr>
        <w:t>e</w:t>
      </w:r>
    </w:p>
    <w:p w:rsidR="00FA404C" w:rsidRPr="00713DDC" w:rsidRDefault="00FA404C" w:rsidP="00FA404C">
      <w:pPr>
        <w:pStyle w:val="Heading4"/>
        <w:rPr>
          <w:rFonts w:ascii="Calibri" w:hAnsi="Calibri"/>
        </w:rPr>
      </w:pPr>
      <w:r w:rsidRPr="00713DDC">
        <w:rPr>
          <w:rFonts w:ascii="Calibri" w:hAnsi="Calibri"/>
        </w:rPr>
        <w:t>Advanced Word Processing, Word 20</w:t>
      </w:r>
      <w:r w:rsidR="00F91EF0">
        <w:rPr>
          <w:rFonts w:ascii="Calibri" w:hAnsi="Calibri"/>
        </w:rPr>
        <w:t>16</w:t>
      </w:r>
      <w:r w:rsidRPr="00713DDC">
        <w:rPr>
          <w:rFonts w:ascii="Calibri" w:hAnsi="Calibri"/>
        </w:rPr>
        <w:t>, Lessons 56-110</w:t>
      </w:r>
    </w:p>
    <w:p w:rsidR="00FA404C" w:rsidRPr="00713DDC" w:rsidRDefault="005D47E4" w:rsidP="00FA404C">
      <w:pPr>
        <w:pStyle w:val="Heading4"/>
        <w:rPr>
          <w:rFonts w:ascii="Calibri" w:hAnsi="Calibri"/>
        </w:rPr>
      </w:pPr>
      <w:r>
        <w:rPr>
          <w:rFonts w:ascii="Calibri" w:hAnsi="Calibri"/>
        </w:rPr>
        <w:t>Syllabus Detailed--8</w:t>
      </w:r>
      <w:r w:rsidR="00FA404C" w:rsidRPr="00713DDC">
        <w:rPr>
          <w:rFonts w:ascii="Calibri" w:hAnsi="Calibri"/>
        </w:rPr>
        <w:t xml:space="preserve"> Weeks</w:t>
      </w:r>
    </w:p>
    <w:p w:rsidR="00FA404C" w:rsidRPr="00713DDC" w:rsidRDefault="00FA404C" w:rsidP="00FA404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6245"/>
      </w:tblGrid>
      <w:tr w:rsidR="00FA404C" w:rsidRPr="005D47E4" w:rsidTr="00E87F4B">
        <w:trPr>
          <w:tblHeader/>
        </w:trPr>
        <w:tc>
          <w:tcPr>
            <w:tcW w:w="1008" w:type="dxa"/>
          </w:tcPr>
          <w:p w:rsidR="00FA404C" w:rsidRPr="005D47E4" w:rsidRDefault="00FA404C" w:rsidP="00E87F4B">
            <w:pPr>
              <w:jc w:val="center"/>
              <w:rPr>
                <w:rFonts w:ascii="Calibri" w:hAnsi="Calibri"/>
                <w:b/>
              </w:rPr>
            </w:pPr>
            <w:r w:rsidRPr="005D47E4">
              <w:rPr>
                <w:rFonts w:ascii="Calibri" w:hAnsi="Calibri"/>
                <w:b/>
              </w:rPr>
              <w:t>Week</w:t>
            </w:r>
          </w:p>
        </w:tc>
        <w:tc>
          <w:tcPr>
            <w:tcW w:w="1800" w:type="dxa"/>
          </w:tcPr>
          <w:p w:rsidR="00FA404C" w:rsidRPr="005D47E4" w:rsidRDefault="00FA404C" w:rsidP="00E87F4B">
            <w:pPr>
              <w:jc w:val="center"/>
              <w:rPr>
                <w:rFonts w:ascii="Calibri" w:hAnsi="Calibri"/>
                <w:b/>
              </w:rPr>
            </w:pPr>
            <w:r w:rsidRPr="005D47E4">
              <w:rPr>
                <w:rFonts w:ascii="Calibri" w:hAnsi="Calibri"/>
                <w:b/>
              </w:rPr>
              <w:t>Lessons</w:t>
            </w:r>
          </w:p>
        </w:tc>
        <w:tc>
          <w:tcPr>
            <w:tcW w:w="6245" w:type="dxa"/>
          </w:tcPr>
          <w:p w:rsidR="00FA404C" w:rsidRPr="005D47E4" w:rsidRDefault="00FA404C" w:rsidP="00E87F4B">
            <w:pPr>
              <w:jc w:val="center"/>
              <w:rPr>
                <w:rFonts w:ascii="Calibri" w:hAnsi="Calibri"/>
                <w:b/>
              </w:rPr>
            </w:pPr>
            <w:r w:rsidRPr="005D47E4">
              <w:rPr>
                <w:rFonts w:ascii="Calibri" w:hAnsi="Calibri"/>
                <w:b/>
              </w:rPr>
              <w:t>Teaching/Learning/Evaluation Content</w:t>
            </w:r>
          </w:p>
        </w:tc>
      </w:tr>
      <w:tr w:rsidR="00FA404C" w:rsidRPr="005D47E4" w:rsidTr="00E87F4B">
        <w:tc>
          <w:tcPr>
            <w:tcW w:w="1008" w:type="dxa"/>
          </w:tcPr>
          <w:p w:rsidR="00FA404C" w:rsidRPr="005D47E4" w:rsidRDefault="00FA404C" w:rsidP="00E87F4B">
            <w:pPr>
              <w:tabs>
                <w:tab w:val="right" w:pos="345"/>
                <w:tab w:val="right" w:pos="3240"/>
              </w:tabs>
              <w:rPr>
                <w:rFonts w:ascii="Calibri" w:hAnsi="Calibri"/>
              </w:rPr>
            </w:pPr>
            <w:r w:rsidRPr="005D47E4">
              <w:rPr>
                <w:rFonts w:ascii="Calibri" w:hAnsi="Calibri"/>
              </w:rPr>
              <w:tab/>
              <w:t>1</w:t>
            </w:r>
          </w:p>
        </w:tc>
        <w:tc>
          <w:tcPr>
            <w:tcW w:w="1800" w:type="dxa"/>
          </w:tcPr>
          <w:p w:rsidR="00FA404C" w:rsidRPr="005D47E4" w:rsidRDefault="006D3A86" w:rsidP="00E87F4B">
            <w:pPr>
              <w:tabs>
                <w:tab w:val="right" w:pos="3240"/>
              </w:tabs>
              <w:rPr>
                <w:rFonts w:ascii="Calibri" w:hAnsi="Calibri"/>
              </w:rPr>
            </w:pPr>
            <w:r>
              <w:rPr>
                <w:rFonts w:ascii="Calibri" w:hAnsi="Calibri"/>
              </w:rPr>
              <w:t>56-60</w:t>
            </w:r>
          </w:p>
        </w:tc>
        <w:tc>
          <w:tcPr>
            <w:tcW w:w="6245" w:type="dxa"/>
          </w:tcPr>
          <w:p w:rsidR="00FA404C" w:rsidRPr="005D47E4" w:rsidRDefault="00FA404C" w:rsidP="00E87F4B">
            <w:pPr>
              <w:tabs>
                <w:tab w:val="right" w:pos="3240"/>
              </w:tabs>
              <w:rPr>
                <w:rFonts w:ascii="Calibri" w:hAnsi="Calibri"/>
                <w:b/>
              </w:rPr>
            </w:pPr>
            <w:r w:rsidRPr="005D47E4">
              <w:rPr>
                <w:rFonts w:ascii="Calibri" w:hAnsi="Calibri"/>
                <w:b/>
              </w:rPr>
              <w:t xml:space="preserve">Level 3: Lessons 56-83 </w:t>
            </w:r>
          </w:p>
          <w:p w:rsidR="00FA404C" w:rsidRPr="005D47E4" w:rsidRDefault="00FA404C" w:rsidP="00E87F4B">
            <w:pPr>
              <w:tabs>
                <w:tab w:val="right" w:pos="3240"/>
              </w:tabs>
              <w:rPr>
                <w:rFonts w:ascii="Calibri" w:hAnsi="Calibri"/>
              </w:rPr>
            </w:pPr>
            <w:r w:rsidRPr="005D47E4">
              <w:rPr>
                <w:rFonts w:ascii="Calibri" w:hAnsi="Calibri"/>
                <w:i/>
              </w:rPr>
              <w:t xml:space="preserve">Module 10: Advanced Business Correspondence </w:t>
            </w:r>
          </w:p>
          <w:p w:rsidR="00FA404C" w:rsidRPr="005D47E4" w:rsidRDefault="00FA404C" w:rsidP="00E87F4B">
            <w:pPr>
              <w:tabs>
                <w:tab w:val="right" w:pos="3240"/>
              </w:tabs>
              <w:rPr>
                <w:rFonts w:ascii="Calibri" w:hAnsi="Calibri"/>
              </w:rPr>
            </w:pPr>
            <w:r w:rsidRPr="005D47E4">
              <w:rPr>
                <w:rFonts w:ascii="Calibri" w:hAnsi="Calibri"/>
              </w:rPr>
              <w:t>56 Memos and Productivity Tools</w:t>
            </w:r>
          </w:p>
          <w:p w:rsidR="00FA404C" w:rsidRPr="005D47E4" w:rsidRDefault="00FA404C" w:rsidP="00E87F4B">
            <w:pPr>
              <w:tabs>
                <w:tab w:val="right" w:pos="3240"/>
              </w:tabs>
              <w:rPr>
                <w:rFonts w:ascii="Calibri" w:hAnsi="Calibri"/>
              </w:rPr>
            </w:pPr>
            <w:r w:rsidRPr="005D47E4">
              <w:rPr>
                <w:rFonts w:ascii="Calibri" w:hAnsi="Calibri"/>
              </w:rPr>
              <w:t>57 Letter Review</w:t>
            </w:r>
          </w:p>
          <w:p w:rsidR="00FA404C" w:rsidRDefault="00FA404C" w:rsidP="00E87F4B">
            <w:pPr>
              <w:tabs>
                <w:tab w:val="right" w:pos="3240"/>
              </w:tabs>
              <w:rPr>
                <w:rFonts w:ascii="Calibri" w:hAnsi="Calibri"/>
              </w:rPr>
            </w:pPr>
            <w:r w:rsidRPr="005D47E4">
              <w:rPr>
                <w:rFonts w:ascii="Calibri" w:hAnsi="Calibri"/>
              </w:rPr>
              <w:t>58 Special Letter Parts</w:t>
            </w:r>
          </w:p>
          <w:p w:rsidR="006D3A86" w:rsidRPr="005D47E4" w:rsidRDefault="006D3A86" w:rsidP="006D3A86">
            <w:pPr>
              <w:tabs>
                <w:tab w:val="right" w:pos="3240"/>
              </w:tabs>
              <w:rPr>
                <w:rFonts w:ascii="Calibri" w:hAnsi="Calibri"/>
              </w:rPr>
            </w:pPr>
            <w:r w:rsidRPr="005D47E4">
              <w:rPr>
                <w:rFonts w:ascii="Calibri" w:hAnsi="Calibri"/>
              </w:rPr>
              <w:t>59 Multiple-Page Documents</w:t>
            </w:r>
          </w:p>
          <w:p w:rsidR="006D3A86" w:rsidRPr="005D47E4" w:rsidRDefault="006D3A86" w:rsidP="006D3A86">
            <w:pPr>
              <w:tabs>
                <w:tab w:val="right" w:pos="3240"/>
              </w:tabs>
              <w:rPr>
                <w:rFonts w:ascii="Calibri" w:hAnsi="Calibri"/>
              </w:rPr>
            </w:pPr>
            <w:r w:rsidRPr="005D47E4">
              <w:rPr>
                <w:rFonts w:ascii="Calibri" w:hAnsi="Calibri"/>
              </w:rPr>
              <w:t>60 Hess Office Park</w:t>
            </w:r>
          </w:p>
          <w:p w:rsidR="006D3A86" w:rsidRPr="005D47E4" w:rsidRDefault="006D3A86" w:rsidP="00E87F4B">
            <w:pPr>
              <w:tabs>
                <w:tab w:val="right" w:pos="3240"/>
              </w:tabs>
              <w:rPr>
                <w:rFonts w:ascii="Calibri" w:hAnsi="Calibri"/>
              </w:rPr>
            </w:pPr>
            <w:r w:rsidRPr="005D47E4">
              <w:rPr>
                <w:rFonts w:ascii="Calibri" w:hAnsi="Calibri"/>
              </w:rPr>
              <w:t>Practice Quiz 10</w:t>
            </w:r>
          </w:p>
        </w:tc>
      </w:tr>
      <w:tr w:rsidR="00FA404C" w:rsidRPr="005D47E4" w:rsidTr="004D164C">
        <w:trPr>
          <w:trHeight w:val="1853"/>
        </w:trPr>
        <w:tc>
          <w:tcPr>
            <w:tcW w:w="1008" w:type="dxa"/>
          </w:tcPr>
          <w:p w:rsidR="00FA404C" w:rsidRPr="005D47E4" w:rsidRDefault="004D164C" w:rsidP="00E87F4B">
            <w:pPr>
              <w:tabs>
                <w:tab w:val="right" w:pos="345"/>
                <w:tab w:val="right" w:pos="3240"/>
              </w:tabs>
              <w:rPr>
                <w:rFonts w:ascii="Calibri" w:hAnsi="Calibri"/>
              </w:rPr>
            </w:pPr>
            <w:r>
              <w:rPr>
                <w:rFonts w:ascii="Calibri" w:hAnsi="Calibri"/>
              </w:rPr>
              <w:tab/>
            </w:r>
            <w:r w:rsidR="00D96670">
              <w:rPr>
                <w:rFonts w:ascii="Calibri" w:hAnsi="Calibri"/>
              </w:rPr>
              <w:t>2</w:t>
            </w:r>
          </w:p>
        </w:tc>
        <w:tc>
          <w:tcPr>
            <w:tcW w:w="1800" w:type="dxa"/>
          </w:tcPr>
          <w:p w:rsidR="00FA404C" w:rsidRPr="005D47E4" w:rsidRDefault="00FA404C" w:rsidP="00E87F4B">
            <w:pPr>
              <w:tabs>
                <w:tab w:val="right" w:pos="3240"/>
              </w:tabs>
              <w:rPr>
                <w:rFonts w:ascii="Calibri" w:hAnsi="Calibri"/>
              </w:rPr>
            </w:pPr>
            <w:r w:rsidRPr="005D47E4">
              <w:rPr>
                <w:rFonts w:ascii="Calibri" w:hAnsi="Calibri"/>
              </w:rPr>
              <w:t>61</w:t>
            </w:r>
            <w:r w:rsidR="006D3A86">
              <w:rPr>
                <w:rFonts w:ascii="Calibri" w:hAnsi="Calibri"/>
              </w:rPr>
              <w:t>-69</w:t>
            </w:r>
          </w:p>
        </w:tc>
        <w:tc>
          <w:tcPr>
            <w:tcW w:w="6245" w:type="dxa"/>
          </w:tcPr>
          <w:p w:rsidR="00FA404C" w:rsidRDefault="00FA404C" w:rsidP="00D24A71">
            <w:pPr>
              <w:tabs>
                <w:tab w:val="right" w:pos="3240"/>
              </w:tabs>
              <w:rPr>
                <w:rFonts w:ascii="Calibri" w:hAnsi="Calibri"/>
                <w:i/>
              </w:rPr>
            </w:pPr>
            <w:r w:rsidRPr="005D47E4">
              <w:rPr>
                <w:rFonts w:ascii="Calibri" w:hAnsi="Calibri"/>
                <w:i/>
              </w:rPr>
              <w:t xml:space="preserve">Module 11: Documents with Tables and Graphics </w:t>
            </w:r>
          </w:p>
          <w:p w:rsidR="00D24A71" w:rsidRDefault="00D24A71" w:rsidP="00D24A71">
            <w:pPr>
              <w:tabs>
                <w:tab w:val="right" w:pos="3240"/>
              </w:tabs>
              <w:rPr>
                <w:rFonts w:ascii="Calibri" w:hAnsi="Calibri"/>
              </w:rPr>
            </w:pPr>
            <w:r w:rsidRPr="005D47E4">
              <w:rPr>
                <w:rFonts w:ascii="Calibri" w:hAnsi="Calibri"/>
              </w:rPr>
              <w:t>61 Table Tools</w:t>
            </w:r>
          </w:p>
          <w:p w:rsidR="00D24A71" w:rsidRPr="005D47E4" w:rsidRDefault="00D24A71" w:rsidP="00D24A71">
            <w:pPr>
              <w:tabs>
                <w:tab w:val="right" w:pos="3240"/>
              </w:tabs>
              <w:rPr>
                <w:rFonts w:ascii="Calibri" w:hAnsi="Calibri"/>
              </w:rPr>
            </w:pPr>
            <w:r w:rsidRPr="005D47E4">
              <w:rPr>
                <w:rFonts w:ascii="Calibri" w:hAnsi="Calibri"/>
              </w:rPr>
              <w:t>62 Table Commands</w:t>
            </w:r>
          </w:p>
          <w:p w:rsidR="00D24A71" w:rsidRPr="005D47E4" w:rsidRDefault="00D24A71" w:rsidP="00D24A71">
            <w:pPr>
              <w:tabs>
                <w:tab w:val="right" w:pos="3240"/>
              </w:tabs>
              <w:rPr>
                <w:rFonts w:ascii="Calibri" w:hAnsi="Calibri"/>
              </w:rPr>
            </w:pPr>
            <w:r w:rsidRPr="005D47E4">
              <w:rPr>
                <w:rFonts w:ascii="Calibri" w:hAnsi="Calibri"/>
              </w:rPr>
              <w:t>63 Table Functions</w:t>
            </w:r>
          </w:p>
          <w:p w:rsidR="00D24A71" w:rsidRPr="005D47E4" w:rsidRDefault="00D24A71" w:rsidP="00D24A71">
            <w:pPr>
              <w:tabs>
                <w:tab w:val="right" w:pos="3240"/>
              </w:tabs>
              <w:rPr>
                <w:rFonts w:ascii="Calibri" w:hAnsi="Calibri"/>
              </w:rPr>
            </w:pPr>
            <w:r w:rsidRPr="005D47E4">
              <w:rPr>
                <w:rFonts w:ascii="Calibri" w:hAnsi="Calibri"/>
              </w:rPr>
              <w:t>64 Graphics Review</w:t>
            </w:r>
          </w:p>
          <w:p w:rsidR="00D24A71" w:rsidRPr="005D47E4" w:rsidRDefault="00D24A71" w:rsidP="00D24A71">
            <w:pPr>
              <w:tabs>
                <w:tab w:val="right" w:pos="3240"/>
              </w:tabs>
              <w:rPr>
                <w:rFonts w:ascii="Calibri" w:hAnsi="Calibri"/>
              </w:rPr>
            </w:pPr>
            <w:r w:rsidRPr="005D47E4">
              <w:rPr>
                <w:rFonts w:ascii="Calibri" w:hAnsi="Calibri"/>
              </w:rPr>
              <w:t>65 Graphic Features</w:t>
            </w:r>
          </w:p>
          <w:p w:rsidR="00D24A71" w:rsidRDefault="00D24A71" w:rsidP="00D24A71">
            <w:pPr>
              <w:tabs>
                <w:tab w:val="right" w:pos="3240"/>
              </w:tabs>
              <w:rPr>
                <w:rFonts w:ascii="Calibri" w:hAnsi="Calibri"/>
              </w:rPr>
            </w:pPr>
            <w:r w:rsidRPr="005D47E4">
              <w:rPr>
                <w:rFonts w:ascii="Calibri" w:hAnsi="Calibri"/>
              </w:rPr>
              <w:t>66 Document Backgrounds</w:t>
            </w:r>
          </w:p>
          <w:p w:rsidR="003F4E22" w:rsidRPr="005D47E4" w:rsidRDefault="003F4E22" w:rsidP="003F4E22">
            <w:pPr>
              <w:tabs>
                <w:tab w:val="right" w:pos="3240"/>
              </w:tabs>
              <w:rPr>
                <w:rFonts w:ascii="Calibri" w:hAnsi="Calibri"/>
              </w:rPr>
            </w:pPr>
            <w:r w:rsidRPr="005D47E4">
              <w:rPr>
                <w:rFonts w:ascii="Calibri" w:hAnsi="Calibri"/>
              </w:rPr>
              <w:t>67 Documents with Columns and Graphics</w:t>
            </w:r>
          </w:p>
          <w:p w:rsidR="003F4E22" w:rsidRPr="005D47E4" w:rsidRDefault="003F4E22" w:rsidP="003F4E22">
            <w:pPr>
              <w:tabs>
                <w:tab w:val="right" w:pos="3240"/>
              </w:tabs>
              <w:rPr>
                <w:rFonts w:ascii="Calibri" w:hAnsi="Calibri"/>
              </w:rPr>
            </w:pPr>
            <w:r w:rsidRPr="005D47E4">
              <w:rPr>
                <w:rFonts w:ascii="Calibri" w:hAnsi="Calibri"/>
              </w:rPr>
              <w:t>68 Hess Office Park</w:t>
            </w:r>
          </w:p>
          <w:p w:rsidR="003F4E22" w:rsidRPr="005D47E4" w:rsidRDefault="003F4E22" w:rsidP="003F4E22">
            <w:pPr>
              <w:tabs>
                <w:tab w:val="right" w:pos="3240"/>
              </w:tabs>
              <w:rPr>
                <w:rFonts w:ascii="Calibri" w:hAnsi="Calibri"/>
              </w:rPr>
            </w:pPr>
            <w:r w:rsidRPr="005D47E4">
              <w:rPr>
                <w:rFonts w:ascii="Calibri" w:hAnsi="Calibri"/>
              </w:rPr>
              <w:t>Practice Quiz 11</w:t>
            </w:r>
          </w:p>
          <w:p w:rsidR="003F4E22" w:rsidRPr="00D24A71" w:rsidRDefault="003F4E22" w:rsidP="003F4E22">
            <w:pPr>
              <w:tabs>
                <w:tab w:val="right" w:pos="3240"/>
              </w:tabs>
              <w:rPr>
                <w:rFonts w:ascii="Calibri" w:hAnsi="Calibri"/>
              </w:rPr>
            </w:pPr>
            <w:r w:rsidRPr="005D47E4">
              <w:rPr>
                <w:rFonts w:ascii="Calibri" w:hAnsi="Calibri"/>
              </w:rPr>
              <w:t>69 Assessment Modules 10 and 11</w:t>
            </w:r>
          </w:p>
        </w:tc>
      </w:tr>
      <w:tr w:rsidR="003F4E22" w:rsidRPr="005D47E4" w:rsidTr="004D164C">
        <w:trPr>
          <w:trHeight w:val="2906"/>
        </w:trPr>
        <w:tc>
          <w:tcPr>
            <w:tcW w:w="1008" w:type="dxa"/>
          </w:tcPr>
          <w:p w:rsidR="003F4E22" w:rsidRPr="005D47E4" w:rsidRDefault="00D96670" w:rsidP="003F4E22">
            <w:pPr>
              <w:tabs>
                <w:tab w:val="right" w:pos="345"/>
                <w:tab w:val="right" w:pos="3240"/>
              </w:tabs>
              <w:rPr>
                <w:rFonts w:ascii="Calibri" w:hAnsi="Calibri"/>
              </w:rPr>
            </w:pPr>
            <w:r>
              <w:rPr>
                <w:rFonts w:ascii="Calibri" w:hAnsi="Calibri"/>
              </w:rPr>
              <w:lastRenderedPageBreak/>
              <w:tab/>
              <w:t>3</w:t>
            </w:r>
          </w:p>
        </w:tc>
        <w:tc>
          <w:tcPr>
            <w:tcW w:w="1800" w:type="dxa"/>
          </w:tcPr>
          <w:p w:rsidR="003F4E22" w:rsidRPr="005D47E4" w:rsidRDefault="005D290D" w:rsidP="003F4E22">
            <w:pPr>
              <w:tabs>
                <w:tab w:val="right" w:pos="3240"/>
              </w:tabs>
              <w:rPr>
                <w:rFonts w:ascii="Calibri" w:hAnsi="Calibri"/>
              </w:rPr>
            </w:pPr>
            <w:r>
              <w:rPr>
                <w:rFonts w:ascii="Calibri" w:hAnsi="Calibri"/>
              </w:rPr>
              <w:t>70--75</w:t>
            </w:r>
          </w:p>
        </w:tc>
        <w:tc>
          <w:tcPr>
            <w:tcW w:w="6245" w:type="dxa"/>
          </w:tcPr>
          <w:p w:rsidR="003F4E22" w:rsidRPr="005D47E4" w:rsidRDefault="003F4E22" w:rsidP="003F4E22">
            <w:pPr>
              <w:tabs>
                <w:tab w:val="right" w:pos="3240"/>
              </w:tabs>
              <w:rPr>
                <w:rFonts w:ascii="Calibri" w:hAnsi="Calibri"/>
                <w:i/>
              </w:rPr>
            </w:pPr>
            <w:r w:rsidRPr="005D47E4">
              <w:rPr>
                <w:rFonts w:ascii="Calibri" w:hAnsi="Calibri"/>
                <w:i/>
              </w:rPr>
              <w:t>Module 12: Reports</w:t>
            </w:r>
          </w:p>
          <w:p w:rsidR="003F4E22" w:rsidRPr="005D47E4" w:rsidRDefault="003F4E22" w:rsidP="003F4E22">
            <w:pPr>
              <w:tabs>
                <w:tab w:val="right" w:pos="3240"/>
              </w:tabs>
              <w:rPr>
                <w:rFonts w:ascii="Calibri" w:hAnsi="Calibri"/>
              </w:rPr>
            </w:pPr>
            <w:r w:rsidRPr="005D47E4">
              <w:rPr>
                <w:rFonts w:ascii="Calibri" w:hAnsi="Calibri"/>
              </w:rPr>
              <w:t>70 Review Reports</w:t>
            </w:r>
          </w:p>
          <w:p w:rsidR="003F4E22" w:rsidRPr="005D47E4" w:rsidRDefault="003F4E22" w:rsidP="003F4E22">
            <w:pPr>
              <w:tabs>
                <w:tab w:val="right" w:pos="3240"/>
              </w:tabs>
              <w:rPr>
                <w:rFonts w:ascii="Calibri" w:hAnsi="Calibri"/>
              </w:rPr>
            </w:pPr>
            <w:r w:rsidRPr="005D47E4">
              <w:rPr>
                <w:rFonts w:ascii="Calibri" w:hAnsi="Calibri"/>
              </w:rPr>
              <w:t>71 Report with Section Breaks</w:t>
            </w:r>
          </w:p>
          <w:p w:rsidR="003F4E22" w:rsidRDefault="003F4E22" w:rsidP="003F4E22">
            <w:pPr>
              <w:tabs>
                <w:tab w:val="right" w:pos="3240"/>
              </w:tabs>
              <w:rPr>
                <w:rFonts w:ascii="Calibri" w:hAnsi="Calibri"/>
              </w:rPr>
            </w:pPr>
            <w:r w:rsidRPr="005D47E4">
              <w:rPr>
                <w:rFonts w:ascii="Calibri" w:hAnsi="Calibri"/>
              </w:rPr>
              <w:t>72 Report with Preliminary Pages</w:t>
            </w:r>
          </w:p>
          <w:p w:rsidR="005D290D" w:rsidRPr="005D47E4" w:rsidRDefault="005D290D" w:rsidP="005D290D">
            <w:pPr>
              <w:tabs>
                <w:tab w:val="right" w:pos="3240"/>
              </w:tabs>
              <w:rPr>
                <w:rFonts w:ascii="Calibri" w:hAnsi="Calibri"/>
              </w:rPr>
            </w:pPr>
            <w:r w:rsidRPr="005D47E4">
              <w:rPr>
                <w:rFonts w:ascii="Calibri" w:hAnsi="Calibri"/>
              </w:rPr>
              <w:t>73 Report Features</w:t>
            </w:r>
          </w:p>
          <w:p w:rsidR="005D290D" w:rsidRPr="005D47E4" w:rsidRDefault="005D290D" w:rsidP="005D290D">
            <w:pPr>
              <w:tabs>
                <w:tab w:val="right" w:pos="3240"/>
              </w:tabs>
              <w:rPr>
                <w:rFonts w:ascii="Calibri" w:hAnsi="Calibri"/>
              </w:rPr>
            </w:pPr>
            <w:r w:rsidRPr="005D47E4">
              <w:rPr>
                <w:rFonts w:ascii="Calibri" w:hAnsi="Calibri"/>
              </w:rPr>
              <w:t>74 Productivity Tools for Reports</w:t>
            </w:r>
          </w:p>
          <w:p w:rsidR="005D290D" w:rsidRPr="005D47E4" w:rsidRDefault="005D290D" w:rsidP="005D290D">
            <w:pPr>
              <w:tabs>
                <w:tab w:val="right" w:pos="3240"/>
              </w:tabs>
              <w:rPr>
                <w:rFonts w:ascii="Calibri" w:hAnsi="Calibri"/>
              </w:rPr>
            </w:pPr>
            <w:r w:rsidRPr="005D47E4">
              <w:rPr>
                <w:rFonts w:ascii="Calibri" w:hAnsi="Calibri"/>
              </w:rPr>
              <w:t>75 Hess Office Park</w:t>
            </w:r>
          </w:p>
          <w:p w:rsidR="005D290D" w:rsidRPr="005D290D" w:rsidRDefault="005D290D" w:rsidP="005D290D">
            <w:pPr>
              <w:tabs>
                <w:tab w:val="right" w:pos="3240"/>
              </w:tabs>
              <w:rPr>
                <w:rFonts w:ascii="Calibri" w:hAnsi="Calibri"/>
              </w:rPr>
            </w:pPr>
            <w:r w:rsidRPr="005D47E4">
              <w:rPr>
                <w:rFonts w:ascii="Calibri" w:hAnsi="Calibri"/>
              </w:rPr>
              <w:t>Practice Quiz 12</w:t>
            </w:r>
          </w:p>
        </w:tc>
      </w:tr>
      <w:tr w:rsidR="003F4E22" w:rsidRPr="005D47E4" w:rsidTr="00E87F4B">
        <w:tc>
          <w:tcPr>
            <w:tcW w:w="1008" w:type="dxa"/>
          </w:tcPr>
          <w:p w:rsidR="003F4E22" w:rsidRPr="005D47E4" w:rsidRDefault="00D96670" w:rsidP="003F4E22">
            <w:pPr>
              <w:tabs>
                <w:tab w:val="right" w:pos="345"/>
                <w:tab w:val="right" w:pos="3240"/>
              </w:tabs>
              <w:rPr>
                <w:rFonts w:ascii="Calibri" w:hAnsi="Calibri"/>
              </w:rPr>
            </w:pPr>
            <w:r>
              <w:rPr>
                <w:rFonts w:ascii="Calibri" w:hAnsi="Calibri"/>
              </w:rPr>
              <w:t xml:space="preserve">   4</w:t>
            </w:r>
            <w:r w:rsidR="003F4E22">
              <w:rPr>
                <w:rFonts w:ascii="Calibri" w:hAnsi="Calibri"/>
              </w:rPr>
              <w:tab/>
            </w:r>
          </w:p>
        </w:tc>
        <w:tc>
          <w:tcPr>
            <w:tcW w:w="1800" w:type="dxa"/>
          </w:tcPr>
          <w:p w:rsidR="003F4E22" w:rsidRPr="005D47E4" w:rsidRDefault="00DA2421" w:rsidP="003F4E22">
            <w:pPr>
              <w:tabs>
                <w:tab w:val="right" w:pos="3240"/>
              </w:tabs>
              <w:rPr>
                <w:rFonts w:ascii="Calibri" w:hAnsi="Calibri"/>
              </w:rPr>
            </w:pPr>
            <w:r>
              <w:rPr>
                <w:rFonts w:ascii="Calibri" w:hAnsi="Calibri"/>
              </w:rPr>
              <w:t>76-80</w:t>
            </w:r>
          </w:p>
        </w:tc>
        <w:tc>
          <w:tcPr>
            <w:tcW w:w="6245" w:type="dxa"/>
          </w:tcPr>
          <w:p w:rsidR="00DA2421" w:rsidRPr="005D47E4" w:rsidRDefault="00DA2421" w:rsidP="00DA2421">
            <w:pPr>
              <w:tabs>
                <w:tab w:val="right" w:pos="3240"/>
              </w:tabs>
              <w:rPr>
                <w:rFonts w:ascii="Calibri" w:hAnsi="Calibri"/>
                <w:i/>
              </w:rPr>
            </w:pPr>
            <w:r w:rsidRPr="005D47E4">
              <w:rPr>
                <w:rFonts w:ascii="Calibri" w:hAnsi="Calibri"/>
                <w:i/>
              </w:rPr>
              <w:t xml:space="preserve">Module 13: Mail Merge </w:t>
            </w:r>
          </w:p>
          <w:p w:rsidR="00DA2421" w:rsidRPr="005D47E4" w:rsidRDefault="00DA2421" w:rsidP="00DA2421">
            <w:pPr>
              <w:tabs>
                <w:tab w:val="right" w:pos="3240"/>
              </w:tabs>
              <w:rPr>
                <w:rFonts w:ascii="Calibri" w:hAnsi="Calibri"/>
              </w:rPr>
            </w:pPr>
            <w:r w:rsidRPr="005D47E4">
              <w:rPr>
                <w:rFonts w:ascii="Calibri" w:hAnsi="Calibri"/>
              </w:rPr>
              <w:t xml:space="preserve">76 Mail Merge </w:t>
            </w:r>
          </w:p>
          <w:p w:rsidR="00DA2421" w:rsidRPr="005D47E4" w:rsidRDefault="00DA2421" w:rsidP="00DA2421">
            <w:pPr>
              <w:tabs>
                <w:tab w:val="right" w:pos="3240"/>
              </w:tabs>
              <w:rPr>
                <w:rFonts w:ascii="Calibri" w:hAnsi="Calibri"/>
              </w:rPr>
            </w:pPr>
            <w:r w:rsidRPr="005D47E4">
              <w:rPr>
                <w:rFonts w:ascii="Calibri" w:hAnsi="Calibri"/>
              </w:rPr>
              <w:t>77 Edit the Data Source</w:t>
            </w:r>
          </w:p>
          <w:p w:rsidR="003F4E22" w:rsidRDefault="00DA2421" w:rsidP="00DA2421">
            <w:pPr>
              <w:tabs>
                <w:tab w:val="right" w:pos="3240"/>
              </w:tabs>
              <w:rPr>
                <w:rFonts w:ascii="Calibri" w:hAnsi="Calibri"/>
              </w:rPr>
            </w:pPr>
            <w:r w:rsidRPr="005D47E4">
              <w:rPr>
                <w:rFonts w:ascii="Calibri" w:hAnsi="Calibri"/>
              </w:rPr>
              <w:t>78 Merge with Envelopes and Labels</w:t>
            </w:r>
          </w:p>
          <w:p w:rsidR="003A0997" w:rsidRPr="005D47E4" w:rsidRDefault="003A0997" w:rsidP="003A0997">
            <w:pPr>
              <w:tabs>
                <w:tab w:val="right" w:pos="3240"/>
              </w:tabs>
              <w:rPr>
                <w:rFonts w:ascii="Calibri" w:hAnsi="Calibri"/>
              </w:rPr>
            </w:pPr>
            <w:r w:rsidRPr="005D47E4">
              <w:rPr>
                <w:rFonts w:ascii="Calibri" w:hAnsi="Calibri"/>
              </w:rPr>
              <w:t>79 Hess Office Park</w:t>
            </w:r>
          </w:p>
          <w:p w:rsidR="003A0997" w:rsidRPr="005D47E4" w:rsidRDefault="003A0997" w:rsidP="003A0997">
            <w:pPr>
              <w:tabs>
                <w:tab w:val="right" w:pos="3240"/>
              </w:tabs>
              <w:rPr>
                <w:rFonts w:ascii="Calibri" w:hAnsi="Calibri"/>
              </w:rPr>
            </w:pPr>
            <w:r w:rsidRPr="005D47E4">
              <w:rPr>
                <w:rFonts w:ascii="Calibri" w:hAnsi="Calibri"/>
              </w:rPr>
              <w:t>Practice Quiz 13</w:t>
            </w:r>
          </w:p>
          <w:p w:rsidR="00DA2421" w:rsidRPr="005D47E4" w:rsidRDefault="003A0997" w:rsidP="00DA2421">
            <w:pPr>
              <w:tabs>
                <w:tab w:val="right" w:pos="3240"/>
              </w:tabs>
              <w:rPr>
                <w:rFonts w:ascii="Calibri" w:hAnsi="Calibri"/>
              </w:rPr>
            </w:pPr>
            <w:r w:rsidRPr="005D47E4">
              <w:rPr>
                <w:rFonts w:ascii="Calibri" w:hAnsi="Calibri"/>
              </w:rPr>
              <w:t>80 Assessment Modules 12 and 13</w:t>
            </w:r>
          </w:p>
        </w:tc>
      </w:tr>
      <w:tr w:rsidR="003F4E22" w:rsidRPr="005D47E4" w:rsidTr="00E87F4B">
        <w:tc>
          <w:tcPr>
            <w:tcW w:w="1008" w:type="dxa"/>
          </w:tcPr>
          <w:p w:rsidR="003F4E22" w:rsidRPr="005D47E4" w:rsidRDefault="00D96670" w:rsidP="003F4E22">
            <w:pPr>
              <w:tabs>
                <w:tab w:val="right" w:pos="345"/>
                <w:tab w:val="right" w:pos="3240"/>
              </w:tabs>
              <w:rPr>
                <w:rFonts w:ascii="Calibri" w:hAnsi="Calibri"/>
              </w:rPr>
            </w:pPr>
            <w:r>
              <w:rPr>
                <w:rFonts w:ascii="Calibri" w:hAnsi="Calibri"/>
              </w:rPr>
              <w:tab/>
            </w:r>
          </w:p>
        </w:tc>
        <w:tc>
          <w:tcPr>
            <w:tcW w:w="1800" w:type="dxa"/>
          </w:tcPr>
          <w:p w:rsidR="003F4E22" w:rsidRPr="005D47E4" w:rsidRDefault="003A0997" w:rsidP="003F4E22">
            <w:pPr>
              <w:tabs>
                <w:tab w:val="right" w:pos="3240"/>
              </w:tabs>
              <w:rPr>
                <w:rFonts w:ascii="Calibri" w:hAnsi="Calibri"/>
              </w:rPr>
            </w:pPr>
            <w:r>
              <w:rPr>
                <w:rFonts w:ascii="Calibri" w:hAnsi="Calibri"/>
              </w:rPr>
              <w:t>81-83</w:t>
            </w:r>
          </w:p>
        </w:tc>
        <w:tc>
          <w:tcPr>
            <w:tcW w:w="6245" w:type="dxa"/>
          </w:tcPr>
          <w:p w:rsidR="003A0997" w:rsidRPr="005D47E4" w:rsidRDefault="003A0997" w:rsidP="003A0997">
            <w:pPr>
              <w:tabs>
                <w:tab w:val="right" w:pos="3240"/>
              </w:tabs>
              <w:rPr>
                <w:rFonts w:ascii="Calibri" w:hAnsi="Calibri"/>
                <w:i/>
              </w:rPr>
            </w:pPr>
            <w:r w:rsidRPr="005D47E4">
              <w:rPr>
                <w:rFonts w:ascii="Calibri" w:hAnsi="Calibri"/>
              </w:rPr>
              <w:t>Mid-Semester Assessment</w:t>
            </w:r>
          </w:p>
          <w:p w:rsidR="003F4E22" w:rsidRPr="003A0997" w:rsidRDefault="003A0997" w:rsidP="003A0997">
            <w:pPr>
              <w:tabs>
                <w:tab w:val="right" w:pos="3240"/>
              </w:tabs>
              <w:rPr>
                <w:rFonts w:ascii="Calibri" w:hAnsi="Calibri"/>
              </w:rPr>
            </w:pPr>
            <w:r w:rsidRPr="005D47E4">
              <w:rPr>
                <w:rFonts w:ascii="Calibri" w:hAnsi="Calibri"/>
                <w:i/>
              </w:rPr>
              <w:t>Module 14: Hess Pet Center I</w:t>
            </w:r>
          </w:p>
        </w:tc>
      </w:tr>
      <w:tr w:rsidR="00675E6A" w:rsidRPr="005D47E4" w:rsidTr="003F2D61">
        <w:tc>
          <w:tcPr>
            <w:tcW w:w="9053" w:type="dxa"/>
            <w:gridSpan w:val="3"/>
            <w:vAlign w:val="bottom"/>
          </w:tcPr>
          <w:p w:rsidR="00675E6A" w:rsidRPr="003F2D61" w:rsidRDefault="00675E6A" w:rsidP="003F2D61">
            <w:pPr>
              <w:tabs>
                <w:tab w:val="right" w:pos="3240"/>
              </w:tabs>
              <w:jc w:val="center"/>
              <w:rPr>
                <w:rFonts w:ascii="Calibri" w:hAnsi="Calibri"/>
                <w:b/>
              </w:rPr>
            </w:pPr>
            <w:r w:rsidRPr="003F2D61">
              <w:rPr>
                <w:rFonts w:ascii="Calibri" w:hAnsi="Calibri"/>
                <w:b/>
              </w:rPr>
              <w:t xml:space="preserve">Level 4 </w:t>
            </w:r>
            <w:r w:rsidR="003F2D61" w:rsidRPr="003F2D61">
              <w:rPr>
                <w:rFonts w:ascii="Calibri" w:hAnsi="Calibri"/>
                <w:b/>
              </w:rPr>
              <w:t>–</w:t>
            </w:r>
            <w:r w:rsidRPr="003F2D61">
              <w:rPr>
                <w:rFonts w:ascii="Calibri" w:hAnsi="Calibri"/>
                <w:b/>
              </w:rPr>
              <w:t xml:space="preserve"> </w:t>
            </w:r>
            <w:r w:rsidR="003F2D61" w:rsidRPr="003F2D61">
              <w:rPr>
                <w:rFonts w:ascii="Calibri" w:hAnsi="Calibri"/>
                <w:b/>
              </w:rPr>
              <w:t>Documents for Specialized Fields</w:t>
            </w:r>
          </w:p>
        </w:tc>
      </w:tr>
      <w:tr w:rsidR="003F4E22" w:rsidRPr="005D47E4" w:rsidTr="00E87F4B">
        <w:tc>
          <w:tcPr>
            <w:tcW w:w="1008" w:type="dxa"/>
          </w:tcPr>
          <w:p w:rsidR="003F4E22" w:rsidRPr="005D47E4" w:rsidRDefault="00E07C20" w:rsidP="003F4E22">
            <w:pPr>
              <w:tabs>
                <w:tab w:val="right" w:pos="345"/>
                <w:tab w:val="right" w:pos="3240"/>
              </w:tabs>
              <w:rPr>
                <w:rFonts w:ascii="Calibri" w:hAnsi="Calibri"/>
              </w:rPr>
            </w:pPr>
            <w:r>
              <w:rPr>
                <w:rFonts w:ascii="Calibri" w:hAnsi="Calibri"/>
              </w:rPr>
              <w:tab/>
              <w:t>5</w:t>
            </w:r>
          </w:p>
        </w:tc>
        <w:tc>
          <w:tcPr>
            <w:tcW w:w="1800" w:type="dxa"/>
          </w:tcPr>
          <w:p w:rsidR="003F4E22" w:rsidRPr="005D47E4" w:rsidRDefault="003F2D61" w:rsidP="003F4E22">
            <w:pPr>
              <w:tabs>
                <w:tab w:val="right" w:pos="3240"/>
              </w:tabs>
              <w:rPr>
                <w:rFonts w:ascii="Calibri" w:hAnsi="Calibri"/>
              </w:rPr>
            </w:pPr>
            <w:r>
              <w:rPr>
                <w:rFonts w:ascii="Calibri" w:hAnsi="Calibri"/>
              </w:rPr>
              <w:t>84-88</w:t>
            </w:r>
          </w:p>
        </w:tc>
        <w:tc>
          <w:tcPr>
            <w:tcW w:w="6245" w:type="dxa"/>
          </w:tcPr>
          <w:p w:rsidR="003F4E22" w:rsidRDefault="00E55A68" w:rsidP="003F4E22">
            <w:pPr>
              <w:tabs>
                <w:tab w:val="right" w:pos="3240"/>
              </w:tabs>
              <w:rPr>
                <w:rFonts w:ascii="Calibri" w:hAnsi="Calibri"/>
                <w:i/>
              </w:rPr>
            </w:pPr>
            <w:r w:rsidRPr="005D47E4">
              <w:rPr>
                <w:rFonts w:ascii="Calibri" w:hAnsi="Calibri"/>
                <w:i/>
              </w:rPr>
              <w:t>Module 15: Meeting, Travel, and News Documents</w:t>
            </w:r>
          </w:p>
          <w:p w:rsidR="00E55A68" w:rsidRPr="005D47E4" w:rsidRDefault="00E55A68" w:rsidP="00E55A68">
            <w:pPr>
              <w:tabs>
                <w:tab w:val="right" w:pos="3240"/>
              </w:tabs>
              <w:rPr>
                <w:rFonts w:ascii="Calibri" w:hAnsi="Calibri"/>
              </w:rPr>
            </w:pPr>
            <w:r w:rsidRPr="005D47E4">
              <w:rPr>
                <w:rFonts w:ascii="Calibri" w:hAnsi="Calibri"/>
              </w:rPr>
              <w:t>84 Agenda with Comments</w:t>
            </w:r>
          </w:p>
          <w:p w:rsidR="00E55A68" w:rsidRDefault="00E55A68" w:rsidP="00E55A68">
            <w:pPr>
              <w:tabs>
                <w:tab w:val="right" w:pos="3240"/>
              </w:tabs>
              <w:rPr>
                <w:rFonts w:ascii="Calibri" w:hAnsi="Calibri"/>
              </w:rPr>
            </w:pPr>
            <w:r w:rsidRPr="005D47E4">
              <w:rPr>
                <w:rFonts w:ascii="Calibri" w:hAnsi="Calibri"/>
              </w:rPr>
              <w:t>85 Minutes with Track Changes</w:t>
            </w:r>
          </w:p>
          <w:p w:rsidR="000E6675" w:rsidRPr="005D47E4" w:rsidRDefault="00905D03" w:rsidP="00E55A68">
            <w:pPr>
              <w:tabs>
                <w:tab w:val="right" w:pos="3240"/>
              </w:tabs>
              <w:rPr>
                <w:rFonts w:ascii="Calibri" w:hAnsi="Calibri"/>
              </w:rPr>
            </w:pPr>
            <w:r>
              <w:rPr>
                <w:rFonts w:ascii="Calibri" w:hAnsi="Calibri"/>
              </w:rPr>
              <w:t>8</w:t>
            </w:r>
            <w:r w:rsidR="000E6675" w:rsidRPr="005D47E4">
              <w:rPr>
                <w:rFonts w:ascii="Calibri" w:hAnsi="Calibri"/>
              </w:rPr>
              <w:t>6 Itinerary</w:t>
            </w:r>
          </w:p>
          <w:p w:rsidR="00E55A68" w:rsidRPr="005D47E4" w:rsidRDefault="00E55A68" w:rsidP="00E55A68">
            <w:pPr>
              <w:tabs>
                <w:tab w:val="right" w:pos="3240"/>
              </w:tabs>
              <w:rPr>
                <w:rFonts w:ascii="Calibri" w:hAnsi="Calibri"/>
              </w:rPr>
            </w:pPr>
            <w:r w:rsidRPr="005D47E4">
              <w:rPr>
                <w:rFonts w:ascii="Calibri" w:hAnsi="Calibri"/>
              </w:rPr>
              <w:t>87 News Release</w:t>
            </w:r>
          </w:p>
          <w:p w:rsidR="00E55A68" w:rsidRPr="005D47E4" w:rsidRDefault="00E55A68" w:rsidP="00E55A68">
            <w:pPr>
              <w:tabs>
                <w:tab w:val="right" w:pos="3240"/>
              </w:tabs>
              <w:rPr>
                <w:rFonts w:ascii="Calibri" w:hAnsi="Calibri"/>
              </w:rPr>
            </w:pPr>
            <w:r w:rsidRPr="005D47E4">
              <w:rPr>
                <w:rFonts w:ascii="Calibri" w:hAnsi="Calibri"/>
              </w:rPr>
              <w:t>88 Hess Office Park</w:t>
            </w:r>
          </w:p>
          <w:p w:rsidR="00E55A68" w:rsidRPr="00E55A68" w:rsidRDefault="00E55A68" w:rsidP="00E55A68">
            <w:pPr>
              <w:tabs>
                <w:tab w:val="right" w:pos="3240"/>
              </w:tabs>
              <w:rPr>
                <w:rFonts w:ascii="Calibri" w:hAnsi="Calibri"/>
              </w:rPr>
            </w:pPr>
            <w:r w:rsidRPr="005D47E4">
              <w:rPr>
                <w:rFonts w:ascii="Calibri" w:hAnsi="Calibri"/>
              </w:rPr>
              <w:lastRenderedPageBreak/>
              <w:t>Practice Quiz 15</w:t>
            </w:r>
          </w:p>
        </w:tc>
      </w:tr>
      <w:tr w:rsidR="003F4E22" w:rsidRPr="005D47E4" w:rsidTr="00E87F4B">
        <w:trPr>
          <w:trHeight w:val="926"/>
        </w:trPr>
        <w:tc>
          <w:tcPr>
            <w:tcW w:w="1008" w:type="dxa"/>
          </w:tcPr>
          <w:p w:rsidR="003F4E22" w:rsidRPr="005D47E4" w:rsidRDefault="003F4E22" w:rsidP="003F4E22">
            <w:pPr>
              <w:tabs>
                <w:tab w:val="right" w:pos="345"/>
                <w:tab w:val="right" w:pos="3240"/>
              </w:tabs>
              <w:rPr>
                <w:rFonts w:ascii="Calibri" w:hAnsi="Calibri"/>
              </w:rPr>
            </w:pPr>
            <w:r>
              <w:rPr>
                <w:rFonts w:ascii="Calibri" w:hAnsi="Calibri"/>
              </w:rPr>
              <w:lastRenderedPageBreak/>
              <w:tab/>
            </w:r>
            <w:r w:rsidR="00E07C20">
              <w:rPr>
                <w:rFonts w:ascii="Calibri" w:hAnsi="Calibri"/>
              </w:rPr>
              <w:t>6</w:t>
            </w:r>
          </w:p>
        </w:tc>
        <w:tc>
          <w:tcPr>
            <w:tcW w:w="1800" w:type="dxa"/>
          </w:tcPr>
          <w:p w:rsidR="003F4E22" w:rsidRPr="005D47E4" w:rsidRDefault="00453981" w:rsidP="003F4E22">
            <w:pPr>
              <w:tabs>
                <w:tab w:val="right" w:pos="3240"/>
              </w:tabs>
              <w:rPr>
                <w:rFonts w:ascii="Calibri" w:hAnsi="Calibri"/>
              </w:rPr>
            </w:pPr>
            <w:r>
              <w:rPr>
                <w:rFonts w:ascii="Calibri" w:hAnsi="Calibri"/>
              </w:rPr>
              <w:t>89-93</w:t>
            </w:r>
          </w:p>
        </w:tc>
        <w:tc>
          <w:tcPr>
            <w:tcW w:w="6245" w:type="dxa"/>
          </w:tcPr>
          <w:p w:rsidR="003F4E22" w:rsidRDefault="00453981" w:rsidP="003A0997">
            <w:pPr>
              <w:tabs>
                <w:tab w:val="right" w:pos="3240"/>
              </w:tabs>
              <w:rPr>
                <w:rFonts w:ascii="Calibri" w:hAnsi="Calibri"/>
                <w:i/>
              </w:rPr>
            </w:pPr>
            <w:r w:rsidRPr="005D47E4">
              <w:rPr>
                <w:rFonts w:ascii="Calibri" w:hAnsi="Calibri"/>
                <w:i/>
              </w:rPr>
              <w:t>Module 16: Employment Documents</w:t>
            </w:r>
          </w:p>
          <w:p w:rsidR="00453981" w:rsidRDefault="00173823" w:rsidP="003A0997">
            <w:pPr>
              <w:tabs>
                <w:tab w:val="right" w:pos="3240"/>
              </w:tabs>
              <w:rPr>
                <w:rFonts w:ascii="Calibri" w:hAnsi="Calibri"/>
              </w:rPr>
            </w:pPr>
            <w:r w:rsidRPr="005D47E4">
              <w:rPr>
                <w:rFonts w:ascii="Calibri" w:hAnsi="Calibri"/>
              </w:rPr>
              <w:t>89 Job Search Strategies</w:t>
            </w:r>
          </w:p>
          <w:p w:rsidR="00F26634" w:rsidRPr="005D47E4" w:rsidRDefault="00F26634" w:rsidP="00F26634">
            <w:pPr>
              <w:tabs>
                <w:tab w:val="right" w:pos="3240"/>
              </w:tabs>
              <w:rPr>
                <w:rFonts w:ascii="Calibri" w:hAnsi="Calibri"/>
              </w:rPr>
            </w:pPr>
            <w:r w:rsidRPr="005D47E4">
              <w:rPr>
                <w:rFonts w:ascii="Calibri" w:hAnsi="Calibri"/>
              </w:rPr>
              <w:t>90 Resumes</w:t>
            </w:r>
          </w:p>
          <w:p w:rsidR="00F26634" w:rsidRPr="005D47E4" w:rsidRDefault="00F26634" w:rsidP="00F26634">
            <w:pPr>
              <w:tabs>
                <w:tab w:val="right" w:pos="3240"/>
              </w:tabs>
              <w:rPr>
                <w:rFonts w:ascii="Calibri" w:hAnsi="Calibri"/>
              </w:rPr>
            </w:pPr>
            <w:r w:rsidRPr="005D47E4">
              <w:rPr>
                <w:rFonts w:ascii="Calibri" w:hAnsi="Calibri"/>
              </w:rPr>
              <w:t>91 Social Media and Employment Letters</w:t>
            </w:r>
          </w:p>
          <w:p w:rsidR="00F26634" w:rsidRPr="005D47E4" w:rsidRDefault="00F26634" w:rsidP="00F26634">
            <w:pPr>
              <w:tabs>
                <w:tab w:val="right" w:pos="3240"/>
              </w:tabs>
              <w:rPr>
                <w:rFonts w:ascii="Calibri" w:hAnsi="Calibri"/>
              </w:rPr>
            </w:pPr>
            <w:r w:rsidRPr="005D47E4">
              <w:rPr>
                <w:rFonts w:ascii="Calibri" w:hAnsi="Calibri"/>
              </w:rPr>
              <w:t>92 Hess Office Park</w:t>
            </w:r>
          </w:p>
          <w:p w:rsidR="00F26634" w:rsidRPr="005D47E4" w:rsidRDefault="00F26634" w:rsidP="00F26634">
            <w:pPr>
              <w:tabs>
                <w:tab w:val="right" w:pos="3240"/>
              </w:tabs>
              <w:rPr>
                <w:rFonts w:ascii="Calibri" w:hAnsi="Calibri"/>
              </w:rPr>
            </w:pPr>
            <w:r w:rsidRPr="005D47E4">
              <w:rPr>
                <w:rFonts w:ascii="Calibri" w:hAnsi="Calibri"/>
              </w:rPr>
              <w:t>Practice Quiz 16</w:t>
            </w:r>
          </w:p>
          <w:p w:rsidR="00173823" w:rsidRPr="00453981" w:rsidRDefault="00F26634" w:rsidP="003A0997">
            <w:pPr>
              <w:tabs>
                <w:tab w:val="right" w:pos="3240"/>
              </w:tabs>
              <w:rPr>
                <w:rFonts w:ascii="Calibri" w:hAnsi="Calibri"/>
              </w:rPr>
            </w:pPr>
            <w:r w:rsidRPr="005D47E4">
              <w:rPr>
                <w:rFonts w:ascii="Calibri" w:hAnsi="Calibri"/>
              </w:rPr>
              <w:t>93 Assessment Modules 15 and 16</w:t>
            </w:r>
          </w:p>
        </w:tc>
      </w:tr>
      <w:tr w:rsidR="003F4E22" w:rsidRPr="005D47E4" w:rsidTr="00E87F4B">
        <w:trPr>
          <w:trHeight w:val="170"/>
        </w:trPr>
        <w:tc>
          <w:tcPr>
            <w:tcW w:w="1008" w:type="dxa"/>
          </w:tcPr>
          <w:p w:rsidR="003F4E22" w:rsidRPr="005D47E4" w:rsidRDefault="00E07C20" w:rsidP="003F4E22">
            <w:pPr>
              <w:tabs>
                <w:tab w:val="right" w:pos="345"/>
                <w:tab w:val="right" w:pos="3240"/>
              </w:tabs>
              <w:rPr>
                <w:rFonts w:ascii="Calibri" w:hAnsi="Calibri"/>
              </w:rPr>
            </w:pPr>
            <w:r>
              <w:rPr>
                <w:rFonts w:ascii="Calibri" w:hAnsi="Calibri"/>
              </w:rPr>
              <w:t xml:space="preserve">      7</w:t>
            </w:r>
          </w:p>
        </w:tc>
        <w:tc>
          <w:tcPr>
            <w:tcW w:w="1800" w:type="dxa"/>
          </w:tcPr>
          <w:p w:rsidR="003F4E22" w:rsidRPr="005D47E4" w:rsidRDefault="00F26634" w:rsidP="003F4E22">
            <w:pPr>
              <w:tabs>
                <w:tab w:val="right" w:pos="3240"/>
              </w:tabs>
              <w:rPr>
                <w:rFonts w:ascii="Calibri" w:hAnsi="Calibri"/>
              </w:rPr>
            </w:pPr>
            <w:r>
              <w:rPr>
                <w:rFonts w:ascii="Calibri" w:hAnsi="Calibri"/>
              </w:rPr>
              <w:t>94-98</w:t>
            </w:r>
          </w:p>
        </w:tc>
        <w:tc>
          <w:tcPr>
            <w:tcW w:w="6245" w:type="dxa"/>
          </w:tcPr>
          <w:p w:rsidR="003F4E22" w:rsidRDefault="00436417" w:rsidP="003F4E22">
            <w:pPr>
              <w:tabs>
                <w:tab w:val="right" w:pos="3240"/>
              </w:tabs>
              <w:rPr>
                <w:rFonts w:ascii="Calibri" w:hAnsi="Calibri"/>
                <w:i/>
              </w:rPr>
            </w:pPr>
            <w:r w:rsidRPr="005D47E4">
              <w:rPr>
                <w:rFonts w:ascii="Calibri" w:hAnsi="Calibri"/>
                <w:i/>
              </w:rPr>
              <w:t>Module 17: Health and Medical Documents</w:t>
            </w:r>
          </w:p>
          <w:p w:rsidR="00436417" w:rsidRPr="005D47E4" w:rsidRDefault="00436417" w:rsidP="00436417">
            <w:pPr>
              <w:tabs>
                <w:tab w:val="right" w:pos="3240"/>
              </w:tabs>
              <w:rPr>
                <w:rFonts w:ascii="Calibri" w:hAnsi="Calibri"/>
              </w:rPr>
            </w:pPr>
            <w:r w:rsidRPr="005D47E4">
              <w:rPr>
                <w:rFonts w:ascii="Calibri" w:hAnsi="Calibri"/>
              </w:rPr>
              <w:t>94 Medical Correspondence</w:t>
            </w:r>
          </w:p>
          <w:p w:rsidR="00436417" w:rsidRPr="005D47E4" w:rsidRDefault="00436417" w:rsidP="00436417">
            <w:pPr>
              <w:tabs>
                <w:tab w:val="right" w:pos="3240"/>
              </w:tabs>
              <w:rPr>
                <w:rFonts w:ascii="Calibri" w:hAnsi="Calibri"/>
              </w:rPr>
            </w:pPr>
            <w:r w:rsidRPr="005D47E4">
              <w:rPr>
                <w:rFonts w:ascii="Calibri" w:hAnsi="Calibri"/>
              </w:rPr>
              <w:t>95 Health Promotions Documents</w:t>
            </w:r>
          </w:p>
          <w:p w:rsidR="00436417" w:rsidRDefault="00436417" w:rsidP="00436417">
            <w:pPr>
              <w:tabs>
                <w:tab w:val="right" w:pos="3240"/>
              </w:tabs>
              <w:rPr>
                <w:rFonts w:ascii="Calibri" w:hAnsi="Calibri"/>
              </w:rPr>
            </w:pPr>
            <w:r w:rsidRPr="005D47E4">
              <w:rPr>
                <w:rFonts w:ascii="Calibri" w:hAnsi="Calibri"/>
              </w:rPr>
              <w:t>96 SOAP Notes and Medical Forms</w:t>
            </w:r>
          </w:p>
          <w:p w:rsidR="00A8603C" w:rsidRPr="005D47E4" w:rsidRDefault="00A8603C" w:rsidP="00A8603C">
            <w:pPr>
              <w:tabs>
                <w:tab w:val="right" w:pos="3240"/>
              </w:tabs>
              <w:rPr>
                <w:rFonts w:ascii="Calibri" w:hAnsi="Calibri"/>
              </w:rPr>
            </w:pPr>
            <w:r w:rsidRPr="005D47E4">
              <w:rPr>
                <w:rFonts w:ascii="Calibri" w:hAnsi="Calibri"/>
              </w:rPr>
              <w:t>97 Preparing Medical Reports</w:t>
            </w:r>
          </w:p>
          <w:p w:rsidR="00A8603C" w:rsidRPr="005D47E4" w:rsidRDefault="00A8603C" w:rsidP="00A8603C">
            <w:pPr>
              <w:tabs>
                <w:tab w:val="right" w:pos="3240"/>
              </w:tabs>
              <w:rPr>
                <w:rFonts w:ascii="Calibri" w:hAnsi="Calibri"/>
              </w:rPr>
            </w:pPr>
            <w:r w:rsidRPr="005D47E4">
              <w:rPr>
                <w:rFonts w:ascii="Calibri" w:hAnsi="Calibri"/>
              </w:rPr>
              <w:t>98 Hess Office Park</w:t>
            </w:r>
          </w:p>
          <w:p w:rsidR="00436417" w:rsidRPr="00A8603C" w:rsidRDefault="00A8603C" w:rsidP="00436417">
            <w:pPr>
              <w:tabs>
                <w:tab w:val="right" w:pos="3240"/>
              </w:tabs>
              <w:rPr>
                <w:rFonts w:ascii="Calibri" w:hAnsi="Calibri"/>
                <w:i/>
              </w:rPr>
            </w:pPr>
            <w:r w:rsidRPr="005D47E4">
              <w:rPr>
                <w:rFonts w:ascii="Calibri" w:hAnsi="Calibri"/>
              </w:rPr>
              <w:t>Practice Quiz 17</w:t>
            </w:r>
          </w:p>
        </w:tc>
      </w:tr>
      <w:tr w:rsidR="003F4E22" w:rsidRPr="005D47E4" w:rsidTr="00E87F4B">
        <w:trPr>
          <w:trHeight w:val="170"/>
        </w:trPr>
        <w:tc>
          <w:tcPr>
            <w:tcW w:w="1008" w:type="dxa"/>
          </w:tcPr>
          <w:p w:rsidR="003F4E22" w:rsidRPr="005D47E4" w:rsidRDefault="002A3703" w:rsidP="003F4E22">
            <w:pPr>
              <w:tabs>
                <w:tab w:val="right" w:pos="345"/>
                <w:tab w:val="right" w:pos="3240"/>
              </w:tabs>
              <w:rPr>
                <w:rFonts w:ascii="Calibri" w:hAnsi="Calibri"/>
              </w:rPr>
            </w:pPr>
            <w:r>
              <w:rPr>
                <w:rFonts w:ascii="Calibri" w:hAnsi="Calibri"/>
              </w:rPr>
              <w:tab/>
              <w:t>8</w:t>
            </w:r>
          </w:p>
        </w:tc>
        <w:tc>
          <w:tcPr>
            <w:tcW w:w="1800" w:type="dxa"/>
          </w:tcPr>
          <w:p w:rsidR="003F4E22" w:rsidRPr="005D47E4" w:rsidRDefault="00A8603C" w:rsidP="003F4E22">
            <w:pPr>
              <w:tabs>
                <w:tab w:val="right" w:pos="3240"/>
              </w:tabs>
              <w:rPr>
                <w:rFonts w:ascii="Calibri" w:hAnsi="Calibri"/>
              </w:rPr>
            </w:pPr>
            <w:r>
              <w:rPr>
                <w:rFonts w:ascii="Calibri" w:hAnsi="Calibri"/>
              </w:rPr>
              <w:t>99-104</w:t>
            </w:r>
          </w:p>
        </w:tc>
        <w:tc>
          <w:tcPr>
            <w:tcW w:w="6245" w:type="dxa"/>
          </w:tcPr>
          <w:p w:rsidR="003F4E22" w:rsidRDefault="00A8603C" w:rsidP="003F4E22">
            <w:pPr>
              <w:tabs>
                <w:tab w:val="right" w:pos="3240"/>
              </w:tabs>
              <w:rPr>
                <w:rFonts w:ascii="Calibri" w:hAnsi="Calibri"/>
                <w:i/>
              </w:rPr>
            </w:pPr>
            <w:r w:rsidRPr="005D47E4">
              <w:rPr>
                <w:rFonts w:ascii="Calibri" w:hAnsi="Calibri"/>
                <w:i/>
              </w:rPr>
              <w:t>Module 18: Legal Documents</w:t>
            </w:r>
          </w:p>
          <w:p w:rsidR="00A8603C" w:rsidRDefault="00DD10FC" w:rsidP="003F4E22">
            <w:pPr>
              <w:tabs>
                <w:tab w:val="right" w:pos="3240"/>
              </w:tabs>
              <w:rPr>
                <w:rFonts w:ascii="Calibri" w:hAnsi="Calibri"/>
              </w:rPr>
            </w:pPr>
            <w:r w:rsidRPr="005D47E4">
              <w:rPr>
                <w:rFonts w:ascii="Calibri" w:hAnsi="Calibri"/>
              </w:rPr>
              <w:t>99 Corporate Legal Documents</w:t>
            </w:r>
          </w:p>
          <w:p w:rsidR="00DD10FC" w:rsidRPr="005D47E4" w:rsidRDefault="00DD10FC" w:rsidP="00DD10FC">
            <w:pPr>
              <w:tabs>
                <w:tab w:val="right" w:pos="3240"/>
              </w:tabs>
              <w:rPr>
                <w:rFonts w:ascii="Calibri" w:hAnsi="Calibri"/>
              </w:rPr>
            </w:pPr>
            <w:r w:rsidRPr="005D47E4">
              <w:rPr>
                <w:rFonts w:ascii="Calibri" w:hAnsi="Calibri"/>
              </w:rPr>
              <w:t>100 Legal Pleadings</w:t>
            </w:r>
          </w:p>
          <w:p w:rsidR="00DD10FC" w:rsidRPr="005D47E4" w:rsidRDefault="00DD10FC" w:rsidP="00DD10FC">
            <w:pPr>
              <w:tabs>
                <w:tab w:val="right" w:pos="3240"/>
              </w:tabs>
              <w:rPr>
                <w:rFonts w:ascii="Calibri" w:hAnsi="Calibri"/>
              </w:rPr>
            </w:pPr>
            <w:r w:rsidRPr="005D47E4">
              <w:rPr>
                <w:rFonts w:ascii="Calibri" w:hAnsi="Calibri"/>
              </w:rPr>
              <w:t>101 Preparing Legal Documents</w:t>
            </w:r>
          </w:p>
          <w:p w:rsidR="00DD10FC" w:rsidRDefault="00DD10FC" w:rsidP="00DD10FC">
            <w:pPr>
              <w:tabs>
                <w:tab w:val="right" w:pos="3240"/>
              </w:tabs>
              <w:rPr>
                <w:rFonts w:ascii="Calibri" w:hAnsi="Calibri"/>
              </w:rPr>
            </w:pPr>
            <w:r w:rsidRPr="005D47E4">
              <w:rPr>
                <w:rFonts w:ascii="Calibri" w:hAnsi="Calibri"/>
              </w:rPr>
              <w:t>102 Preparing Lease Agreements</w:t>
            </w:r>
          </w:p>
          <w:p w:rsidR="00DD10FC" w:rsidRPr="005D47E4" w:rsidRDefault="00DD10FC" w:rsidP="00DD10FC">
            <w:pPr>
              <w:tabs>
                <w:tab w:val="right" w:pos="3240"/>
              </w:tabs>
              <w:rPr>
                <w:rFonts w:ascii="Calibri" w:hAnsi="Calibri"/>
              </w:rPr>
            </w:pPr>
            <w:r w:rsidRPr="005D47E4">
              <w:rPr>
                <w:rFonts w:ascii="Calibri" w:hAnsi="Calibri"/>
              </w:rPr>
              <w:t>103 Hess Office Park</w:t>
            </w:r>
          </w:p>
          <w:p w:rsidR="00DD10FC" w:rsidRPr="005D47E4" w:rsidRDefault="00DD10FC" w:rsidP="00DD10FC">
            <w:pPr>
              <w:tabs>
                <w:tab w:val="right" w:pos="3240"/>
              </w:tabs>
              <w:rPr>
                <w:rFonts w:ascii="Calibri" w:hAnsi="Calibri"/>
              </w:rPr>
            </w:pPr>
            <w:r w:rsidRPr="005D47E4">
              <w:rPr>
                <w:rFonts w:ascii="Calibri" w:hAnsi="Calibri"/>
              </w:rPr>
              <w:t>Practice Quiz 18</w:t>
            </w:r>
          </w:p>
          <w:p w:rsidR="00DD10FC" w:rsidRPr="00A8603C" w:rsidRDefault="00DD10FC" w:rsidP="00DD10FC">
            <w:pPr>
              <w:tabs>
                <w:tab w:val="right" w:pos="3240"/>
              </w:tabs>
              <w:rPr>
                <w:rFonts w:ascii="Calibri" w:hAnsi="Calibri"/>
              </w:rPr>
            </w:pPr>
            <w:r w:rsidRPr="005D47E4">
              <w:rPr>
                <w:rFonts w:ascii="Calibri" w:hAnsi="Calibri"/>
              </w:rPr>
              <w:t>104 Assessment Modules 17 and 18</w:t>
            </w:r>
          </w:p>
        </w:tc>
      </w:tr>
      <w:tr w:rsidR="003F4E22" w:rsidRPr="005D47E4" w:rsidTr="00E87F4B">
        <w:trPr>
          <w:cantSplit/>
        </w:trPr>
        <w:tc>
          <w:tcPr>
            <w:tcW w:w="1008" w:type="dxa"/>
            <w:tcBorders>
              <w:bottom w:val="single" w:sz="4" w:space="0" w:color="auto"/>
            </w:tcBorders>
          </w:tcPr>
          <w:p w:rsidR="003F4E22" w:rsidRPr="005D47E4" w:rsidRDefault="003F4E22" w:rsidP="003F4E22">
            <w:pPr>
              <w:tabs>
                <w:tab w:val="right" w:pos="345"/>
                <w:tab w:val="right" w:pos="3240"/>
              </w:tabs>
              <w:rPr>
                <w:rFonts w:ascii="Calibri" w:hAnsi="Calibri"/>
              </w:rPr>
            </w:pPr>
            <w:r>
              <w:rPr>
                <w:rFonts w:ascii="Calibri" w:hAnsi="Calibri"/>
              </w:rPr>
              <w:lastRenderedPageBreak/>
              <w:tab/>
            </w:r>
          </w:p>
        </w:tc>
        <w:tc>
          <w:tcPr>
            <w:tcW w:w="1800" w:type="dxa"/>
            <w:tcBorders>
              <w:bottom w:val="single" w:sz="4" w:space="0" w:color="auto"/>
            </w:tcBorders>
          </w:tcPr>
          <w:p w:rsidR="003F4E22" w:rsidRPr="005D47E4" w:rsidRDefault="00043801" w:rsidP="003F4E22">
            <w:pPr>
              <w:tabs>
                <w:tab w:val="right" w:pos="3240"/>
              </w:tabs>
              <w:rPr>
                <w:rFonts w:ascii="Calibri" w:hAnsi="Calibri"/>
              </w:rPr>
            </w:pPr>
            <w:r>
              <w:rPr>
                <w:rFonts w:ascii="Calibri" w:hAnsi="Calibri"/>
              </w:rPr>
              <w:t>105-107</w:t>
            </w:r>
          </w:p>
        </w:tc>
        <w:tc>
          <w:tcPr>
            <w:tcW w:w="6245" w:type="dxa"/>
            <w:tcBorders>
              <w:bottom w:val="single" w:sz="4" w:space="0" w:color="auto"/>
            </w:tcBorders>
          </w:tcPr>
          <w:p w:rsidR="00F26634" w:rsidRDefault="003F4E22" w:rsidP="00F26634">
            <w:pPr>
              <w:tabs>
                <w:tab w:val="right" w:pos="3240"/>
              </w:tabs>
              <w:rPr>
                <w:rFonts w:ascii="Calibri" w:hAnsi="Calibri"/>
                <w:i/>
              </w:rPr>
            </w:pPr>
            <w:r w:rsidRPr="005D47E4">
              <w:rPr>
                <w:rFonts w:ascii="Calibri" w:hAnsi="Calibri"/>
                <w:i/>
              </w:rPr>
              <w:t xml:space="preserve"> </w:t>
            </w:r>
            <w:r w:rsidR="00043801" w:rsidRPr="00043801">
              <w:rPr>
                <w:rFonts w:ascii="Calibri" w:hAnsi="Calibri"/>
                <w:i/>
              </w:rPr>
              <w:t>Module 19: Hess Pet Center II</w:t>
            </w:r>
          </w:p>
          <w:p w:rsidR="00043801" w:rsidRDefault="002960AF" w:rsidP="00F26634">
            <w:pPr>
              <w:tabs>
                <w:tab w:val="right" w:pos="3240"/>
              </w:tabs>
              <w:rPr>
                <w:rFonts w:ascii="Calibri" w:hAnsi="Calibri"/>
              </w:rPr>
            </w:pPr>
            <w:r>
              <w:rPr>
                <w:rFonts w:ascii="Calibri" w:hAnsi="Calibri"/>
              </w:rPr>
              <w:t xml:space="preserve">105-107 </w:t>
            </w:r>
            <w:r w:rsidR="00043801" w:rsidRPr="00043801">
              <w:rPr>
                <w:rFonts w:ascii="Calibri" w:hAnsi="Calibri"/>
              </w:rPr>
              <w:t>Hess Pet Center II</w:t>
            </w:r>
          </w:p>
          <w:p w:rsidR="003F4E22" w:rsidRPr="005D47E4" w:rsidRDefault="002960AF" w:rsidP="003F4E22">
            <w:pPr>
              <w:tabs>
                <w:tab w:val="right" w:pos="3240"/>
              </w:tabs>
              <w:rPr>
                <w:rFonts w:ascii="Calibri" w:hAnsi="Calibri"/>
              </w:rPr>
            </w:pPr>
            <w:r>
              <w:rPr>
                <w:rFonts w:ascii="Calibri" w:hAnsi="Calibri"/>
              </w:rPr>
              <w:t>Skill Builder 5</w:t>
            </w:r>
          </w:p>
        </w:tc>
      </w:tr>
      <w:tr w:rsidR="003F4E22" w:rsidRPr="005D47E4" w:rsidTr="00E87F4B">
        <w:trPr>
          <w:cantSplit/>
        </w:trPr>
        <w:tc>
          <w:tcPr>
            <w:tcW w:w="1008" w:type="dxa"/>
            <w:tcBorders>
              <w:bottom w:val="single" w:sz="4" w:space="0" w:color="auto"/>
            </w:tcBorders>
          </w:tcPr>
          <w:p w:rsidR="003F4E22" w:rsidRPr="005D47E4" w:rsidRDefault="002A3703" w:rsidP="003F4E22">
            <w:pPr>
              <w:tabs>
                <w:tab w:val="right" w:pos="345"/>
                <w:tab w:val="right" w:pos="3240"/>
              </w:tabs>
              <w:rPr>
                <w:rFonts w:ascii="Calibri" w:hAnsi="Calibri"/>
              </w:rPr>
            </w:pPr>
            <w:r>
              <w:rPr>
                <w:rFonts w:ascii="Calibri" w:hAnsi="Calibri"/>
              </w:rPr>
              <w:tab/>
            </w:r>
          </w:p>
        </w:tc>
        <w:tc>
          <w:tcPr>
            <w:tcW w:w="1800" w:type="dxa"/>
            <w:tcBorders>
              <w:bottom w:val="single" w:sz="4" w:space="0" w:color="auto"/>
            </w:tcBorders>
          </w:tcPr>
          <w:p w:rsidR="003F4E22" w:rsidRPr="005D47E4" w:rsidRDefault="002960AF" w:rsidP="003F4E22">
            <w:pPr>
              <w:tabs>
                <w:tab w:val="right" w:pos="3240"/>
              </w:tabs>
              <w:rPr>
                <w:rFonts w:ascii="Calibri" w:hAnsi="Calibri"/>
              </w:rPr>
            </w:pPr>
            <w:r>
              <w:rPr>
                <w:rFonts w:ascii="Calibri" w:hAnsi="Calibri"/>
              </w:rPr>
              <w:t>108-110</w:t>
            </w:r>
          </w:p>
        </w:tc>
        <w:tc>
          <w:tcPr>
            <w:tcW w:w="6245" w:type="dxa"/>
            <w:tcBorders>
              <w:bottom w:val="single" w:sz="4" w:space="0" w:color="auto"/>
            </w:tcBorders>
          </w:tcPr>
          <w:p w:rsidR="003F4E22" w:rsidRDefault="00A479F8" w:rsidP="003F4E22">
            <w:pPr>
              <w:tabs>
                <w:tab w:val="right" w:pos="3240"/>
              </w:tabs>
              <w:rPr>
                <w:rFonts w:ascii="Calibri" w:hAnsi="Calibri"/>
                <w:i/>
              </w:rPr>
            </w:pPr>
            <w:r w:rsidRPr="005D47E4">
              <w:rPr>
                <w:rFonts w:ascii="Calibri" w:hAnsi="Calibri"/>
                <w:i/>
              </w:rPr>
              <w:t>Module 20</w:t>
            </w:r>
            <w:r>
              <w:rPr>
                <w:rFonts w:ascii="Calibri" w:hAnsi="Calibri"/>
                <w:i/>
              </w:rPr>
              <w:t>: Real-Time Co-Authoring I</w:t>
            </w:r>
          </w:p>
          <w:p w:rsidR="0085041F" w:rsidRPr="005D47E4" w:rsidRDefault="0085041F" w:rsidP="0085041F">
            <w:pPr>
              <w:tabs>
                <w:tab w:val="right" w:pos="3240"/>
              </w:tabs>
              <w:rPr>
                <w:rFonts w:ascii="Calibri" w:hAnsi="Calibri"/>
              </w:rPr>
            </w:pPr>
            <w:r w:rsidRPr="005D47E4">
              <w:rPr>
                <w:rFonts w:ascii="Calibri" w:hAnsi="Calibri"/>
              </w:rPr>
              <w:t>108 Working with Files on SkyDrive</w:t>
            </w:r>
          </w:p>
          <w:p w:rsidR="0085041F" w:rsidRPr="005D47E4" w:rsidRDefault="0085041F" w:rsidP="0085041F">
            <w:pPr>
              <w:tabs>
                <w:tab w:val="right" w:pos="3240"/>
              </w:tabs>
              <w:rPr>
                <w:rFonts w:ascii="Calibri" w:hAnsi="Calibri"/>
              </w:rPr>
            </w:pPr>
            <w:r w:rsidRPr="005D47E4">
              <w:rPr>
                <w:rFonts w:ascii="Calibri" w:hAnsi="Calibri"/>
              </w:rPr>
              <w:t>109 Co-authoring</w:t>
            </w:r>
          </w:p>
          <w:p w:rsidR="00A479F8" w:rsidRPr="00A479F8" w:rsidRDefault="0085041F" w:rsidP="003F4E22">
            <w:pPr>
              <w:tabs>
                <w:tab w:val="right" w:pos="3240"/>
              </w:tabs>
              <w:rPr>
                <w:rFonts w:ascii="Calibri" w:hAnsi="Calibri"/>
              </w:rPr>
            </w:pPr>
            <w:r w:rsidRPr="005D47E4">
              <w:rPr>
                <w:rFonts w:ascii="Calibri" w:hAnsi="Calibri"/>
              </w:rPr>
              <w:t>110 Hess Office Park</w:t>
            </w:r>
          </w:p>
        </w:tc>
      </w:tr>
      <w:tr w:rsidR="003F4E22" w:rsidRPr="005D47E4" w:rsidTr="00E87F4B">
        <w:tc>
          <w:tcPr>
            <w:tcW w:w="1008" w:type="dxa"/>
            <w:tcBorders>
              <w:top w:val="single" w:sz="4" w:space="0" w:color="auto"/>
              <w:left w:val="single" w:sz="4" w:space="0" w:color="auto"/>
              <w:bottom w:val="single" w:sz="4" w:space="0" w:color="auto"/>
              <w:right w:val="single" w:sz="4" w:space="0" w:color="auto"/>
            </w:tcBorders>
          </w:tcPr>
          <w:p w:rsidR="003F4E22" w:rsidRPr="005D47E4" w:rsidRDefault="003F4E22" w:rsidP="003F4E22">
            <w:pPr>
              <w:tabs>
                <w:tab w:val="right" w:pos="345"/>
                <w:tab w:val="right" w:pos="3240"/>
              </w:tabs>
              <w:rPr>
                <w:rFonts w:ascii="Calibri" w:hAnsi="Calibri"/>
              </w:rPr>
            </w:pPr>
          </w:p>
        </w:tc>
        <w:tc>
          <w:tcPr>
            <w:tcW w:w="1800" w:type="dxa"/>
            <w:tcBorders>
              <w:top w:val="single" w:sz="4" w:space="0" w:color="auto"/>
              <w:left w:val="single" w:sz="4" w:space="0" w:color="auto"/>
              <w:bottom w:val="single" w:sz="4" w:space="0" w:color="auto"/>
              <w:right w:val="single" w:sz="4" w:space="0" w:color="auto"/>
            </w:tcBorders>
          </w:tcPr>
          <w:p w:rsidR="003F4E22" w:rsidRPr="005D47E4" w:rsidRDefault="003F4E22" w:rsidP="003F4E22">
            <w:pPr>
              <w:tabs>
                <w:tab w:val="right" w:pos="3240"/>
              </w:tabs>
              <w:rPr>
                <w:rFonts w:ascii="Calibri" w:hAnsi="Calibri"/>
              </w:rPr>
            </w:pPr>
          </w:p>
        </w:tc>
        <w:tc>
          <w:tcPr>
            <w:tcW w:w="6245" w:type="dxa"/>
            <w:tcBorders>
              <w:top w:val="single" w:sz="4" w:space="0" w:color="auto"/>
              <w:left w:val="single" w:sz="4" w:space="0" w:color="auto"/>
              <w:bottom w:val="single" w:sz="4" w:space="0" w:color="auto"/>
              <w:right w:val="single" w:sz="4" w:space="0" w:color="auto"/>
            </w:tcBorders>
          </w:tcPr>
          <w:p w:rsidR="003F4E22" w:rsidRPr="005D47E4" w:rsidRDefault="003F4E22" w:rsidP="003F4E22">
            <w:pPr>
              <w:tabs>
                <w:tab w:val="right" w:pos="3240"/>
              </w:tabs>
              <w:rPr>
                <w:rFonts w:ascii="Calibri" w:hAnsi="Calibri"/>
              </w:rPr>
            </w:pPr>
            <w:r w:rsidRPr="005D47E4">
              <w:rPr>
                <w:rFonts w:ascii="Calibri" w:hAnsi="Calibri"/>
              </w:rPr>
              <w:t>End-of-Semester Assessment</w:t>
            </w:r>
          </w:p>
        </w:tc>
      </w:tr>
    </w:tbl>
    <w:p w:rsidR="00D27F61" w:rsidRDefault="00D27F61" w:rsidP="00FA404C">
      <w:pPr>
        <w:pStyle w:val="Caption"/>
        <w:rPr>
          <w:rFonts w:ascii="Calibri" w:hAnsi="Calibri"/>
          <w:sz w:val="16"/>
          <w:szCs w:val="16"/>
        </w:rPr>
      </w:pPr>
    </w:p>
    <w:p w:rsidR="00FB566D" w:rsidRPr="004A5605" w:rsidRDefault="00FB566D" w:rsidP="004D164C">
      <w:pPr>
        <w:rPr>
          <w:rFonts w:ascii="Arial" w:eastAsia="Times New Roman" w:hAnsi="Arial" w:cs="Arial"/>
          <w:b/>
          <w:sz w:val="16"/>
          <w:szCs w:val="16"/>
        </w:rPr>
      </w:pPr>
      <w:r w:rsidRPr="004A5605">
        <w:rPr>
          <w:rFonts w:ascii="Arial" w:hAnsi="Arial" w:cs="Arial"/>
          <w:b/>
          <w:bCs/>
          <w:sz w:val="23"/>
          <w:szCs w:val="23"/>
        </w:rPr>
        <w:t xml:space="preserve">INSTRUCTIONAL METHODS </w:t>
      </w:r>
    </w:p>
    <w:p w:rsidR="006E03E2" w:rsidRPr="00CC5718" w:rsidRDefault="00FB566D" w:rsidP="00FB566D">
      <w:pPr>
        <w:pStyle w:val="Default"/>
        <w:rPr>
          <w:sz w:val="23"/>
          <w:szCs w:val="23"/>
        </w:rPr>
      </w:pPr>
      <w:r w:rsidRPr="00CC5718">
        <w:rPr>
          <w:sz w:val="23"/>
          <w:szCs w:val="23"/>
        </w:rPr>
        <w:t xml:space="preserve">POFT 2301 is a required course for certain Business Technology certificates and AAS degrees. </w:t>
      </w:r>
    </w:p>
    <w:p w:rsidR="006E03E2" w:rsidRPr="00CC5718" w:rsidRDefault="006E03E2" w:rsidP="00FB566D">
      <w:pPr>
        <w:pStyle w:val="Default"/>
        <w:rPr>
          <w:sz w:val="23"/>
          <w:szCs w:val="23"/>
        </w:rPr>
      </w:pPr>
    </w:p>
    <w:p w:rsidR="00FB566D" w:rsidRPr="00CC5718" w:rsidRDefault="00FA404C" w:rsidP="00FB566D">
      <w:pPr>
        <w:pStyle w:val="Default"/>
        <w:rPr>
          <w:sz w:val="23"/>
          <w:szCs w:val="23"/>
        </w:rPr>
      </w:pPr>
      <w:r>
        <w:rPr>
          <w:sz w:val="23"/>
          <w:szCs w:val="23"/>
        </w:rPr>
        <w:t xml:space="preserve">As an instructor, </w:t>
      </w:r>
      <w:r w:rsidR="004A5605">
        <w:rPr>
          <w:sz w:val="23"/>
          <w:szCs w:val="23"/>
        </w:rPr>
        <w:t xml:space="preserve">I </w:t>
      </w:r>
      <w:r w:rsidR="004A5605" w:rsidRPr="00CC5718">
        <w:rPr>
          <w:sz w:val="23"/>
          <w:szCs w:val="23"/>
        </w:rPr>
        <w:t>want</w:t>
      </w:r>
      <w:r w:rsidR="00FB566D" w:rsidRPr="00CC5718">
        <w:rPr>
          <w:sz w:val="23"/>
          <w:szCs w:val="23"/>
        </w:rPr>
        <w:t xml:space="preserve"> my students to be successful. I feel that it is my responsibility to provide you with knowledge c</w:t>
      </w:r>
      <w:r w:rsidR="004A5605">
        <w:rPr>
          <w:sz w:val="23"/>
          <w:szCs w:val="23"/>
        </w:rPr>
        <w:t>oncerning the field of word processing</w:t>
      </w:r>
      <w:r w:rsidR="00FB566D" w:rsidRPr="00CC5718">
        <w:rPr>
          <w:sz w:val="23"/>
          <w:szCs w:val="23"/>
        </w:rPr>
        <w:t>, modeling good teaching strategies, and organizing and monitoring the field experience that allows you to connect the information that you learn in this cours</w:t>
      </w:r>
      <w:r w:rsidR="004A5605">
        <w:rPr>
          <w:sz w:val="23"/>
          <w:szCs w:val="23"/>
        </w:rPr>
        <w:t>e to the real world of business</w:t>
      </w:r>
      <w:r w:rsidR="00FB566D" w:rsidRPr="00CC5718">
        <w:rPr>
          <w:sz w:val="23"/>
          <w:szCs w:val="23"/>
        </w:rPr>
        <w:t xml:space="preserve">. </w:t>
      </w:r>
    </w:p>
    <w:p w:rsidR="002312C6" w:rsidRDefault="002312C6" w:rsidP="00FB566D">
      <w:pPr>
        <w:pStyle w:val="Default"/>
        <w:rPr>
          <w:sz w:val="23"/>
          <w:szCs w:val="23"/>
        </w:rPr>
      </w:pPr>
    </w:p>
    <w:p w:rsidR="00FB566D" w:rsidRPr="00CC5718" w:rsidRDefault="00FB566D" w:rsidP="00FB566D">
      <w:pPr>
        <w:pStyle w:val="Default"/>
        <w:rPr>
          <w:sz w:val="23"/>
          <w:szCs w:val="23"/>
        </w:rPr>
      </w:pPr>
      <w:r w:rsidRPr="00CC5718">
        <w:rPr>
          <w:sz w:val="23"/>
          <w:szCs w:val="23"/>
        </w:rPr>
        <w:t>As a student wanting to le</w:t>
      </w:r>
      <w:r w:rsidR="004A5605">
        <w:rPr>
          <w:sz w:val="23"/>
          <w:szCs w:val="23"/>
        </w:rPr>
        <w:t>arn</w:t>
      </w:r>
      <w:r w:rsidRPr="00CC5718">
        <w:rPr>
          <w:sz w:val="23"/>
          <w:szCs w:val="23"/>
        </w:rPr>
        <w:t xml:space="preserve">, it is your responsibility to read the textbook, submit assignments on the due dates, study for the exams, participate in classroom activities, and attend class. </w:t>
      </w:r>
    </w:p>
    <w:p w:rsidR="00FA404C" w:rsidRDefault="00FA404C" w:rsidP="00FB566D">
      <w:pPr>
        <w:pStyle w:val="Default"/>
        <w:rPr>
          <w:b/>
          <w:bCs/>
          <w:sz w:val="23"/>
          <w:szCs w:val="23"/>
        </w:rPr>
      </w:pPr>
    </w:p>
    <w:p w:rsidR="00FB566D" w:rsidRPr="00CC5718" w:rsidRDefault="00FB566D" w:rsidP="00FB566D">
      <w:pPr>
        <w:pStyle w:val="Default"/>
        <w:rPr>
          <w:sz w:val="23"/>
          <w:szCs w:val="23"/>
        </w:rPr>
      </w:pPr>
      <w:r w:rsidRPr="00CC5718">
        <w:rPr>
          <w:b/>
          <w:bCs/>
          <w:sz w:val="23"/>
          <w:szCs w:val="23"/>
        </w:rPr>
        <w:t xml:space="preserve">STUDENT ASSIGNMENTS </w:t>
      </w:r>
    </w:p>
    <w:p w:rsidR="00FB566D" w:rsidRPr="00CC5718" w:rsidRDefault="00FB566D" w:rsidP="00FB566D">
      <w:pPr>
        <w:pStyle w:val="Default"/>
        <w:rPr>
          <w:sz w:val="23"/>
          <w:szCs w:val="23"/>
        </w:rPr>
      </w:pPr>
      <w:r w:rsidRPr="00CC5718">
        <w:rPr>
          <w:sz w:val="23"/>
          <w:szCs w:val="23"/>
        </w:rPr>
        <w:t xml:space="preserve">Assignments have been developed that will enhance your learning. To better understand a topic, you will be given assignments on key information that you will need to remember for your success in reaching your goals. </w:t>
      </w:r>
    </w:p>
    <w:p w:rsidR="006E03E2" w:rsidRPr="00CC5718" w:rsidRDefault="006E03E2" w:rsidP="00FB566D">
      <w:pPr>
        <w:pStyle w:val="Default"/>
        <w:rPr>
          <w:sz w:val="23"/>
          <w:szCs w:val="23"/>
        </w:rPr>
      </w:pPr>
    </w:p>
    <w:p w:rsidR="00FB566D" w:rsidRPr="00CC5718" w:rsidRDefault="00FB566D" w:rsidP="00FB566D">
      <w:pPr>
        <w:pStyle w:val="Default"/>
        <w:rPr>
          <w:b/>
          <w:bCs/>
          <w:i/>
          <w:iCs/>
          <w:sz w:val="23"/>
          <w:szCs w:val="23"/>
        </w:rPr>
      </w:pPr>
      <w:r w:rsidRPr="00CC5718">
        <w:rPr>
          <w:b/>
          <w:bCs/>
          <w:sz w:val="23"/>
          <w:szCs w:val="23"/>
        </w:rPr>
        <w:t xml:space="preserve">Late Assignments: </w:t>
      </w:r>
      <w:r w:rsidRPr="00CC5718">
        <w:rPr>
          <w:sz w:val="23"/>
          <w:szCs w:val="23"/>
        </w:rPr>
        <w:t>Students are expected to adhere to the weekly schedule of assignments printed in the course syllabus</w:t>
      </w:r>
      <w:r w:rsidR="004A5605">
        <w:rPr>
          <w:sz w:val="23"/>
          <w:szCs w:val="23"/>
        </w:rPr>
        <w:t xml:space="preserve"> unless stated otherwise by the instructor</w:t>
      </w:r>
      <w:r w:rsidRPr="00CC5718">
        <w:rPr>
          <w:sz w:val="23"/>
          <w:szCs w:val="23"/>
        </w:rPr>
        <w:t>. Work submitted later than the due date, will be counted if it is submitted by the next class period, but the grade will be lowered by one letter grade (at the discretion of instructor). The only exception is if the student is absent the day that the work is due; in that case, the assignment is due the next class period. If the student has exceeded five absences</w:t>
      </w:r>
      <w:r w:rsidR="00FA404C">
        <w:rPr>
          <w:sz w:val="23"/>
          <w:szCs w:val="23"/>
        </w:rPr>
        <w:t>/ or logins</w:t>
      </w:r>
      <w:r w:rsidRPr="00CC5718">
        <w:rPr>
          <w:sz w:val="23"/>
          <w:szCs w:val="23"/>
        </w:rPr>
        <w:t xml:space="preserve">, no work will be accepted late and the excessive absences will result in the student being dropped. </w:t>
      </w:r>
      <w:r w:rsidRPr="00CC5718">
        <w:rPr>
          <w:b/>
          <w:bCs/>
          <w:i/>
          <w:iCs/>
          <w:sz w:val="23"/>
          <w:szCs w:val="23"/>
        </w:rPr>
        <w:t xml:space="preserve">Points will be deducted for late assignments. </w:t>
      </w:r>
    </w:p>
    <w:p w:rsidR="006E03E2" w:rsidRPr="00CC5718" w:rsidRDefault="006E03E2" w:rsidP="00FB566D">
      <w:pPr>
        <w:pStyle w:val="Default"/>
        <w:rPr>
          <w:sz w:val="23"/>
          <w:szCs w:val="23"/>
        </w:rPr>
      </w:pPr>
    </w:p>
    <w:p w:rsidR="00FB566D" w:rsidRPr="00CC5718" w:rsidRDefault="00FB566D" w:rsidP="00FB566D">
      <w:pPr>
        <w:pStyle w:val="Default"/>
        <w:rPr>
          <w:sz w:val="23"/>
          <w:szCs w:val="23"/>
        </w:rPr>
      </w:pPr>
      <w:r w:rsidRPr="00CC5718">
        <w:rPr>
          <w:b/>
          <w:bCs/>
          <w:sz w:val="23"/>
          <w:szCs w:val="23"/>
        </w:rPr>
        <w:t xml:space="preserve">Make-Up Test Policy </w:t>
      </w:r>
    </w:p>
    <w:p w:rsidR="00FB566D" w:rsidRPr="00CC5718" w:rsidRDefault="00FB566D" w:rsidP="00FB566D">
      <w:pPr>
        <w:pStyle w:val="Default"/>
        <w:rPr>
          <w:sz w:val="23"/>
          <w:szCs w:val="23"/>
        </w:rPr>
      </w:pPr>
      <w:r w:rsidRPr="00CC5718">
        <w:rPr>
          <w:sz w:val="23"/>
          <w:szCs w:val="23"/>
        </w:rPr>
        <w:t>Students are expected to adhere to the weekly schedule of assignments and tests printed in the syllabus</w:t>
      </w:r>
      <w:r w:rsidR="004A5605">
        <w:rPr>
          <w:sz w:val="23"/>
          <w:szCs w:val="23"/>
        </w:rPr>
        <w:t xml:space="preserve"> unless otherwise stated by the instructor</w:t>
      </w:r>
      <w:r w:rsidRPr="00CC5718">
        <w:rPr>
          <w:sz w:val="23"/>
          <w:szCs w:val="23"/>
        </w:rPr>
        <w:t xml:space="preserve">. Make-up tests cannot be taken during </w:t>
      </w:r>
      <w:r w:rsidRPr="00CC5718">
        <w:rPr>
          <w:sz w:val="23"/>
          <w:szCs w:val="23"/>
        </w:rPr>
        <w:lastRenderedPageBreak/>
        <w:t xml:space="preserve">the regular class time. Arrangements must be made to take a make-up test at a date and time convenient for </w:t>
      </w:r>
      <w:r w:rsidR="004A5605">
        <w:rPr>
          <w:sz w:val="23"/>
          <w:szCs w:val="23"/>
        </w:rPr>
        <w:t xml:space="preserve">the </w:t>
      </w:r>
      <w:r w:rsidRPr="00CC5718">
        <w:rPr>
          <w:sz w:val="23"/>
          <w:szCs w:val="23"/>
        </w:rPr>
        <w:t xml:space="preserve">instructor. </w:t>
      </w:r>
    </w:p>
    <w:p w:rsidR="006E03E2" w:rsidRPr="00CC5718" w:rsidRDefault="006E03E2" w:rsidP="00FB566D">
      <w:pPr>
        <w:pStyle w:val="Default"/>
        <w:rPr>
          <w:sz w:val="23"/>
          <w:szCs w:val="23"/>
        </w:rPr>
      </w:pPr>
    </w:p>
    <w:p w:rsidR="00FB566D" w:rsidRPr="00CC5718" w:rsidRDefault="00FB566D" w:rsidP="00FB566D">
      <w:pPr>
        <w:pStyle w:val="Default"/>
        <w:rPr>
          <w:b/>
          <w:bCs/>
          <w:sz w:val="23"/>
          <w:szCs w:val="23"/>
          <w:u w:val="single"/>
        </w:rPr>
      </w:pPr>
      <w:r w:rsidRPr="00CC5718">
        <w:rPr>
          <w:b/>
          <w:bCs/>
          <w:sz w:val="23"/>
          <w:szCs w:val="23"/>
          <w:u w:val="single"/>
        </w:rPr>
        <w:t xml:space="preserve">INSTRUCTOR REQUIREMENTS </w:t>
      </w:r>
    </w:p>
    <w:p w:rsidR="006E03E2" w:rsidRPr="00CC5718" w:rsidRDefault="006E03E2" w:rsidP="00FB566D">
      <w:pPr>
        <w:pStyle w:val="Default"/>
        <w:rPr>
          <w:sz w:val="23"/>
          <w:szCs w:val="23"/>
          <w:u w:val="single"/>
        </w:rPr>
      </w:pPr>
    </w:p>
    <w:p w:rsidR="00FB566D" w:rsidRPr="00CC5718" w:rsidRDefault="00FB566D" w:rsidP="00FB566D">
      <w:pPr>
        <w:pStyle w:val="Default"/>
        <w:rPr>
          <w:sz w:val="23"/>
          <w:szCs w:val="23"/>
        </w:rPr>
      </w:pPr>
      <w:r w:rsidRPr="00CC5718">
        <w:rPr>
          <w:sz w:val="23"/>
          <w:szCs w:val="23"/>
          <w:u w:val="single"/>
        </w:rPr>
        <w:t>As instructor, it is my responsibility to</w:t>
      </w:r>
      <w:r w:rsidRPr="00CC5718">
        <w:rPr>
          <w:sz w:val="23"/>
          <w:szCs w:val="23"/>
        </w:rPr>
        <w:t xml:space="preserve">: </w:t>
      </w:r>
    </w:p>
    <w:p w:rsidR="00FB566D" w:rsidRPr="00CC5718" w:rsidRDefault="00FB566D" w:rsidP="00FB566D">
      <w:pPr>
        <w:pStyle w:val="Default"/>
        <w:rPr>
          <w:sz w:val="23"/>
          <w:szCs w:val="23"/>
        </w:rPr>
      </w:pPr>
      <w:r w:rsidRPr="00CC5718">
        <w:rPr>
          <w:sz w:val="23"/>
          <w:szCs w:val="23"/>
        </w:rPr>
        <w:t xml:space="preserve">Provide the grading scale and detailed grading formula explaining how student grades are to be derived </w:t>
      </w:r>
    </w:p>
    <w:p w:rsidR="00FB566D" w:rsidRPr="00CC5718" w:rsidRDefault="00FB566D" w:rsidP="006E03E2">
      <w:pPr>
        <w:pStyle w:val="Default"/>
        <w:numPr>
          <w:ilvl w:val="0"/>
          <w:numId w:val="11"/>
        </w:numPr>
        <w:rPr>
          <w:sz w:val="23"/>
          <w:szCs w:val="23"/>
        </w:rPr>
      </w:pPr>
      <w:r w:rsidRPr="00CC5718">
        <w:rPr>
          <w:sz w:val="23"/>
          <w:szCs w:val="23"/>
        </w:rPr>
        <w:t xml:space="preserve">Facilitate an effective learning environment through class activities, discussions, and lectures </w:t>
      </w:r>
    </w:p>
    <w:p w:rsidR="00FB566D" w:rsidRPr="00CC5718" w:rsidRDefault="00FB566D" w:rsidP="006E03E2">
      <w:pPr>
        <w:pStyle w:val="Default"/>
        <w:numPr>
          <w:ilvl w:val="0"/>
          <w:numId w:val="11"/>
        </w:numPr>
        <w:rPr>
          <w:sz w:val="23"/>
          <w:szCs w:val="23"/>
        </w:rPr>
      </w:pPr>
      <w:r w:rsidRPr="00CC5718">
        <w:rPr>
          <w:sz w:val="23"/>
          <w:szCs w:val="23"/>
        </w:rPr>
        <w:t xml:space="preserve">Description of any special projects or assignments </w:t>
      </w:r>
    </w:p>
    <w:p w:rsidR="00FB566D" w:rsidRPr="00CC5718" w:rsidRDefault="00FB566D" w:rsidP="006E03E2">
      <w:pPr>
        <w:pStyle w:val="Default"/>
        <w:numPr>
          <w:ilvl w:val="0"/>
          <w:numId w:val="11"/>
        </w:numPr>
        <w:rPr>
          <w:sz w:val="23"/>
          <w:szCs w:val="23"/>
        </w:rPr>
      </w:pPr>
      <w:r w:rsidRPr="00CC5718">
        <w:rPr>
          <w:sz w:val="23"/>
          <w:szCs w:val="23"/>
        </w:rPr>
        <w:t xml:space="preserve">Inform students of policies such as attendance, withdrawal, tardiness and make up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Provide the course outline and class calendar which will include a description of any special projects or assignments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Arrange to meet with individual students before and after class as required. </w:t>
      </w:r>
    </w:p>
    <w:p w:rsidR="006E03E2" w:rsidRPr="00CC5718" w:rsidRDefault="006E03E2" w:rsidP="006E03E2">
      <w:pPr>
        <w:autoSpaceDE w:val="0"/>
        <w:autoSpaceDN w:val="0"/>
        <w:adjustRightInd w:val="0"/>
        <w:spacing w:after="0" w:line="240" w:lineRule="auto"/>
        <w:ind w:left="360"/>
        <w:rPr>
          <w:rFonts w:ascii="Arial" w:hAnsi="Arial" w:cs="Arial"/>
          <w:color w:val="000000"/>
          <w:sz w:val="23"/>
          <w:szCs w:val="23"/>
        </w:rPr>
      </w:pPr>
    </w:p>
    <w:p w:rsidR="00FB566D" w:rsidRPr="00CC5718" w:rsidRDefault="00FB566D" w:rsidP="006E03E2">
      <w:p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u w:val="single"/>
        </w:rPr>
        <w:t>To be successful in this class, it is the student’s responsibility to</w:t>
      </w:r>
      <w:r w:rsidRPr="00CC5718">
        <w:rPr>
          <w:rFonts w:ascii="Arial" w:hAnsi="Arial" w:cs="Arial"/>
          <w:color w:val="000000"/>
          <w:sz w:val="23"/>
          <w:szCs w:val="23"/>
        </w:rPr>
        <w:t xml:space="preserve">: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Attend class and participate in class activities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Read and comprehend the textbook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Complete the require</w:t>
      </w:r>
      <w:r w:rsidR="002312C6">
        <w:rPr>
          <w:rFonts w:ascii="Arial" w:hAnsi="Arial" w:cs="Arial"/>
          <w:color w:val="000000"/>
          <w:sz w:val="23"/>
          <w:szCs w:val="23"/>
        </w:rPr>
        <w:t>d assignments and exams on time</w:t>
      </w:r>
      <w:r w:rsidRPr="00CC5718">
        <w:rPr>
          <w:rFonts w:ascii="Arial" w:hAnsi="Arial" w:cs="Arial"/>
          <w:color w:val="000000"/>
          <w:sz w:val="23"/>
          <w:szCs w:val="23"/>
        </w:rPr>
        <w:t xml:space="preserve">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Ask for help when there is a question or problem </w:t>
      </w:r>
    </w:p>
    <w:p w:rsidR="00FB566D" w:rsidRPr="00CC5718" w:rsidRDefault="00FB566D" w:rsidP="006E03E2">
      <w:pPr>
        <w:pStyle w:val="ListParagraph"/>
        <w:numPr>
          <w:ilvl w:val="0"/>
          <w:numId w:val="11"/>
        </w:num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Complete the field study with a 70% passing score </w:t>
      </w:r>
    </w:p>
    <w:p w:rsidR="00FB566D" w:rsidRPr="00CC5718" w:rsidRDefault="00FB566D" w:rsidP="00FB566D">
      <w:pPr>
        <w:autoSpaceDE w:val="0"/>
        <w:autoSpaceDN w:val="0"/>
        <w:adjustRightInd w:val="0"/>
        <w:spacing w:after="0" w:line="240" w:lineRule="auto"/>
        <w:rPr>
          <w:rFonts w:ascii="Arial" w:hAnsi="Arial" w:cs="Arial"/>
          <w:color w:val="000000"/>
          <w:sz w:val="23"/>
          <w:szCs w:val="23"/>
        </w:rPr>
      </w:pPr>
    </w:p>
    <w:p w:rsidR="00776F56" w:rsidRPr="00776F56" w:rsidRDefault="00776F56" w:rsidP="00776F56">
      <w:pPr>
        <w:autoSpaceDE w:val="0"/>
        <w:autoSpaceDN w:val="0"/>
        <w:adjustRightInd w:val="0"/>
        <w:spacing w:after="0" w:line="240" w:lineRule="auto"/>
        <w:rPr>
          <w:rFonts w:ascii="Arial" w:hAnsi="Arial" w:cs="Arial"/>
          <w:b/>
          <w:bCs/>
          <w:color w:val="000000"/>
          <w:sz w:val="23"/>
          <w:szCs w:val="23"/>
          <w:u w:val="single"/>
        </w:rPr>
      </w:pPr>
      <w:r w:rsidRPr="00776F56">
        <w:rPr>
          <w:rFonts w:ascii="Arial" w:hAnsi="Arial" w:cs="Arial"/>
          <w:b/>
          <w:bCs/>
          <w:color w:val="000000"/>
          <w:sz w:val="23"/>
          <w:szCs w:val="23"/>
          <w:u w:val="single"/>
        </w:rPr>
        <w:t xml:space="preserve">EGLS3 – EVALUATION FOR GREATER LEARNING STUDENT SURVEY SYSTEM </w:t>
      </w:r>
    </w:p>
    <w:p w:rsidR="00776F56" w:rsidRDefault="00776F56" w:rsidP="00776F56">
      <w:pPr>
        <w:spacing w:before="100" w:beforeAutospacing="1" w:after="100" w:afterAutospacing="1" w:line="240" w:lineRule="auto"/>
        <w:rPr>
          <w:rFonts w:ascii="Times New Roman" w:eastAsia="Times New Roman" w:hAnsi="Times New Roman" w:cs="Times New Roman"/>
          <w:sz w:val="24"/>
          <w:szCs w:val="24"/>
        </w:rPr>
      </w:pPr>
      <w:r w:rsidRPr="00776F56">
        <w:rPr>
          <w:rFonts w:ascii="Times New Roman" w:eastAsia="Times New Roman" w:hAnsi="Times New Roman" w:cs="Times New Roman"/>
          <w:sz w:val="24"/>
          <w:szCs w:val="24"/>
        </w:rPr>
        <w:t xml:space="preserve">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 </w:t>
      </w:r>
    </w:p>
    <w:p w:rsidR="00776F56" w:rsidRPr="00776F56" w:rsidRDefault="00776F56" w:rsidP="00776F56">
      <w:pPr>
        <w:spacing w:after="0" w:line="240" w:lineRule="auto"/>
        <w:rPr>
          <w:rFonts w:ascii="Cambria" w:eastAsia="Times New Roman" w:hAnsi="Cambria" w:cs="Arial"/>
          <w:color w:val="000000"/>
          <w:sz w:val="24"/>
          <w:szCs w:val="24"/>
        </w:rPr>
      </w:pPr>
      <w:r w:rsidRPr="00776F56">
        <w:rPr>
          <w:rFonts w:ascii="Cambria" w:eastAsia="Times New Roman" w:hAnsi="Cambria" w:cs="Arial"/>
          <w:b/>
          <w:bCs/>
          <w:color w:val="000000"/>
          <w:sz w:val="24"/>
          <w:szCs w:val="24"/>
        </w:rPr>
        <w:t xml:space="preserve">Go to: hccs.edu, select Student System Sign In </w:t>
      </w:r>
      <w:r w:rsidRPr="00776F56">
        <w:rPr>
          <w:rFonts w:ascii="Cambria" w:eastAsia="Times New Roman" w:hAnsi="Cambria" w:cs="Arial"/>
          <w:color w:val="000000"/>
          <w:sz w:val="24"/>
          <w:szCs w:val="24"/>
        </w:rPr>
        <w:t>to complete the EGLS3 survey!</w:t>
      </w:r>
    </w:p>
    <w:p w:rsidR="00776F56" w:rsidRPr="00776F56" w:rsidRDefault="00776F56" w:rsidP="00776F56">
      <w:pPr>
        <w:spacing w:after="0" w:line="240" w:lineRule="auto"/>
        <w:rPr>
          <w:rFonts w:ascii="Cambria" w:eastAsia="Times New Roman" w:hAnsi="Cambria" w:cs="Arial"/>
          <w:b/>
          <w:sz w:val="24"/>
          <w:szCs w:val="24"/>
          <w:u w:val="single"/>
        </w:rPr>
      </w:pPr>
    </w:p>
    <w:p w:rsidR="00FB566D" w:rsidRDefault="00FB566D" w:rsidP="00FB566D">
      <w:pPr>
        <w:autoSpaceDE w:val="0"/>
        <w:autoSpaceDN w:val="0"/>
        <w:adjustRightInd w:val="0"/>
        <w:spacing w:after="0" w:line="240" w:lineRule="auto"/>
        <w:rPr>
          <w:rFonts w:ascii="Arial" w:hAnsi="Arial" w:cs="Arial"/>
          <w:b/>
          <w:bCs/>
          <w:color w:val="000000"/>
          <w:sz w:val="23"/>
          <w:szCs w:val="23"/>
          <w:u w:val="single"/>
        </w:rPr>
      </w:pPr>
      <w:r w:rsidRPr="00CC5718">
        <w:rPr>
          <w:rFonts w:ascii="Arial" w:hAnsi="Arial" w:cs="Arial"/>
          <w:b/>
          <w:bCs/>
          <w:color w:val="000000"/>
          <w:sz w:val="23"/>
          <w:szCs w:val="23"/>
          <w:u w:val="single"/>
        </w:rPr>
        <w:t xml:space="preserve">PROGRAM/DISCIPLINE REQUIREMENTS </w:t>
      </w:r>
    </w:p>
    <w:p w:rsidR="00A2234B" w:rsidRPr="00CC5718" w:rsidRDefault="00A2234B" w:rsidP="00FB566D">
      <w:pPr>
        <w:autoSpaceDE w:val="0"/>
        <w:autoSpaceDN w:val="0"/>
        <w:adjustRightInd w:val="0"/>
        <w:spacing w:after="0" w:line="240" w:lineRule="auto"/>
        <w:rPr>
          <w:rFonts w:ascii="Arial" w:hAnsi="Arial" w:cs="Arial"/>
          <w:color w:val="000000"/>
          <w:sz w:val="23"/>
          <w:szCs w:val="23"/>
          <w:u w:val="single"/>
        </w:rPr>
      </w:pPr>
    </w:p>
    <w:p w:rsidR="00FB566D" w:rsidRPr="00CC5718" w:rsidRDefault="002312C6" w:rsidP="00FB566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The </w:t>
      </w:r>
      <w:r w:rsidR="00FB566D" w:rsidRPr="00CC5718">
        <w:rPr>
          <w:rFonts w:ascii="Arial" w:hAnsi="Arial" w:cs="Arial"/>
          <w:color w:val="000000"/>
          <w:sz w:val="23"/>
          <w:szCs w:val="23"/>
        </w:rPr>
        <w:t xml:space="preserve">Business Technology </w:t>
      </w:r>
      <w:r>
        <w:rPr>
          <w:rFonts w:ascii="Arial" w:hAnsi="Arial" w:cs="Arial"/>
          <w:color w:val="000000"/>
          <w:sz w:val="23"/>
          <w:szCs w:val="23"/>
        </w:rPr>
        <w:t xml:space="preserve">department </w:t>
      </w:r>
      <w:r w:rsidR="00FB566D" w:rsidRPr="00CC5718">
        <w:rPr>
          <w:rFonts w:ascii="Arial" w:hAnsi="Arial" w:cs="Arial"/>
          <w:color w:val="000000"/>
          <w:sz w:val="23"/>
          <w:szCs w:val="23"/>
        </w:rPr>
        <w:t>is determined to prepare students with the knowledge and skills needed to succeed in today’s dynamic work environment. Students in Intermediate Keyboarding must be able to budget their time and perform class-related activities as assigned on a weekly basis. Students also perform various general activities as well as workbook activities</w:t>
      </w:r>
      <w:r w:rsidR="006E03E2" w:rsidRPr="00CC5718">
        <w:rPr>
          <w:rFonts w:ascii="Arial" w:hAnsi="Arial" w:cs="Arial"/>
          <w:color w:val="000000"/>
          <w:sz w:val="23"/>
          <w:szCs w:val="23"/>
        </w:rPr>
        <w:t xml:space="preserve"> related to Office Technology.</w:t>
      </w:r>
    </w:p>
    <w:p w:rsidR="006E03E2" w:rsidRPr="00CC5718" w:rsidRDefault="006E03E2" w:rsidP="00FB566D">
      <w:pPr>
        <w:autoSpaceDE w:val="0"/>
        <w:autoSpaceDN w:val="0"/>
        <w:adjustRightInd w:val="0"/>
        <w:spacing w:after="0" w:line="240" w:lineRule="auto"/>
        <w:rPr>
          <w:rFonts w:ascii="Arial" w:hAnsi="Arial" w:cs="Arial"/>
          <w:color w:val="000000"/>
          <w:sz w:val="23"/>
          <w:szCs w:val="23"/>
        </w:rPr>
      </w:pPr>
    </w:p>
    <w:p w:rsidR="00FB566D" w:rsidRPr="00CC5718" w:rsidRDefault="00FB566D" w:rsidP="00FB566D">
      <w:pPr>
        <w:autoSpaceDE w:val="0"/>
        <w:autoSpaceDN w:val="0"/>
        <w:adjustRightInd w:val="0"/>
        <w:spacing w:after="0" w:line="240" w:lineRule="auto"/>
        <w:rPr>
          <w:rFonts w:ascii="Arial" w:hAnsi="Arial" w:cs="Arial"/>
          <w:color w:val="000000"/>
          <w:sz w:val="23"/>
          <w:szCs w:val="23"/>
        </w:rPr>
      </w:pPr>
      <w:r w:rsidRPr="00CC5718">
        <w:rPr>
          <w:rFonts w:ascii="Arial" w:hAnsi="Arial" w:cs="Arial"/>
          <w:b/>
          <w:bCs/>
          <w:color w:val="000000"/>
          <w:sz w:val="23"/>
          <w:szCs w:val="23"/>
        </w:rPr>
        <w:t xml:space="preserve">Degree Plan </w:t>
      </w:r>
    </w:p>
    <w:p w:rsidR="00FB566D" w:rsidRPr="00CC5718" w:rsidRDefault="00FB566D" w:rsidP="00FB566D">
      <w:p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t xml:space="preserve">Students are encouraged to file a degree plan with a Counselor or the Business Technology Department for the certificate and/or degree plan. Please ask your instructor for Degree Plan information or contact the Business Technology Department for information about filing a degree plan. </w:t>
      </w:r>
    </w:p>
    <w:p w:rsidR="006E03E2" w:rsidRPr="00CC5718" w:rsidRDefault="006E03E2" w:rsidP="00FB566D">
      <w:pPr>
        <w:autoSpaceDE w:val="0"/>
        <w:autoSpaceDN w:val="0"/>
        <w:adjustRightInd w:val="0"/>
        <w:spacing w:after="0" w:line="240" w:lineRule="auto"/>
        <w:rPr>
          <w:rFonts w:ascii="Arial" w:hAnsi="Arial" w:cs="Arial"/>
          <w:color w:val="000000"/>
          <w:sz w:val="23"/>
          <w:szCs w:val="23"/>
        </w:rPr>
      </w:pPr>
    </w:p>
    <w:p w:rsidR="00FB566D" w:rsidRPr="00CC5718" w:rsidRDefault="00FB566D" w:rsidP="00FB566D">
      <w:pPr>
        <w:autoSpaceDE w:val="0"/>
        <w:autoSpaceDN w:val="0"/>
        <w:adjustRightInd w:val="0"/>
        <w:spacing w:after="0" w:line="240" w:lineRule="auto"/>
        <w:rPr>
          <w:rFonts w:ascii="Arial" w:hAnsi="Arial" w:cs="Arial"/>
          <w:color w:val="000000"/>
          <w:sz w:val="23"/>
          <w:szCs w:val="23"/>
        </w:rPr>
      </w:pPr>
      <w:r w:rsidRPr="00CC5718">
        <w:rPr>
          <w:rFonts w:ascii="Arial" w:hAnsi="Arial" w:cs="Arial"/>
          <w:b/>
          <w:bCs/>
          <w:color w:val="000000"/>
          <w:sz w:val="23"/>
          <w:szCs w:val="23"/>
        </w:rPr>
        <w:t xml:space="preserve">Virtual Career Center </w:t>
      </w:r>
    </w:p>
    <w:p w:rsidR="00FB566D" w:rsidRPr="00CC5718" w:rsidRDefault="00FB566D" w:rsidP="00FB566D">
      <w:pPr>
        <w:autoSpaceDE w:val="0"/>
        <w:autoSpaceDN w:val="0"/>
        <w:adjustRightInd w:val="0"/>
        <w:spacing w:after="0" w:line="240" w:lineRule="auto"/>
        <w:rPr>
          <w:rFonts w:ascii="Arial" w:hAnsi="Arial" w:cs="Arial"/>
          <w:color w:val="000000"/>
          <w:sz w:val="23"/>
          <w:szCs w:val="23"/>
        </w:rPr>
      </w:pPr>
      <w:r w:rsidRPr="00CC5718">
        <w:rPr>
          <w:rFonts w:ascii="Arial" w:hAnsi="Arial" w:cs="Arial"/>
          <w:color w:val="000000"/>
          <w:sz w:val="23"/>
          <w:szCs w:val="23"/>
        </w:rPr>
        <w:lastRenderedPageBreak/>
        <w:t xml:space="preserve">The Virtual Career Center assist HCC Students and Alumni with career planning, assessments, job search and soft-skills training. Orientations and registration are available at all College Campuses. </w:t>
      </w:r>
    </w:p>
    <w:p w:rsidR="006E03E2" w:rsidRPr="00CC5718" w:rsidRDefault="006E03E2" w:rsidP="00FB566D">
      <w:pPr>
        <w:autoSpaceDE w:val="0"/>
        <w:autoSpaceDN w:val="0"/>
        <w:adjustRightInd w:val="0"/>
        <w:spacing w:after="0" w:line="240" w:lineRule="auto"/>
        <w:rPr>
          <w:rFonts w:ascii="Arial" w:hAnsi="Arial" w:cs="Arial"/>
          <w:color w:val="000000"/>
          <w:sz w:val="23"/>
          <w:szCs w:val="23"/>
        </w:rPr>
      </w:pPr>
    </w:p>
    <w:p w:rsidR="00FB566D" w:rsidRPr="00D87B93" w:rsidRDefault="007823B7" w:rsidP="00FB566D">
      <w:pPr>
        <w:autoSpaceDE w:val="0"/>
        <w:autoSpaceDN w:val="0"/>
        <w:adjustRightInd w:val="0"/>
        <w:spacing w:after="0" w:line="240" w:lineRule="auto"/>
        <w:rPr>
          <w:rFonts w:ascii="Arial" w:hAnsi="Arial" w:cs="Arial"/>
          <w:b/>
          <w:color w:val="000000"/>
          <w:sz w:val="24"/>
          <w:szCs w:val="24"/>
        </w:rPr>
      </w:pPr>
      <w:hyperlink r:id="rId8" w:tgtFrame="_blank" w:history="1">
        <w:r w:rsidR="00D87B93" w:rsidRPr="00D87B93">
          <w:rPr>
            <w:rStyle w:val="Hyperlink"/>
            <w:rFonts w:eastAsia="Times New Roman"/>
            <w:b/>
            <w:sz w:val="24"/>
            <w:szCs w:val="24"/>
          </w:rPr>
          <w:t>http://www.hccs.edu/district/students/career-planning/</w:t>
        </w:r>
      </w:hyperlink>
      <w:r w:rsidR="00D87B93" w:rsidRPr="00D87B93">
        <w:rPr>
          <w:rFonts w:eastAsia="Times New Roman"/>
          <w:b/>
          <w:color w:val="000000"/>
          <w:sz w:val="24"/>
          <w:szCs w:val="24"/>
        </w:rPr>
        <w:t xml:space="preserve"> </w:t>
      </w:r>
      <w:r w:rsidR="00D87B93" w:rsidRPr="00D87B93">
        <w:rPr>
          <w:rFonts w:eastAsia="Times New Roman"/>
          <w:b/>
          <w:color w:val="000000"/>
          <w:sz w:val="24"/>
          <w:szCs w:val="24"/>
        </w:rPr>
        <w:br/>
      </w:r>
    </w:p>
    <w:p w:rsidR="00776F56" w:rsidRPr="00776F56" w:rsidRDefault="00776F56" w:rsidP="00776F56">
      <w:pPr>
        <w:spacing w:after="0" w:line="240" w:lineRule="auto"/>
        <w:rPr>
          <w:rFonts w:ascii="Cambria" w:eastAsia="Times New Roman" w:hAnsi="Cambria" w:cs="Arial"/>
          <w:b/>
          <w:sz w:val="23"/>
          <w:szCs w:val="24"/>
          <w:u w:val="single"/>
        </w:rPr>
      </w:pPr>
      <w:r w:rsidRPr="00776F56">
        <w:rPr>
          <w:rFonts w:ascii="Cambria" w:eastAsia="Times New Roman" w:hAnsi="Cambria" w:cs="Arial"/>
          <w:b/>
          <w:sz w:val="23"/>
          <w:szCs w:val="24"/>
          <w:u w:val="single"/>
        </w:rPr>
        <w:t>GRADING</w:t>
      </w:r>
    </w:p>
    <w:p w:rsidR="00776F56" w:rsidRPr="00776F56" w:rsidRDefault="00776F56" w:rsidP="00776F56">
      <w:pPr>
        <w:spacing w:after="0" w:line="240" w:lineRule="auto"/>
        <w:rPr>
          <w:rFonts w:ascii="Cambria" w:eastAsia="Times New Roman" w:hAnsi="Cambria" w:cs="Arial"/>
          <w:b/>
          <w:sz w:val="23"/>
          <w:szCs w:val="24"/>
        </w:rPr>
      </w:pPr>
      <w:r w:rsidRPr="00776F56">
        <w:rPr>
          <w:rFonts w:ascii="Cambria" w:eastAsia="Times New Roman" w:hAnsi="Cambria" w:cs="Arial"/>
          <w:b/>
          <w:sz w:val="23"/>
          <w:szCs w:val="24"/>
        </w:rPr>
        <w:t>HCCS Grading System</w:t>
      </w:r>
    </w:p>
    <w:p w:rsidR="00776F56" w:rsidRPr="00776F56" w:rsidRDefault="00776F56" w:rsidP="00776F56">
      <w:pPr>
        <w:spacing w:after="0" w:line="240" w:lineRule="auto"/>
        <w:rPr>
          <w:rFonts w:ascii="Cambria" w:eastAsia="Times New Roman" w:hAnsi="Cambria" w:cs="Arial"/>
          <w:sz w:val="23"/>
          <w:szCs w:val="24"/>
        </w:rPr>
      </w:pPr>
      <w:r w:rsidRPr="00776F56">
        <w:rPr>
          <w:rFonts w:ascii="Cambria" w:eastAsia="Times New Roman" w:hAnsi="Cambria" w:cs="Arial"/>
          <w:sz w:val="23"/>
          <w:szCs w:val="24"/>
        </w:rPr>
        <w:t xml:space="preserve">The </w:t>
      </w:r>
      <w:smartTag w:uri="urn:schemas-microsoft-com:office:smarttags" w:element="place">
        <w:smartTag w:uri="urn:schemas-microsoft-com:office:smarttags" w:element="PlaceName">
          <w:r w:rsidRPr="00776F56">
            <w:rPr>
              <w:rFonts w:ascii="Cambria" w:eastAsia="Times New Roman" w:hAnsi="Cambria" w:cs="Arial"/>
              <w:sz w:val="23"/>
              <w:szCs w:val="24"/>
            </w:rPr>
            <w:t>Houston</w:t>
          </w:r>
        </w:smartTag>
        <w:r w:rsidRPr="00776F56">
          <w:rPr>
            <w:rFonts w:ascii="Cambria" w:eastAsia="Times New Roman" w:hAnsi="Cambria" w:cs="Arial"/>
            <w:sz w:val="23"/>
            <w:szCs w:val="24"/>
          </w:rPr>
          <w:t xml:space="preserve"> </w:t>
        </w:r>
        <w:smartTag w:uri="urn:schemas-microsoft-com:office:smarttags" w:element="PlaceType">
          <w:r w:rsidRPr="00776F56">
            <w:rPr>
              <w:rFonts w:ascii="Cambria" w:eastAsia="Times New Roman" w:hAnsi="Cambria" w:cs="Arial"/>
              <w:sz w:val="23"/>
              <w:szCs w:val="24"/>
            </w:rPr>
            <w:t>Community College</w:t>
          </w:r>
        </w:smartTag>
      </w:smartTag>
      <w:r w:rsidRPr="00776F56">
        <w:rPr>
          <w:rFonts w:ascii="Cambria" w:eastAsia="Times New Roman" w:hAnsi="Cambria" w:cs="Arial"/>
          <w:sz w:val="23"/>
          <w:szCs w:val="24"/>
        </w:rPr>
        <w:t xml:space="preserve"> grading system will be used to evaluate students’ performance in this course.</w:t>
      </w:r>
    </w:p>
    <w:tbl>
      <w:tblPr>
        <w:tblW w:w="0" w:type="auto"/>
        <w:tblInd w:w="2145" w:type="dxa"/>
        <w:tblLayout w:type="fixed"/>
        <w:tblLook w:val="0000" w:firstRow="0" w:lastRow="0" w:firstColumn="0" w:lastColumn="0" w:noHBand="0" w:noVBand="0"/>
      </w:tblPr>
      <w:tblGrid>
        <w:gridCol w:w="3060"/>
        <w:gridCol w:w="2520"/>
      </w:tblGrid>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Grade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Points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A = 100- 90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4 points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B = 89 - 80: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3 points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C = 79 - 70: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2 points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D = 69 - 60: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1 point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59 and below = F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0 points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FX (Failure due to non-attendance)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0 points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W (Withdrawn)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0 points per semester hour </w:t>
            </w:r>
          </w:p>
        </w:tc>
      </w:tr>
      <w:tr w:rsidR="00776F56" w:rsidRPr="00776F56" w:rsidTr="00A72766">
        <w:trPr>
          <w:cantSplit/>
        </w:trPr>
        <w:tc>
          <w:tcPr>
            <w:tcW w:w="3060" w:type="dxa"/>
            <w:tcBorders>
              <w:top w:val="double" w:sz="12" w:space="0" w:color="auto"/>
              <w:left w:val="double" w:sz="12" w:space="0" w:color="auto"/>
              <w:bottom w:val="single" w:sz="6" w:space="0" w:color="auto"/>
              <w:right w:val="single" w:sz="6"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I (Incomplete) </w:t>
            </w:r>
          </w:p>
        </w:tc>
        <w:tc>
          <w:tcPr>
            <w:tcW w:w="2520" w:type="dxa"/>
            <w:tcBorders>
              <w:top w:val="double" w:sz="12" w:space="0" w:color="auto"/>
              <w:left w:val="single" w:sz="6" w:space="0" w:color="auto"/>
              <w:bottom w:val="single" w:sz="6" w:space="0" w:color="auto"/>
              <w:right w:val="double" w:sz="12" w:space="0" w:color="auto"/>
            </w:tcBorders>
            <w:shd w:val="clear" w:color="auto" w:fill="auto"/>
          </w:tcPr>
          <w:p w:rsidR="00776F56" w:rsidRPr="00776F56" w:rsidRDefault="00776F56" w:rsidP="00776F56">
            <w:pPr>
              <w:spacing w:after="0" w:line="240" w:lineRule="auto"/>
              <w:jc w:val="center"/>
              <w:rPr>
                <w:rFonts w:ascii="Cambria" w:eastAsia="Times New Roman" w:hAnsi="Cambria" w:cs="Arial"/>
                <w:b/>
                <w:sz w:val="23"/>
                <w:szCs w:val="24"/>
              </w:rPr>
            </w:pPr>
            <w:r w:rsidRPr="00776F56">
              <w:rPr>
                <w:rFonts w:ascii="Cambria" w:eastAsia="Times New Roman" w:hAnsi="Cambria" w:cs="Arial"/>
                <w:b/>
                <w:sz w:val="23"/>
                <w:szCs w:val="24"/>
              </w:rPr>
              <w:t>0 points per semester hour </w:t>
            </w:r>
          </w:p>
        </w:tc>
      </w:tr>
    </w:tbl>
    <w:p w:rsidR="00FB566D" w:rsidRPr="00CC5718" w:rsidRDefault="00FB566D"/>
    <w:p w:rsidR="00FB566D" w:rsidRDefault="00FB566D" w:rsidP="002312C6">
      <w:pPr>
        <w:pStyle w:val="NoSpacing"/>
        <w:rPr>
          <w:rFonts w:ascii="Arial" w:hAnsi="Arial" w:cs="Arial"/>
          <w:b/>
          <w:color w:val="000000"/>
          <w:sz w:val="23"/>
          <w:szCs w:val="23"/>
          <w:u w:val="single"/>
        </w:rPr>
      </w:pPr>
      <w:r w:rsidRPr="002312C6">
        <w:rPr>
          <w:rFonts w:ascii="Arial" w:hAnsi="Arial" w:cs="Arial"/>
          <w:b/>
          <w:color w:val="000000"/>
          <w:sz w:val="23"/>
          <w:szCs w:val="23"/>
          <w:u w:val="single"/>
        </w:rPr>
        <w:t>Student Evaluation</w:t>
      </w:r>
    </w:p>
    <w:p w:rsidR="00CA6AE6" w:rsidRPr="002312C6" w:rsidRDefault="00CA6AE6" w:rsidP="002312C6">
      <w:pPr>
        <w:pStyle w:val="NoSpacing"/>
        <w:rPr>
          <w:rFonts w:ascii="Arial" w:hAnsi="Arial" w:cs="Arial"/>
          <w:b/>
          <w:color w:val="000000"/>
          <w:sz w:val="23"/>
          <w:szCs w:val="23"/>
          <w:u w:val="single"/>
        </w:rPr>
      </w:pPr>
    </w:p>
    <w:p w:rsidR="004C155C" w:rsidRDefault="004C155C" w:rsidP="002312C6">
      <w:pPr>
        <w:pStyle w:val="NoSpacing"/>
        <w:rPr>
          <w:rFonts w:ascii="Arial" w:hAnsi="Arial" w:cs="Arial"/>
          <w:color w:val="000000"/>
          <w:sz w:val="23"/>
          <w:szCs w:val="23"/>
        </w:rPr>
      </w:pPr>
      <w:r w:rsidRPr="002312C6">
        <w:rPr>
          <w:rFonts w:ascii="Arial" w:hAnsi="Arial" w:cs="Arial"/>
          <w:color w:val="000000"/>
          <w:sz w:val="23"/>
          <w:szCs w:val="23"/>
        </w:rPr>
        <w:t>The following departmental grading system will be used to evaluate students’ performances in this course:</w:t>
      </w:r>
    </w:p>
    <w:p w:rsidR="002312C6" w:rsidRPr="002312C6" w:rsidRDefault="002312C6" w:rsidP="002312C6">
      <w:pPr>
        <w:pStyle w:val="NoSpacing"/>
        <w:rPr>
          <w:rFonts w:ascii="Arial" w:hAnsi="Arial" w:cs="Arial"/>
          <w:color w:val="000000"/>
          <w:sz w:val="23"/>
          <w:szCs w:val="23"/>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00"/>
      </w:tblGrid>
      <w:tr w:rsidR="004C155C" w:rsidRPr="00CC5718" w:rsidTr="004C155C">
        <w:trPr>
          <w:trHeight w:val="159"/>
        </w:trPr>
        <w:tc>
          <w:tcPr>
            <w:tcW w:w="2970" w:type="dxa"/>
          </w:tcPr>
          <w:p w:rsidR="004C155C" w:rsidRPr="00CC5718" w:rsidRDefault="004C155C">
            <w:pPr>
              <w:pStyle w:val="Default"/>
              <w:rPr>
                <w:sz w:val="23"/>
                <w:szCs w:val="23"/>
              </w:rPr>
            </w:pPr>
            <w:r w:rsidRPr="00CC5718">
              <w:rPr>
                <w:sz w:val="23"/>
                <w:szCs w:val="23"/>
              </w:rPr>
              <w:t xml:space="preserve">Textbook Exercises </w:t>
            </w:r>
          </w:p>
        </w:tc>
        <w:tc>
          <w:tcPr>
            <w:tcW w:w="2700" w:type="dxa"/>
          </w:tcPr>
          <w:p w:rsidR="004C155C" w:rsidRPr="00CC5718" w:rsidRDefault="002312C6" w:rsidP="004C155C">
            <w:pPr>
              <w:pStyle w:val="Default"/>
              <w:jc w:val="center"/>
              <w:rPr>
                <w:sz w:val="23"/>
                <w:szCs w:val="23"/>
              </w:rPr>
            </w:pPr>
            <w:r>
              <w:rPr>
                <w:sz w:val="23"/>
                <w:szCs w:val="23"/>
              </w:rPr>
              <w:t>4</w:t>
            </w:r>
            <w:r w:rsidR="004C155C" w:rsidRPr="00CC5718">
              <w:rPr>
                <w:sz w:val="23"/>
                <w:szCs w:val="23"/>
              </w:rPr>
              <w:t>0%</w:t>
            </w:r>
          </w:p>
        </w:tc>
      </w:tr>
      <w:tr w:rsidR="004C155C" w:rsidRPr="00CC5718" w:rsidTr="004C155C">
        <w:trPr>
          <w:trHeight w:val="159"/>
        </w:trPr>
        <w:tc>
          <w:tcPr>
            <w:tcW w:w="2970" w:type="dxa"/>
          </w:tcPr>
          <w:p w:rsidR="004C155C" w:rsidRPr="00CC5718" w:rsidRDefault="004C155C">
            <w:pPr>
              <w:pStyle w:val="Default"/>
              <w:rPr>
                <w:sz w:val="23"/>
                <w:szCs w:val="23"/>
              </w:rPr>
            </w:pPr>
            <w:r w:rsidRPr="00CC5718">
              <w:rPr>
                <w:sz w:val="23"/>
                <w:szCs w:val="23"/>
              </w:rPr>
              <w:t xml:space="preserve">Production Tests </w:t>
            </w:r>
          </w:p>
        </w:tc>
        <w:tc>
          <w:tcPr>
            <w:tcW w:w="2700" w:type="dxa"/>
          </w:tcPr>
          <w:p w:rsidR="004C155C" w:rsidRPr="00CC5718" w:rsidRDefault="004A5605" w:rsidP="004C155C">
            <w:pPr>
              <w:pStyle w:val="Default"/>
              <w:jc w:val="center"/>
              <w:rPr>
                <w:sz w:val="23"/>
                <w:szCs w:val="23"/>
              </w:rPr>
            </w:pPr>
            <w:r>
              <w:rPr>
                <w:sz w:val="23"/>
                <w:szCs w:val="23"/>
              </w:rPr>
              <w:t>4</w:t>
            </w:r>
            <w:r w:rsidR="004C155C" w:rsidRPr="00CC5718">
              <w:rPr>
                <w:sz w:val="23"/>
                <w:szCs w:val="23"/>
              </w:rPr>
              <w:t>0%</w:t>
            </w:r>
          </w:p>
        </w:tc>
      </w:tr>
      <w:tr w:rsidR="004C155C" w:rsidRPr="00CC5718" w:rsidTr="004C155C">
        <w:trPr>
          <w:trHeight w:val="159"/>
        </w:trPr>
        <w:tc>
          <w:tcPr>
            <w:tcW w:w="2970" w:type="dxa"/>
          </w:tcPr>
          <w:p w:rsidR="004C155C" w:rsidRPr="00CC5718" w:rsidRDefault="004C155C">
            <w:pPr>
              <w:pStyle w:val="Default"/>
              <w:rPr>
                <w:sz w:val="23"/>
                <w:szCs w:val="23"/>
              </w:rPr>
            </w:pPr>
            <w:r w:rsidRPr="00CC5718">
              <w:rPr>
                <w:sz w:val="23"/>
                <w:szCs w:val="23"/>
              </w:rPr>
              <w:t xml:space="preserve">Final Exam </w:t>
            </w:r>
          </w:p>
        </w:tc>
        <w:tc>
          <w:tcPr>
            <w:tcW w:w="2700" w:type="dxa"/>
          </w:tcPr>
          <w:p w:rsidR="004C155C" w:rsidRPr="00CC5718" w:rsidRDefault="002312C6" w:rsidP="004C155C">
            <w:pPr>
              <w:pStyle w:val="Default"/>
              <w:jc w:val="center"/>
              <w:rPr>
                <w:sz w:val="23"/>
                <w:szCs w:val="23"/>
              </w:rPr>
            </w:pPr>
            <w:r>
              <w:rPr>
                <w:sz w:val="23"/>
                <w:szCs w:val="23"/>
              </w:rPr>
              <w:t>2</w:t>
            </w:r>
            <w:r w:rsidR="004C155C" w:rsidRPr="00CC5718">
              <w:rPr>
                <w:sz w:val="23"/>
                <w:szCs w:val="23"/>
              </w:rPr>
              <w:t>0%</w:t>
            </w:r>
          </w:p>
        </w:tc>
      </w:tr>
    </w:tbl>
    <w:p w:rsidR="004C155C" w:rsidRPr="00CC5718" w:rsidRDefault="004C155C" w:rsidP="004C155C">
      <w:pPr>
        <w:pStyle w:val="Default"/>
        <w:rPr>
          <w:b/>
          <w:bCs/>
          <w:sz w:val="23"/>
          <w:szCs w:val="23"/>
        </w:rPr>
      </w:pPr>
    </w:p>
    <w:p w:rsidR="004C155C" w:rsidRDefault="004C155C" w:rsidP="004C155C">
      <w:pPr>
        <w:pStyle w:val="Default"/>
        <w:rPr>
          <w:b/>
          <w:bCs/>
          <w:sz w:val="23"/>
          <w:szCs w:val="23"/>
          <w:u w:val="single"/>
        </w:rPr>
      </w:pPr>
      <w:r w:rsidRPr="00CC5718">
        <w:rPr>
          <w:b/>
          <w:bCs/>
          <w:sz w:val="23"/>
          <w:szCs w:val="23"/>
          <w:u w:val="single"/>
        </w:rPr>
        <w:t xml:space="preserve">INSTRUCTIONAL MATERIALS </w:t>
      </w:r>
    </w:p>
    <w:p w:rsidR="00CA6AE6" w:rsidRPr="00CC5718" w:rsidRDefault="00CA6AE6" w:rsidP="004C155C">
      <w:pPr>
        <w:pStyle w:val="Default"/>
        <w:rPr>
          <w:sz w:val="23"/>
          <w:szCs w:val="23"/>
          <w:u w:val="single"/>
        </w:rPr>
      </w:pPr>
    </w:p>
    <w:p w:rsidR="00CA6AE6" w:rsidRPr="00CA6AE6" w:rsidRDefault="00FA404C" w:rsidP="00CA6AE6">
      <w:pPr>
        <w:pStyle w:val="Heading4"/>
        <w:jc w:val="left"/>
        <w:rPr>
          <w:rFonts w:ascii="Calibri" w:hAnsi="Calibri"/>
          <w:szCs w:val="28"/>
        </w:rPr>
      </w:pPr>
      <w:r w:rsidRPr="000D6240">
        <w:rPr>
          <w:rFonts w:ascii="Calibri" w:hAnsi="Calibri"/>
          <w:szCs w:val="28"/>
        </w:rPr>
        <w:t>Textbooks</w:t>
      </w:r>
    </w:p>
    <w:p w:rsidR="00FA404C" w:rsidRPr="002312C6" w:rsidRDefault="00292E27" w:rsidP="00292E27">
      <w:pPr>
        <w:pStyle w:val="NoSpacing"/>
        <w:rPr>
          <w:rFonts w:ascii="Arial" w:hAnsi="Arial" w:cs="Arial"/>
          <w:b/>
          <w:color w:val="000000"/>
          <w:sz w:val="23"/>
          <w:szCs w:val="23"/>
        </w:rPr>
      </w:pPr>
      <w:r w:rsidRPr="00292E27">
        <w:rPr>
          <w:rFonts w:ascii="Arial" w:hAnsi="Arial" w:cs="Arial"/>
          <w:color w:val="000000"/>
          <w:sz w:val="23"/>
          <w:szCs w:val="23"/>
        </w:rPr>
        <w:t>Advanced Word Processing, Lessons 56-110 Printed Access Card</w:t>
      </w:r>
      <w:r>
        <w:rPr>
          <w:rFonts w:ascii="Arial" w:hAnsi="Arial" w:cs="Arial"/>
          <w:color w:val="000000"/>
          <w:sz w:val="23"/>
          <w:szCs w:val="23"/>
        </w:rPr>
        <w:t xml:space="preserve">; </w:t>
      </w:r>
      <w:r w:rsidR="001F63A7">
        <w:rPr>
          <w:rFonts w:ascii="Arial" w:hAnsi="Arial" w:cs="Arial"/>
          <w:color w:val="000000"/>
          <w:sz w:val="23"/>
          <w:szCs w:val="23"/>
        </w:rPr>
        <w:t xml:space="preserve">Cengage </w:t>
      </w:r>
      <w:r w:rsidR="0050651C">
        <w:rPr>
          <w:rFonts w:ascii="Arial" w:hAnsi="Arial" w:cs="Arial"/>
          <w:color w:val="000000"/>
          <w:sz w:val="23"/>
          <w:szCs w:val="23"/>
        </w:rPr>
        <w:t xml:space="preserve">Learning </w:t>
      </w:r>
      <w:r w:rsidR="001F63A7">
        <w:rPr>
          <w:rFonts w:ascii="Arial" w:hAnsi="Arial" w:cs="Arial"/>
          <w:color w:val="000000"/>
          <w:sz w:val="23"/>
          <w:szCs w:val="23"/>
        </w:rPr>
        <w:t>Publish</w:t>
      </w:r>
      <w:r w:rsidR="0050651C">
        <w:rPr>
          <w:rFonts w:ascii="Arial" w:hAnsi="Arial" w:cs="Arial"/>
          <w:color w:val="000000"/>
          <w:sz w:val="23"/>
          <w:szCs w:val="23"/>
        </w:rPr>
        <w:t>er</w:t>
      </w:r>
      <w:r w:rsidR="001F63A7">
        <w:rPr>
          <w:rFonts w:ascii="Arial" w:hAnsi="Arial" w:cs="Arial"/>
          <w:color w:val="000000"/>
          <w:sz w:val="23"/>
          <w:szCs w:val="23"/>
        </w:rPr>
        <w:t>, 2016</w:t>
      </w:r>
      <w:r w:rsidRPr="00292E27">
        <w:rPr>
          <w:rFonts w:ascii="Arial" w:hAnsi="Arial" w:cs="Arial"/>
          <w:color w:val="000000"/>
          <w:sz w:val="23"/>
          <w:szCs w:val="23"/>
        </w:rPr>
        <w:t>; ISBN:  9781</w:t>
      </w:r>
      <w:r w:rsidR="00A34779">
        <w:rPr>
          <w:rFonts w:ascii="Arial" w:hAnsi="Arial" w:cs="Arial"/>
          <w:color w:val="000000"/>
          <w:sz w:val="23"/>
          <w:szCs w:val="23"/>
        </w:rPr>
        <w:t>337103268</w:t>
      </w:r>
      <w:r>
        <w:rPr>
          <w:rFonts w:ascii="Arial" w:hAnsi="Arial" w:cs="Arial"/>
          <w:color w:val="000000"/>
          <w:sz w:val="23"/>
          <w:szCs w:val="23"/>
        </w:rPr>
        <w:t>.</w:t>
      </w:r>
      <w:r w:rsidR="005A5543">
        <w:rPr>
          <w:rFonts w:ascii="Arial" w:hAnsi="Arial" w:cs="Arial"/>
          <w:color w:val="000000"/>
          <w:sz w:val="23"/>
          <w:szCs w:val="23"/>
        </w:rPr>
        <w:t xml:space="preserve"> </w:t>
      </w:r>
    </w:p>
    <w:p w:rsidR="00292E27" w:rsidRPr="00292E27" w:rsidRDefault="00292E27" w:rsidP="00292E27">
      <w:pPr>
        <w:pStyle w:val="NoSpacing"/>
        <w:rPr>
          <w:rFonts w:ascii="Arial" w:hAnsi="Arial" w:cs="Arial"/>
          <w:color w:val="000000"/>
          <w:sz w:val="23"/>
          <w:szCs w:val="23"/>
        </w:rPr>
      </w:pPr>
    </w:p>
    <w:p w:rsidR="00FA404C" w:rsidRPr="00292E27" w:rsidRDefault="00D06C57" w:rsidP="00FA404C">
      <w:pPr>
        <w:tabs>
          <w:tab w:val="left" w:pos="360"/>
        </w:tabs>
        <w:rPr>
          <w:rFonts w:ascii="Arial" w:hAnsi="Arial" w:cs="Arial"/>
          <w:color w:val="000000"/>
          <w:sz w:val="23"/>
          <w:szCs w:val="23"/>
        </w:rPr>
      </w:pPr>
      <w:r>
        <w:rPr>
          <w:rFonts w:ascii="Arial" w:hAnsi="Arial" w:cs="Arial"/>
          <w:color w:val="000000"/>
          <w:sz w:val="23"/>
          <w:szCs w:val="23"/>
        </w:rPr>
        <w:t>Lessons 56-110 with Skills Assessment Manager (</w:t>
      </w:r>
      <w:r w:rsidR="00D3222D">
        <w:rPr>
          <w:rFonts w:ascii="Arial" w:hAnsi="Arial" w:cs="Arial"/>
          <w:color w:val="000000"/>
          <w:sz w:val="23"/>
          <w:szCs w:val="23"/>
        </w:rPr>
        <w:t>SAM</w:t>
      </w:r>
      <w:r>
        <w:rPr>
          <w:rFonts w:ascii="Arial" w:hAnsi="Arial" w:cs="Arial"/>
          <w:color w:val="000000"/>
          <w:sz w:val="23"/>
          <w:szCs w:val="23"/>
        </w:rPr>
        <w:t>)</w:t>
      </w:r>
    </w:p>
    <w:p w:rsidR="004C155C" w:rsidRDefault="004C155C" w:rsidP="004C155C">
      <w:pPr>
        <w:pStyle w:val="Default"/>
        <w:rPr>
          <w:b/>
          <w:bCs/>
          <w:sz w:val="23"/>
          <w:szCs w:val="23"/>
          <w:u w:val="single"/>
        </w:rPr>
      </w:pPr>
      <w:r w:rsidRPr="00CC5718">
        <w:rPr>
          <w:b/>
          <w:bCs/>
          <w:sz w:val="23"/>
          <w:szCs w:val="23"/>
          <w:u w:val="single"/>
        </w:rPr>
        <w:lastRenderedPageBreak/>
        <w:t xml:space="preserve">STUDENT INFORMATION </w:t>
      </w:r>
    </w:p>
    <w:p w:rsidR="002312C6" w:rsidRPr="00CC5718" w:rsidRDefault="002312C6" w:rsidP="004C155C">
      <w:pPr>
        <w:pStyle w:val="Default"/>
        <w:rPr>
          <w:sz w:val="23"/>
          <w:szCs w:val="23"/>
          <w:u w:val="single"/>
        </w:rPr>
      </w:pPr>
    </w:p>
    <w:p w:rsidR="004C155C" w:rsidRPr="00CC5718" w:rsidRDefault="004C155C" w:rsidP="004C155C">
      <w:pPr>
        <w:rPr>
          <w:rFonts w:ascii="Arial" w:hAnsi="Arial" w:cs="Arial"/>
          <w:color w:val="000000"/>
          <w:sz w:val="23"/>
          <w:szCs w:val="23"/>
        </w:rPr>
      </w:pPr>
      <w:r w:rsidRPr="00CC5718">
        <w:rPr>
          <w:rFonts w:ascii="Arial" w:hAnsi="Arial" w:cs="Arial"/>
          <w:color w:val="000000"/>
          <w:sz w:val="23"/>
          <w:szCs w:val="23"/>
        </w:rPr>
        <w:t>A student handbook is available on the College website: http://www.hccs.edu. Look under the student subheading to get detailed information concerning students attending Houston Community College System (HCCS). Data such as withdrawal policies, refund policies, incomplete, late assignments, make-ups, extra credit, grading system, attendance requirements, and other details are included in the student handbook.</w:t>
      </w:r>
    </w:p>
    <w:p w:rsidR="002312C6" w:rsidRDefault="002312C6" w:rsidP="004C155C">
      <w:pPr>
        <w:pStyle w:val="Default"/>
        <w:rPr>
          <w:b/>
          <w:bCs/>
          <w:sz w:val="23"/>
          <w:szCs w:val="23"/>
          <w:u w:val="single"/>
        </w:rPr>
      </w:pPr>
    </w:p>
    <w:p w:rsidR="004C155C" w:rsidRDefault="004C155C" w:rsidP="004C155C">
      <w:pPr>
        <w:pStyle w:val="Default"/>
        <w:rPr>
          <w:b/>
          <w:bCs/>
          <w:sz w:val="23"/>
          <w:szCs w:val="23"/>
          <w:u w:val="single"/>
        </w:rPr>
      </w:pPr>
      <w:r w:rsidRPr="00CC5718">
        <w:rPr>
          <w:b/>
          <w:bCs/>
          <w:sz w:val="23"/>
          <w:szCs w:val="23"/>
          <w:u w:val="single"/>
        </w:rPr>
        <w:t xml:space="preserve">HCC COURSE WITHDRAWAL AND ATTENDANCE POLICY </w:t>
      </w:r>
    </w:p>
    <w:p w:rsidR="00CA6AE6" w:rsidRPr="00CC5718" w:rsidRDefault="00CA6AE6" w:rsidP="004C155C">
      <w:pPr>
        <w:pStyle w:val="Default"/>
        <w:rPr>
          <w:sz w:val="23"/>
          <w:szCs w:val="23"/>
          <w:u w:val="single"/>
        </w:rPr>
      </w:pPr>
    </w:p>
    <w:p w:rsidR="004C155C" w:rsidRPr="00CC5718" w:rsidRDefault="004C155C" w:rsidP="004C155C">
      <w:pPr>
        <w:rPr>
          <w:rFonts w:ascii="Arial" w:hAnsi="Arial" w:cs="Arial"/>
          <w:color w:val="000000"/>
          <w:sz w:val="23"/>
          <w:szCs w:val="23"/>
        </w:rPr>
      </w:pPr>
      <w:r w:rsidRPr="00CC5718">
        <w:rPr>
          <w:rFonts w:ascii="Arial" w:hAnsi="Arial" w:cs="Arial"/>
          <w:color w:val="000000"/>
          <w:sz w:val="23"/>
          <w:szCs w:val="23"/>
        </w:rPr>
        <w:t>Beginning Fall 2007, the State of Texas imposes penalties on students who drop courses excessively. Students are limited to no more than SIX total course withdrawals throughout their educational career at a Texas public college or university.</w:t>
      </w:r>
    </w:p>
    <w:p w:rsidR="004C155C" w:rsidRPr="00CC5718" w:rsidRDefault="004C155C" w:rsidP="004C155C">
      <w:pPr>
        <w:pStyle w:val="Default"/>
        <w:rPr>
          <w:sz w:val="23"/>
          <w:szCs w:val="23"/>
        </w:rPr>
      </w:pPr>
      <w:r w:rsidRPr="00CC5718">
        <w:rPr>
          <w:sz w:val="23"/>
          <w:szCs w:val="23"/>
        </w:rPr>
        <w:t xml:space="preserve">Students should check HCC’s Academic Calendar by Term for drop/withdrawal dates and deadlines. If a student decides to drop or withdraw from a class upon careful review of other options, the student can drop online prior to the deadline through their HCC Student Service Center: http://hccsaweb.hccs.edu:8080/psp/csprd/?cmd=login&amp;languageCd=ENG. </w:t>
      </w:r>
    </w:p>
    <w:p w:rsidR="00480978" w:rsidRPr="00CC5718" w:rsidRDefault="00480978" w:rsidP="004C155C">
      <w:pPr>
        <w:pStyle w:val="Default"/>
        <w:rPr>
          <w:sz w:val="23"/>
          <w:szCs w:val="23"/>
        </w:rPr>
      </w:pPr>
    </w:p>
    <w:p w:rsidR="004C155C" w:rsidRPr="00CC5718" w:rsidRDefault="004C155C" w:rsidP="004C155C">
      <w:pPr>
        <w:pStyle w:val="Default"/>
        <w:rPr>
          <w:sz w:val="23"/>
          <w:szCs w:val="23"/>
        </w:rPr>
      </w:pPr>
      <w:r w:rsidRPr="00CC5718">
        <w:rPr>
          <w:sz w:val="23"/>
          <w:szCs w:val="23"/>
        </w:rPr>
        <w:t xml:space="preserve">Class of other duration (mini-term, flex-entry, 8-weeks, etc.) may have different final withdrawal deadlines. Please contact the HCC Registrar’s Office. </w:t>
      </w:r>
    </w:p>
    <w:p w:rsidR="004C155C" w:rsidRDefault="004C155C" w:rsidP="004C155C">
      <w:pPr>
        <w:pStyle w:val="Default"/>
        <w:rPr>
          <w:sz w:val="23"/>
          <w:szCs w:val="23"/>
        </w:rPr>
      </w:pPr>
    </w:p>
    <w:p w:rsidR="004C155C" w:rsidRDefault="004C155C" w:rsidP="004C155C">
      <w:pPr>
        <w:pStyle w:val="Default"/>
        <w:rPr>
          <w:b/>
          <w:bCs/>
          <w:sz w:val="23"/>
          <w:szCs w:val="23"/>
          <w:u w:val="single"/>
        </w:rPr>
      </w:pPr>
      <w:r w:rsidRPr="00CC5718">
        <w:rPr>
          <w:b/>
          <w:bCs/>
          <w:sz w:val="23"/>
          <w:szCs w:val="23"/>
          <w:u w:val="single"/>
        </w:rPr>
        <w:t xml:space="preserve">CLASS ATTENDANCE </w:t>
      </w:r>
    </w:p>
    <w:p w:rsidR="00CA6AE6" w:rsidRPr="00CC5718" w:rsidRDefault="00CA6AE6" w:rsidP="004C155C">
      <w:pPr>
        <w:pStyle w:val="Default"/>
        <w:rPr>
          <w:sz w:val="23"/>
          <w:szCs w:val="23"/>
          <w:u w:val="single"/>
        </w:rPr>
      </w:pPr>
    </w:p>
    <w:p w:rsidR="004C155C" w:rsidRPr="00292E27" w:rsidRDefault="004C155C" w:rsidP="004C155C">
      <w:pPr>
        <w:rPr>
          <w:rFonts w:ascii="Arial" w:hAnsi="Arial" w:cs="Arial"/>
          <w:color w:val="000000"/>
          <w:sz w:val="23"/>
          <w:szCs w:val="23"/>
        </w:rPr>
      </w:pPr>
      <w:r w:rsidRPr="00292E27">
        <w:rPr>
          <w:rFonts w:ascii="Arial" w:hAnsi="Arial" w:cs="Arial"/>
          <w:color w:val="000000"/>
          <w:sz w:val="23"/>
          <w:szCs w:val="23"/>
        </w:rPr>
        <w:t>Attendance: Students are expected to attend all classes and labs regularly</w:t>
      </w:r>
      <w:r w:rsidR="004A5605">
        <w:rPr>
          <w:rFonts w:ascii="Arial" w:hAnsi="Arial" w:cs="Arial"/>
          <w:color w:val="000000"/>
          <w:sz w:val="23"/>
          <w:szCs w:val="23"/>
        </w:rPr>
        <w:t xml:space="preserve">. Students are responsible for </w:t>
      </w:r>
      <w:r w:rsidRPr="00292E27">
        <w:rPr>
          <w:rFonts w:ascii="Arial" w:hAnsi="Arial" w:cs="Arial"/>
          <w:color w:val="000000"/>
          <w:sz w:val="23"/>
          <w:szCs w:val="23"/>
        </w:rPr>
        <w:t>any and all] materials covered during their absences, and it is the student’s responsibility to consult with the professors for make-up assignments. A student may be dropped from a course for excessive absences in excess of 12.5% of the hours of instruction. For example: For a three-credit hour lecture, a student may be dropped after six hours of absence. HCCS professors cannot assign a “W” for any student after the official withdrawal date. It is the student’s responsibility to drop a class if not passing. If you are doing poorly in the class, but you have not contacted your professor to ask for help, and you have not withdrawn by the official withdrawal date, it will result in you receiving a grade of “F” in the course.</w:t>
      </w:r>
    </w:p>
    <w:p w:rsidR="00776F56" w:rsidRPr="00776F56" w:rsidRDefault="00776F56" w:rsidP="00776F56">
      <w:pPr>
        <w:pStyle w:val="Default"/>
        <w:rPr>
          <w:b/>
          <w:bCs/>
          <w:sz w:val="23"/>
          <w:szCs w:val="23"/>
          <w:u w:val="single"/>
        </w:rPr>
      </w:pPr>
      <w:r w:rsidRPr="00776F56">
        <w:rPr>
          <w:b/>
          <w:bCs/>
          <w:sz w:val="23"/>
          <w:szCs w:val="23"/>
          <w:u w:val="single"/>
        </w:rPr>
        <w:t xml:space="preserve">EARLY ALERT </w:t>
      </w:r>
    </w:p>
    <w:p w:rsidR="00776F56" w:rsidRDefault="00776F56" w:rsidP="00776F56">
      <w:pPr>
        <w:pStyle w:val="NormalWeb"/>
      </w:pPr>
      <w:r>
        <w:t xml:space="preserve">HCC has instituted an Early Alert process by which your professor may alert you and campus Advisor that you might fail a class because of excessive absences and/or poor academic performance.  </w:t>
      </w:r>
    </w:p>
    <w:p w:rsidR="00776F56" w:rsidRDefault="00776F56" w:rsidP="00776F56">
      <w:pPr>
        <w:pStyle w:val="NormalWeb"/>
      </w:pPr>
      <w:r>
        <w:t xml:space="preserve">To help you avoid having to drop/withdraw from any class, contact your professor regarding your academic performance. You may also want to contact your campus Advisor to learn about helpful HCC resources (e.g. online tutoring, child care, financial aid, job placement, etc.).  </w:t>
      </w:r>
    </w:p>
    <w:p w:rsidR="00776F56" w:rsidRDefault="00776F56" w:rsidP="00776F56">
      <w:pPr>
        <w:pStyle w:val="NormalWeb"/>
      </w:pPr>
      <w:r>
        <w:lastRenderedPageBreak/>
        <w:t xml:space="preserve">Students should check HCC’s Academic Calendar by Term for drop/withdrawal dates and deadlines.  </w:t>
      </w:r>
    </w:p>
    <w:p w:rsidR="00776F56" w:rsidRDefault="00776F56" w:rsidP="00776F56">
      <w:pPr>
        <w:pStyle w:val="NormalWeb"/>
      </w:pPr>
      <w:r>
        <w:t xml:space="preserve">If a student decides to drop or withdraw from a class upon careful review of other options, the student can drop online prior to the deadline through their HCC Student Service Center: https://hccsaweb.hccs.edu:8080/psp/csprd/?cmd=login&amp;languageCd=ENG   </w:t>
      </w:r>
    </w:p>
    <w:p w:rsidR="00776F56" w:rsidRDefault="00776F56" w:rsidP="00776F56">
      <w:pPr>
        <w:pStyle w:val="NormalWeb"/>
      </w:pPr>
      <w:r>
        <w:t xml:space="preserve">Classes of other duration (mini-term, flex-entry, 8-weeks, etc.) may have different final withdrawal deadlines. Please contact the HCC Registrar’s Office at 713.718.8500 to determine mini-term class withdrawal deadlines.  </w:t>
      </w:r>
    </w:p>
    <w:p w:rsidR="004C155C" w:rsidRPr="00CC5718" w:rsidRDefault="004C155C" w:rsidP="004C155C">
      <w:pPr>
        <w:pStyle w:val="Default"/>
        <w:rPr>
          <w:sz w:val="23"/>
          <w:szCs w:val="23"/>
        </w:rPr>
      </w:pPr>
    </w:p>
    <w:p w:rsidR="004C155C" w:rsidRDefault="004C155C" w:rsidP="004C155C">
      <w:pPr>
        <w:pStyle w:val="Default"/>
        <w:rPr>
          <w:b/>
          <w:bCs/>
          <w:sz w:val="23"/>
          <w:szCs w:val="23"/>
          <w:u w:val="single"/>
        </w:rPr>
      </w:pPr>
      <w:r w:rsidRPr="00CC5718">
        <w:rPr>
          <w:b/>
          <w:bCs/>
          <w:sz w:val="23"/>
          <w:szCs w:val="23"/>
          <w:u w:val="single"/>
        </w:rPr>
        <w:t xml:space="preserve">INTERNATIONAL STUDENTS </w:t>
      </w:r>
    </w:p>
    <w:p w:rsidR="00105D45" w:rsidRPr="00CC5718" w:rsidRDefault="00105D45" w:rsidP="004C155C">
      <w:pPr>
        <w:pStyle w:val="Default"/>
        <w:rPr>
          <w:sz w:val="23"/>
          <w:szCs w:val="23"/>
          <w:u w:val="single"/>
        </w:rPr>
      </w:pPr>
    </w:p>
    <w:p w:rsidR="004C155C" w:rsidRPr="00CC5718" w:rsidRDefault="004C155C" w:rsidP="004C155C">
      <w:pPr>
        <w:pStyle w:val="Default"/>
        <w:rPr>
          <w:sz w:val="23"/>
          <w:szCs w:val="23"/>
        </w:rPr>
      </w:pPr>
      <w:r w:rsidRPr="00CC5718">
        <w:rPr>
          <w:sz w:val="23"/>
          <w:szCs w:val="23"/>
        </w:rPr>
        <w:t xml:space="preserve">Contact the International Student Office at 713-718-8520 if you have questions about your visa status. </w:t>
      </w:r>
    </w:p>
    <w:p w:rsidR="004C155C" w:rsidRPr="00CC5718" w:rsidRDefault="004C155C" w:rsidP="004C155C">
      <w:pPr>
        <w:pStyle w:val="Default"/>
        <w:rPr>
          <w:sz w:val="23"/>
          <w:szCs w:val="23"/>
        </w:rPr>
      </w:pPr>
    </w:p>
    <w:p w:rsidR="004C155C" w:rsidRDefault="004C155C" w:rsidP="004C155C">
      <w:pPr>
        <w:pStyle w:val="Default"/>
        <w:rPr>
          <w:b/>
          <w:bCs/>
          <w:sz w:val="23"/>
          <w:szCs w:val="23"/>
          <w:u w:val="single"/>
        </w:rPr>
      </w:pPr>
      <w:r w:rsidRPr="00CC5718">
        <w:rPr>
          <w:b/>
          <w:bCs/>
          <w:sz w:val="23"/>
          <w:szCs w:val="23"/>
          <w:u w:val="single"/>
        </w:rPr>
        <w:t xml:space="preserve">STUDENTS WITH DISABILITIES </w:t>
      </w:r>
    </w:p>
    <w:p w:rsidR="00105D45" w:rsidRPr="00CC5718" w:rsidRDefault="00105D45" w:rsidP="004C155C">
      <w:pPr>
        <w:pStyle w:val="Default"/>
        <w:rPr>
          <w:sz w:val="23"/>
          <w:szCs w:val="23"/>
          <w:u w:val="single"/>
        </w:rPr>
      </w:pPr>
    </w:p>
    <w:p w:rsidR="004C155C" w:rsidRPr="00CC5718" w:rsidRDefault="004C155C" w:rsidP="005C44A8">
      <w:pPr>
        <w:pStyle w:val="Default"/>
        <w:rPr>
          <w:sz w:val="23"/>
          <w:szCs w:val="23"/>
        </w:rPr>
      </w:pPr>
      <w:r w:rsidRPr="00CC5718">
        <w:rPr>
          <w:sz w:val="23"/>
          <w:szCs w:val="23"/>
        </w:rPr>
        <w:t>Any student with a documented disability (e.g. physical, learning, psychiatric, vision, hearing, etc.) who needs to arrange reasonable accommodations must contact the appropriate HCC Disability Support Service (DSS) Counselor at the beginning of each semester. Instructors are authorized to provide only the HCC DSSO approved accommodations but must do so in a timely manner. Students who are requesting special testing accommodations must first contact the appropriate (most convenient) DSS office for assistance each semester:</w:t>
      </w:r>
    </w:p>
    <w:p w:rsidR="006312E8" w:rsidRDefault="006312E8" w:rsidP="004C155C">
      <w:pPr>
        <w:pStyle w:val="Default"/>
        <w:rPr>
          <w:b/>
          <w:bCs/>
          <w:sz w:val="23"/>
          <w:szCs w:val="23"/>
          <w:u w:val="single"/>
        </w:rPr>
      </w:pPr>
    </w:p>
    <w:p w:rsidR="00105D45" w:rsidRDefault="004C155C" w:rsidP="004C155C">
      <w:pPr>
        <w:pStyle w:val="Default"/>
        <w:rPr>
          <w:sz w:val="23"/>
          <w:szCs w:val="23"/>
        </w:rPr>
      </w:pPr>
      <w:r w:rsidRPr="00CC5718">
        <w:rPr>
          <w:b/>
          <w:bCs/>
          <w:sz w:val="23"/>
          <w:szCs w:val="23"/>
          <w:u w:val="single"/>
        </w:rPr>
        <w:t>DISABILITY SUPPORT SERVICES OFFICES</w:t>
      </w:r>
      <w:r w:rsidRPr="00CC5718">
        <w:rPr>
          <w:sz w:val="23"/>
          <w:szCs w:val="23"/>
        </w:rPr>
        <w:t>:</w:t>
      </w:r>
    </w:p>
    <w:p w:rsidR="004C155C" w:rsidRPr="00CC5718" w:rsidRDefault="004C155C" w:rsidP="004C155C">
      <w:pPr>
        <w:pStyle w:val="Default"/>
        <w:rPr>
          <w:sz w:val="23"/>
          <w:szCs w:val="23"/>
        </w:rPr>
      </w:pPr>
      <w:r w:rsidRPr="00CC5718">
        <w:rPr>
          <w:sz w:val="23"/>
          <w:szCs w:val="23"/>
        </w:rPr>
        <w:t xml:space="preserve"> </w:t>
      </w:r>
    </w:p>
    <w:p w:rsidR="004C155C" w:rsidRPr="00CC5718" w:rsidRDefault="004C155C" w:rsidP="004C155C">
      <w:pPr>
        <w:pStyle w:val="Default"/>
        <w:rPr>
          <w:sz w:val="23"/>
          <w:szCs w:val="23"/>
        </w:rPr>
      </w:pPr>
      <w:r w:rsidRPr="00CC5718">
        <w:rPr>
          <w:sz w:val="23"/>
          <w:szCs w:val="23"/>
        </w:rPr>
        <w:t xml:space="preserve">System: 713.718.5165 </w:t>
      </w:r>
    </w:p>
    <w:p w:rsidR="004C155C" w:rsidRPr="00CC5718" w:rsidRDefault="004C155C" w:rsidP="004C155C">
      <w:pPr>
        <w:pStyle w:val="Default"/>
        <w:rPr>
          <w:sz w:val="23"/>
          <w:szCs w:val="23"/>
        </w:rPr>
      </w:pPr>
      <w:r w:rsidRPr="00CC5718">
        <w:rPr>
          <w:sz w:val="23"/>
          <w:szCs w:val="23"/>
        </w:rPr>
        <w:t xml:space="preserve">Central: 713.718.6164—also for Deaf and Hard of Hearing Services and Students Outside of the HCC District service areas. </w:t>
      </w:r>
    </w:p>
    <w:p w:rsidR="004C155C" w:rsidRPr="00CC5718" w:rsidRDefault="004C155C" w:rsidP="004C155C">
      <w:pPr>
        <w:pStyle w:val="Default"/>
        <w:rPr>
          <w:sz w:val="23"/>
          <w:szCs w:val="23"/>
        </w:rPr>
      </w:pPr>
      <w:r w:rsidRPr="00CC5718">
        <w:rPr>
          <w:sz w:val="23"/>
          <w:szCs w:val="23"/>
        </w:rPr>
        <w:t xml:space="preserve">Northwest: 713.718.5422 </w:t>
      </w:r>
    </w:p>
    <w:p w:rsidR="004C155C" w:rsidRPr="00CC5718" w:rsidRDefault="004C155C" w:rsidP="004C155C">
      <w:pPr>
        <w:pStyle w:val="Default"/>
        <w:rPr>
          <w:sz w:val="23"/>
          <w:szCs w:val="23"/>
        </w:rPr>
      </w:pPr>
      <w:r w:rsidRPr="00CC5718">
        <w:rPr>
          <w:sz w:val="23"/>
          <w:szCs w:val="23"/>
        </w:rPr>
        <w:t xml:space="preserve">Northeast: 713.718.8420 </w:t>
      </w:r>
    </w:p>
    <w:p w:rsidR="004C155C" w:rsidRPr="00CC5718" w:rsidRDefault="004C155C" w:rsidP="004C155C">
      <w:pPr>
        <w:pStyle w:val="Default"/>
        <w:rPr>
          <w:sz w:val="23"/>
          <w:szCs w:val="23"/>
        </w:rPr>
      </w:pPr>
      <w:r w:rsidRPr="00CC5718">
        <w:rPr>
          <w:sz w:val="23"/>
          <w:szCs w:val="23"/>
        </w:rPr>
        <w:t xml:space="preserve">Southeast: 713.718.7218 </w:t>
      </w:r>
    </w:p>
    <w:p w:rsidR="004C155C" w:rsidRPr="005C44A8" w:rsidRDefault="004C155C" w:rsidP="004C155C">
      <w:pPr>
        <w:rPr>
          <w:rFonts w:ascii="Arial" w:hAnsi="Arial" w:cs="Arial"/>
          <w:sz w:val="23"/>
          <w:szCs w:val="23"/>
        </w:rPr>
      </w:pPr>
      <w:r w:rsidRPr="005C44A8">
        <w:rPr>
          <w:rFonts w:ascii="Arial" w:hAnsi="Arial" w:cs="Arial"/>
          <w:sz w:val="23"/>
          <w:szCs w:val="23"/>
        </w:rPr>
        <w:t>Southwest: 713.718.7909</w:t>
      </w:r>
    </w:p>
    <w:p w:rsidR="00052789" w:rsidRPr="00CC5718" w:rsidRDefault="00052789" w:rsidP="00052789">
      <w:pPr>
        <w:pStyle w:val="Default"/>
        <w:rPr>
          <w:sz w:val="23"/>
          <w:szCs w:val="23"/>
        </w:rPr>
      </w:pPr>
      <w:r w:rsidRPr="00CC5718">
        <w:rPr>
          <w:sz w:val="23"/>
          <w:szCs w:val="23"/>
        </w:rPr>
        <w:t xml:space="preserve">After student accommodation letters have been approved by the DSS office and submitted to DE Counseling for processing, students will receive an email confirmation informing them of the Instructional Support Specialist (ISS) assigned to their professor. </w:t>
      </w:r>
    </w:p>
    <w:p w:rsidR="00052789" w:rsidRPr="00CC5718" w:rsidRDefault="00052789" w:rsidP="00052789">
      <w:pPr>
        <w:pStyle w:val="Default"/>
        <w:rPr>
          <w:sz w:val="23"/>
          <w:szCs w:val="23"/>
        </w:rPr>
      </w:pPr>
    </w:p>
    <w:p w:rsidR="00052789" w:rsidRDefault="00052789" w:rsidP="00052789">
      <w:pPr>
        <w:pStyle w:val="Default"/>
        <w:rPr>
          <w:b/>
          <w:bCs/>
          <w:sz w:val="23"/>
          <w:szCs w:val="23"/>
          <w:u w:val="single"/>
        </w:rPr>
      </w:pPr>
      <w:r w:rsidRPr="00CC5718">
        <w:rPr>
          <w:b/>
          <w:bCs/>
          <w:sz w:val="23"/>
          <w:szCs w:val="23"/>
          <w:u w:val="single"/>
        </w:rPr>
        <w:t xml:space="preserve">NEW DE STUDENT USER ID </w:t>
      </w:r>
    </w:p>
    <w:p w:rsidR="00105D45" w:rsidRPr="00CC5718" w:rsidRDefault="00105D45" w:rsidP="00052789">
      <w:pPr>
        <w:pStyle w:val="Default"/>
        <w:rPr>
          <w:sz w:val="23"/>
          <w:szCs w:val="23"/>
          <w:u w:val="single"/>
        </w:rPr>
      </w:pPr>
    </w:p>
    <w:p w:rsidR="00052789" w:rsidRDefault="00052789" w:rsidP="00052789">
      <w:pPr>
        <w:pStyle w:val="Default"/>
        <w:rPr>
          <w:sz w:val="23"/>
          <w:szCs w:val="23"/>
        </w:rPr>
      </w:pPr>
      <w:r w:rsidRPr="00CC5718">
        <w:rPr>
          <w:sz w:val="23"/>
          <w:szCs w:val="23"/>
        </w:rPr>
        <w:t xml:space="preserve">Student new student login user ID will be student HCC User ID (sometimes referred to as the “W” number). All HCC students have a unique User ID. It is the same number students use for class registration. For students who have taken DE classes in previous semesters, the login will no longer be “firstname.lastname” + the last 2 digit of student SS #. If students do not know student User ID students can look it up using the following links: </w:t>
      </w:r>
    </w:p>
    <w:p w:rsidR="000B28D5" w:rsidRPr="00CC5718" w:rsidRDefault="000B28D5" w:rsidP="00052789">
      <w:pPr>
        <w:pStyle w:val="Default"/>
        <w:rPr>
          <w:sz w:val="23"/>
          <w:szCs w:val="23"/>
        </w:rPr>
      </w:pPr>
    </w:p>
    <w:p w:rsidR="00052789" w:rsidRPr="00CC5718" w:rsidRDefault="00052789" w:rsidP="00052789">
      <w:pPr>
        <w:pStyle w:val="Default"/>
        <w:ind w:left="540"/>
        <w:rPr>
          <w:sz w:val="23"/>
          <w:szCs w:val="23"/>
        </w:rPr>
      </w:pPr>
      <w:r w:rsidRPr="00CC5718">
        <w:rPr>
          <w:sz w:val="23"/>
          <w:szCs w:val="23"/>
        </w:rPr>
        <w:lastRenderedPageBreak/>
        <w:t xml:space="preserve">• From the HCC home page, click on “Register Here” </w:t>
      </w:r>
    </w:p>
    <w:p w:rsidR="00052789" w:rsidRPr="00CC5718" w:rsidRDefault="00052789" w:rsidP="00052789">
      <w:pPr>
        <w:pStyle w:val="Default"/>
        <w:ind w:left="540"/>
        <w:rPr>
          <w:sz w:val="23"/>
          <w:szCs w:val="23"/>
        </w:rPr>
      </w:pPr>
      <w:r w:rsidRPr="00CC5718">
        <w:rPr>
          <w:sz w:val="23"/>
          <w:szCs w:val="23"/>
        </w:rPr>
        <w:t xml:space="preserve">• On the Student Web Services page, click on “Registration (Online)” </w:t>
      </w:r>
    </w:p>
    <w:p w:rsidR="00052789" w:rsidRPr="00CC5718" w:rsidRDefault="00052789" w:rsidP="00052789">
      <w:pPr>
        <w:pStyle w:val="Default"/>
        <w:spacing w:after="120"/>
        <w:ind w:left="547"/>
        <w:rPr>
          <w:sz w:val="23"/>
          <w:szCs w:val="23"/>
        </w:rPr>
      </w:pPr>
      <w:r w:rsidRPr="00CC5718">
        <w:rPr>
          <w:sz w:val="23"/>
          <w:szCs w:val="23"/>
        </w:rPr>
        <w:t xml:space="preserve">• Click on “Retrieve User ID” and follow the instructions. </w:t>
      </w:r>
    </w:p>
    <w:p w:rsidR="00052789" w:rsidRPr="00CC5718" w:rsidRDefault="00052789" w:rsidP="00052789">
      <w:pPr>
        <w:rPr>
          <w:sz w:val="23"/>
          <w:szCs w:val="23"/>
        </w:rPr>
      </w:pPr>
      <w:r w:rsidRPr="00CC5718">
        <w:rPr>
          <w:sz w:val="23"/>
          <w:szCs w:val="23"/>
        </w:rPr>
        <w:t xml:space="preserve">Or use the direct link: </w:t>
      </w:r>
      <w:hyperlink r:id="rId9" w:history="1">
        <w:r w:rsidRPr="00CC5718">
          <w:rPr>
            <w:rStyle w:val="Hyperlink"/>
            <w:sz w:val="23"/>
            <w:szCs w:val="23"/>
          </w:rPr>
          <w:t>https://hccsaweb.hccs.edu:8080/servlets/iclientservlet/sauat/?cmd=start</w:t>
        </w:r>
      </w:hyperlink>
    </w:p>
    <w:p w:rsidR="00052789" w:rsidRPr="00CC5718" w:rsidRDefault="00052789" w:rsidP="00052789">
      <w:pPr>
        <w:pStyle w:val="Default"/>
        <w:rPr>
          <w:sz w:val="23"/>
          <w:szCs w:val="23"/>
        </w:rPr>
      </w:pPr>
      <w:r w:rsidRPr="006312E8">
        <w:rPr>
          <w:sz w:val="23"/>
          <w:szCs w:val="23"/>
        </w:rPr>
        <w:t xml:space="preserve">The default student password </w:t>
      </w:r>
      <w:r w:rsidR="009E0F6F" w:rsidRPr="006312E8">
        <w:rPr>
          <w:sz w:val="23"/>
          <w:szCs w:val="23"/>
        </w:rPr>
        <w:t xml:space="preserve">has changed for </w:t>
      </w:r>
      <w:r w:rsidRPr="006312E8">
        <w:rPr>
          <w:sz w:val="23"/>
          <w:szCs w:val="23"/>
        </w:rPr>
        <w:t>“distance.”</w:t>
      </w:r>
      <w:r w:rsidR="009E0F6F" w:rsidRPr="006312E8">
        <w:rPr>
          <w:sz w:val="23"/>
          <w:szCs w:val="23"/>
        </w:rPr>
        <w:t xml:space="preserve">  Please go to the new HCC Web page for instructions/information.</w:t>
      </w:r>
      <w:r w:rsidRPr="00CC5718">
        <w:rPr>
          <w:sz w:val="23"/>
          <w:szCs w:val="23"/>
        </w:rPr>
        <w:t xml:space="preserve"> As always, students will then be prompted to change their password after their first login. </w:t>
      </w:r>
      <w:r w:rsidR="005C44A8">
        <w:rPr>
          <w:sz w:val="23"/>
          <w:szCs w:val="23"/>
        </w:rPr>
        <w:t xml:space="preserve">Distance </w:t>
      </w:r>
      <w:r w:rsidR="005C44A8" w:rsidRPr="00CC5718">
        <w:rPr>
          <w:sz w:val="23"/>
          <w:szCs w:val="23"/>
        </w:rPr>
        <w:t>classes</w:t>
      </w:r>
      <w:r w:rsidRPr="00CC5718">
        <w:rPr>
          <w:sz w:val="23"/>
          <w:szCs w:val="23"/>
        </w:rPr>
        <w:t xml:space="preserve"> </w:t>
      </w:r>
      <w:r w:rsidR="009E0F6F">
        <w:rPr>
          <w:sz w:val="23"/>
          <w:szCs w:val="23"/>
        </w:rPr>
        <w:t xml:space="preserve">will be </w:t>
      </w:r>
      <w:r w:rsidRPr="00CC5718">
        <w:rPr>
          <w:sz w:val="23"/>
          <w:szCs w:val="23"/>
        </w:rPr>
        <w:t xml:space="preserve">taught in </w:t>
      </w:r>
      <w:r w:rsidR="009E0F6F">
        <w:rPr>
          <w:sz w:val="23"/>
          <w:szCs w:val="23"/>
        </w:rPr>
        <w:t>“Eagle 2.0</w:t>
      </w:r>
      <w:r w:rsidR="005C44A8">
        <w:rPr>
          <w:sz w:val="23"/>
          <w:szCs w:val="23"/>
        </w:rPr>
        <w:t xml:space="preserve">” </w:t>
      </w:r>
      <w:r w:rsidR="005C44A8" w:rsidRPr="00CC5718">
        <w:rPr>
          <w:sz w:val="23"/>
          <w:szCs w:val="23"/>
        </w:rPr>
        <w:t>Please</w:t>
      </w:r>
      <w:r w:rsidRPr="00CC5718">
        <w:rPr>
          <w:sz w:val="23"/>
          <w:szCs w:val="23"/>
        </w:rPr>
        <w:t xml:space="preserve"> contact desupport@hccs.edu if students need additional assistance with student log in. </w:t>
      </w:r>
    </w:p>
    <w:p w:rsidR="001C0343" w:rsidRPr="00CC5718" w:rsidRDefault="001C0343" w:rsidP="00052789">
      <w:pPr>
        <w:pStyle w:val="Default"/>
        <w:rPr>
          <w:sz w:val="23"/>
          <w:szCs w:val="23"/>
        </w:rPr>
      </w:pPr>
    </w:p>
    <w:p w:rsidR="00052789" w:rsidRDefault="00052789" w:rsidP="00052789">
      <w:pPr>
        <w:pStyle w:val="Default"/>
        <w:rPr>
          <w:b/>
          <w:bCs/>
          <w:sz w:val="23"/>
          <w:szCs w:val="23"/>
          <w:u w:val="single"/>
        </w:rPr>
      </w:pPr>
      <w:r w:rsidRPr="00CC5718">
        <w:rPr>
          <w:b/>
          <w:bCs/>
          <w:sz w:val="23"/>
          <w:szCs w:val="23"/>
          <w:u w:val="single"/>
        </w:rPr>
        <w:t xml:space="preserve">DISTANCE EDUCATION ADVISING AND COUNSELING </w:t>
      </w:r>
    </w:p>
    <w:p w:rsidR="000B28D5" w:rsidRPr="00CC5718" w:rsidRDefault="000B28D5" w:rsidP="00052789">
      <w:pPr>
        <w:pStyle w:val="Default"/>
        <w:rPr>
          <w:sz w:val="23"/>
          <w:szCs w:val="23"/>
          <w:u w:val="single"/>
        </w:rPr>
      </w:pPr>
    </w:p>
    <w:p w:rsidR="00052789" w:rsidRPr="00CC5718" w:rsidRDefault="00052789" w:rsidP="00052789">
      <w:pPr>
        <w:pStyle w:val="Default"/>
        <w:rPr>
          <w:sz w:val="23"/>
          <w:szCs w:val="23"/>
        </w:rPr>
      </w:pPr>
      <w:r w:rsidRPr="00CC5718">
        <w:rPr>
          <w:sz w:val="23"/>
          <w:szCs w:val="23"/>
        </w:rPr>
        <w:t xml:space="preserve">Advising can be accomplished by telephone at 713/718-5275 - option # 4, via email at decounseling@hccs.edu, by visiting the Distance Education Office at the HCC Administration Building, 3100 Main Street, 3rd floor and/or by on-site advising at other HCC locations upon request. Confidential sessions with the distance education counselors will help students understand admissions, registration, entrance testing requirements, degree planning, transfer issues, and career counseling. Houston Community College counselors also maintain a local referral base in order to provide appropriate referrals to students with personal or family issues that may require long-term solutions. </w:t>
      </w:r>
    </w:p>
    <w:p w:rsidR="001C0343" w:rsidRPr="00CC5718" w:rsidRDefault="001C0343" w:rsidP="00052789">
      <w:pPr>
        <w:pStyle w:val="Default"/>
        <w:rPr>
          <w:sz w:val="23"/>
          <w:szCs w:val="23"/>
        </w:rPr>
      </w:pPr>
    </w:p>
    <w:p w:rsidR="00052789" w:rsidRDefault="00052789" w:rsidP="00052789">
      <w:pPr>
        <w:pStyle w:val="Default"/>
        <w:rPr>
          <w:b/>
          <w:bCs/>
          <w:sz w:val="23"/>
          <w:szCs w:val="23"/>
          <w:u w:val="single"/>
        </w:rPr>
      </w:pPr>
      <w:r w:rsidRPr="00CC5718">
        <w:rPr>
          <w:b/>
          <w:bCs/>
          <w:sz w:val="23"/>
          <w:szCs w:val="23"/>
          <w:u w:val="single"/>
        </w:rPr>
        <w:t xml:space="preserve">ONLINE TUTORING </w:t>
      </w:r>
    </w:p>
    <w:p w:rsidR="000B28D5" w:rsidRPr="00CC5718" w:rsidRDefault="000B28D5" w:rsidP="00052789">
      <w:pPr>
        <w:pStyle w:val="Default"/>
        <w:rPr>
          <w:sz w:val="23"/>
          <w:szCs w:val="23"/>
          <w:u w:val="single"/>
        </w:rPr>
      </w:pPr>
    </w:p>
    <w:p w:rsidR="00052789" w:rsidRPr="00CC5718" w:rsidRDefault="00052789" w:rsidP="00052789">
      <w:pPr>
        <w:pStyle w:val="Default"/>
        <w:rPr>
          <w:sz w:val="23"/>
          <w:szCs w:val="23"/>
        </w:rPr>
      </w:pPr>
      <w:r w:rsidRPr="00CC5718">
        <w:rPr>
          <w:sz w:val="23"/>
          <w:szCs w:val="23"/>
        </w:rPr>
        <w:t xml:space="preserve">HCC provides free online tutoring in writing, math, science, and other subjects. How to access ASKOnline: Click on the Ask Online button in the upper right corner of the Blackboard course listings page. This directs students to the HCC AskOnline Tutoring site: http://hccs.askonline.net/. Use your student ID or HCC e-mail address to create an account. Instructions, including a 5-minute video, are provided to make you familiar with the capabilities of this service. </w:t>
      </w:r>
    </w:p>
    <w:p w:rsidR="00940B4C" w:rsidRPr="00940B4C" w:rsidRDefault="00940B4C" w:rsidP="00940B4C">
      <w:pPr>
        <w:spacing w:before="100" w:beforeAutospacing="1" w:after="100" w:afterAutospacing="1" w:line="240" w:lineRule="auto"/>
        <w:rPr>
          <w:rFonts w:ascii="Times New Roman" w:eastAsia="Times New Roman" w:hAnsi="Times New Roman" w:cs="Times New Roman"/>
          <w:sz w:val="24"/>
          <w:szCs w:val="24"/>
        </w:rPr>
      </w:pPr>
      <w:r w:rsidRPr="00940B4C">
        <w:rPr>
          <w:rFonts w:ascii="Cambria" w:eastAsia="Times New Roman" w:hAnsi="Cambria" w:cs="Arial"/>
          <w:b/>
          <w:caps/>
          <w:sz w:val="23"/>
          <w:szCs w:val="24"/>
          <w:u w:val="single"/>
        </w:rPr>
        <w:t>ACCESS TUTORING AT THEIR WEB SITE</w:t>
      </w:r>
      <w:r w:rsidRPr="00940B4C">
        <w:rPr>
          <w:rFonts w:ascii="Times New Roman" w:eastAsia="Times New Roman" w:hAnsi="Times New Roman" w:cs="Times New Roman"/>
          <w:sz w:val="24"/>
          <w:szCs w:val="24"/>
        </w:rPr>
        <w:t xml:space="preserve"> </w:t>
      </w:r>
      <w:r w:rsidRPr="00940B4C">
        <w:rPr>
          <w:rFonts w:ascii="Cambria" w:eastAsia="Times New Roman" w:hAnsi="Cambria" w:cs="Arial"/>
          <w:color w:val="0000FF"/>
          <w:sz w:val="24"/>
          <w:szCs w:val="24"/>
          <w:u w:val="single"/>
        </w:rPr>
        <w:t>http://www.hccs.edu/district/students/tutoring/</w:t>
      </w:r>
      <w:r w:rsidRPr="00940B4C">
        <w:rPr>
          <w:rFonts w:ascii="Times New Roman" w:eastAsia="Times New Roman" w:hAnsi="Times New Roman" w:cs="Times New Roman"/>
          <w:sz w:val="24"/>
          <w:szCs w:val="24"/>
        </w:rPr>
        <w:t xml:space="preserve">  </w:t>
      </w:r>
    </w:p>
    <w:p w:rsidR="00940B4C" w:rsidRPr="00940B4C" w:rsidRDefault="00940B4C" w:rsidP="00940B4C">
      <w:pPr>
        <w:spacing w:after="0" w:line="240" w:lineRule="auto"/>
        <w:rPr>
          <w:rFonts w:ascii="Cambria" w:eastAsia="Times New Roman" w:hAnsi="Cambria" w:cs="Arial"/>
          <w:b/>
          <w:caps/>
          <w:sz w:val="23"/>
          <w:szCs w:val="24"/>
          <w:u w:val="single"/>
        </w:rPr>
      </w:pPr>
      <w:r w:rsidRPr="00940B4C">
        <w:rPr>
          <w:rFonts w:ascii="Cambria" w:eastAsia="Times New Roman" w:hAnsi="Cambria" w:cs="Arial"/>
          <w:b/>
          <w:caps/>
          <w:sz w:val="23"/>
          <w:szCs w:val="24"/>
          <w:u w:val="single"/>
        </w:rPr>
        <w:t>ACCESS HCC ONLINE POLICIES AT THEIR WEB SITE</w:t>
      </w:r>
    </w:p>
    <w:p w:rsidR="00940B4C" w:rsidRPr="00940B4C" w:rsidRDefault="00940B4C" w:rsidP="00940B4C">
      <w:pPr>
        <w:spacing w:after="0" w:line="240" w:lineRule="auto"/>
        <w:rPr>
          <w:rFonts w:ascii="Cambria" w:eastAsia="Times New Roman" w:hAnsi="Cambria" w:cs="Arial"/>
          <w:color w:val="0000FF"/>
          <w:sz w:val="24"/>
          <w:szCs w:val="24"/>
          <w:u w:val="single"/>
        </w:rPr>
      </w:pPr>
      <w:r w:rsidRPr="00940B4C">
        <w:rPr>
          <w:rFonts w:ascii="Cambria" w:eastAsia="Times New Roman" w:hAnsi="Cambria" w:cs="Arial"/>
          <w:b/>
          <w:caps/>
          <w:sz w:val="23"/>
          <w:szCs w:val="24"/>
          <w:u w:val="single"/>
        </w:rPr>
        <w:t xml:space="preserve"> </w:t>
      </w:r>
      <w:r w:rsidRPr="00940B4C">
        <w:rPr>
          <w:rFonts w:ascii="Cambria" w:eastAsia="Times New Roman" w:hAnsi="Cambria" w:cs="Arial"/>
          <w:color w:val="0000FF"/>
          <w:sz w:val="24"/>
          <w:szCs w:val="24"/>
          <w:u w:val="single"/>
        </w:rPr>
        <w:t xml:space="preserve">http://www.hccs.edu/online/student-services/  </w:t>
      </w:r>
    </w:p>
    <w:p w:rsidR="00940B4C" w:rsidRPr="00940B4C" w:rsidRDefault="00940B4C" w:rsidP="00940B4C">
      <w:pPr>
        <w:spacing w:before="100" w:beforeAutospacing="1" w:after="100" w:afterAutospacing="1" w:line="240" w:lineRule="auto"/>
        <w:rPr>
          <w:rFonts w:ascii="Times New Roman" w:eastAsia="Times New Roman" w:hAnsi="Times New Roman" w:cs="Times New Roman"/>
          <w:sz w:val="24"/>
          <w:szCs w:val="24"/>
        </w:rPr>
      </w:pPr>
      <w:r w:rsidRPr="00940B4C">
        <w:rPr>
          <w:rFonts w:ascii="Times New Roman" w:eastAsia="Times New Roman" w:hAnsi="Times New Roman" w:cs="Times New Roman"/>
          <w:sz w:val="24"/>
          <w:szCs w:val="24"/>
        </w:rPr>
        <w:t xml:space="preserve">The HCC Online Student Handbook contains policies and procedures unique to the HCC Online student. Students should have reviewed the handbook as part of the mandatory orientation. It is the student's responsibility to be familiar with the handbook's contents. </w:t>
      </w:r>
    </w:p>
    <w:p w:rsidR="001C0343" w:rsidRPr="00CC5718" w:rsidRDefault="001C0343" w:rsidP="00052789">
      <w:pPr>
        <w:pStyle w:val="Default"/>
        <w:rPr>
          <w:sz w:val="23"/>
          <w:szCs w:val="23"/>
        </w:rPr>
      </w:pPr>
    </w:p>
    <w:p w:rsidR="00052789" w:rsidRDefault="00052789" w:rsidP="00052789">
      <w:pPr>
        <w:pStyle w:val="Default"/>
        <w:rPr>
          <w:b/>
          <w:bCs/>
          <w:sz w:val="23"/>
          <w:szCs w:val="23"/>
          <w:u w:val="single"/>
        </w:rPr>
      </w:pPr>
      <w:r w:rsidRPr="00CC5718">
        <w:rPr>
          <w:b/>
          <w:bCs/>
          <w:sz w:val="23"/>
          <w:szCs w:val="23"/>
          <w:u w:val="single"/>
        </w:rPr>
        <w:t xml:space="preserve">ACADEMIC DISHONESTY </w:t>
      </w:r>
    </w:p>
    <w:p w:rsidR="000B28D5" w:rsidRPr="00CC5718" w:rsidRDefault="000B28D5" w:rsidP="00052789">
      <w:pPr>
        <w:pStyle w:val="Default"/>
        <w:rPr>
          <w:sz w:val="23"/>
          <w:szCs w:val="23"/>
          <w:u w:val="single"/>
        </w:rPr>
      </w:pPr>
    </w:p>
    <w:p w:rsidR="00052789" w:rsidRPr="00CC5718" w:rsidRDefault="00052789" w:rsidP="00052789">
      <w:pPr>
        <w:pStyle w:val="Default"/>
        <w:rPr>
          <w:sz w:val="23"/>
          <w:szCs w:val="23"/>
        </w:rPr>
      </w:pPr>
      <w:r w:rsidRPr="00CC5718">
        <w:rPr>
          <w:sz w:val="23"/>
          <w:szCs w:val="23"/>
        </w:rPr>
        <w:t xml:space="preserve">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 </w:t>
      </w:r>
    </w:p>
    <w:p w:rsidR="00052789" w:rsidRPr="00CC5718" w:rsidRDefault="00052789" w:rsidP="00052789">
      <w:pPr>
        <w:pStyle w:val="Default"/>
        <w:rPr>
          <w:sz w:val="23"/>
          <w:szCs w:val="23"/>
        </w:rPr>
      </w:pPr>
    </w:p>
    <w:p w:rsidR="000B28D5" w:rsidRDefault="000B28D5" w:rsidP="00052789">
      <w:pPr>
        <w:pStyle w:val="Default"/>
        <w:rPr>
          <w:b/>
          <w:bCs/>
          <w:sz w:val="23"/>
          <w:szCs w:val="23"/>
        </w:rPr>
      </w:pPr>
    </w:p>
    <w:p w:rsidR="000B28D5" w:rsidRDefault="000B28D5" w:rsidP="00052789">
      <w:pPr>
        <w:pStyle w:val="Default"/>
        <w:rPr>
          <w:b/>
          <w:bCs/>
          <w:sz w:val="23"/>
          <w:szCs w:val="23"/>
        </w:rPr>
      </w:pPr>
    </w:p>
    <w:p w:rsidR="00052789" w:rsidRDefault="00052789" w:rsidP="00052789">
      <w:pPr>
        <w:pStyle w:val="Default"/>
        <w:rPr>
          <w:sz w:val="23"/>
          <w:szCs w:val="23"/>
        </w:rPr>
      </w:pPr>
      <w:r w:rsidRPr="00CC5718">
        <w:rPr>
          <w:b/>
          <w:bCs/>
          <w:sz w:val="23"/>
          <w:szCs w:val="23"/>
        </w:rPr>
        <w:t xml:space="preserve">Cheating </w:t>
      </w:r>
      <w:r w:rsidRPr="00CC5718">
        <w:rPr>
          <w:sz w:val="23"/>
          <w:szCs w:val="23"/>
        </w:rPr>
        <w:t xml:space="preserve">on a test includes: </w:t>
      </w:r>
    </w:p>
    <w:p w:rsidR="000B28D5" w:rsidRPr="00CC5718" w:rsidRDefault="000B28D5" w:rsidP="00052789">
      <w:pPr>
        <w:pStyle w:val="Default"/>
        <w:rPr>
          <w:sz w:val="23"/>
          <w:szCs w:val="23"/>
        </w:rPr>
      </w:pPr>
    </w:p>
    <w:p w:rsidR="00052789" w:rsidRPr="00CC5718" w:rsidRDefault="00052789" w:rsidP="00052789">
      <w:pPr>
        <w:pStyle w:val="Default"/>
        <w:ind w:left="540"/>
        <w:rPr>
          <w:sz w:val="23"/>
          <w:szCs w:val="23"/>
        </w:rPr>
      </w:pPr>
      <w:r w:rsidRPr="00CC5718">
        <w:rPr>
          <w:sz w:val="23"/>
          <w:szCs w:val="23"/>
        </w:rPr>
        <w:t xml:space="preserve">• Copying from another students’ test paper; </w:t>
      </w:r>
    </w:p>
    <w:p w:rsidR="00052789" w:rsidRPr="00CC5718" w:rsidRDefault="00052789" w:rsidP="00052789">
      <w:pPr>
        <w:pStyle w:val="Default"/>
        <w:ind w:left="540"/>
        <w:rPr>
          <w:sz w:val="23"/>
          <w:szCs w:val="23"/>
        </w:rPr>
      </w:pPr>
      <w:r w:rsidRPr="00CC5718">
        <w:rPr>
          <w:sz w:val="23"/>
          <w:szCs w:val="23"/>
        </w:rPr>
        <w:t xml:space="preserve">• Using materials not authorized by the person giving the test; </w:t>
      </w:r>
    </w:p>
    <w:p w:rsidR="00052789" w:rsidRPr="00CC5718" w:rsidRDefault="00052789" w:rsidP="00052789">
      <w:pPr>
        <w:pStyle w:val="Default"/>
        <w:ind w:left="540"/>
        <w:rPr>
          <w:sz w:val="23"/>
          <w:szCs w:val="23"/>
        </w:rPr>
      </w:pPr>
      <w:r w:rsidRPr="00CC5718">
        <w:rPr>
          <w:sz w:val="23"/>
          <w:szCs w:val="23"/>
        </w:rPr>
        <w:t xml:space="preserve">• Collaborating with another student during a test without authorization; </w:t>
      </w:r>
    </w:p>
    <w:p w:rsidR="000B28D5" w:rsidRDefault="00052789" w:rsidP="00052789">
      <w:pPr>
        <w:pStyle w:val="Default"/>
        <w:ind w:left="540"/>
        <w:rPr>
          <w:sz w:val="23"/>
          <w:szCs w:val="23"/>
        </w:rPr>
      </w:pPr>
      <w:r w:rsidRPr="00CC5718">
        <w:rPr>
          <w:sz w:val="23"/>
          <w:szCs w:val="23"/>
        </w:rPr>
        <w:t xml:space="preserve">• Knowingly using, buying, selling, stealing, transporting, or soliciting in whole or part </w:t>
      </w:r>
      <w:r w:rsidR="000B28D5">
        <w:rPr>
          <w:sz w:val="23"/>
          <w:szCs w:val="23"/>
        </w:rPr>
        <w:t xml:space="preserve"> </w:t>
      </w:r>
    </w:p>
    <w:p w:rsidR="00052789" w:rsidRPr="00CC5718" w:rsidRDefault="000B28D5" w:rsidP="00052789">
      <w:pPr>
        <w:pStyle w:val="Default"/>
        <w:ind w:left="540"/>
        <w:rPr>
          <w:sz w:val="23"/>
          <w:szCs w:val="23"/>
        </w:rPr>
      </w:pPr>
      <w:r>
        <w:rPr>
          <w:sz w:val="23"/>
          <w:szCs w:val="23"/>
        </w:rPr>
        <w:t xml:space="preserve">   </w:t>
      </w:r>
      <w:r w:rsidR="00052789" w:rsidRPr="00CC5718">
        <w:rPr>
          <w:sz w:val="23"/>
          <w:szCs w:val="23"/>
        </w:rPr>
        <w:t xml:space="preserve">the contents of a test that has not been administered; </w:t>
      </w:r>
    </w:p>
    <w:p w:rsidR="00052789" w:rsidRPr="00CC5718" w:rsidRDefault="00052789" w:rsidP="00052789">
      <w:pPr>
        <w:pStyle w:val="Default"/>
        <w:ind w:left="540"/>
        <w:rPr>
          <w:sz w:val="23"/>
          <w:szCs w:val="23"/>
        </w:rPr>
      </w:pPr>
      <w:r w:rsidRPr="00CC5718">
        <w:rPr>
          <w:sz w:val="23"/>
          <w:szCs w:val="23"/>
        </w:rPr>
        <w:t xml:space="preserve">• Bribing another person to obtain a test that is to be administered. </w:t>
      </w:r>
    </w:p>
    <w:p w:rsidR="00052789" w:rsidRPr="00CC5718" w:rsidRDefault="00052789" w:rsidP="00052789">
      <w:pPr>
        <w:pStyle w:val="Default"/>
        <w:rPr>
          <w:sz w:val="23"/>
          <w:szCs w:val="23"/>
        </w:rPr>
      </w:pPr>
    </w:p>
    <w:p w:rsidR="00052789" w:rsidRPr="00CC5718" w:rsidRDefault="00052789" w:rsidP="00052789">
      <w:pPr>
        <w:pStyle w:val="Default"/>
        <w:rPr>
          <w:sz w:val="23"/>
          <w:szCs w:val="23"/>
        </w:rPr>
      </w:pPr>
      <w:r w:rsidRPr="00CC5718">
        <w:rPr>
          <w:b/>
          <w:bCs/>
          <w:sz w:val="23"/>
          <w:szCs w:val="23"/>
        </w:rPr>
        <w:t xml:space="preserve">Plagiarism </w:t>
      </w:r>
      <w:r w:rsidRPr="00CC5718">
        <w:rPr>
          <w:sz w:val="23"/>
          <w:szCs w:val="23"/>
        </w:rPr>
        <w:t xml:space="preserve">means the appropriation of another’s work and the unacknowledged incorporation of that work in one’s own written work offered for credit. </w:t>
      </w:r>
    </w:p>
    <w:p w:rsidR="00052789" w:rsidRPr="00CC5718" w:rsidRDefault="00052789" w:rsidP="00052789">
      <w:pPr>
        <w:pStyle w:val="Default"/>
        <w:rPr>
          <w:sz w:val="23"/>
          <w:szCs w:val="23"/>
        </w:rPr>
      </w:pPr>
    </w:p>
    <w:p w:rsidR="00052789" w:rsidRPr="00CC5718" w:rsidRDefault="00052789" w:rsidP="00052789">
      <w:pPr>
        <w:pStyle w:val="Default"/>
        <w:rPr>
          <w:sz w:val="23"/>
          <w:szCs w:val="23"/>
        </w:rPr>
      </w:pPr>
      <w:r w:rsidRPr="00CC5718">
        <w:rPr>
          <w:b/>
          <w:bCs/>
          <w:sz w:val="23"/>
          <w:szCs w:val="23"/>
        </w:rPr>
        <w:t xml:space="preserve">Collusion </w:t>
      </w:r>
      <w:r w:rsidRPr="00CC5718">
        <w:rPr>
          <w:sz w:val="23"/>
          <w:szCs w:val="23"/>
        </w:rPr>
        <w:t xml:space="preserve">means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 </w:t>
      </w:r>
    </w:p>
    <w:p w:rsidR="00480978" w:rsidRPr="00CC5718" w:rsidRDefault="00480978" w:rsidP="00052789">
      <w:pPr>
        <w:pStyle w:val="Default"/>
        <w:rPr>
          <w:sz w:val="23"/>
          <w:szCs w:val="23"/>
        </w:rPr>
      </w:pPr>
    </w:p>
    <w:p w:rsidR="00052789" w:rsidRPr="00CC5718" w:rsidRDefault="00052789" w:rsidP="00052789">
      <w:pPr>
        <w:pStyle w:val="Default"/>
        <w:rPr>
          <w:sz w:val="23"/>
          <w:szCs w:val="23"/>
        </w:rPr>
      </w:pPr>
      <w:r w:rsidRPr="007B59EC">
        <w:rPr>
          <w:b/>
          <w:sz w:val="23"/>
          <w:szCs w:val="23"/>
        </w:rPr>
        <w:t>Academic dishonesty</w:t>
      </w:r>
      <w:r w:rsidRPr="00CC5718">
        <w:rPr>
          <w:sz w:val="23"/>
          <w:szCs w:val="23"/>
        </w:rPr>
        <w:t xml:space="preserve"> can result in a grade of </w:t>
      </w:r>
      <w:r w:rsidRPr="00CC5718">
        <w:rPr>
          <w:b/>
          <w:bCs/>
          <w:sz w:val="23"/>
          <w:szCs w:val="23"/>
        </w:rPr>
        <w:t xml:space="preserve">F </w:t>
      </w:r>
      <w:r w:rsidRPr="00CC5718">
        <w:rPr>
          <w:sz w:val="23"/>
          <w:szCs w:val="23"/>
        </w:rPr>
        <w:t xml:space="preserve">or </w:t>
      </w:r>
      <w:r w:rsidRPr="00CC5718">
        <w:rPr>
          <w:b/>
          <w:bCs/>
          <w:sz w:val="23"/>
          <w:szCs w:val="23"/>
        </w:rPr>
        <w:t xml:space="preserve">0 </w:t>
      </w:r>
      <w:r w:rsidRPr="00CC5718">
        <w:rPr>
          <w:sz w:val="23"/>
          <w:szCs w:val="23"/>
        </w:rPr>
        <w:t>for the particular test or assignment involved, dropped, and/or expelled from HCCS. Please refer to the HCCS Distance Education Student Handbook-(for further information regarding Academic Dishonesty refer</w:t>
      </w:r>
      <w:r w:rsidR="009E29BE">
        <w:rPr>
          <w:sz w:val="23"/>
          <w:szCs w:val="23"/>
        </w:rPr>
        <w:t xml:space="preserve"> to</w:t>
      </w:r>
      <w:r w:rsidRPr="00CC5718">
        <w:rPr>
          <w:sz w:val="23"/>
          <w:szCs w:val="23"/>
        </w:rPr>
        <w:t xml:space="preserve"> </w:t>
      </w:r>
      <w:hyperlink r:id="rId10" w:tgtFrame="_blank" w:history="1">
        <w:r w:rsidR="009E29BE">
          <w:rPr>
            <w:rStyle w:val="Hyperlink"/>
            <w:rFonts w:eastAsia="Times New Roman"/>
          </w:rPr>
          <w:t>http://de.hccs.edu/media/houston-community-college/distance-education/student-services/2013-2014HCCDEStudentHandbook-%28Revised8-1-2013%29.pdf</w:t>
        </w:r>
      </w:hyperlink>
      <w:r w:rsidRPr="00CC5718">
        <w:rPr>
          <w:sz w:val="23"/>
          <w:szCs w:val="23"/>
        </w:rPr>
        <w:t xml:space="preserve">. </w:t>
      </w:r>
    </w:p>
    <w:p w:rsidR="00052789" w:rsidRPr="00CC5718" w:rsidRDefault="00052789" w:rsidP="00052789">
      <w:pPr>
        <w:pStyle w:val="Default"/>
        <w:rPr>
          <w:sz w:val="23"/>
          <w:szCs w:val="23"/>
        </w:rPr>
      </w:pPr>
    </w:p>
    <w:p w:rsidR="00052789" w:rsidRDefault="00052789" w:rsidP="00052789">
      <w:pPr>
        <w:pStyle w:val="Default"/>
        <w:rPr>
          <w:b/>
          <w:bCs/>
          <w:sz w:val="23"/>
          <w:szCs w:val="23"/>
          <w:u w:val="single"/>
        </w:rPr>
      </w:pPr>
      <w:r w:rsidRPr="00CC5718">
        <w:rPr>
          <w:b/>
          <w:bCs/>
          <w:sz w:val="23"/>
          <w:szCs w:val="23"/>
          <w:u w:val="single"/>
        </w:rPr>
        <w:t xml:space="preserve">Repeat Course Fee </w:t>
      </w:r>
    </w:p>
    <w:p w:rsidR="007B59EC" w:rsidRPr="00CC5718" w:rsidRDefault="007B59EC" w:rsidP="00052789">
      <w:pPr>
        <w:pStyle w:val="Default"/>
        <w:rPr>
          <w:b/>
          <w:bCs/>
          <w:sz w:val="23"/>
          <w:szCs w:val="23"/>
          <w:u w:val="single"/>
        </w:rPr>
      </w:pPr>
    </w:p>
    <w:p w:rsidR="00052789" w:rsidRPr="00CC5718" w:rsidRDefault="00052789" w:rsidP="00052789">
      <w:pPr>
        <w:pStyle w:val="Default"/>
        <w:rPr>
          <w:sz w:val="23"/>
          <w:szCs w:val="23"/>
        </w:rPr>
      </w:pPr>
      <w:r w:rsidRPr="00CC5718">
        <w:rPr>
          <w:sz w:val="23"/>
          <w:szCs w:val="23"/>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052789" w:rsidRPr="00CC5718" w:rsidRDefault="00052789" w:rsidP="00052789">
      <w:pPr>
        <w:pStyle w:val="Default"/>
        <w:rPr>
          <w:sz w:val="23"/>
          <w:szCs w:val="23"/>
        </w:rPr>
      </w:pPr>
    </w:p>
    <w:p w:rsidR="00052789" w:rsidRDefault="00052789" w:rsidP="00052789">
      <w:pPr>
        <w:pStyle w:val="Default"/>
        <w:rPr>
          <w:b/>
          <w:bCs/>
          <w:sz w:val="23"/>
          <w:szCs w:val="23"/>
        </w:rPr>
      </w:pPr>
      <w:r w:rsidRPr="00CC5718">
        <w:rPr>
          <w:b/>
          <w:bCs/>
          <w:sz w:val="23"/>
          <w:szCs w:val="23"/>
          <w:u w:val="single"/>
        </w:rPr>
        <w:t>CLASSROOM BEHAVIOR</w:t>
      </w:r>
      <w:r w:rsidRPr="00CC5718">
        <w:rPr>
          <w:b/>
          <w:bCs/>
          <w:sz w:val="23"/>
          <w:szCs w:val="23"/>
        </w:rPr>
        <w:t xml:space="preserve"> </w:t>
      </w:r>
    </w:p>
    <w:p w:rsidR="007B59EC" w:rsidRPr="00CC5718" w:rsidRDefault="007B59EC" w:rsidP="00052789">
      <w:pPr>
        <w:pStyle w:val="Default"/>
        <w:rPr>
          <w:b/>
          <w:bCs/>
          <w:sz w:val="23"/>
          <w:szCs w:val="23"/>
        </w:rPr>
      </w:pPr>
    </w:p>
    <w:p w:rsidR="00052789" w:rsidRDefault="00052789" w:rsidP="00052789">
      <w:pPr>
        <w:pStyle w:val="Default"/>
        <w:rPr>
          <w:sz w:val="23"/>
          <w:szCs w:val="23"/>
        </w:rPr>
      </w:pPr>
      <w:r w:rsidRPr="00CC5718">
        <w:rPr>
          <w:sz w:val="23"/>
          <w:szCs w:val="23"/>
        </w:rPr>
        <w:t xml:space="preserve">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to achieve this critical goal. </w:t>
      </w:r>
    </w:p>
    <w:p w:rsidR="00FB4683" w:rsidRDefault="00FB4683" w:rsidP="00FB4683">
      <w:pPr>
        <w:spacing w:after="0" w:line="240" w:lineRule="auto"/>
        <w:ind w:left="3600" w:hanging="3600"/>
        <w:rPr>
          <w:rFonts w:cs="Arial"/>
          <w:b/>
        </w:rPr>
      </w:pPr>
    </w:p>
    <w:p w:rsidR="00DE69D3" w:rsidRPr="00DE69D3" w:rsidRDefault="00DE69D3" w:rsidP="00DE69D3">
      <w:pPr>
        <w:shd w:val="clear" w:color="auto" w:fill="FFFFFF"/>
        <w:spacing w:after="0" w:line="240" w:lineRule="auto"/>
        <w:textAlignment w:val="baseline"/>
        <w:rPr>
          <w:rFonts w:ascii="Cambria" w:eastAsia="Times New Roman" w:hAnsi="Cambria" w:cs="Arial"/>
          <w:b/>
          <w:caps/>
          <w:sz w:val="24"/>
          <w:szCs w:val="24"/>
          <w:u w:val="single"/>
        </w:rPr>
      </w:pPr>
      <w:r w:rsidRPr="00DE69D3">
        <w:rPr>
          <w:rFonts w:ascii="Cambria" w:eastAsia="Times New Roman" w:hAnsi="Cambria" w:cs="Arial"/>
          <w:b/>
          <w:caps/>
          <w:sz w:val="24"/>
          <w:szCs w:val="24"/>
          <w:u w:val="single"/>
        </w:rPr>
        <w:t>HCC TITLE IX PREGNANCY POLICY </w:t>
      </w:r>
    </w:p>
    <w:p w:rsidR="00DE69D3" w:rsidRPr="00DE69D3" w:rsidRDefault="00DE69D3" w:rsidP="00DE69D3">
      <w:pPr>
        <w:shd w:val="clear" w:color="auto" w:fill="FFFFFF"/>
        <w:spacing w:after="0" w:line="240" w:lineRule="auto"/>
        <w:ind w:left="720" w:hanging="360"/>
        <w:textAlignment w:val="baseline"/>
        <w:rPr>
          <w:rFonts w:ascii="Times New Roman" w:eastAsia="Times New Roman" w:hAnsi="Times New Roman" w:cs="Times New Roman"/>
          <w:sz w:val="24"/>
          <w:szCs w:val="24"/>
        </w:rPr>
      </w:pPr>
      <w:r w:rsidRPr="00DE69D3">
        <w:rPr>
          <w:rFonts w:ascii="Calibri" w:eastAsia="Times New Roman" w:hAnsi="Calibri" w:cs="Times New Roman"/>
        </w:rPr>
        <w:t> </w:t>
      </w:r>
    </w:p>
    <w:p w:rsidR="00DE69D3" w:rsidRPr="00DE69D3" w:rsidRDefault="00DE69D3" w:rsidP="00DE69D3">
      <w:pPr>
        <w:shd w:val="clear" w:color="auto" w:fill="FFFFFF"/>
        <w:spacing w:after="0" w:line="240" w:lineRule="auto"/>
        <w:textAlignment w:val="baseline"/>
        <w:rPr>
          <w:rFonts w:ascii="Times New Roman" w:eastAsia="Times New Roman" w:hAnsi="Times New Roman" w:cs="Times New Roman"/>
          <w:sz w:val="24"/>
          <w:szCs w:val="24"/>
        </w:rPr>
      </w:pPr>
      <w:r w:rsidRPr="00DE69D3">
        <w:rPr>
          <w:rFonts w:ascii="Calibri" w:eastAsia="Times New Roman" w:hAnsi="Calibri" w:cs="Times New Roman"/>
          <w:color w:val="000000"/>
        </w:rPr>
        <w:lastRenderedPageBreak/>
        <w:t>The Title IX statement has been change to the following (changes in red) to address student pregnancy concerns:</w:t>
      </w:r>
      <w:r w:rsidRPr="00DE69D3">
        <w:rPr>
          <w:rFonts w:ascii="Calibri" w:eastAsia="Times New Roman" w:hAnsi="Calibri" w:cs="Times New Roman"/>
        </w:rPr>
        <w:t> </w:t>
      </w:r>
    </w:p>
    <w:p w:rsidR="00DE69D3" w:rsidRPr="00DE69D3" w:rsidRDefault="00DE69D3" w:rsidP="00DE69D3">
      <w:pPr>
        <w:shd w:val="clear" w:color="auto" w:fill="FFFFFF"/>
        <w:spacing w:after="0" w:line="240" w:lineRule="auto"/>
        <w:ind w:left="720"/>
        <w:textAlignment w:val="baseline"/>
        <w:rPr>
          <w:rFonts w:ascii="Times New Roman" w:eastAsia="Times New Roman" w:hAnsi="Times New Roman" w:cs="Times New Roman"/>
          <w:sz w:val="24"/>
          <w:szCs w:val="24"/>
        </w:rPr>
      </w:pPr>
      <w:r w:rsidRPr="00DE69D3">
        <w:rPr>
          <w:rFonts w:ascii="Calibri" w:eastAsia="Times New Roman" w:hAnsi="Calibri" w:cs="Times New Roman"/>
          <w:color w:val="000000"/>
        </w:rPr>
        <w:t> </w:t>
      </w:r>
      <w:r w:rsidRPr="00DE69D3">
        <w:rPr>
          <w:rFonts w:ascii="Calibri" w:eastAsia="Times New Roman" w:hAnsi="Calibri" w:cs="Times New Roman"/>
        </w:rPr>
        <w:t> </w:t>
      </w:r>
    </w:p>
    <w:p w:rsidR="00DE69D3" w:rsidRPr="00DE69D3" w:rsidRDefault="00DE69D3" w:rsidP="00DE69D3">
      <w:pPr>
        <w:shd w:val="clear" w:color="auto" w:fill="FFFFFF"/>
        <w:spacing w:after="0" w:line="240" w:lineRule="auto"/>
        <w:textAlignment w:val="baseline"/>
        <w:rPr>
          <w:rFonts w:ascii="Cambria" w:eastAsia="Times New Roman" w:hAnsi="Cambria" w:cs="Times New Roman"/>
          <w:sz w:val="20"/>
          <w:szCs w:val="20"/>
        </w:rPr>
      </w:pPr>
      <w:r w:rsidRPr="00DE69D3">
        <w:rPr>
          <w:rFonts w:ascii="Cambria" w:eastAsia="Times New Roman" w:hAnsi="Cambria" w:cs="Times New Roman"/>
          <w:i/>
          <w:iCs/>
          <w:color w:val="000000"/>
          <w:sz w:val="20"/>
          <w:szCs w:val="20"/>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Pr="00DE69D3">
        <w:rPr>
          <w:rFonts w:ascii="Cambria" w:eastAsia="Times New Roman" w:hAnsi="Cambria" w:cs="Times New Roman"/>
          <w:i/>
          <w:iCs/>
          <w:color w:val="FF0000"/>
          <w:sz w:val="20"/>
          <w:szCs w:val="20"/>
        </w:rPr>
        <w:t>Title IX prohibits discrimination on the basis of sex-including pregnancy and parental status-in educational programs and activities.  If you require an accommodation due to pregnancy please contact an Abilities Services Counselor.  </w:t>
      </w:r>
      <w:r w:rsidRPr="00DE69D3">
        <w:rPr>
          <w:rFonts w:ascii="Cambria" w:eastAsia="Times New Roman" w:hAnsi="Cambria" w:cs="Times New Roman"/>
          <w:i/>
          <w:iCs/>
          <w:color w:val="000000"/>
          <w:sz w:val="20"/>
          <w:szCs w:val="20"/>
        </w:rPr>
        <w:t>The Director of EEO/Compliance is designated as the Title IX Coordinator and Section 504 Coordinator.  All inquiries concerning HCC policies, compliance with applicable laws, statutes, and regulations (such as Title VI, Title IX, and Section 504), and complaints may be directed to:</w:t>
      </w:r>
      <w:r w:rsidRPr="00DE69D3">
        <w:rPr>
          <w:rFonts w:ascii="Cambria" w:eastAsia="Times New Roman" w:hAnsi="Cambria" w:cs="Times New Roman"/>
          <w:sz w:val="20"/>
          <w:szCs w:val="20"/>
        </w:rPr>
        <w:t> </w:t>
      </w:r>
    </w:p>
    <w:p w:rsidR="00DE69D3" w:rsidRPr="00DE69D3" w:rsidRDefault="00DE69D3" w:rsidP="00DE69D3">
      <w:pPr>
        <w:shd w:val="clear" w:color="auto" w:fill="FFFFFF"/>
        <w:spacing w:after="0" w:line="240" w:lineRule="auto"/>
        <w:textAlignment w:val="baseline"/>
        <w:rPr>
          <w:rFonts w:ascii="Cambria" w:eastAsia="Times New Roman" w:hAnsi="Cambria" w:cs="Times New Roman"/>
          <w:sz w:val="20"/>
          <w:szCs w:val="20"/>
        </w:rPr>
      </w:pPr>
    </w:p>
    <w:p w:rsidR="00DE69D3" w:rsidRPr="00DE69D3" w:rsidRDefault="00DE69D3" w:rsidP="00DE69D3">
      <w:pPr>
        <w:autoSpaceDE w:val="0"/>
        <w:autoSpaceDN w:val="0"/>
        <w:adjustRightInd w:val="0"/>
        <w:spacing w:after="0" w:line="240" w:lineRule="auto"/>
        <w:rPr>
          <w:rFonts w:ascii="Calibri" w:eastAsia="Times New Roman" w:hAnsi="Calibri" w:cs="Calibri"/>
          <w:color w:val="000000"/>
          <w:sz w:val="24"/>
          <w:szCs w:val="24"/>
        </w:rPr>
      </w:pPr>
      <w:r w:rsidRPr="00DE69D3">
        <w:rPr>
          <w:rFonts w:ascii="Calibri" w:eastAsia="Times New Roman" w:hAnsi="Calibri" w:cs="Calibri"/>
          <w:color w:val="000000"/>
          <w:sz w:val="24"/>
          <w:szCs w:val="24"/>
        </w:rPr>
        <w:t>David Cross</w:t>
      </w:r>
    </w:p>
    <w:p w:rsidR="00DE69D3" w:rsidRPr="00DE69D3" w:rsidRDefault="00DE69D3" w:rsidP="00DE69D3">
      <w:pPr>
        <w:autoSpaceDE w:val="0"/>
        <w:autoSpaceDN w:val="0"/>
        <w:adjustRightInd w:val="0"/>
        <w:spacing w:after="0" w:line="240" w:lineRule="auto"/>
        <w:rPr>
          <w:rFonts w:ascii="Calibri" w:eastAsia="Times New Roman" w:hAnsi="Calibri" w:cs="Calibri"/>
          <w:color w:val="000000"/>
          <w:sz w:val="24"/>
          <w:szCs w:val="24"/>
        </w:rPr>
      </w:pPr>
      <w:r w:rsidRPr="00DE69D3">
        <w:rPr>
          <w:rFonts w:ascii="Calibri" w:eastAsia="Times New Roman" w:hAnsi="Calibri" w:cs="Calibri"/>
          <w:color w:val="000000"/>
          <w:sz w:val="24"/>
          <w:szCs w:val="24"/>
        </w:rPr>
        <w:t>Director EEO/Compliance</w:t>
      </w:r>
    </w:p>
    <w:p w:rsidR="00DE69D3" w:rsidRPr="00DE69D3" w:rsidRDefault="00DE69D3" w:rsidP="00DE69D3">
      <w:pPr>
        <w:autoSpaceDE w:val="0"/>
        <w:autoSpaceDN w:val="0"/>
        <w:adjustRightInd w:val="0"/>
        <w:spacing w:after="0" w:line="240" w:lineRule="auto"/>
        <w:rPr>
          <w:rFonts w:ascii="Calibri" w:eastAsia="Times New Roman" w:hAnsi="Calibri" w:cs="Calibri"/>
          <w:color w:val="000000"/>
          <w:sz w:val="24"/>
          <w:szCs w:val="24"/>
        </w:rPr>
      </w:pPr>
      <w:r w:rsidRPr="00DE69D3">
        <w:rPr>
          <w:rFonts w:ascii="Calibri" w:eastAsia="Times New Roman" w:hAnsi="Calibri" w:cs="Calibri"/>
          <w:color w:val="000000"/>
          <w:sz w:val="24"/>
          <w:szCs w:val="24"/>
        </w:rPr>
        <w:t>Office of Institutional Equity &amp; Diversity</w:t>
      </w:r>
    </w:p>
    <w:p w:rsidR="00DE69D3" w:rsidRPr="00DE69D3" w:rsidRDefault="00DE69D3" w:rsidP="00DE69D3">
      <w:pPr>
        <w:autoSpaceDE w:val="0"/>
        <w:autoSpaceDN w:val="0"/>
        <w:adjustRightInd w:val="0"/>
        <w:spacing w:after="0" w:line="240" w:lineRule="auto"/>
        <w:rPr>
          <w:rFonts w:ascii="Calibri" w:eastAsia="Times New Roman" w:hAnsi="Calibri" w:cs="Calibri"/>
          <w:color w:val="000000"/>
          <w:sz w:val="24"/>
          <w:szCs w:val="24"/>
        </w:rPr>
      </w:pPr>
      <w:r w:rsidRPr="00DE69D3">
        <w:rPr>
          <w:rFonts w:ascii="Calibri" w:eastAsia="Times New Roman" w:hAnsi="Calibri" w:cs="Calibri"/>
          <w:color w:val="000000"/>
          <w:sz w:val="24"/>
          <w:szCs w:val="24"/>
        </w:rPr>
        <w:t>3100 Main</w:t>
      </w:r>
    </w:p>
    <w:p w:rsidR="00DE69D3" w:rsidRPr="00DE69D3" w:rsidRDefault="00DE69D3" w:rsidP="00DE69D3">
      <w:pPr>
        <w:shd w:val="clear" w:color="auto" w:fill="FFFFFF"/>
        <w:spacing w:after="0" w:line="240" w:lineRule="auto"/>
        <w:textAlignment w:val="baseline"/>
        <w:rPr>
          <w:rFonts w:ascii="Times New Roman" w:eastAsia="Times New Roman" w:hAnsi="Times New Roman" w:cs="Times New Roman"/>
          <w:sz w:val="24"/>
          <w:szCs w:val="24"/>
        </w:rPr>
      </w:pPr>
      <w:r w:rsidRPr="00DE69D3">
        <w:rPr>
          <w:rFonts w:ascii="Calibri" w:eastAsia="Times New Roman" w:hAnsi="Calibri" w:cs="Calibri"/>
          <w:color w:val="000000"/>
          <w:sz w:val="24"/>
          <w:szCs w:val="24"/>
        </w:rPr>
        <w:t xml:space="preserve">Houston, TX 77266-7517 or </w:t>
      </w:r>
      <w:r w:rsidRPr="00DE69D3">
        <w:rPr>
          <w:rFonts w:ascii="Calibri" w:eastAsia="Times New Roman" w:hAnsi="Calibri" w:cs="Calibri"/>
          <w:color w:val="0000FF"/>
          <w:sz w:val="24"/>
          <w:szCs w:val="24"/>
        </w:rPr>
        <w:t>Institutional.Equity@hccs.edu</w:t>
      </w:r>
    </w:p>
    <w:p w:rsidR="00DE69D3" w:rsidRPr="00DE69D3" w:rsidRDefault="00DE69D3" w:rsidP="00DE69D3">
      <w:pPr>
        <w:spacing w:after="0" w:line="240" w:lineRule="auto"/>
        <w:rPr>
          <w:rFonts w:ascii="Cambria" w:eastAsia="Times New Roman" w:hAnsi="Cambria" w:cs="Arial"/>
          <w:sz w:val="24"/>
          <w:szCs w:val="24"/>
        </w:rPr>
      </w:pPr>
    </w:p>
    <w:p w:rsidR="00DE69D3" w:rsidRPr="00DE69D3" w:rsidRDefault="00DE69D3" w:rsidP="00DE69D3">
      <w:pPr>
        <w:shd w:val="clear" w:color="auto" w:fill="FFFFFF"/>
        <w:spacing w:after="0" w:line="240" w:lineRule="auto"/>
        <w:textAlignment w:val="baseline"/>
        <w:rPr>
          <w:rFonts w:ascii="Cambria" w:eastAsia="Times New Roman" w:hAnsi="Cambria" w:cs="Arial"/>
          <w:b/>
          <w:caps/>
          <w:sz w:val="24"/>
          <w:szCs w:val="24"/>
          <w:u w:val="single"/>
        </w:rPr>
      </w:pPr>
      <w:r w:rsidRPr="00DE69D3">
        <w:rPr>
          <w:rFonts w:ascii="Cambria" w:eastAsia="Times New Roman" w:hAnsi="Cambria" w:cs="Arial"/>
          <w:b/>
          <w:caps/>
          <w:sz w:val="24"/>
          <w:szCs w:val="24"/>
          <w:u w:val="single"/>
        </w:rPr>
        <w:t xml:space="preserve">CAMPUS CARRY </w:t>
      </w:r>
    </w:p>
    <w:p w:rsidR="00DE69D3" w:rsidRPr="00DE69D3" w:rsidRDefault="00DE69D3" w:rsidP="00DE69D3">
      <w:pPr>
        <w:spacing w:before="100" w:beforeAutospacing="1" w:after="100" w:afterAutospacing="1" w:line="240" w:lineRule="auto"/>
        <w:rPr>
          <w:rFonts w:ascii="Times New Roman" w:eastAsia="Times New Roman" w:hAnsi="Times New Roman" w:cs="Times New Roman"/>
          <w:sz w:val="24"/>
          <w:szCs w:val="24"/>
        </w:rPr>
      </w:pPr>
      <w:r w:rsidRPr="00DE69D3">
        <w:rPr>
          <w:rFonts w:ascii="Times New Roman" w:eastAsia="Times New Roman" w:hAnsi="Times New Roman" w:cs="Times New Roman"/>
          <w:sz w:val="24"/>
          <w:szCs w:val="24"/>
        </w:rPr>
        <w:t xml:space="preserve">At HCC the safety of our students, staff, and faculty is our first priority. As of August 1, 2017, Houston Community College is subject to the Campus Carry Law (SB11 2015). For more information, visit the HCC Campus Carry web page at </w:t>
      </w:r>
      <w:r w:rsidRPr="00DE69D3">
        <w:rPr>
          <w:rFonts w:ascii="Calibri" w:eastAsia="Times New Roman" w:hAnsi="Calibri" w:cs="Calibri"/>
          <w:color w:val="0000FF"/>
          <w:sz w:val="24"/>
          <w:szCs w:val="24"/>
        </w:rPr>
        <w:t>http://www.hccs.edu/district/departments/police/campus-carry/</w:t>
      </w:r>
    </w:p>
    <w:p w:rsidR="00DE69D3" w:rsidRPr="00DE69D3" w:rsidRDefault="00DE69D3" w:rsidP="00DE69D3">
      <w:pPr>
        <w:spacing w:after="0" w:line="240" w:lineRule="auto"/>
        <w:rPr>
          <w:rFonts w:ascii="Times New Roman" w:eastAsia="Times New Roman" w:hAnsi="Times New Roman" w:cs="Times New Roman"/>
          <w:b/>
          <w:bCs/>
          <w:sz w:val="23"/>
          <w:szCs w:val="23"/>
        </w:rPr>
      </w:pPr>
      <w:r w:rsidRPr="00DE69D3">
        <w:rPr>
          <w:rFonts w:ascii="Times New Roman" w:eastAsia="Times New Roman" w:hAnsi="Times New Roman" w:cs="Times New Roman"/>
          <w:b/>
          <w:bCs/>
          <w:sz w:val="23"/>
          <w:szCs w:val="23"/>
        </w:rPr>
        <w:t xml:space="preserve">NOTE TO STUDENT:  If you have any questions or concerns about the course and/or course assignments, please come to me so that we can resolve any issues.  If your concerns are not resolved, you are encouraged to meet with </w:t>
      </w:r>
      <w:r w:rsidRPr="00DE69D3">
        <w:rPr>
          <w:rFonts w:ascii="Times New Roman" w:eastAsia="Times New Roman" w:hAnsi="Times New Roman" w:cs="Times New Roman"/>
          <w:b/>
          <w:bCs/>
          <w:color w:val="0000FF"/>
          <w:sz w:val="23"/>
          <w:szCs w:val="23"/>
        </w:rPr>
        <w:t>Ms. Willie Caldwell, Department Chair</w:t>
      </w:r>
      <w:r w:rsidRPr="00DE69D3">
        <w:rPr>
          <w:rFonts w:ascii="Times New Roman" w:eastAsia="Times New Roman" w:hAnsi="Times New Roman" w:cs="Times New Roman"/>
          <w:b/>
          <w:bCs/>
          <w:sz w:val="23"/>
          <w:szCs w:val="23"/>
        </w:rPr>
        <w:t>, at 713-718-7807 or Room N109, Scarcella Building.</w:t>
      </w:r>
    </w:p>
    <w:p w:rsidR="00FB4683" w:rsidRPr="006312E8" w:rsidRDefault="00FB4683" w:rsidP="00DE69D3">
      <w:pPr>
        <w:pStyle w:val="Default"/>
        <w:rPr>
          <w:sz w:val="23"/>
          <w:szCs w:val="23"/>
        </w:rPr>
      </w:pPr>
      <w:bookmarkStart w:id="0" w:name="_GoBack"/>
      <w:bookmarkEnd w:id="0"/>
    </w:p>
    <w:sectPr w:rsidR="00FB4683" w:rsidRPr="006312E8" w:rsidSect="005D47E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3B7" w:rsidRDefault="007823B7" w:rsidP="004E1930">
      <w:pPr>
        <w:spacing w:after="0" w:line="240" w:lineRule="auto"/>
      </w:pPr>
      <w:r>
        <w:separator/>
      </w:r>
    </w:p>
  </w:endnote>
  <w:endnote w:type="continuationSeparator" w:id="0">
    <w:p w:rsidR="007823B7" w:rsidRDefault="007823B7" w:rsidP="004E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3B7" w:rsidRDefault="007823B7" w:rsidP="004E1930">
      <w:pPr>
        <w:spacing w:after="0" w:line="240" w:lineRule="auto"/>
      </w:pPr>
      <w:r>
        <w:separator/>
      </w:r>
    </w:p>
  </w:footnote>
  <w:footnote w:type="continuationSeparator" w:id="0">
    <w:p w:rsidR="007823B7" w:rsidRDefault="007823B7" w:rsidP="004E1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24E0"/>
    <w:multiLevelType w:val="multilevel"/>
    <w:tmpl w:val="4BD240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CAF583C"/>
    <w:multiLevelType w:val="multilevel"/>
    <w:tmpl w:val="6FC4487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15447C"/>
    <w:multiLevelType w:val="hybridMultilevel"/>
    <w:tmpl w:val="1AD85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54878"/>
    <w:multiLevelType w:val="hybridMultilevel"/>
    <w:tmpl w:val="AF4C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2CC2"/>
    <w:multiLevelType w:val="multilevel"/>
    <w:tmpl w:val="6FC4487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D765CB"/>
    <w:multiLevelType w:val="multilevel"/>
    <w:tmpl w:val="D71E58D6"/>
    <w:lvl w:ilvl="0">
      <w:start w:val="1"/>
      <w:numFmt w:val="bullet"/>
      <w:lvlText w:val="•"/>
      <w:lvlJc w:val="left"/>
      <w:pPr>
        <w:ind w:left="720" w:hanging="360"/>
      </w:pPr>
      <w:rPr>
        <w:rFonts w:ascii="Arial" w:eastAsiaTheme="minorHAnsi"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1EA4DED"/>
    <w:multiLevelType w:val="hybridMultilevel"/>
    <w:tmpl w:val="0E507A70"/>
    <w:lvl w:ilvl="0" w:tplc="BADC061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11298"/>
    <w:multiLevelType w:val="hybridMultilevel"/>
    <w:tmpl w:val="4BD2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035D7"/>
    <w:multiLevelType w:val="hybridMultilevel"/>
    <w:tmpl w:val="7074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B7FE2"/>
    <w:multiLevelType w:val="hybridMultilevel"/>
    <w:tmpl w:val="6B8E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B2D6F"/>
    <w:multiLevelType w:val="hybridMultilevel"/>
    <w:tmpl w:val="4FE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10"/>
  </w:num>
  <w:num w:numId="6">
    <w:abstractNumId w:val="3"/>
  </w:num>
  <w:num w:numId="7">
    <w:abstractNumId w:val="6"/>
  </w:num>
  <w:num w:numId="8">
    <w:abstractNumId w:val="4"/>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5F"/>
    <w:rsid w:val="000306C6"/>
    <w:rsid w:val="00043801"/>
    <w:rsid w:val="00052789"/>
    <w:rsid w:val="0009543B"/>
    <w:rsid w:val="000B28D5"/>
    <w:rsid w:val="000B5A00"/>
    <w:rsid w:val="000E6675"/>
    <w:rsid w:val="00105D45"/>
    <w:rsid w:val="00114A41"/>
    <w:rsid w:val="00173823"/>
    <w:rsid w:val="001812C2"/>
    <w:rsid w:val="00185C46"/>
    <w:rsid w:val="00186A2B"/>
    <w:rsid w:val="001A66E6"/>
    <w:rsid w:val="001C0343"/>
    <w:rsid w:val="001C483F"/>
    <w:rsid w:val="001D5C4A"/>
    <w:rsid w:val="001F63A7"/>
    <w:rsid w:val="002312C6"/>
    <w:rsid w:val="0026619A"/>
    <w:rsid w:val="00292E27"/>
    <w:rsid w:val="002960AF"/>
    <w:rsid w:val="002A080E"/>
    <w:rsid w:val="002A3703"/>
    <w:rsid w:val="002D37C8"/>
    <w:rsid w:val="002D5732"/>
    <w:rsid w:val="00312BB8"/>
    <w:rsid w:val="00325C6D"/>
    <w:rsid w:val="00326CDE"/>
    <w:rsid w:val="003603AD"/>
    <w:rsid w:val="003A0997"/>
    <w:rsid w:val="003A39C8"/>
    <w:rsid w:val="003F1606"/>
    <w:rsid w:val="003F2D61"/>
    <w:rsid w:val="003F4E22"/>
    <w:rsid w:val="004000CD"/>
    <w:rsid w:val="00436417"/>
    <w:rsid w:val="00453981"/>
    <w:rsid w:val="00480978"/>
    <w:rsid w:val="00492E38"/>
    <w:rsid w:val="004A5605"/>
    <w:rsid w:val="004C155C"/>
    <w:rsid w:val="004D164C"/>
    <w:rsid w:val="004E1930"/>
    <w:rsid w:val="004F09DF"/>
    <w:rsid w:val="00505FF1"/>
    <w:rsid w:val="0050651C"/>
    <w:rsid w:val="0050684D"/>
    <w:rsid w:val="00513AE7"/>
    <w:rsid w:val="0055231A"/>
    <w:rsid w:val="005A5543"/>
    <w:rsid w:val="005C44A8"/>
    <w:rsid w:val="005D290D"/>
    <w:rsid w:val="005D47E4"/>
    <w:rsid w:val="006043F0"/>
    <w:rsid w:val="006312E8"/>
    <w:rsid w:val="00675E6A"/>
    <w:rsid w:val="006837CB"/>
    <w:rsid w:val="00685BCD"/>
    <w:rsid w:val="006C198A"/>
    <w:rsid w:val="006D3A86"/>
    <w:rsid w:val="006E03E2"/>
    <w:rsid w:val="0071210A"/>
    <w:rsid w:val="007465B5"/>
    <w:rsid w:val="00776F56"/>
    <w:rsid w:val="007823B7"/>
    <w:rsid w:val="00792AE6"/>
    <w:rsid w:val="00795EFB"/>
    <w:rsid w:val="007B4F2B"/>
    <w:rsid w:val="007B59EC"/>
    <w:rsid w:val="007B6683"/>
    <w:rsid w:val="008356F5"/>
    <w:rsid w:val="0085041F"/>
    <w:rsid w:val="0089724A"/>
    <w:rsid w:val="008B1E65"/>
    <w:rsid w:val="00905D03"/>
    <w:rsid w:val="00940B4C"/>
    <w:rsid w:val="00945A14"/>
    <w:rsid w:val="009538B3"/>
    <w:rsid w:val="00981C21"/>
    <w:rsid w:val="009E0F6F"/>
    <w:rsid w:val="009E29BE"/>
    <w:rsid w:val="00A16F58"/>
    <w:rsid w:val="00A2234B"/>
    <w:rsid w:val="00A34779"/>
    <w:rsid w:val="00A479F8"/>
    <w:rsid w:val="00A8603C"/>
    <w:rsid w:val="00AA180D"/>
    <w:rsid w:val="00B22B99"/>
    <w:rsid w:val="00B44557"/>
    <w:rsid w:val="00B527D7"/>
    <w:rsid w:val="00B77C6C"/>
    <w:rsid w:val="00BD4B94"/>
    <w:rsid w:val="00C0635F"/>
    <w:rsid w:val="00C719B5"/>
    <w:rsid w:val="00C8436A"/>
    <w:rsid w:val="00CA6AE6"/>
    <w:rsid w:val="00CB1E2B"/>
    <w:rsid w:val="00CC2B31"/>
    <w:rsid w:val="00CC5718"/>
    <w:rsid w:val="00D06C57"/>
    <w:rsid w:val="00D24A71"/>
    <w:rsid w:val="00D27F61"/>
    <w:rsid w:val="00D3222D"/>
    <w:rsid w:val="00D87B93"/>
    <w:rsid w:val="00D96670"/>
    <w:rsid w:val="00DA2421"/>
    <w:rsid w:val="00DD10FC"/>
    <w:rsid w:val="00DE69D3"/>
    <w:rsid w:val="00E07C20"/>
    <w:rsid w:val="00E331C5"/>
    <w:rsid w:val="00E53BFE"/>
    <w:rsid w:val="00E55A68"/>
    <w:rsid w:val="00E9086D"/>
    <w:rsid w:val="00EE0C3B"/>
    <w:rsid w:val="00EF392B"/>
    <w:rsid w:val="00F26634"/>
    <w:rsid w:val="00F91EF0"/>
    <w:rsid w:val="00F94A8C"/>
    <w:rsid w:val="00FA404C"/>
    <w:rsid w:val="00FB4683"/>
    <w:rsid w:val="00FB566D"/>
    <w:rsid w:val="00FC356A"/>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4F4890"/>
  <w15:docId w15:val="{6443B654-B463-4668-82FA-A927961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7F61"/>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
    <w:semiHidden/>
    <w:unhideWhenUsed/>
    <w:qFormat/>
    <w:rsid w:val="00FA40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331C5"/>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35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E1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930"/>
  </w:style>
  <w:style w:type="paragraph" w:styleId="Footer">
    <w:name w:val="footer"/>
    <w:basedOn w:val="Normal"/>
    <w:link w:val="FooterChar"/>
    <w:uiPriority w:val="99"/>
    <w:semiHidden/>
    <w:unhideWhenUsed/>
    <w:rsid w:val="004E19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930"/>
  </w:style>
  <w:style w:type="character" w:styleId="Hyperlink">
    <w:name w:val="Hyperlink"/>
    <w:basedOn w:val="DefaultParagraphFont"/>
    <w:uiPriority w:val="99"/>
    <w:unhideWhenUsed/>
    <w:rsid w:val="00052789"/>
    <w:rPr>
      <w:color w:val="0000FF" w:themeColor="hyperlink"/>
      <w:u w:val="single"/>
    </w:rPr>
  </w:style>
  <w:style w:type="paragraph" w:styleId="ListParagraph">
    <w:name w:val="List Paragraph"/>
    <w:basedOn w:val="Normal"/>
    <w:uiPriority w:val="34"/>
    <w:qFormat/>
    <w:rsid w:val="006E03E2"/>
    <w:pPr>
      <w:ind w:left="720"/>
      <w:contextualSpacing/>
    </w:pPr>
  </w:style>
  <w:style w:type="paragraph" w:styleId="BalloonText">
    <w:name w:val="Balloon Text"/>
    <w:basedOn w:val="Normal"/>
    <w:link w:val="BalloonTextChar"/>
    <w:uiPriority w:val="99"/>
    <w:semiHidden/>
    <w:unhideWhenUsed/>
    <w:rsid w:val="0018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46"/>
    <w:rPr>
      <w:rFonts w:ascii="Tahoma" w:hAnsi="Tahoma" w:cs="Tahoma"/>
      <w:sz w:val="16"/>
      <w:szCs w:val="16"/>
    </w:rPr>
  </w:style>
  <w:style w:type="character" w:customStyle="1" w:styleId="Heading4Char">
    <w:name w:val="Heading 4 Char"/>
    <w:basedOn w:val="DefaultParagraphFont"/>
    <w:link w:val="Heading4"/>
    <w:rsid w:val="00E331C5"/>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FA404C"/>
    <w:rPr>
      <w:rFonts w:asciiTheme="majorHAnsi" w:eastAsiaTheme="majorEastAsia" w:hAnsiTheme="majorHAnsi" w:cstheme="majorBidi"/>
      <w:b/>
      <w:bCs/>
      <w:color w:val="4F81BD" w:themeColor="accent1"/>
    </w:rPr>
  </w:style>
  <w:style w:type="paragraph" w:styleId="Caption">
    <w:name w:val="caption"/>
    <w:basedOn w:val="Normal"/>
    <w:next w:val="Normal"/>
    <w:qFormat/>
    <w:rsid w:val="00FA404C"/>
    <w:pPr>
      <w:spacing w:after="0" w:line="240" w:lineRule="auto"/>
    </w:pPr>
    <w:rPr>
      <w:rFonts w:ascii="Times New Roman" w:eastAsia="Times New Roman" w:hAnsi="Times New Roman" w:cs="Times New Roman"/>
      <w:b/>
      <w:sz w:val="24"/>
      <w:szCs w:val="24"/>
    </w:rPr>
  </w:style>
  <w:style w:type="character" w:styleId="Strong">
    <w:name w:val="Strong"/>
    <w:qFormat/>
    <w:rsid w:val="00FA404C"/>
    <w:rPr>
      <w:b/>
      <w:bCs/>
    </w:rPr>
  </w:style>
  <w:style w:type="character" w:customStyle="1" w:styleId="Heading1Char">
    <w:name w:val="Heading 1 Char"/>
    <w:basedOn w:val="DefaultParagraphFont"/>
    <w:link w:val="Heading1"/>
    <w:rsid w:val="00D27F61"/>
    <w:rPr>
      <w:rFonts w:ascii="Arial" w:eastAsia="Times New Roman" w:hAnsi="Arial" w:cs="Arial"/>
      <w:b/>
      <w:bCs/>
      <w:kern w:val="32"/>
      <w:sz w:val="32"/>
      <w:szCs w:val="32"/>
    </w:rPr>
  </w:style>
  <w:style w:type="character" w:styleId="FollowedHyperlink">
    <w:name w:val="FollowedHyperlink"/>
    <w:basedOn w:val="DefaultParagraphFont"/>
    <w:uiPriority w:val="99"/>
    <w:semiHidden/>
    <w:unhideWhenUsed/>
    <w:rsid w:val="00292E27"/>
    <w:rPr>
      <w:color w:val="800080" w:themeColor="followedHyperlink"/>
      <w:u w:val="single"/>
    </w:rPr>
  </w:style>
  <w:style w:type="paragraph" w:styleId="NoSpacing">
    <w:name w:val="No Spacing"/>
    <w:uiPriority w:val="1"/>
    <w:qFormat/>
    <w:rsid w:val="00292E27"/>
    <w:pPr>
      <w:spacing w:after="0" w:line="240" w:lineRule="auto"/>
    </w:pPr>
  </w:style>
  <w:style w:type="paragraph" w:styleId="BodyText">
    <w:name w:val="Body Text"/>
    <w:basedOn w:val="Normal"/>
    <w:link w:val="BodyTextChar"/>
    <w:uiPriority w:val="99"/>
    <w:semiHidden/>
    <w:unhideWhenUsed/>
    <w:rsid w:val="00186A2B"/>
    <w:pPr>
      <w:spacing w:after="120"/>
    </w:pPr>
  </w:style>
  <w:style w:type="character" w:customStyle="1" w:styleId="BodyTextChar">
    <w:name w:val="Body Text Char"/>
    <w:basedOn w:val="DefaultParagraphFont"/>
    <w:link w:val="BodyText"/>
    <w:uiPriority w:val="99"/>
    <w:semiHidden/>
    <w:rsid w:val="00186A2B"/>
  </w:style>
  <w:style w:type="paragraph" w:styleId="NormalWeb">
    <w:name w:val="Normal (Web)"/>
    <w:basedOn w:val="Normal"/>
    <w:uiPriority w:val="99"/>
    <w:semiHidden/>
    <w:unhideWhenUsed/>
    <w:rsid w:val="00776F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384966">
      <w:bodyDiv w:val="1"/>
      <w:marLeft w:val="0"/>
      <w:marRight w:val="0"/>
      <w:marTop w:val="0"/>
      <w:marBottom w:val="0"/>
      <w:divBdr>
        <w:top w:val="none" w:sz="0" w:space="0" w:color="auto"/>
        <w:left w:val="none" w:sz="0" w:space="0" w:color="auto"/>
        <w:bottom w:val="none" w:sz="0" w:space="0" w:color="auto"/>
        <w:right w:val="none" w:sz="0" w:space="0" w:color="auto"/>
      </w:divBdr>
    </w:div>
    <w:div w:id="1972437080">
      <w:bodyDiv w:val="1"/>
      <w:marLeft w:val="0"/>
      <w:marRight w:val="0"/>
      <w:marTop w:val="0"/>
      <w:marBottom w:val="0"/>
      <w:divBdr>
        <w:top w:val="none" w:sz="0" w:space="0" w:color="auto"/>
        <w:left w:val="none" w:sz="0" w:space="0" w:color="auto"/>
        <w:bottom w:val="none" w:sz="0" w:space="0" w:color="auto"/>
        <w:right w:val="none" w:sz="0" w:space="0" w:color="auto"/>
      </w:divBdr>
    </w:div>
    <w:div w:id="19808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district/students/career-plan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ccs.edu/district/students/student-handbook/" TargetMode="External"/><Relationship Id="rId4" Type="http://schemas.openxmlformats.org/officeDocument/2006/relationships/webSettings" Target="webSettings.xml"/><Relationship Id="rId9" Type="http://schemas.openxmlformats.org/officeDocument/2006/relationships/hyperlink" Target="https://hccsaweb.hccs.edu:8080/servlets/iclientservlet/sauat/?cmd=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 Smith</dc:creator>
  <cp:lastModifiedBy>Windows User</cp:lastModifiedBy>
  <cp:revision>6</cp:revision>
  <cp:lastPrinted>2017-06-12T23:34:00Z</cp:lastPrinted>
  <dcterms:created xsi:type="dcterms:W3CDTF">2017-09-27T00:36:00Z</dcterms:created>
  <dcterms:modified xsi:type="dcterms:W3CDTF">2017-09-27T01:14:00Z</dcterms:modified>
</cp:coreProperties>
</file>