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1217" w14:textId="77777777" w:rsidR="00225E06" w:rsidRPr="00B61940" w:rsidRDefault="00225E06" w:rsidP="00225E06">
      <w:pPr>
        <w:pStyle w:val="Heading1"/>
        <w:rPr>
          <w:rFonts w:ascii="Arial" w:hAnsi="Arial" w:cs="Arial"/>
        </w:rPr>
      </w:pPr>
      <w:r>
        <w:rPr>
          <w:rFonts w:ascii="Arial" w:hAnsi="Arial" w:cs="Arial"/>
          <w:b w:val="0"/>
          <w:bCs w:val="0"/>
          <w:sz w:val="36"/>
        </w:rPr>
        <w:t>English 1302</w:t>
      </w:r>
      <w:r w:rsidRPr="00B61940">
        <w:rPr>
          <w:rFonts w:ascii="Arial" w:hAnsi="Arial" w:cs="Arial"/>
          <w:b w:val="0"/>
          <w:bCs w:val="0"/>
          <w:sz w:val="36"/>
        </w:rPr>
        <w:t>: Composition I</w:t>
      </w:r>
      <w:r>
        <w:rPr>
          <w:rFonts w:ascii="Arial" w:hAnsi="Arial" w:cs="Arial"/>
          <w:b w:val="0"/>
          <w:bCs w:val="0"/>
          <w:sz w:val="36"/>
        </w:rPr>
        <w:t>I</w:t>
      </w:r>
    </w:p>
    <w:p w14:paraId="71BB022D" w14:textId="77777777" w:rsidR="00225E06" w:rsidRDefault="00225E06" w:rsidP="00225E06">
      <w:r w:rsidRPr="00B61940">
        <w:rPr>
          <w:rFonts w:ascii="Arial" w:hAnsi="Arial" w:cs="Arial"/>
          <w:noProof/>
        </w:rPr>
        <mc:AlternateContent>
          <mc:Choice Requires="wps">
            <w:drawing>
              <wp:anchor distT="0" distB="0" distL="114300" distR="114300" simplePos="0" relativeHeight="251659264" behindDoc="0" locked="0" layoutInCell="1" allowOverlap="1" wp14:anchorId="7877D8E0" wp14:editId="28C811BF">
                <wp:simplePos x="0" y="0"/>
                <wp:positionH relativeFrom="column">
                  <wp:posOffset>1047750</wp:posOffset>
                </wp:positionH>
                <wp:positionV relativeFrom="paragraph">
                  <wp:posOffset>152400</wp:posOffset>
                </wp:positionV>
                <wp:extent cx="4126230" cy="3187700"/>
                <wp:effectExtent l="0" t="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3187700"/>
                        </a:xfrm>
                        <a:prstGeom prst="rect">
                          <a:avLst/>
                        </a:prstGeom>
                        <a:solidFill>
                          <a:srgbClr val="FFFFFF"/>
                        </a:solidFill>
                        <a:ln w="9525">
                          <a:solidFill>
                            <a:srgbClr val="000000"/>
                          </a:solidFill>
                          <a:miter lim="800000"/>
                          <a:headEnd/>
                          <a:tailEnd/>
                        </a:ln>
                      </wps:spPr>
                      <wps:txbx>
                        <w:txbxContent>
                          <w:p w14:paraId="7BF666CB" w14:textId="77777777" w:rsidR="00225E06" w:rsidRPr="00C0388E" w:rsidRDefault="00225E06" w:rsidP="00225E06">
                            <w:pPr>
                              <w:pStyle w:val="Heading2"/>
                              <w:jc w:val="center"/>
                              <w:rPr>
                                <w:rFonts w:ascii="Arial" w:hAnsi="Arial" w:cs="Arial"/>
                                <w:color w:val="auto"/>
                              </w:rPr>
                            </w:pPr>
                            <w:r w:rsidRPr="00C0388E">
                              <w:rPr>
                                <w:rFonts w:ascii="Arial" w:hAnsi="Arial" w:cs="Arial"/>
                                <w:color w:val="auto"/>
                              </w:rPr>
                              <w:t>Course Information</w:t>
                            </w:r>
                          </w:p>
                          <w:p w14:paraId="36D274DB" w14:textId="7D6599EA" w:rsidR="00225E06" w:rsidRPr="00B61940" w:rsidRDefault="00225E06" w:rsidP="00225E06">
                            <w:pPr>
                              <w:jc w:val="center"/>
                              <w:rPr>
                                <w:rFonts w:ascii="Arial" w:hAnsi="Arial" w:cs="Arial"/>
                              </w:rPr>
                            </w:pPr>
                            <w:r>
                              <w:rPr>
                                <w:rFonts w:ascii="Arial" w:hAnsi="Arial" w:cs="Arial"/>
                              </w:rPr>
                              <w:t>10954</w:t>
                            </w:r>
                          </w:p>
                          <w:p w14:paraId="42D9B9D2" w14:textId="77777777" w:rsidR="00225E06" w:rsidRDefault="00225E06" w:rsidP="00225E06">
                            <w:pPr>
                              <w:jc w:val="center"/>
                              <w:rPr>
                                <w:rFonts w:ascii="Arial" w:hAnsi="Arial" w:cs="Arial"/>
                              </w:rPr>
                            </w:pPr>
                            <w:r w:rsidRPr="00B61940">
                              <w:rPr>
                                <w:rFonts w:ascii="Arial" w:hAnsi="Arial" w:cs="Arial"/>
                              </w:rPr>
                              <w:t>Credit: 3 SCH</w:t>
                            </w:r>
                          </w:p>
                          <w:p w14:paraId="35BA72F9" w14:textId="77777777" w:rsidR="00225E06" w:rsidRDefault="00225E06" w:rsidP="00225E06">
                            <w:pPr>
                              <w:jc w:val="center"/>
                              <w:rPr>
                                <w:rFonts w:ascii="Arial" w:hAnsi="Arial" w:cs="Arial"/>
                              </w:rPr>
                            </w:pPr>
                            <w:r>
                              <w:rPr>
                                <w:rFonts w:ascii="Arial" w:hAnsi="Arial" w:cs="Arial"/>
                              </w:rPr>
                              <w:t>45 hours</w:t>
                            </w:r>
                          </w:p>
                          <w:p w14:paraId="4CD99173" w14:textId="356C8B9F" w:rsidR="00225E06" w:rsidRPr="00B61940" w:rsidRDefault="00225E06" w:rsidP="00225E06">
                            <w:pPr>
                              <w:jc w:val="center"/>
                              <w:rPr>
                                <w:rFonts w:ascii="Arial" w:hAnsi="Arial" w:cs="Arial"/>
                              </w:rPr>
                            </w:pPr>
                            <w:r>
                              <w:rPr>
                                <w:rFonts w:ascii="Arial" w:hAnsi="Arial" w:cs="Arial"/>
                              </w:rPr>
                              <w:t xml:space="preserve">5 </w:t>
                            </w:r>
                            <w:proofErr w:type="spellStart"/>
                            <w:r>
                              <w:rPr>
                                <w:rFonts w:ascii="Arial" w:hAnsi="Arial" w:cs="Arial"/>
                              </w:rPr>
                              <w:t>wks</w:t>
                            </w:r>
                            <w:proofErr w:type="spellEnd"/>
                            <w:r>
                              <w:rPr>
                                <w:rFonts w:ascii="Arial" w:hAnsi="Arial" w:cs="Arial"/>
                              </w:rPr>
                              <w:t>/Face-to-Face</w:t>
                            </w:r>
                          </w:p>
                          <w:p w14:paraId="51ADBE32" w14:textId="03C6E21B" w:rsidR="00225E06" w:rsidRDefault="00225E06" w:rsidP="00225E06">
                            <w:pPr>
                              <w:jc w:val="center"/>
                              <w:rPr>
                                <w:rFonts w:ascii="Arial" w:hAnsi="Arial" w:cs="Arial"/>
                              </w:rPr>
                            </w:pPr>
                            <w:r>
                              <w:rPr>
                                <w:rFonts w:ascii="Arial" w:hAnsi="Arial" w:cs="Arial"/>
                              </w:rPr>
                              <w:t>Katy Campus Room 20</w:t>
                            </w:r>
                            <w:r w:rsidR="006656F0">
                              <w:rPr>
                                <w:rFonts w:ascii="Arial" w:hAnsi="Arial" w:cs="Arial"/>
                              </w:rPr>
                              <w:t>1</w:t>
                            </w:r>
                            <w:r>
                              <w:rPr>
                                <w:rFonts w:ascii="Arial" w:hAnsi="Arial" w:cs="Arial"/>
                              </w:rPr>
                              <w:t xml:space="preserve"> </w:t>
                            </w:r>
                          </w:p>
                          <w:p w14:paraId="116660B4" w14:textId="365591B3" w:rsidR="00225E06" w:rsidRDefault="006656F0" w:rsidP="00225E06">
                            <w:pPr>
                              <w:jc w:val="center"/>
                              <w:rPr>
                                <w:rFonts w:ascii="Arial" w:hAnsi="Arial" w:cs="Arial"/>
                              </w:rPr>
                            </w:pPr>
                            <w:r>
                              <w:rPr>
                                <w:rFonts w:ascii="Arial" w:hAnsi="Arial" w:cs="Arial"/>
                              </w:rPr>
                              <w:t>8:00-9:45</w:t>
                            </w:r>
                          </w:p>
                          <w:p w14:paraId="1F989962" w14:textId="48104215" w:rsidR="00225E06" w:rsidRDefault="00225E06" w:rsidP="00225E06">
                            <w:pPr>
                              <w:jc w:val="center"/>
                              <w:rPr>
                                <w:rFonts w:ascii="Arial" w:hAnsi="Arial" w:cs="Arial"/>
                              </w:rPr>
                            </w:pPr>
                            <w:r>
                              <w:rPr>
                                <w:rFonts w:ascii="Arial" w:hAnsi="Arial" w:cs="Arial"/>
                              </w:rPr>
                              <w:t>S</w:t>
                            </w:r>
                            <w:r w:rsidR="006656F0">
                              <w:rPr>
                                <w:rFonts w:ascii="Arial" w:hAnsi="Arial" w:cs="Arial"/>
                              </w:rPr>
                              <w:t>ummer II</w:t>
                            </w:r>
                            <w:r>
                              <w:rPr>
                                <w:rFonts w:ascii="Arial" w:hAnsi="Arial" w:cs="Arial"/>
                              </w:rPr>
                              <w:t xml:space="preserve"> 2019</w:t>
                            </w:r>
                          </w:p>
                          <w:p w14:paraId="3C40FCB9" w14:textId="77777777" w:rsidR="00225E06" w:rsidRDefault="00225E06" w:rsidP="00225E06">
                            <w:pPr>
                              <w:rPr>
                                <w:rFonts w:ascii="Arial" w:hAnsi="Arial" w:cs="Arial"/>
                              </w:rPr>
                            </w:pPr>
                          </w:p>
                          <w:p w14:paraId="242C20EC" w14:textId="77777777" w:rsidR="00225E06" w:rsidRPr="00C0388E" w:rsidRDefault="00225E06" w:rsidP="00225E06">
                            <w:pPr>
                              <w:jc w:val="center"/>
                              <w:rPr>
                                <w:rFonts w:ascii="Arial" w:hAnsi="Arial" w:cs="Arial"/>
                              </w:rPr>
                            </w:pPr>
                            <w:r>
                              <w:rPr>
                                <w:rFonts w:ascii="Arial" w:hAnsi="Arial" w:cs="Arial"/>
                                <w:noProof/>
                              </w:rPr>
                              <w:drawing>
                                <wp:inline distT="0" distB="0" distL="0" distR="0" wp14:anchorId="241AAFB3" wp14:editId="2ED31EF9">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sidRPr="00C0388E">
                              <w:rPr>
                                <w:rFonts w:ascii="Arial" w:hAnsi="Arial" w:cs="Arial"/>
                                <w:b/>
                              </w:rPr>
                              <w:t>Instructor Information</w:t>
                            </w:r>
                          </w:p>
                          <w:p w14:paraId="4BF7BDCC" w14:textId="77777777" w:rsidR="00225E06" w:rsidRDefault="00225E06" w:rsidP="00225E06">
                            <w:pPr>
                              <w:jc w:val="center"/>
                              <w:rPr>
                                <w:rFonts w:ascii="Arial" w:hAnsi="Arial" w:cs="Arial"/>
                              </w:rPr>
                            </w:pPr>
                            <w:r>
                              <w:rPr>
                                <w:rFonts w:ascii="Arial" w:hAnsi="Arial" w:cs="Arial"/>
                              </w:rPr>
                              <w:t>Lane Ferrero Fletcher</w:t>
                            </w:r>
                          </w:p>
                          <w:p w14:paraId="7A39208F" w14:textId="77777777" w:rsidR="00225E06" w:rsidRDefault="00225E06" w:rsidP="00225E06">
                            <w:pPr>
                              <w:jc w:val="center"/>
                              <w:rPr>
                                <w:rFonts w:ascii="Arial" w:hAnsi="Arial" w:cs="Arial"/>
                              </w:rPr>
                            </w:pPr>
                            <w:r>
                              <w:rPr>
                                <w:rFonts w:ascii="Arial" w:hAnsi="Arial" w:cs="Arial"/>
                              </w:rPr>
                              <w:t>713 718 6551</w:t>
                            </w:r>
                          </w:p>
                          <w:p w14:paraId="7CA30BE6" w14:textId="77777777" w:rsidR="00225E06" w:rsidRDefault="00225E06" w:rsidP="00225E06">
                            <w:pPr>
                              <w:jc w:val="center"/>
                              <w:rPr>
                                <w:rFonts w:ascii="Arial" w:hAnsi="Arial" w:cs="Arial"/>
                              </w:rPr>
                            </w:pPr>
                            <w:r>
                              <w:rPr>
                                <w:rFonts w:ascii="Arial" w:hAnsi="Arial" w:cs="Arial"/>
                              </w:rPr>
                              <w:t>Lane.fletcher@hccs.edu</w:t>
                            </w:r>
                          </w:p>
                          <w:p w14:paraId="160C83CC" w14:textId="77777777" w:rsidR="00225E06" w:rsidRDefault="00225E06" w:rsidP="00225E06">
                            <w:pPr>
                              <w:jc w:val="center"/>
                              <w:rPr>
                                <w:rFonts w:ascii="Arial" w:hAnsi="Arial" w:cs="Arial"/>
                              </w:rPr>
                            </w:pPr>
                            <w:r>
                              <w:rPr>
                                <w:rFonts w:ascii="Arial" w:hAnsi="Arial" w:cs="Arial"/>
                              </w:rPr>
                              <w:t>Learning.hccs.edu/faculty/</w:t>
                            </w:r>
                            <w:proofErr w:type="spellStart"/>
                            <w:r>
                              <w:rPr>
                                <w:rFonts w:ascii="Arial" w:hAnsi="Arial" w:cs="Arial"/>
                              </w:rPr>
                              <w:t>lane.fletcher</w:t>
                            </w:r>
                            <w:proofErr w:type="spellEnd"/>
                          </w:p>
                          <w:p w14:paraId="7928EBB8" w14:textId="77777777" w:rsidR="00225E06" w:rsidRDefault="00225E06" w:rsidP="00225E06">
                            <w:pPr>
                              <w:jc w:val="center"/>
                              <w:rPr>
                                <w:rFonts w:ascii="Arial" w:hAnsi="Arial" w:cs="Arial"/>
                              </w:rPr>
                            </w:pPr>
                            <w:r>
                              <w:rPr>
                                <w:rFonts w:ascii="Arial" w:hAnsi="Arial" w:cs="Arial"/>
                              </w:rPr>
                              <w:t>Katy Campus 306</w:t>
                            </w:r>
                          </w:p>
                          <w:p w14:paraId="31E7DE0B" w14:textId="6BAFB6B5" w:rsidR="00225E06" w:rsidRPr="00B61940" w:rsidRDefault="006F4E4A" w:rsidP="00225E06">
                            <w:pPr>
                              <w:jc w:val="center"/>
                              <w:rPr>
                                <w:rFonts w:ascii="Arial" w:hAnsi="Arial" w:cs="Arial"/>
                              </w:rPr>
                            </w:pPr>
                            <w:r>
                              <w:rPr>
                                <w:rFonts w:ascii="Arial" w:hAnsi="Arial" w:cs="Arial"/>
                              </w:rPr>
                              <w:t>MTWTF</w:t>
                            </w:r>
                            <w:r w:rsidR="00225E06">
                              <w:rPr>
                                <w:rFonts w:ascii="Arial" w:hAnsi="Arial" w:cs="Arial"/>
                              </w:rPr>
                              <w:t xml:space="preserve"> 12:30-3:00</w:t>
                            </w:r>
                          </w:p>
                          <w:p w14:paraId="273E0A90" w14:textId="77777777" w:rsidR="00225E06" w:rsidRPr="00B61940" w:rsidRDefault="00225E06" w:rsidP="00225E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7D8E0" id="_x0000_t202" coordsize="21600,21600" o:spt="202" path="m,l,21600r21600,l21600,xe">
                <v:stroke joinstyle="miter"/>
                <v:path gradientshapeok="t" o:connecttype="rect"/>
              </v:shapetype>
              <v:shape id="Text Box 2" o:spid="_x0000_s1026" type="#_x0000_t202" style="position:absolute;margin-left:82.5pt;margin-top:12pt;width:324.9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8TJQIAAEcEAAAOAAAAZHJzL2Uyb0RvYy54bWysU9uO2yAQfa/Uf0C8N3acZJO14qy22aaq&#10;tL1Iu/0AjHGMCgwFEnv79R1wNo227UtVHhDDDIeZc2bWN4NW5Cicl2AqOp3klAjDoZFmX9Gvj7s3&#10;K0p8YKZhCoyo6JPw9Gbz+tW6t6UooAPVCEcQxPiytxXtQrBllnneCc38BKww6GzBaRbQdPuscaxH&#10;dK2yIs+vsh5cYx1w4T3e3o1Oukn4bSt4+Ny2XgSiKoq5hbS7tNdxzzZrVu4ds53kpzTYP2ShmTT4&#10;6RnqjgVGDk7+BqUld+ChDRMOOoO2lVykGrCaaf6imoeOWZFqQXK8PdPk/x8s/3T84ohsKjrLl5QY&#10;plGkRzEE8hYGUkR+eutLDHuwGBgGvEadU63e3gP/5omBbcfMXtw6B30nWIP5TePL7OLpiOMjSN1/&#10;hAa/YYcACWhonY7kIR0E0VGnp7M2MRWOl/NpcVXM0MXRN5uulss8qZex8vm5dT68F6BJPFTUofgJ&#10;nh3vfYjpsPI5JP7mQclmJ5VKhtvXW+XIkWGj7NJKFbwIU4b0Fb1eFIuRgb9C5Gn9CULLgB2vpK7o&#10;6hzEysjbO9OkfgxMqvGMKStzIjJyN7IYhno4CVND84SUOhg7GycRDx24H5T02NUV9d8PzAlK1AeD&#10;slxP5/M4BsmYL5YFGu7SU196mOEIVdFAyXjchjQ6kTADtyhfKxOxUecxk1Ou2K2J79NkxXG4tFPU&#10;r/nf/AQAAP//AwBQSwMEFAAGAAgAAAAhAN8EDr3gAAAACgEAAA8AAABkcnMvZG93bnJldi54bWxM&#10;j8FOwzAQRO9I/IO1SFwQdRrSEEKcCiGB6A0Kgqsbb5OIeB1sNw1/z3KC02q0o5l51Xq2g5jQh96R&#10;guUiAYHUONNTq+Dt9eGyABGiJqMHR6jgGwOs69OTSpfGHekFp21sBYdQKLWCLsaxlDI0HVodFm5E&#10;4t/eeasjS99K4/WRw+0g0yTJpdU9cUOnR7zvsPncHqyCInuaPsLm6vm9yffDTby4nh6/vFLnZ/Pd&#10;LYiIc/wzw+98ng41b9q5A5kgBtb5ilmigjTjy4ZimTHLTsEqzROQdSX/I9Q/AAAA//8DAFBLAQIt&#10;ABQABgAIAAAAIQC2gziS/gAAAOEBAAATAAAAAAAAAAAAAAAAAAAAAABbQ29udGVudF9UeXBlc10u&#10;eG1sUEsBAi0AFAAGAAgAAAAhADj9If/WAAAAlAEAAAsAAAAAAAAAAAAAAAAALwEAAF9yZWxzLy5y&#10;ZWxzUEsBAi0AFAAGAAgAAAAhAMtF/xMlAgAARwQAAA4AAAAAAAAAAAAAAAAALgIAAGRycy9lMm9E&#10;b2MueG1sUEsBAi0AFAAGAAgAAAAhAN8EDr3gAAAACgEAAA8AAAAAAAAAAAAAAAAAfwQAAGRycy9k&#10;b3ducmV2LnhtbFBLBQYAAAAABAAEAPMAAACMBQAAAAA=&#10;">
                <v:textbox>
                  <w:txbxContent>
                    <w:p w14:paraId="7BF666CB" w14:textId="77777777" w:rsidR="00225E06" w:rsidRPr="00C0388E" w:rsidRDefault="00225E06" w:rsidP="00225E06">
                      <w:pPr>
                        <w:pStyle w:val="Heading2"/>
                        <w:jc w:val="center"/>
                        <w:rPr>
                          <w:rFonts w:ascii="Arial" w:hAnsi="Arial" w:cs="Arial"/>
                          <w:color w:val="auto"/>
                        </w:rPr>
                      </w:pPr>
                      <w:r w:rsidRPr="00C0388E">
                        <w:rPr>
                          <w:rFonts w:ascii="Arial" w:hAnsi="Arial" w:cs="Arial"/>
                          <w:color w:val="auto"/>
                        </w:rPr>
                        <w:t>Course Information</w:t>
                      </w:r>
                    </w:p>
                    <w:p w14:paraId="36D274DB" w14:textId="7D6599EA" w:rsidR="00225E06" w:rsidRPr="00B61940" w:rsidRDefault="00225E06" w:rsidP="00225E06">
                      <w:pPr>
                        <w:jc w:val="center"/>
                        <w:rPr>
                          <w:rFonts w:ascii="Arial" w:hAnsi="Arial" w:cs="Arial"/>
                        </w:rPr>
                      </w:pPr>
                      <w:r>
                        <w:rPr>
                          <w:rFonts w:ascii="Arial" w:hAnsi="Arial" w:cs="Arial"/>
                        </w:rPr>
                        <w:t>10954</w:t>
                      </w:r>
                    </w:p>
                    <w:p w14:paraId="42D9B9D2" w14:textId="77777777" w:rsidR="00225E06" w:rsidRDefault="00225E06" w:rsidP="00225E06">
                      <w:pPr>
                        <w:jc w:val="center"/>
                        <w:rPr>
                          <w:rFonts w:ascii="Arial" w:hAnsi="Arial" w:cs="Arial"/>
                        </w:rPr>
                      </w:pPr>
                      <w:r w:rsidRPr="00B61940">
                        <w:rPr>
                          <w:rFonts w:ascii="Arial" w:hAnsi="Arial" w:cs="Arial"/>
                        </w:rPr>
                        <w:t>Credit: 3 SCH</w:t>
                      </w:r>
                    </w:p>
                    <w:p w14:paraId="35BA72F9" w14:textId="77777777" w:rsidR="00225E06" w:rsidRDefault="00225E06" w:rsidP="00225E06">
                      <w:pPr>
                        <w:jc w:val="center"/>
                        <w:rPr>
                          <w:rFonts w:ascii="Arial" w:hAnsi="Arial" w:cs="Arial"/>
                        </w:rPr>
                      </w:pPr>
                      <w:r>
                        <w:rPr>
                          <w:rFonts w:ascii="Arial" w:hAnsi="Arial" w:cs="Arial"/>
                        </w:rPr>
                        <w:t>45 hours</w:t>
                      </w:r>
                    </w:p>
                    <w:p w14:paraId="4CD99173" w14:textId="356C8B9F" w:rsidR="00225E06" w:rsidRPr="00B61940" w:rsidRDefault="00225E06" w:rsidP="00225E06">
                      <w:pPr>
                        <w:jc w:val="center"/>
                        <w:rPr>
                          <w:rFonts w:ascii="Arial" w:hAnsi="Arial" w:cs="Arial"/>
                        </w:rPr>
                      </w:pPr>
                      <w:r>
                        <w:rPr>
                          <w:rFonts w:ascii="Arial" w:hAnsi="Arial" w:cs="Arial"/>
                        </w:rPr>
                        <w:t xml:space="preserve">5 </w:t>
                      </w:r>
                      <w:proofErr w:type="spellStart"/>
                      <w:r>
                        <w:rPr>
                          <w:rFonts w:ascii="Arial" w:hAnsi="Arial" w:cs="Arial"/>
                        </w:rPr>
                        <w:t>wks</w:t>
                      </w:r>
                      <w:proofErr w:type="spellEnd"/>
                      <w:r>
                        <w:rPr>
                          <w:rFonts w:ascii="Arial" w:hAnsi="Arial" w:cs="Arial"/>
                        </w:rPr>
                        <w:t>/Face-to-Face</w:t>
                      </w:r>
                    </w:p>
                    <w:p w14:paraId="51ADBE32" w14:textId="03C6E21B" w:rsidR="00225E06" w:rsidRDefault="00225E06" w:rsidP="00225E06">
                      <w:pPr>
                        <w:jc w:val="center"/>
                        <w:rPr>
                          <w:rFonts w:ascii="Arial" w:hAnsi="Arial" w:cs="Arial"/>
                        </w:rPr>
                      </w:pPr>
                      <w:r>
                        <w:rPr>
                          <w:rFonts w:ascii="Arial" w:hAnsi="Arial" w:cs="Arial"/>
                        </w:rPr>
                        <w:t>Katy Campus Room 20</w:t>
                      </w:r>
                      <w:r w:rsidR="006656F0">
                        <w:rPr>
                          <w:rFonts w:ascii="Arial" w:hAnsi="Arial" w:cs="Arial"/>
                        </w:rPr>
                        <w:t>1</w:t>
                      </w:r>
                      <w:r>
                        <w:rPr>
                          <w:rFonts w:ascii="Arial" w:hAnsi="Arial" w:cs="Arial"/>
                        </w:rPr>
                        <w:t xml:space="preserve"> </w:t>
                      </w:r>
                    </w:p>
                    <w:p w14:paraId="116660B4" w14:textId="365591B3" w:rsidR="00225E06" w:rsidRDefault="006656F0" w:rsidP="00225E06">
                      <w:pPr>
                        <w:jc w:val="center"/>
                        <w:rPr>
                          <w:rFonts w:ascii="Arial" w:hAnsi="Arial" w:cs="Arial"/>
                        </w:rPr>
                      </w:pPr>
                      <w:r>
                        <w:rPr>
                          <w:rFonts w:ascii="Arial" w:hAnsi="Arial" w:cs="Arial"/>
                        </w:rPr>
                        <w:t>8:00-9:45</w:t>
                      </w:r>
                    </w:p>
                    <w:p w14:paraId="1F989962" w14:textId="48104215" w:rsidR="00225E06" w:rsidRDefault="00225E06" w:rsidP="00225E06">
                      <w:pPr>
                        <w:jc w:val="center"/>
                        <w:rPr>
                          <w:rFonts w:ascii="Arial" w:hAnsi="Arial" w:cs="Arial"/>
                        </w:rPr>
                      </w:pPr>
                      <w:r>
                        <w:rPr>
                          <w:rFonts w:ascii="Arial" w:hAnsi="Arial" w:cs="Arial"/>
                        </w:rPr>
                        <w:t>S</w:t>
                      </w:r>
                      <w:r w:rsidR="006656F0">
                        <w:rPr>
                          <w:rFonts w:ascii="Arial" w:hAnsi="Arial" w:cs="Arial"/>
                        </w:rPr>
                        <w:t>ummer II</w:t>
                      </w:r>
                      <w:r>
                        <w:rPr>
                          <w:rFonts w:ascii="Arial" w:hAnsi="Arial" w:cs="Arial"/>
                        </w:rPr>
                        <w:t xml:space="preserve"> 2019</w:t>
                      </w:r>
                    </w:p>
                    <w:p w14:paraId="3C40FCB9" w14:textId="77777777" w:rsidR="00225E06" w:rsidRDefault="00225E06" w:rsidP="00225E06">
                      <w:pPr>
                        <w:rPr>
                          <w:rFonts w:ascii="Arial" w:hAnsi="Arial" w:cs="Arial"/>
                        </w:rPr>
                      </w:pPr>
                    </w:p>
                    <w:p w14:paraId="242C20EC" w14:textId="77777777" w:rsidR="00225E06" w:rsidRPr="00C0388E" w:rsidRDefault="00225E06" w:rsidP="00225E06">
                      <w:pPr>
                        <w:jc w:val="center"/>
                        <w:rPr>
                          <w:rFonts w:ascii="Arial" w:hAnsi="Arial" w:cs="Arial"/>
                        </w:rPr>
                      </w:pPr>
                      <w:r>
                        <w:rPr>
                          <w:rFonts w:ascii="Arial" w:hAnsi="Arial" w:cs="Arial"/>
                          <w:noProof/>
                        </w:rPr>
                        <w:drawing>
                          <wp:inline distT="0" distB="0" distL="0" distR="0" wp14:anchorId="241AAFB3" wp14:editId="2ED31EF9">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sidRPr="00C0388E">
                        <w:rPr>
                          <w:rFonts w:ascii="Arial" w:hAnsi="Arial" w:cs="Arial"/>
                          <w:b/>
                        </w:rPr>
                        <w:t>Instructor Information</w:t>
                      </w:r>
                    </w:p>
                    <w:p w14:paraId="4BF7BDCC" w14:textId="77777777" w:rsidR="00225E06" w:rsidRDefault="00225E06" w:rsidP="00225E06">
                      <w:pPr>
                        <w:jc w:val="center"/>
                        <w:rPr>
                          <w:rFonts w:ascii="Arial" w:hAnsi="Arial" w:cs="Arial"/>
                        </w:rPr>
                      </w:pPr>
                      <w:r>
                        <w:rPr>
                          <w:rFonts w:ascii="Arial" w:hAnsi="Arial" w:cs="Arial"/>
                        </w:rPr>
                        <w:t>Lane Ferrero Fletcher</w:t>
                      </w:r>
                    </w:p>
                    <w:p w14:paraId="7A39208F" w14:textId="77777777" w:rsidR="00225E06" w:rsidRDefault="00225E06" w:rsidP="00225E06">
                      <w:pPr>
                        <w:jc w:val="center"/>
                        <w:rPr>
                          <w:rFonts w:ascii="Arial" w:hAnsi="Arial" w:cs="Arial"/>
                        </w:rPr>
                      </w:pPr>
                      <w:r>
                        <w:rPr>
                          <w:rFonts w:ascii="Arial" w:hAnsi="Arial" w:cs="Arial"/>
                        </w:rPr>
                        <w:t>713 718 6551</w:t>
                      </w:r>
                    </w:p>
                    <w:p w14:paraId="7CA30BE6" w14:textId="77777777" w:rsidR="00225E06" w:rsidRDefault="00225E06" w:rsidP="00225E06">
                      <w:pPr>
                        <w:jc w:val="center"/>
                        <w:rPr>
                          <w:rFonts w:ascii="Arial" w:hAnsi="Arial" w:cs="Arial"/>
                        </w:rPr>
                      </w:pPr>
                      <w:r>
                        <w:rPr>
                          <w:rFonts w:ascii="Arial" w:hAnsi="Arial" w:cs="Arial"/>
                        </w:rPr>
                        <w:t>Lane.fletcher@hccs.edu</w:t>
                      </w:r>
                    </w:p>
                    <w:p w14:paraId="160C83CC" w14:textId="77777777" w:rsidR="00225E06" w:rsidRDefault="00225E06" w:rsidP="00225E06">
                      <w:pPr>
                        <w:jc w:val="center"/>
                        <w:rPr>
                          <w:rFonts w:ascii="Arial" w:hAnsi="Arial" w:cs="Arial"/>
                        </w:rPr>
                      </w:pPr>
                      <w:r>
                        <w:rPr>
                          <w:rFonts w:ascii="Arial" w:hAnsi="Arial" w:cs="Arial"/>
                        </w:rPr>
                        <w:t>Learning.hccs.edu/faculty/</w:t>
                      </w:r>
                      <w:proofErr w:type="spellStart"/>
                      <w:r>
                        <w:rPr>
                          <w:rFonts w:ascii="Arial" w:hAnsi="Arial" w:cs="Arial"/>
                        </w:rPr>
                        <w:t>lane.fletcher</w:t>
                      </w:r>
                      <w:proofErr w:type="spellEnd"/>
                    </w:p>
                    <w:p w14:paraId="7928EBB8" w14:textId="77777777" w:rsidR="00225E06" w:rsidRDefault="00225E06" w:rsidP="00225E06">
                      <w:pPr>
                        <w:jc w:val="center"/>
                        <w:rPr>
                          <w:rFonts w:ascii="Arial" w:hAnsi="Arial" w:cs="Arial"/>
                        </w:rPr>
                      </w:pPr>
                      <w:r>
                        <w:rPr>
                          <w:rFonts w:ascii="Arial" w:hAnsi="Arial" w:cs="Arial"/>
                        </w:rPr>
                        <w:t>Katy Campus 306</w:t>
                      </w:r>
                    </w:p>
                    <w:p w14:paraId="31E7DE0B" w14:textId="6BAFB6B5" w:rsidR="00225E06" w:rsidRPr="00B61940" w:rsidRDefault="006F4E4A" w:rsidP="00225E06">
                      <w:pPr>
                        <w:jc w:val="center"/>
                        <w:rPr>
                          <w:rFonts w:ascii="Arial" w:hAnsi="Arial" w:cs="Arial"/>
                        </w:rPr>
                      </w:pPr>
                      <w:r>
                        <w:rPr>
                          <w:rFonts w:ascii="Arial" w:hAnsi="Arial" w:cs="Arial"/>
                        </w:rPr>
                        <w:t>MTWTF</w:t>
                      </w:r>
                      <w:r w:rsidR="00225E06">
                        <w:rPr>
                          <w:rFonts w:ascii="Arial" w:hAnsi="Arial" w:cs="Arial"/>
                        </w:rPr>
                        <w:t xml:space="preserve"> 12:30-3:00</w:t>
                      </w:r>
                    </w:p>
                    <w:p w14:paraId="273E0A90" w14:textId="77777777" w:rsidR="00225E06" w:rsidRPr="00B61940" w:rsidRDefault="00225E06" w:rsidP="00225E06">
                      <w:pPr>
                        <w:jc w:val="center"/>
                      </w:pPr>
                    </w:p>
                  </w:txbxContent>
                </v:textbox>
              </v:shape>
            </w:pict>
          </mc:Fallback>
        </mc:AlternateContent>
      </w:r>
    </w:p>
    <w:p w14:paraId="2E4F6213" w14:textId="77777777" w:rsidR="00225E06" w:rsidRDefault="00225E06" w:rsidP="00225E06"/>
    <w:p w14:paraId="367231C5" w14:textId="77777777" w:rsidR="00225E06" w:rsidRDefault="00225E06" w:rsidP="00225E06"/>
    <w:p w14:paraId="55EC1540" w14:textId="77777777" w:rsidR="00225E06" w:rsidRDefault="00225E06" w:rsidP="00225E06"/>
    <w:p w14:paraId="5CF82B6A" w14:textId="77777777" w:rsidR="00225E06" w:rsidRDefault="00225E06" w:rsidP="00225E06"/>
    <w:p w14:paraId="37A66251" w14:textId="77777777" w:rsidR="00225E06" w:rsidRDefault="00225E06" w:rsidP="00225E06"/>
    <w:p w14:paraId="05168AFB" w14:textId="77777777" w:rsidR="00225E06" w:rsidRDefault="00225E06" w:rsidP="00225E06"/>
    <w:p w14:paraId="4CDE7295" w14:textId="77777777" w:rsidR="00225E06" w:rsidRDefault="00225E06" w:rsidP="00225E06"/>
    <w:p w14:paraId="0CDEAF33" w14:textId="77777777" w:rsidR="00225E06" w:rsidRDefault="00225E06" w:rsidP="00225E06"/>
    <w:p w14:paraId="55F3EEAC" w14:textId="77777777" w:rsidR="00225E06" w:rsidRDefault="00225E06" w:rsidP="00225E06"/>
    <w:p w14:paraId="0A1830B4" w14:textId="77777777" w:rsidR="00225E06" w:rsidRDefault="00225E06" w:rsidP="00225E06">
      <w:r>
        <w:rPr>
          <w:noProof/>
        </w:rPr>
        <mc:AlternateContent>
          <mc:Choice Requires="wps">
            <w:drawing>
              <wp:anchor distT="0" distB="0" distL="114300" distR="114300" simplePos="0" relativeHeight="251660288" behindDoc="0" locked="0" layoutInCell="1" allowOverlap="1" wp14:anchorId="1E5D9658" wp14:editId="075D6C2A">
                <wp:simplePos x="0" y="0"/>
                <wp:positionH relativeFrom="column">
                  <wp:posOffset>1034415</wp:posOffset>
                </wp:positionH>
                <wp:positionV relativeFrom="paragraph">
                  <wp:posOffset>106045</wp:posOffset>
                </wp:positionV>
                <wp:extent cx="41262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8A2B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45pt,8.35pt" to="40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IyRNWTbAAAACQEAAA8AAABkcnMvZG93bnJldi54&#10;bWxMj8FOwzAQRO9I/IO1lbhRpzmEEuJUVSWEuCCawt2NXSfUXke2k4a/ZysOcJvZHc2+rTazs2zS&#10;IfYeBayWGTCNrVc9GgEfh+f7NbCYJCppPWoB3zrCpr69qWSp/AX3emqSYVSCsZQCupSGkvPYdtrJ&#10;uPSDRtqdfHAykQ2GqyAvVO4sz7Os4E72SBc6Oehdp9tzMzoB9jVMn2ZntnF82RfN1/spfztMQtwt&#10;5u0TsKTn9BeGKz6hQ01MRz+iisySL/JHil7FAzAKrFc5iePvgNcV//9B/QMAAP//AwBQSwECLQAU&#10;AAYACAAAACEAtoM4kv4AAADhAQAAEwAAAAAAAAAAAAAAAAAAAAAAW0NvbnRlbnRfVHlwZXNdLnht&#10;bFBLAQItABQABgAIAAAAIQA4/SH/1gAAAJQBAAALAAAAAAAAAAAAAAAAAC8BAABfcmVscy8ucmVs&#10;c1BLAQItABQABgAIAAAAIQAQGygytgEAALcDAAAOAAAAAAAAAAAAAAAAAC4CAABkcnMvZTJvRG9j&#10;LnhtbFBLAQItABQABgAIAAAAIQCMkTVk2wAAAAkBAAAPAAAAAAAAAAAAAAAAABAEAABkcnMvZG93&#10;bnJldi54bWxQSwUGAAAAAAQABADzAAAAGAUAAAAA&#10;" strokecolor="black [3200]" strokeweight=".5pt">
                <v:stroke joinstyle="miter"/>
              </v:line>
            </w:pict>
          </mc:Fallback>
        </mc:AlternateContent>
      </w:r>
    </w:p>
    <w:p w14:paraId="5D11124D" w14:textId="77777777" w:rsidR="00225E06" w:rsidRDefault="00225E06" w:rsidP="00225E06"/>
    <w:p w14:paraId="72F7F48D" w14:textId="77777777" w:rsidR="00225E06" w:rsidRDefault="00225E06" w:rsidP="00225E06"/>
    <w:p w14:paraId="2D6DCA99" w14:textId="77777777" w:rsidR="00225E06" w:rsidRDefault="00225E06" w:rsidP="00225E06"/>
    <w:p w14:paraId="68020F58" w14:textId="77777777" w:rsidR="00225E06" w:rsidRDefault="00225E06" w:rsidP="00225E06"/>
    <w:p w14:paraId="321392EA" w14:textId="77777777" w:rsidR="00225E06" w:rsidRDefault="00225E06" w:rsidP="00225E06"/>
    <w:p w14:paraId="33F7DCB9" w14:textId="77777777" w:rsidR="00225E06" w:rsidRDefault="00225E06" w:rsidP="00225E06"/>
    <w:p w14:paraId="46DB6426" w14:textId="77777777" w:rsidR="00225E06" w:rsidRDefault="00225E06" w:rsidP="00225E06"/>
    <w:p w14:paraId="699DCF75" w14:textId="77777777" w:rsidR="00225E06" w:rsidRDefault="00225E06" w:rsidP="00225E06">
      <w:pPr>
        <w:rPr>
          <w:rFonts w:ascii="Arial" w:hAnsi="Arial" w:cs="Arial"/>
          <w:b/>
          <w:u w:val="single"/>
        </w:rPr>
      </w:pPr>
    </w:p>
    <w:p w14:paraId="662CAA8C" w14:textId="77777777" w:rsidR="00225E06" w:rsidRDefault="00225E06" w:rsidP="00225E06">
      <w:pPr>
        <w:rPr>
          <w:rFonts w:ascii="Arial" w:hAnsi="Arial" w:cs="Arial"/>
          <w:b/>
          <w:u w:val="single"/>
        </w:rPr>
      </w:pPr>
    </w:p>
    <w:p w14:paraId="5A979E0A" w14:textId="77777777" w:rsidR="00225E06" w:rsidRDefault="00225E06" w:rsidP="00225E06">
      <w:pPr>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14:paraId="0596D607" w14:textId="77777777" w:rsidR="00225E06" w:rsidRDefault="00225E06" w:rsidP="00225E06">
      <w:pPr>
        <w:rPr>
          <w:rFonts w:ascii="Arial" w:hAnsi="Arial" w:cs="Arial"/>
        </w:rPr>
      </w:pPr>
    </w:p>
    <w:p w14:paraId="069D8FB5" w14:textId="77777777" w:rsidR="00225E06" w:rsidRDefault="00225E06" w:rsidP="00225E06">
      <w:pPr>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14:paraId="659EB8F7" w14:textId="77777777" w:rsidR="00225E06" w:rsidRDefault="00225E06" w:rsidP="00225E06">
      <w:pPr>
        <w:pStyle w:val="ListParagraph"/>
        <w:numPr>
          <w:ilvl w:val="0"/>
          <w:numId w:val="1"/>
        </w:numPr>
        <w:rPr>
          <w:rFonts w:ascii="Arial" w:hAnsi="Arial" w:cs="Arial"/>
        </w:rPr>
      </w:pPr>
      <w:r>
        <w:rPr>
          <w:rFonts w:ascii="Arial" w:hAnsi="Arial" w:cs="Arial"/>
        </w:rPr>
        <w:t>Demonstrate knowledge of individual and collaborative research processes.</w:t>
      </w:r>
    </w:p>
    <w:p w14:paraId="152ACE00" w14:textId="77777777" w:rsidR="00225E06" w:rsidRDefault="00225E06" w:rsidP="00225E06">
      <w:pPr>
        <w:pStyle w:val="ListParagraph"/>
        <w:numPr>
          <w:ilvl w:val="0"/>
          <w:numId w:val="1"/>
        </w:numPr>
        <w:rPr>
          <w:rFonts w:ascii="Arial" w:hAnsi="Arial" w:cs="Arial"/>
        </w:rPr>
      </w:pPr>
      <w:r>
        <w:rPr>
          <w:rFonts w:ascii="Arial" w:hAnsi="Arial" w:cs="Arial"/>
        </w:rPr>
        <w:t>Develop ideas and synthesize primary and secondary sources within focused academic arguments, including one or more research-based essays.</w:t>
      </w:r>
    </w:p>
    <w:p w14:paraId="262D898D" w14:textId="77777777" w:rsidR="00225E06" w:rsidRDefault="00225E06" w:rsidP="00225E06">
      <w:pPr>
        <w:pStyle w:val="ListParagraph"/>
        <w:numPr>
          <w:ilvl w:val="0"/>
          <w:numId w:val="1"/>
        </w:numPr>
        <w:rPr>
          <w:rFonts w:ascii="Arial" w:hAnsi="Arial" w:cs="Arial"/>
        </w:rPr>
      </w:pPr>
      <w:r>
        <w:rPr>
          <w:rFonts w:ascii="Arial" w:hAnsi="Arial" w:cs="Arial"/>
        </w:rPr>
        <w:t>Analyze, interpret, and evaluate a variety of texts for the ethical and logical uses of evidence.</w:t>
      </w:r>
    </w:p>
    <w:p w14:paraId="3C02BEDD" w14:textId="77777777" w:rsidR="00225E06" w:rsidRDefault="00225E06" w:rsidP="00225E06">
      <w:pPr>
        <w:pStyle w:val="ListParagraph"/>
        <w:numPr>
          <w:ilvl w:val="0"/>
          <w:numId w:val="1"/>
        </w:numPr>
        <w:rPr>
          <w:rFonts w:ascii="Arial" w:hAnsi="Arial" w:cs="Arial"/>
        </w:rPr>
      </w:pPr>
      <w:r>
        <w:rPr>
          <w:rFonts w:ascii="Arial" w:hAnsi="Arial" w:cs="Arial"/>
        </w:rPr>
        <w:t>Write in a style that clearly communicates meaning, builds credibility, and inspires belief or action.</w:t>
      </w:r>
    </w:p>
    <w:p w14:paraId="5060F98E" w14:textId="77777777" w:rsidR="00225E06" w:rsidRDefault="00225E06" w:rsidP="00225E06">
      <w:pPr>
        <w:pStyle w:val="ListParagraph"/>
        <w:numPr>
          <w:ilvl w:val="0"/>
          <w:numId w:val="1"/>
        </w:numPr>
        <w:rPr>
          <w:rFonts w:ascii="Arial" w:hAnsi="Arial" w:cs="Arial"/>
        </w:rPr>
      </w:pPr>
      <w:r>
        <w:rPr>
          <w:rFonts w:ascii="Arial" w:hAnsi="Arial" w:cs="Arial"/>
        </w:rPr>
        <w:t>Apply the conventions of style manuals for specific academic disciplines (e.g., APA, CMS, MLA, etc.)</w:t>
      </w:r>
    </w:p>
    <w:p w14:paraId="33528B30" w14:textId="77777777" w:rsidR="00225E06" w:rsidRDefault="00225E06" w:rsidP="00225E06">
      <w:pPr>
        <w:rPr>
          <w:rFonts w:ascii="Arial" w:hAnsi="Arial" w:cs="Arial"/>
          <w:b/>
          <w:u w:val="single"/>
        </w:rPr>
      </w:pPr>
    </w:p>
    <w:p w14:paraId="00B278AC" w14:textId="77777777" w:rsidR="00225E06" w:rsidRDefault="00225E06" w:rsidP="00225E06">
      <w:pPr>
        <w:rPr>
          <w:rFonts w:ascii="Arial" w:hAnsi="Arial" w:cs="Arial"/>
        </w:rPr>
      </w:pPr>
      <w:r>
        <w:rPr>
          <w:rFonts w:ascii="Arial" w:hAnsi="Arial" w:cs="Arial"/>
          <w:b/>
          <w:u w:val="single"/>
        </w:rPr>
        <w:t>English Program Learning Outcomes</w:t>
      </w:r>
    </w:p>
    <w:p w14:paraId="59CC15DB" w14:textId="77777777" w:rsidR="00225E06" w:rsidRDefault="00225E06" w:rsidP="00225E06">
      <w:pPr>
        <w:pStyle w:val="ListParagraph"/>
        <w:numPr>
          <w:ilvl w:val="0"/>
          <w:numId w:val="3"/>
        </w:numPr>
        <w:rPr>
          <w:rFonts w:ascii="Arial" w:hAnsi="Arial" w:cs="Arial"/>
        </w:rPr>
      </w:pPr>
      <w:r>
        <w:rPr>
          <w:rFonts w:ascii="Arial" w:hAnsi="Arial" w:cs="Arial"/>
        </w:rPr>
        <w:t xml:space="preserve">Write in appropriate genres using varied rhetorical strategies. </w:t>
      </w:r>
    </w:p>
    <w:p w14:paraId="056F5552" w14:textId="77777777" w:rsidR="00225E06" w:rsidRDefault="00225E06" w:rsidP="00225E06">
      <w:pPr>
        <w:pStyle w:val="ListParagraph"/>
        <w:numPr>
          <w:ilvl w:val="0"/>
          <w:numId w:val="3"/>
        </w:numPr>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14:paraId="1B28D2CE" w14:textId="77777777" w:rsidR="00225E06" w:rsidRDefault="00225E06" w:rsidP="00225E06">
      <w:pPr>
        <w:pStyle w:val="ListParagraph"/>
        <w:numPr>
          <w:ilvl w:val="0"/>
          <w:numId w:val="3"/>
        </w:numPr>
        <w:rPr>
          <w:rFonts w:ascii="Arial" w:hAnsi="Arial" w:cs="Arial"/>
        </w:rPr>
      </w:pPr>
      <w:r>
        <w:rPr>
          <w:rFonts w:ascii="Arial" w:hAnsi="Arial" w:cs="Arial"/>
        </w:rPr>
        <w:lastRenderedPageBreak/>
        <w:t xml:space="preserve">Analyze various genres of writing for form, method, meaning, and interpretation. </w:t>
      </w:r>
    </w:p>
    <w:p w14:paraId="082BDC2A" w14:textId="77777777" w:rsidR="00225E06" w:rsidRDefault="00225E06" w:rsidP="00225E06">
      <w:pPr>
        <w:pStyle w:val="ListParagraph"/>
        <w:numPr>
          <w:ilvl w:val="0"/>
          <w:numId w:val="3"/>
        </w:numPr>
        <w:rPr>
          <w:rFonts w:ascii="Arial" w:hAnsi="Arial" w:cs="Arial"/>
        </w:rPr>
      </w:pPr>
      <w:r>
        <w:rPr>
          <w:rFonts w:ascii="Arial" w:hAnsi="Arial" w:cs="Arial"/>
        </w:rPr>
        <w:t xml:space="preserve">Employ research in academic writing styles and use appropriate documentation style. </w:t>
      </w:r>
    </w:p>
    <w:p w14:paraId="15A9FAFF" w14:textId="77777777" w:rsidR="00225E06" w:rsidRPr="001C33EF" w:rsidRDefault="00225E06" w:rsidP="00225E06">
      <w:pPr>
        <w:pStyle w:val="ListParagraph"/>
        <w:numPr>
          <w:ilvl w:val="0"/>
          <w:numId w:val="3"/>
        </w:numPr>
        <w:rPr>
          <w:rFonts w:ascii="Arial" w:hAnsi="Arial" w:cs="Arial"/>
        </w:rPr>
      </w:pPr>
      <w:r>
        <w:rPr>
          <w:rFonts w:ascii="Arial" w:hAnsi="Arial" w:cs="Arial"/>
        </w:rPr>
        <w:t xml:space="preserve">Communicate ideas effectively through discussion. </w:t>
      </w:r>
    </w:p>
    <w:p w14:paraId="350EC3E8" w14:textId="77777777" w:rsidR="00225E06" w:rsidRDefault="00225E06" w:rsidP="00225E06">
      <w:pPr>
        <w:rPr>
          <w:rFonts w:ascii="Arial" w:hAnsi="Arial" w:cs="Arial"/>
        </w:rPr>
      </w:pPr>
    </w:p>
    <w:p w14:paraId="127E68C3" w14:textId="77777777" w:rsidR="00225E06" w:rsidRDefault="00225E06" w:rsidP="00225E06">
      <w:pPr>
        <w:keepNext/>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1685AD46" w14:textId="77777777" w:rsidR="00225E06" w:rsidRPr="003B29E5" w:rsidRDefault="00225E06" w:rsidP="00225E06">
      <w:pPr>
        <w:keepNext/>
        <w:outlineLvl w:val="2"/>
        <w:rPr>
          <w:rFonts w:ascii="Arial" w:hAnsi="Arial" w:cs="Arial"/>
        </w:rPr>
      </w:pPr>
    </w:p>
    <w:p w14:paraId="21552542" w14:textId="77777777" w:rsidR="00225E06" w:rsidRPr="003B29E5" w:rsidRDefault="00225E06" w:rsidP="00225E06">
      <w:pPr>
        <w:rPr>
          <w:rFonts w:ascii="Arial" w:hAnsi="Arial" w:cs="Arial"/>
        </w:rPr>
      </w:pPr>
      <w:r w:rsidRPr="003B29E5">
        <w:rPr>
          <w:rFonts w:ascii="Arial" w:hAnsi="Arial" w:cs="Arial"/>
        </w:rPr>
        <w:t>Students enrolled in this core curriculum course will complete assignments designed to cultivate the following core objectives:</w:t>
      </w:r>
    </w:p>
    <w:p w14:paraId="5A830BBF" w14:textId="77777777" w:rsidR="00225E06" w:rsidRPr="003B29E5" w:rsidRDefault="00225E06" w:rsidP="00225E06">
      <w:pPr>
        <w:numPr>
          <w:ilvl w:val="0"/>
          <w:numId w:val="2"/>
        </w:numPr>
        <w:contextualSpacing/>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14:paraId="7066961F" w14:textId="77777777" w:rsidR="00225E06" w:rsidRPr="003B29E5" w:rsidRDefault="00225E06" w:rsidP="00225E06">
      <w:pPr>
        <w:numPr>
          <w:ilvl w:val="0"/>
          <w:numId w:val="2"/>
        </w:numPr>
        <w:contextualSpacing/>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14:paraId="2A9A0725" w14:textId="77777777" w:rsidR="00225E06" w:rsidRPr="003B29E5" w:rsidRDefault="00225E06" w:rsidP="00225E06">
      <w:pPr>
        <w:numPr>
          <w:ilvl w:val="0"/>
          <w:numId w:val="2"/>
        </w:numPr>
        <w:contextualSpacing/>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14:paraId="7210CEDC" w14:textId="77777777" w:rsidR="00225E06" w:rsidRPr="003B29E5" w:rsidRDefault="00225E06" w:rsidP="00225E06">
      <w:pPr>
        <w:numPr>
          <w:ilvl w:val="0"/>
          <w:numId w:val="2"/>
        </w:numPr>
        <w:contextualSpacing/>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14:paraId="09DCC583" w14:textId="77777777" w:rsidR="00225E06" w:rsidRDefault="00225E06" w:rsidP="00225E06">
      <w:pPr>
        <w:rPr>
          <w:rFonts w:ascii="Arial" w:hAnsi="Arial" w:cs="Arial"/>
        </w:rPr>
      </w:pPr>
    </w:p>
    <w:p w14:paraId="7591E22B" w14:textId="77777777" w:rsidR="00225E06" w:rsidRDefault="00225E06" w:rsidP="00225E06">
      <w:pPr>
        <w:rPr>
          <w:rFonts w:ascii="Arial" w:hAnsi="Arial" w:cs="Arial"/>
          <w:b/>
          <w:highlight w:val="yellow"/>
        </w:rPr>
      </w:pPr>
      <w:r>
        <w:rPr>
          <w:rFonts w:ascii="Arial" w:hAnsi="Arial" w:cs="Arial"/>
          <w:b/>
          <w:u w:val="single"/>
        </w:rPr>
        <w:t>Course Materials</w:t>
      </w:r>
      <w:r>
        <w:rPr>
          <w:rFonts w:ascii="Arial" w:hAnsi="Arial" w:cs="Arial"/>
          <w:b/>
        </w:rPr>
        <w:t xml:space="preserve">: </w:t>
      </w:r>
    </w:p>
    <w:p w14:paraId="1945AB5B" w14:textId="62621A1E" w:rsidR="006656F0" w:rsidRPr="006656F0" w:rsidRDefault="006656F0" w:rsidP="00F06FB8">
      <w:pPr>
        <w:spacing w:after="160"/>
        <w:ind w:firstLine="720"/>
        <w:contextualSpacing/>
        <w:rPr>
          <w:rFonts w:ascii="Arial" w:hAnsi="Arial" w:cs="Arial"/>
        </w:rPr>
      </w:pPr>
      <w:r w:rsidRPr="006656F0">
        <w:rPr>
          <w:rFonts w:ascii="Arial" w:hAnsi="Arial" w:cs="Arial"/>
        </w:rPr>
        <w:t xml:space="preserve">Readings for this class are not found in a traditional printed textbook. You will not purchase a textbook for this class, but we will all read several texts together. Occasionally I will print and hand out very short texts in class. Longer readings are listed below. Please note that this is a simple list of writers’ names and article titles, NOT an MLA-style Works Cited list. These texts are available on the open internet, or through links on the Learning Web page for your course, or through HCC Libraries’ subscription databases. You will need an electronic device connected to </w:t>
      </w:r>
      <w:proofErr w:type="spellStart"/>
      <w:r w:rsidR="006F4E4A">
        <w:rPr>
          <w:rFonts w:ascii="Arial" w:hAnsi="Arial" w:cs="Arial"/>
        </w:rPr>
        <w:t>WiFi</w:t>
      </w:r>
      <w:proofErr w:type="spellEnd"/>
      <w:r w:rsidRPr="006656F0">
        <w:rPr>
          <w:rFonts w:ascii="Arial" w:hAnsi="Arial" w:cs="Arial"/>
        </w:rPr>
        <w:t xml:space="preserve"> to read them. Please let me know if this is a problem; I can help you choose from some work-arounds.</w:t>
      </w:r>
    </w:p>
    <w:p w14:paraId="20CB935C" w14:textId="77777777" w:rsidR="006656F0" w:rsidRPr="006656F0" w:rsidRDefault="006656F0" w:rsidP="00F06FB8">
      <w:pPr>
        <w:spacing w:after="160"/>
        <w:ind w:firstLine="720"/>
        <w:contextualSpacing/>
        <w:rPr>
          <w:rFonts w:ascii="Arial" w:hAnsi="Arial" w:cs="Arial"/>
        </w:rPr>
      </w:pPr>
      <w:r w:rsidRPr="006656F0">
        <w:rPr>
          <w:rFonts w:ascii="Arial" w:hAnsi="Arial" w:cs="Arial"/>
        </w:rPr>
        <w:t>This is a writing class, so the reading that you do for this class serves (at least) two purposes: to teach you explicitly about writing, and to provide you with ideas to write about. I hope that these writings perplex you and that you find value in them in your future, both here in college and in your life “in the wild.”</w:t>
      </w:r>
    </w:p>
    <w:p w14:paraId="3CE0E6F8" w14:textId="77777777" w:rsidR="006656F0" w:rsidRPr="006656F0" w:rsidRDefault="006656F0" w:rsidP="00F06FB8">
      <w:pPr>
        <w:spacing w:after="160"/>
        <w:ind w:firstLine="720"/>
        <w:contextualSpacing/>
        <w:rPr>
          <w:rFonts w:ascii="Arial" w:hAnsi="Arial" w:cs="Arial"/>
        </w:rPr>
      </w:pPr>
      <w:r w:rsidRPr="006656F0">
        <w:rPr>
          <w:rFonts w:ascii="Arial" w:hAnsi="Arial" w:cs="Arial"/>
        </w:rPr>
        <w:t xml:space="preserve">Getting a good grade in this writing class requires that you do the reading. During the semester, you will be assigned particular readings at particular times. You will write </w:t>
      </w:r>
      <w:r w:rsidRPr="006656F0">
        <w:rPr>
          <w:rFonts w:ascii="Arial" w:hAnsi="Arial" w:cs="Arial"/>
          <w:i/>
          <w:iCs/>
        </w:rPr>
        <w:t>on</w:t>
      </w:r>
      <w:r w:rsidRPr="006656F0">
        <w:rPr>
          <w:rFonts w:ascii="Arial" w:hAnsi="Arial" w:cs="Arial"/>
        </w:rPr>
        <w:t xml:space="preserve"> these texts, </w:t>
      </w:r>
      <w:r w:rsidRPr="006656F0">
        <w:rPr>
          <w:rFonts w:ascii="Arial" w:hAnsi="Arial" w:cs="Arial"/>
          <w:i/>
          <w:iCs/>
        </w:rPr>
        <w:t>to</w:t>
      </w:r>
      <w:r w:rsidRPr="006656F0">
        <w:rPr>
          <w:rFonts w:ascii="Arial" w:hAnsi="Arial" w:cs="Arial"/>
        </w:rPr>
        <w:t xml:space="preserve"> these texts, </w:t>
      </w:r>
      <w:r w:rsidRPr="006656F0">
        <w:rPr>
          <w:rFonts w:ascii="Arial" w:hAnsi="Arial" w:cs="Arial"/>
          <w:i/>
          <w:iCs/>
        </w:rPr>
        <w:t>about</w:t>
      </w:r>
      <w:r w:rsidRPr="006656F0">
        <w:rPr>
          <w:rFonts w:ascii="Arial" w:hAnsi="Arial" w:cs="Arial"/>
        </w:rPr>
        <w:t xml:space="preserve"> these texts, and </w:t>
      </w:r>
      <w:r w:rsidRPr="006656F0">
        <w:rPr>
          <w:rFonts w:ascii="Arial" w:hAnsi="Arial" w:cs="Arial"/>
          <w:i/>
          <w:iCs/>
        </w:rPr>
        <w:t>against</w:t>
      </w:r>
      <w:r w:rsidRPr="006656F0">
        <w:rPr>
          <w:rFonts w:ascii="Arial" w:hAnsi="Arial" w:cs="Arial"/>
        </w:rPr>
        <w:t xml:space="preserve"> these texts. </w:t>
      </w:r>
      <w:r w:rsidRPr="006656F0">
        <w:rPr>
          <w:rFonts w:ascii="Arial" w:hAnsi="Arial" w:cs="Arial"/>
          <w:i/>
          <w:iCs/>
        </w:rPr>
        <w:t>Completing</w:t>
      </w:r>
      <w:r w:rsidRPr="006656F0">
        <w:rPr>
          <w:rFonts w:ascii="Arial" w:hAnsi="Arial" w:cs="Arial"/>
        </w:rPr>
        <w:t xml:space="preserve"> these writings about readings determines most of your grade. The </w:t>
      </w:r>
      <w:r w:rsidRPr="006656F0">
        <w:rPr>
          <w:rFonts w:ascii="Arial" w:hAnsi="Arial" w:cs="Arial"/>
          <w:i/>
          <w:iCs/>
        </w:rPr>
        <w:t>quality</w:t>
      </w:r>
      <w:r w:rsidRPr="006656F0">
        <w:rPr>
          <w:rFonts w:ascii="Arial" w:hAnsi="Arial" w:cs="Arial"/>
        </w:rPr>
        <w:t xml:space="preserve"> of one writing project will also be judged, and one of the qualities we will judge is your incorporation and attribution of ideas you learned from other writers.  </w:t>
      </w:r>
    </w:p>
    <w:p w14:paraId="1B099AED" w14:textId="77777777" w:rsidR="006656F0" w:rsidRPr="006656F0" w:rsidRDefault="006656F0" w:rsidP="00F06FB8">
      <w:pPr>
        <w:spacing w:after="160"/>
        <w:ind w:firstLine="720"/>
        <w:contextualSpacing/>
        <w:rPr>
          <w:rFonts w:ascii="Arial" w:hAnsi="Arial" w:cs="Arial"/>
        </w:rPr>
      </w:pPr>
      <w:r w:rsidRPr="006656F0">
        <w:rPr>
          <w:rFonts w:ascii="Arial" w:hAnsi="Arial" w:cs="Arial"/>
        </w:rPr>
        <w:lastRenderedPageBreak/>
        <w:t xml:space="preserve">Not only will you find the readings in several different places, but there are differences between the readings, too. While every student is expected to read every assigned reading when it is assigned, some readings will be less important and some will be more important to you, depending on your needs. The readings also vary in length, genre, purpose, and difficulty. </w:t>
      </w:r>
    </w:p>
    <w:p w14:paraId="5A893FFA" w14:textId="77777777" w:rsidR="006656F0" w:rsidRPr="006656F0" w:rsidRDefault="006656F0" w:rsidP="006656F0">
      <w:pPr>
        <w:spacing w:after="160"/>
        <w:ind w:left="720" w:hanging="720"/>
        <w:rPr>
          <w:rFonts w:ascii="Arial" w:hAnsi="Arial" w:cs="Arial"/>
        </w:rPr>
      </w:pPr>
    </w:p>
    <w:p w14:paraId="5E683767" w14:textId="77777777" w:rsidR="006656F0" w:rsidRPr="006656F0" w:rsidRDefault="006656F0" w:rsidP="006656F0">
      <w:pPr>
        <w:spacing w:after="160"/>
        <w:ind w:left="720" w:hanging="720"/>
        <w:contextualSpacing/>
        <w:rPr>
          <w:rFonts w:ascii="Arial" w:hAnsi="Arial" w:cs="Arial"/>
        </w:rPr>
      </w:pPr>
      <w:proofErr w:type="spellStart"/>
      <w:r w:rsidRPr="006656F0">
        <w:rPr>
          <w:rFonts w:ascii="Arial" w:hAnsi="Arial" w:cs="Arial"/>
        </w:rPr>
        <w:t>Nὐria</w:t>
      </w:r>
      <w:proofErr w:type="spellEnd"/>
      <w:r w:rsidRPr="006656F0">
        <w:rPr>
          <w:rFonts w:ascii="Arial" w:hAnsi="Arial" w:cs="Arial"/>
        </w:rPr>
        <w:t xml:space="preserve"> </w:t>
      </w:r>
      <w:proofErr w:type="spellStart"/>
      <w:r w:rsidRPr="006656F0">
        <w:rPr>
          <w:rFonts w:ascii="Arial" w:hAnsi="Arial" w:cs="Arial"/>
        </w:rPr>
        <w:t>Benach</w:t>
      </w:r>
      <w:proofErr w:type="spellEnd"/>
      <w:r w:rsidRPr="006656F0">
        <w:rPr>
          <w:rFonts w:ascii="Arial" w:hAnsi="Arial" w:cs="Arial"/>
        </w:rPr>
        <w:t xml:space="preserve"> </w:t>
      </w:r>
      <w:proofErr w:type="spellStart"/>
      <w:r w:rsidRPr="006656F0">
        <w:rPr>
          <w:rFonts w:ascii="Arial" w:hAnsi="Arial" w:cs="Arial"/>
        </w:rPr>
        <w:t>Rovira</w:t>
      </w:r>
      <w:proofErr w:type="spellEnd"/>
      <w:r w:rsidRPr="006656F0">
        <w:rPr>
          <w:rFonts w:ascii="Arial" w:hAnsi="Arial" w:cs="Arial"/>
        </w:rPr>
        <w:t xml:space="preserve"> “</w:t>
      </w:r>
      <w:proofErr w:type="spellStart"/>
      <w:r w:rsidRPr="006656F0">
        <w:rPr>
          <w:rFonts w:ascii="Arial" w:hAnsi="Arial" w:cs="Arial"/>
        </w:rPr>
        <w:t>Ciudades</w:t>
      </w:r>
      <w:proofErr w:type="spellEnd"/>
      <w:r w:rsidRPr="006656F0">
        <w:rPr>
          <w:rFonts w:ascii="Arial" w:hAnsi="Arial" w:cs="Arial"/>
        </w:rPr>
        <w:t xml:space="preserve"> </w:t>
      </w:r>
      <w:proofErr w:type="spellStart"/>
      <w:r w:rsidRPr="006656F0">
        <w:rPr>
          <w:rFonts w:ascii="Arial" w:hAnsi="Arial" w:cs="Arial"/>
        </w:rPr>
        <w:t>en</w:t>
      </w:r>
      <w:proofErr w:type="spellEnd"/>
      <w:r w:rsidRPr="006656F0">
        <w:rPr>
          <w:rFonts w:ascii="Arial" w:hAnsi="Arial" w:cs="Arial"/>
        </w:rPr>
        <w:t xml:space="preserve"> el </w:t>
      </w:r>
      <w:proofErr w:type="spellStart"/>
      <w:r w:rsidRPr="006656F0">
        <w:rPr>
          <w:rFonts w:ascii="Arial" w:hAnsi="Arial" w:cs="Arial"/>
        </w:rPr>
        <w:t>Mapa</w:t>
      </w:r>
      <w:proofErr w:type="spellEnd"/>
      <w:r w:rsidRPr="006656F0">
        <w:rPr>
          <w:rFonts w:ascii="Arial" w:hAnsi="Arial" w:cs="Arial"/>
        </w:rPr>
        <w:t xml:space="preserve"> o </w:t>
      </w:r>
      <w:proofErr w:type="spellStart"/>
      <w:r w:rsidRPr="006656F0">
        <w:rPr>
          <w:rFonts w:ascii="Arial" w:hAnsi="Arial" w:cs="Arial"/>
        </w:rPr>
        <w:t>en</w:t>
      </w:r>
      <w:proofErr w:type="spellEnd"/>
      <w:r w:rsidRPr="006656F0">
        <w:rPr>
          <w:rFonts w:ascii="Arial" w:hAnsi="Arial" w:cs="Arial"/>
        </w:rPr>
        <w:t xml:space="preserve"> la </w:t>
      </w:r>
      <w:proofErr w:type="spellStart"/>
      <w:r w:rsidRPr="006656F0">
        <w:rPr>
          <w:rFonts w:ascii="Arial" w:hAnsi="Arial" w:cs="Arial"/>
        </w:rPr>
        <w:t>Guίa</w:t>
      </w:r>
      <w:proofErr w:type="spellEnd"/>
      <w:r w:rsidRPr="006656F0">
        <w:rPr>
          <w:rFonts w:ascii="Arial" w:hAnsi="Arial" w:cs="Arial"/>
        </w:rPr>
        <w:t xml:space="preserve"> </w:t>
      </w:r>
      <w:proofErr w:type="spellStart"/>
      <w:r w:rsidRPr="006656F0">
        <w:rPr>
          <w:rFonts w:ascii="Arial" w:hAnsi="Arial" w:cs="Arial"/>
        </w:rPr>
        <w:t>Turίstica</w:t>
      </w:r>
      <w:proofErr w:type="spellEnd"/>
      <w:r w:rsidRPr="006656F0">
        <w:rPr>
          <w:rFonts w:ascii="Arial" w:hAnsi="Arial" w:cs="Arial"/>
        </w:rPr>
        <w:t xml:space="preserve">? </w:t>
      </w:r>
      <w:proofErr w:type="spellStart"/>
      <w:r w:rsidRPr="006656F0">
        <w:rPr>
          <w:rFonts w:ascii="Arial" w:hAnsi="Arial" w:cs="Arial"/>
        </w:rPr>
        <w:t>Venta</w:t>
      </w:r>
      <w:proofErr w:type="spellEnd"/>
      <w:r w:rsidRPr="006656F0">
        <w:rPr>
          <w:rFonts w:ascii="Arial" w:hAnsi="Arial" w:cs="Arial"/>
        </w:rPr>
        <w:t xml:space="preserve"> de la Ciudad y </w:t>
      </w:r>
      <w:proofErr w:type="spellStart"/>
      <w:r w:rsidRPr="006656F0">
        <w:rPr>
          <w:rFonts w:ascii="Arial" w:hAnsi="Arial" w:cs="Arial"/>
        </w:rPr>
        <w:t>Sentido</w:t>
      </w:r>
      <w:proofErr w:type="spellEnd"/>
      <w:r w:rsidRPr="006656F0">
        <w:rPr>
          <w:rFonts w:ascii="Arial" w:hAnsi="Arial" w:cs="Arial"/>
        </w:rPr>
        <w:t xml:space="preserve"> del Lugar.” </w:t>
      </w:r>
    </w:p>
    <w:p w14:paraId="5F226599" w14:textId="77777777" w:rsidR="006656F0" w:rsidRPr="006656F0" w:rsidRDefault="006656F0" w:rsidP="006656F0">
      <w:pPr>
        <w:spacing w:after="160"/>
        <w:ind w:left="720" w:hanging="720"/>
        <w:contextualSpacing/>
        <w:rPr>
          <w:rFonts w:ascii="Arial" w:hAnsi="Arial" w:cs="Arial"/>
        </w:rPr>
      </w:pPr>
      <w:r w:rsidRPr="006656F0">
        <w:rPr>
          <w:rFonts w:ascii="Arial" w:hAnsi="Arial" w:cs="Arial"/>
        </w:rPr>
        <w:tab/>
      </w:r>
      <w:hyperlink r:id="rId8" w:history="1">
        <w:r w:rsidRPr="006656F0">
          <w:rPr>
            <w:rFonts w:ascii="Arial" w:hAnsi="Arial" w:cs="Arial"/>
            <w:color w:val="0000FF"/>
            <w:u w:val="single"/>
          </w:rPr>
          <w:t>https://translate.google.com/translate?hl=en&amp;sl=es&amp;u=https://www.raco.cat/index.php/RevistaCIDOB/article/download/312825/402923&amp;prev=search</w:t>
        </w:r>
      </w:hyperlink>
    </w:p>
    <w:p w14:paraId="45A09019" w14:textId="77777777" w:rsidR="006656F0" w:rsidRPr="006656F0" w:rsidRDefault="006656F0" w:rsidP="006656F0">
      <w:pPr>
        <w:spacing w:after="160"/>
        <w:ind w:left="720" w:hanging="720"/>
        <w:contextualSpacing/>
        <w:rPr>
          <w:rFonts w:ascii="Arial" w:hAnsi="Arial" w:cs="Arial"/>
        </w:rPr>
      </w:pPr>
      <w:proofErr w:type="spellStart"/>
      <w:r w:rsidRPr="006656F0">
        <w:rPr>
          <w:rFonts w:ascii="Arial" w:hAnsi="Arial" w:cs="Arial"/>
        </w:rPr>
        <w:t>Cathrine</w:t>
      </w:r>
      <w:proofErr w:type="spellEnd"/>
      <w:r w:rsidRPr="006656F0">
        <w:rPr>
          <w:rFonts w:ascii="Arial" w:hAnsi="Arial" w:cs="Arial"/>
        </w:rPr>
        <w:t xml:space="preserve"> Brun and Anita </w:t>
      </w:r>
      <w:proofErr w:type="spellStart"/>
      <w:r w:rsidRPr="006656F0">
        <w:rPr>
          <w:rFonts w:ascii="Arial" w:hAnsi="Arial" w:cs="Arial"/>
        </w:rPr>
        <w:t>Fἀbos</w:t>
      </w:r>
      <w:proofErr w:type="spellEnd"/>
      <w:r w:rsidRPr="006656F0">
        <w:rPr>
          <w:rFonts w:ascii="Arial" w:hAnsi="Arial" w:cs="Arial"/>
        </w:rPr>
        <w:t xml:space="preserve"> “Making Homes in Limbo? A Conceptual Framework”</w:t>
      </w:r>
    </w:p>
    <w:p w14:paraId="3BC4F00A" w14:textId="77777777" w:rsidR="006656F0" w:rsidRPr="006656F0" w:rsidRDefault="006656F0" w:rsidP="006656F0">
      <w:pPr>
        <w:spacing w:after="160"/>
        <w:ind w:left="720" w:hanging="720"/>
        <w:contextualSpacing/>
        <w:rPr>
          <w:rFonts w:ascii="Arial" w:hAnsi="Arial" w:cs="Arial"/>
        </w:rPr>
      </w:pPr>
      <w:r w:rsidRPr="006656F0">
        <w:rPr>
          <w:rFonts w:ascii="Arial" w:hAnsi="Arial" w:cs="Arial"/>
        </w:rPr>
        <w:t>Simon Cook, John Shaw, and Paul Simpson “</w:t>
      </w:r>
      <w:proofErr w:type="spellStart"/>
      <w:r w:rsidRPr="006656F0">
        <w:rPr>
          <w:rFonts w:ascii="Arial" w:hAnsi="Arial" w:cs="Arial"/>
        </w:rPr>
        <w:t>Jography</w:t>
      </w:r>
      <w:proofErr w:type="spellEnd"/>
      <w:r w:rsidRPr="006656F0">
        <w:rPr>
          <w:rFonts w:ascii="Arial" w:hAnsi="Arial" w:cs="Arial"/>
        </w:rPr>
        <w:t xml:space="preserve">: Exploring Meanings, Experiences, and </w:t>
      </w:r>
      <w:proofErr w:type="spellStart"/>
      <w:r w:rsidRPr="006656F0">
        <w:rPr>
          <w:rFonts w:ascii="Arial" w:hAnsi="Arial" w:cs="Arial"/>
        </w:rPr>
        <w:t>Spatialities</w:t>
      </w:r>
      <w:proofErr w:type="spellEnd"/>
      <w:r w:rsidRPr="006656F0">
        <w:rPr>
          <w:rFonts w:ascii="Arial" w:hAnsi="Arial" w:cs="Arial"/>
        </w:rPr>
        <w:t xml:space="preserve"> of Recreational Road-Running”</w:t>
      </w:r>
    </w:p>
    <w:p w14:paraId="0D398B20" w14:textId="77777777" w:rsidR="006656F0" w:rsidRPr="006656F0" w:rsidRDefault="006656F0" w:rsidP="006656F0">
      <w:pPr>
        <w:spacing w:after="160"/>
        <w:ind w:left="720" w:hanging="720"/>
        <w:contextualSpacing/>
        <w:rPr>
          <w:rFonts w:ascii="Arial" w:hAnsi="Arial" w:cs="Arial"/>
        </w:rPr>
      </w:pPr>
      <w:r w:rsidRPr="006656F0">
        <w:rPr>
          <w:rFonts w:ascii="Arial" w:hAnsi="Arial" w:cs="Arial"/>
        </w:rPr>
        <w:t xml:space="preserve">Gita </w:t>
      </w:r>
      <w:proofErr w:type="spellStart"/>
      <w:r w:rsidRPr="006656F0">
        <w:rPr>
          <w:rFonts w:ascii="Arial" w:hAnsi="Arial" w:cs="Arial"/>
        </w:rPr>
        <w:t>Dasbender</w:t>
      </w:r>
      <w:proofErr w:type="spellEnd"/>
      <w:r w:rsidRPr="006656F0">
        <w:rPr>
          <w:rFonts w:ascii="Arial" w:hAnsi="Arial" w:cs="Arial"/>
        </w:rPr>
        <w:t xml:space="preserve"> “Critical Thinking in College Writing: From the Personal to the Academic”</w:t>
      </w:r>
    </w:p>
    <w:p w14:paraId="739AF5C8" w14:textId="6890E197" w:rsidR="006656F0" w:rsidRDefault="006656F0" w:rsidP="006656F0">
      <w:pPr>
        <w:spacing w:after="160"/>
        <w:ind w:left="720" w:hanging="720"/>
        <w:contextualSpacing/>
        <w:rPr>
          <w:rFonts w:ascii="Arial" w:hAnsi="Arial" w:cs="Arial"/>
        </w:rPr>
      </w:pPr>
      <w:r w:rsidRPr="006656F0">
        <w:rPr>
          <w:rFonts w:ascii="Arial" w:hAnsi="Arial" w:cs="Arial"/>
        </w:rPr>
        <w:t>Emily Fekete “’I Know I’m Home when I Have One: ‘The Cultural Significance of the Garbage Plate of Rochester, NY”</w:t>
      </w:r>
    </w:p>
    <w:p w14:paraId="192B3EE4" w14:textId="344368A4" w:rsidR="006F4E4A" w:rsidRPr="006656F0" w:rsidRDefault="006F4E4A" w:rsidP="006656F0">
      <w:pPr>
        <w:spacing w:after="160"/>
        <w:ind w:left="720" w:hanging="720"/>
        <w:contextualSpacing/>
        <w:rPr>
          <w:rFonts w:ascii="Arial" w:hAnsi="Arial" w:cs="Arial"/>
        </w:rPr>
      </w:pPr>
      <w:r>
        <w:rPr>
          <w:rFonts w:ascii="Arial" w:hAnsi="Arial" w:cs="Arial"/>
        </w:rPr>
        <w:t>Edmund Gordon “Racial Geography Tour”</w:t>
      </w:r>
    </w:p>
    <w:p w14:paraId="1AD3EB7A" w14:textId="77777777" w:rsidR="006656F0" w:rsidRPr="006656F0" w:rsidRDefault="006656F0" w:rsidP="006656F0">
      <w:pPr>
        <w:spacing w:after="160"/>
        <w:ind w:left="720" w:hanging="720"/>
        <w:contextualSpacing/>
        <w:rPr>
          <w:rFonts w:ascii="Arial" w:hAnsi="Arial" w:cs="Arial"/>
        </w:rPr>
      </w:pPr>
      <w:r w:rsidRPr="006656F0">
        <w:rPr>
          <w:rFonts w:ascii="Arial" w:hAnsi="Arial" w:cs="Arial"/>
        </w:rPr>
        <w:t xml:space="preserve">Anne Lamott “Shitty First Drafts” from </w:t>
      </w:r>
      <w:r w:rsidRPr="006656F0">
        <w:rPr>
          <w:rFonts w:ascii="Arial" w:hAnsi="Arial" w:cs="Arial"/>
          <w:i/>
          <w:iCs/>
        </w:rPr>
        <w:t>Bird by Bird</w:t>
      </w:r>
    </w:p>
    <w:p w14:paraId="4EFD5780" w14:textId="77777777" w:rsidR="006656F0" w:rsidRPr="006656F0" w:rsidRDefault="006656F0" w:rsidP="006656F0">
      <w:pPr>
        <w:spacing w:after="160"/>
        <w:ind w:left="720" w:hanging="720"/>
        <w:contextualSpacing/>
        <w:rPr>
          <w:rFonts w:ascii="Arial" w:hAnsi="Arial" w:cs="Arial"/>
        </w:rPr>
      </w:pPr>
      <w:r w:rsidRPr="006656F0">
        <w:rPr>
          <w:rFonts w:ascii="Arial" w:hAnsi="Arial" w:cs="Arial"/>
        </w:rPr>
        <w:t>Benjamin Major “Aspects of Place”</w:t>
      </w:r>
    </w:p>
    <w:p w14:paraId="68129B78" w14:textId="77777777" w:rsidR="006656F0" w:rsidRPr="006656F0" w:rsidRDefault="006656F0" w:rsidP="006656F0">
      <w:pPr>
        <w:spacing w:after="160"/>
        <w:ind w:left="720" w:hanging="720"/>
        <w:contextualSpacing/>
        <w:rPr>
          <w:rFonts w:ascii="Arial" w:hAnsi="Arial" w:cs="Arial"/>
          <w:i/>
          <w:iCs/>
        </w:rPr>
      </w:pPr>
      <w:r w:rsidRPr="006656F0">
        <w:rPr>
          <w:rFonts w:ascii="Arial" w:hAnsi="Arial" w:cs="Arial"/>
        </w:rPr>
        <w:t xml:space="preserve">Doreen Massey “A Global Sense of Place” from </w:t>
      </w:r>
      <w:r w:rsidRPr="006656F0">
        <w:rPr>
          <w:rFonts w:ascii="Arial" w:hAnsi="Arial" w:cs="Arial"/>
          <w:i/>
          <w:iCs/>
        </w:rPr>
        <w:t>Space, Place, and Gender</w:t>
      </w:r>
    </w:p>
    <w:p w14:paraId="2CE33FDC" w14:textId="39D8A192" w:rsidR="006656F0" w:rsidRPr="006656F0" w:rsidRDefault="006656F0" w:rsidP="006656F0">
      <w:pPr>
        <w:spacing w:after="160"/>
        <w:ind w:left="720" w:hanging="720"/>
        <w:contextualSpacing/>
        <w:rPr>
          <w:rFonts w:ascii="Arial" w:hAnsi="Arial" w:cs="Arial"/>
        </w:rPr>
      </w:pPr>
      <w:r w:rsidRPr="006656F0">
        <w:rPr>
          <w:rFonts w:ascii="Arial" w:hAnsi="Arial" w:cs="Arial"/>
        </w:rPr>
        <w:t>Albert Postma</w:t>
      </w:r>
      <w:r w:rsidR="006F4E4A">
        <w:rPr>
          <w:rFonts w:ascii="Arial" w:hAnsi="Arial" w:cs="Arial"/>
        </w:rPr>
        <w:t xml:space="preserve"> and</w:t>
      </w:r>
      <w:r w:rsidRPr="006656F0">
        <w:rPr>
          <w:rFonts w:ascii="Arial" w:hAnsi="Arial" w:cs="Arial"/>
        </w:rPr>
        <w:t xml:space="preserve"> Dirk </w:t>
      </w:r>
      <w:proofErr w:type="spellStart"/>
      <w:r w:rsidRPr="006656F0">
        <w:rPr>
          <w:rFonts w:ascii="Arial" w:hAnsi="Arial" w:cs="Arial"/>
        </w:rPr>
        <w:t>Schmuecker</w:t>
      </w:r>
      <w:proofErr w:type="spellEnd"/>
      <w:r w:rsidRPr="006656F0">
        <w:rPr>
          <w:rFonts w:ascii="Arial" w:hAnsi="Arial" w:cs="Arial"/>
        </w:rPr>
        <w:t xml:space="preserve"> “Understanding and Overcoming Negative Impacts of Tourism in City Destinations: Conceptual Model and Strategic Framework”</w:t>
      </w:r>
    </w:p>
    <w:p w14:paraId="251598AA" w14:textId="2B69FCCB" w:rsidR="006656F0" w:rsidRPr="006656F0" w:rsidRDefault="006656F0" w:rsidP="006656F0">
      <w:pPr>
        <w:spacing w:after="160"/>
        <w:ind w:left="720" w:hanging="720"/>
        <w:contextualSpacing/>
        <w:rPr>
          <w:rFonts w:ascii="Arial" w:hAnsi="Arial" w:cs="Arial"/>
        </w:rPr>
      </w:pPr>
      <w:r w:rsidRPr="006656F0">
        <w:rPr>
          <w:rFonts w:ascii="Arial" w:hAnsi="Arial" w:cs="Arial"/>
        </w:rPr>
        <w:t xml:space="preserve">Edward M.  White “My Five-Paragraph Theme </w:t>
      </w:r>
      <w:proofErr w:type="spellStart"/>
      <w:r w:rsidRPr="006656F0">
        <w:rPr>
          <w:rFonts w:ascii="Arial" w:hAnsi="Arial" w:cs="Arial"/>
        </w:rPr>
        <w:t>Theme</w:t>
      </w:r>
      <w:proofErr w:type="spellEnd"/>
      <w:r w:rsidR="006F4E4A">
        <w:rPr>
          <w:rFonts w:ascii="Arial" w:hAnsi="Arial" w:cs="Arial"/>
        </w:rPr>
        <w:t>”</w:t>
      </w:r>
    </w:p>
    <w:p w14:paraId="34360C12" w14:textId="77777777" w:rsidR="00225E06" w:rsidRPr="00072EA9" w:rsidRDefault="00225E06" w:rsidP="00225E06">
      <w:pPr>
        <w:rPr>
          <w:rFonts w:ascii="Arial" w:hAnsi="Arial" w:cs="Arial"/>
        </w:rPr>
      </w:pPr>
    </w:p>
    <w:p w14:paraId="1879EAEE" w14:textId="77777777" w:rsidR="00225E06" w:rsidRPr="00072EA9" w:rsidRDefault="00225E06" w:rsidP="00225E06">
      <w:pPr>
        <w:rPr>
          <w:rFonts w:ascii="Arial" w:hAnsi="Arial" w:cs="Arial"/>
        </w:rPr>
      </w:pPr>
    </w:p>
    <w:p w14:paraId="76682BE6" w14:textId="38468AA0" w:rsidR="002F245B" w:rsidRPr="002F245B" w:rsidRDefault="00225E06" w:rsidP="001B3365">
      <w:pPr>
        <w:rPr>
          <w:rFonts w:ascii="Arial" w:hAnsi="Arial" w:cs="Arial"/>
        </w:rPr>
      </w:pPr>
      <w:r>
        <w:rPr>
          <w:rFonts w:ascii="Arial" w:hAnsi="Arial" w:cs="Arial"/>
          <w:b/>
          <w:u w:val="single"/>
        </w:rPr>
        <w:t>Course Requirements</w:t>
      </w:r>
      <w:r>
        <w:rPr>
          <w:rFonts w:ascii="Arial" w:hAnsi="Arial" w:cs="Arial"/>
          <w:b/>
        </w:rPr>
        <w:t xml:space="preserve">: </w:t>
      </w:r>
      <w:r w:rsidRPr="00072EA9">
        <w:rPr>
          <w:rFonts w:ascii="Arial" w:hAnsi="Arial" w:cs="Arial"/>
        </w:rPr>
        <w:t>Students</w:t>
      </w:r>
      <w:r>
        <w:rPr>
          <w:rFonts w:ascii="Arial" w:hAnsi="Arial" w:cs="Arial"/>
        </w:rPr>
        <w:t xml:space="preserve"> in ENGL 1302 write a minimum of 5000 words. </w:t>
      </w:r>
    </w:p>
    <w:p w14:paraId="1569205A" w14:textId="77777777" w:rsidR="002F245B" w:rsidRPr="002F245B" w:rsidRDefault="002F245B" w:rsidP="002F245B">
      <w:pPr>
        <w:spacing w:after="160"/>
        <w:contextualSpacing/>
        <w:rPr>
          <w:rFonts w:ascii="Arial" w:hAnsi="Arial" w:cs="Arial"/>
        </w:rPr>
      </w:pPr>
      <w:r w:rsidRPr="002F245B">
        <w:rPr>
          <w:rFonts w:ascii="Arial" w:hAnsi="Arial" w:cs="Arial"/>
        </w:rPr>
        <w:t>MATERIALS</w:t>
      </w:r>
    </w:p>
    <w:p w14:paraId="231A7712" w14:textId="7D539909" w:rsidR="002F245B" w:rsidRPr="002F245B" w:rsidRDefault="002F245B" w:rsidP="001B3365">
      <w:pPr>
        <w:spacing w:after="160"/>
        <w:contextualSpacing/>
        <w:rPr>
          <w:rFonts w:ascii="Arial" w:hAnsi="Arial" w:cs="Arial"/>
        </w:rPr>
      </w:pPr>
      <w:r w:rsidRPr="002F245B">
        <w:rPr>
          <w:rFonts w:ascii="Arial" w:hAnsi="Arial" w:cs="Arial"/>
        </w:rPr>
        <w:t>You will not buy a textbook for this class. All readings are available on the open web, my Learning Web page for this course, or through HCC Library databases.</w:t>
      </w:r>
      <w:r w:rsidR="001B3365">
        <w:rPr>
          <w:rFonts w:ascii="Arial" w:hAnsi="Arial" w:cs="Arial"/>
        </w:rPr>
        <w:t xml:space="preserve"> You will need a device with which you can access the internet</w:t>
      </w:r>
      <w:r w:rsidR="006F4E4A">
        <w:rPr>
          <w:rFonts w:ascii="Arial" w:hAnsi="Arial" w:cs="Arial"/>
        </w:rPr>
        <w:t xml:space="preserve"> to read them</w:t>
      </w:r>
      <w:r w:rsidR="001B3365">
        <w:rPr>
          <w:rFonts w:ascii="Arial" w:hAnsi="Arial" w:cs="Arial"/>
        </w:rPr>
        <w:t>.</w:t>
      </w:r>
    </w:p>
    <w:p w14:paraId="4956C162" w14:textId="77777777" w:rsidR="002F245B" w:rsidRPr="002F245B" w:rsidRDefault="002F245B" w:rsidP="002F245B">
      <w:pPr>
        <w:spacing w:after="160"/>
        <w:contextualSpacing/>
        <w:rPr>
          <w:rFonts w:ascii="Arial" w:hAnsi="Arial" w:cs="Arial"/>
        </w:rPr>
      </w:pPr>
      <w:r w:rsidRPr="002F245B">
        <w:rPr>
          <w:rFonts w:ascii="Arial" w:hAnsi="Arial" w:cs="Arial"/>
        </w:rPr>
        <w:t>DAILY CLASS SCHEDULE</w:t>
      </w:r>
      <w:r w:rsidRPr="002F245B">
        <w:rPr>
          <w:rFonts w:ascii="Arial" w:hAnsi="Arial" w:cs="Arial"/>
        </w:rPr>
        <w:tab/>
      </w:r>
    </w:p>
    <w:p w14:paraId="2045B042" w14:textId="77777777" w:rsidR="002F245B" w:rsidRPr="002F245B" w:rsidRDefault="002F245B" w:rsidP="002F245B">
      <w:pPr>
        <w:spacing w:after="160"/>
        <w:contextualSpacing/>
        <w:rPr>
          <w:rFonts w:ascii="Arial" w:hAnsi="Arial" w:cs="Arial"/>
        </w:rPr>
      </w:pPr>
      <w:r w:rsidRPr="002F245B">
        <w:rPr>
          <w:rFonts w:ascii="Arial" w:hAnsi="Arial" w:cs="Arial"/>
        </w:rPr>
        <w:t>10” class business, minilesson reviewing homework and introducing today’s project</w:t>
      </w:r>
    </w:p>
    <w:p w14:paraId="2C879DC8" w14:textId="105004BC" w:rsidR="002F245B" w:rsidRPr="002F245B" w:rsidRDefault="002F245B" w:rsidP="002F245B">
      <w:pPr>
        <w:spacing w:after="160"/>
        <w:contextualSpacing/>
        <w:rPr>
          <w:rFonts w:ascii="Arial" w:hAnsi="Arial" w:cs="Arial"/>
        </w:rPr>
      </w:pPr>
      <w:r w:rsidRPr="002F245B">
        <w:rPr>
          <w:rFonts w:ascii="Arial" w:hAnsi="Arial" w:cs="Arial"/>
        </w:rPr>
        <w:t>10” freestyle writing</w:t>
      </w:r>
    </w:p>
    <w:p w14:paraId="69BCD845" w14:textId="77777777" w:rsidR="002F245B" w:rsidRPr="002F245B" w:rsidRDefault="002F245B" w:rsidP="002F245B">
      <w:pPr>
        <w:spacing w:after="160"/>
        <w:contextualSpacing/>
        <w:rPr>
          <w:rFonts w:ascii="Arial" w:hAnsi="Arial" w:cs="Arial"/>
        </w:rPr>
      </w:pPr>
      <w:r w:rsidRPr="002F245B">
        <w:rPr>
          <w:rFonts w:ascii="Arial" w:hAnsi="Arial" w:cs="Arial"/>
        </w:rPr>
        <w:t>20” share and respond to homework writing</w:t>
      </w:r>
    </w:p>
    <w:p w14:paraId="0CC1CE5F" w14:textId="77777777" w:rsidR="002F245B" w:rsidRPr="002F245B" w:rsidRDefault="002F245B" w:rsidP="002F245B">
      <w:pPr>
        <w:spacing w:after="160"/>
        <w:contextualSpacing/>
        <w:rPr>
          <w:rFonts w:ascii="Arial" w:hAnsi="Arial" w:cs="Arial"/>
        </w:rPr>
      </w:pPr>
      <w:r w:rsidRPr="002F245B">
        <w:rPr>
          <w:rFonts w:ascii="Arial" w:hAnsi="Arial" w:cs="Arial"/>
        </w:rPr>
        <w:t>20-30” lesson and guided practice</w:t>
      </w:r>
    </w:p>
    <w:p w14:paraId="0216DD4B" w14:textId="77777777" w:rsidR="002F245B" w:rsidRPr="002F245B" w:rsidRDefault="002F245B" w:rsidP="002F245B">
      <w:pPr>
        <w:spacing w:after="160"/>
        <w:contextualSpacing/>
        <w:rPr>
          <w:rFonts w:ascii="Arial" w:hAnsi="Arial" w:cs="Arial"/>
        </w:rPr>
      </w:pPr>
      <w:r w:rsidRPr="002F245B">
        <w:rPr>
          <w:rFonts w:ascii="Arial" w:hAnsi="Arial" w:cs="Arial"/>
        </w:rPr>
        <w:t>20” group or solo work</w:t>
      </w:r>
    </w:p>
    <w:p w14:paraId="6A2F6D84" w14:textId="51E2D562" w:rsidR="002F245B" w:rsidRPr="002F245B" w:rsidRDefault="002F245B" w:rsidP="001B3365">
      <w:pPr>
        <w:spacing w:after="160"/>
        <w:contextualSpacing/>
        <w:rPr>
          <w:rFonts w:ascii="Arial" w:hAnsi="Arial" w:cs="Arial"/>
        </w:rPr>
      </w:pPr>
      <w:r w:rsidRPr="002F245B">
        <w:rPr>
          <w:rFonts w:ascii="Arial" w:hAnsi="Arial" w:cs="Arial"/>
        </w:rPr>
        <w:t xml:space="preserve">10” minilesson reviewing classwork and introducing homework </w:t>
      </w:r>
    </w:p>
    <w:p w14:paraId="3889479B" w14:textId="77777777" w:rsidR="002F245B" w:rsidRPr="002F245B" w:rsidRDefault="002F245B" w:rsidP="002F245B">
      <w:pPr>
        <w:spacing w:after="160"/>
        <w:contextualSpacing/>
        <w:rPr>
          <w:rFonts w:ascii="Arial" w:hAnsi="Arial" w:cs="Arial"/>
        </w:rPr>
      </w:pPr>
      <w:r w:rsidRPr="002F245B">
        <w:rPr>
          <w:rFonts w:ascii="Arial" w:hAnsi="Arial" w:cs="Arial"/>
        </w:rPr>
        <w:t>GRADES</w:t>
      </w:r>
    </w:p>
    <w:p w14:paraId="058CD94F" w14:textId="68E76FF6" w:rsidR="002F245B" w:rsidRPr="002F245B" w:rsidRDefault="002F245B" w:rsidP="002F245B">
      <w:pPr>
        <w:spacing w:after="160"/>
        <w:contextualSpacing/>
        <w:rPr>
          <w:rFonts w:ascii="Arial" w:hAnsi="Arial" w:cs="Arial"/>
        </w:rPr>
      </w:pPr>
      <w:r w:rsidRPr="002F245B">
        <w:rPr>
          <w:rFonts w:ascii="Arial" w:hAnsi="Arial" w:cs="Arial"/>
        </w:rPr>
        <w:t>20% completion of daily in-class freestyle writing assignments (private)</w:t>
      </w:r>
    </w:p>
    <w:p w14:paraId="07795091" w14:textId="11BF31C6" w:rsidR="002F245B" w:rsidRPr="002F245B" w:rsidRDefault="002F245B" w:rsidP="002F245B">
      <w:pPr>
        <w:spacing w:after="160"/>
        <w:ind w:left="720" w:hanging="720"/>
        <w:contextualSpacing/>
        <w:rPr>
          <w:rFonts w:ascii="Arial" w:hAnsi="Arial" w:cs="Arial"/>
        </w:rPr>
      </w:pPr>
      <w:r w:rsidRPr="002F245B">
        <w:rPr>
          <w:rFonts w:ascii="Arial" w:hAnsi="Arial" w:cs="Arial"/>
        </w:rPr>
        <w:t>20% completion of daily at-home writing assignments (shared with peers in class discussions, handed in for comments from me)</w:t>
      </w:r>
    </w:p>
    <w:p w14:paraId="54148C3D" w14:textId="6EE520A4" w:rsidR="002F245B" w:rsidRPr="002F245B" w:rsidRDefault="002F245B" w:rsidP="002F245B">
      <w:pPr>
        <w:spacing w:after="160"/>
        <w:ind w:left="720" w:hanging="720"/>
        <w:contextualSpacing/>
        <w:rPr>
          <w:rFonts w:ascii="Arial" w:hAnsi="Arial" w:cs="Arial"/>
        </w:rPr>
      </w:pPr>
      <w:r w:rsidRPr="002F245B">
        <w:rPr>
          <w:rFonts w:ascii="Arial" w:hAnsi="Arial" w:cs="Arial"/>
        </w:rPr>
        <w:t>20% assembly and revision of Entering the Conversation Paper (completion grade, with comments from peers and me)</w:t>
      </w:r>
    </w:p>
    <w:p w14:paraId="3354D787" w14:textId="77777777" w:rsidR="002F245B" w:rsidRPr="002F245B" w:rsidRDefault="002F245B" w:rsidP="001B3365">
      <w:pPr>
        <w:spacing w:after="160"/>
        <w:ind w:left="720" w:hanging="720"/>
        <w:contextualSpacing/>
        <w:rPr>
          <w:rFonts w:ascii="Arial" w:hAnsi="Arial" w:cs="Arial"/>
        </w:rPr>
      </w:pPr>
      <w:r w:rsidRPr="002F245B">
        <w:rPr>
          <w:rFonts w:ascii="Arial" w:hAnsi="Arial" w:cs="Arial"/>
        </w:rPr>
        <w:t>20% assembly and revision of Annotated Bibliography Challenging the Commonplace Paper (completion grade, with comments from peers and me)</w:t>
      </w:r>
    </w:p>
    <w:p w14:paraId="5100DA35" w14:textId="776ADEB9" w:rsidR="002F245B" w:rsidRDefault="002F245B" w:rsidP="006F4E4A">
      <w:pPr>
        <w:spacing w:after="160"/>
        <w:ind w:left="720" w:hanging="720"/>
        <w:contextualSpacing/>
        <w:rPr>
          <w:rFonts w:ascii="Arial" w:hAnsi="Arial" w:cs="Arial"/>
        </w:rPr>
      </w:pPr>
      <w:r w:rsidRPr="002F245B">
        <w:rPr>
          <w:rFonts w:ascii="Arial" w:hAnsi="Arial" w:cs="Arial"/>
        </w:rPr>
        <w:lastRenderedPageBreak/>
        <w:t>20% assembly, revision, and presentation of Teaching project (rubric developed by class)</w:t>
      </w:r>
    </w:p>
    <w:p w14:paraId="0118F54C" w14:textId="77777777" w:rsidR="00225E06" w:rsidRPr="00072EA9" w:rsidRDefault="00225E06" w:rsidP="00225E06">
      <w:pPr>
        <w:ind w:left="720" w:hanging="720"/>
        <w:rPr>
          <w:rFonts w:ascii="Arial" w:hAnsi="Arial" w:cs="Arial"/>
        </w:rPr>
      </w:pPr>
    </w:p>
    <w:p w14:paraId="19CB0025" w14:textId="7EB0C066" w:rsidR="00225E06" w:rsidRPr="006F4E4A" w:rsidRDefault="00225E06" w:rsidP="00225E06">
      <w:pPr>
        <w:rPr>
          <w:rFonts w:ascii="Arial" w:hAnsi="Arial" w:cs="Arial"/>
          <w:b/>
        </w:rPr>
      </w:pPr>
      <w:r>
        <w:rPr>
          <w:rFonts w:ascii="Arial" w:hAnsi="Arial" w:cs="Arial"/>
          <w:b/>
          <w:u w:val="single"/>
        </w:rPr>
        <w:t>Instructor Requirements</w:t>
      </w:r>
      <w:r w:rsidRPr="00A24D92">
        <w:rPr>
          <w:rFonts w:ascii="Arial" w:hAnsi="Arial" w:cs="Arial"/>
          <w:b/>
        </w:rPr>
        <w:t xml:space="preserve">: </w:t>
      </w:r>
    </w:p>
    <w:p w14:paraId="1BD13E78" w14:textId="28C83EB8" w:rsidR="00225E06" w:rsidRDefault="00225E06" w:rsidP="00225E06">
      <w:pPr>
        <w:rPr>
          <w:rFonts w:ascii="Arial" w:hAnsi="Arial" w:cs="Arial"/>
        </w:rPr>
      </w:pPr>
      <w:r>
        <w:rPr>
          <w:rFonts w:ascii="Arial" w:hAnsi="Arial" w:cs="Arial"/>
        </w:rPr>
        <w:t xml:space="preserve">This is a writing class. Because we will be writing during class, your attendance is very important. You cannot “make up” in-class writing that you miss due to absences. Completion of in-class writing will be graded every day, and you will adapt, revise, and build on these pieces of writing for your </w:t>
      </w:r>
      <w:r w:rsidR="006F4E4A">
        <w:rPr>
          <w:rFonts w:ascii="Arial" w:hAnsi="Arial" w:cs="Arial"/>
        </w:rPr>
        <w:t>three</w:t>
      </w:r>
      <w:r>
        <w:rPr>
          <w:rFonts w:ascii="Arial" w:hAnsi="Arial" w:cs="Arial"/>
        </w:rPr>
        <w:t xml:space="preserve"> projects</w:t>
      </w:r>
      <w:r w:rsidR="006F4E4A">
        <w:rPr>
          <w:rFonts w:ascii="Arial" w:hAnsi="Arial" w:cs="Arial"/>
        </w:rPr>
        <w:t>, which are also interrelated</w:t>
      </w:r>
      <w:r>
        <w:rPr>
          <w:rFonts w:ascii="Arial" w:hAnsi="Arial" w:cs="Arial"/>
        </w:rPr>
        <w:t>. Therefore, your grade will depend a great deal upon your consistent daily attendance.</w:t>
      </w:r>
    </w:p>
    <w:p w14:paraId="45564FD2" w14:textId="64725A93" w:rsidR="00225E06" w:rsidRDefault="00225E06" w:rsidP="00225E06">
      <w:pPr>
        <w:rPr>
          <w:rFonts w:ascii="Arial" w:hAnsi="Arial" w:cs="Arial"/>
        </w:rPr>
      </w:pPr>
      <w:r>
        <w:rPr>
          <w:rFonts w:ascii="Arial" w:hAnsi="Arial" w:cs="Arial"/>
        </w:rPr>
        <w:t>Writing is a messy, drafty, complex, non-linear process. There will be lots of false starts, deletions, frustration, discovery, and joy. Although daily in class writings are simply explorations and reflections, the other</w:t>
      </w:r>
      <w:r w:rsidR="006F4E4A">
        <w:rPr>
          <w:rFonts w:ascii="Arial" w:hAnsi="Arial" w:cs="Arial"/>
        </w:rPr>
        <w:t xml:space="preserve"> three</w:t>
      </w:r>
      <w:r>
        <w:rPr>
          <w:rFonts w:ascii="Arial" w:hAnsi="Arial" w:cs="Arial"/>
        </w:rPr>
        <w:t xml:space="preserve"> projects will have undergone multiple revisions before you turn them in on their due dates. Hard copies of projects must be turned in, face-to-face, during class on the due dates. No “late work” is accepted.</w:t>
      </w:r>
    </w:p>
    <w:p w14:paraId="1B40F70B" w14:textId="77777777" w:rsidR="00225E06" w:rsidRPr="005154B7" w:rsidRDefault="00225E06" w:rsidP="00225E06">
      <w:pPr>
        <w:rPr>
          <w:rFonts w:ascii="Arial" w:hAnsi="Arial" w:cs="Arial"/>
        </w:rPr>
      </w:pPr>
      <w:r>
        <w:rPr>
          <w:rFonts w:ascii="Arial" w:hAnsi="Arial" w:cs="Arial"/>
        </w:rPr>
        <w:t>Class meetings will be full of talking, thinking, writing, and collaborating. I will be careful to accommodate all students’ individual needs and I promise to support you in your endeavors. In return, I ask you to show up, trust me and try.</w:t>
      </w:r>
    </w:p>
    <w:p w14:paraId="26522CFA" w14:textId="77777777" w:rsidR="00225E06" w:rsidRDefault="00225E06" w:rsidP="00225E06">
      <w:pPr>
        <w:rPr>
          <w:rFonts w:ascii="Arial" w:hAnsi="Arial" w:cs="Arial"/>
          <w:b/>
        </w:rPr>
      </w:pPr>
    </w:p>
    <w:p w14:paraId="39942D57" w14:textId="73702631" w:rsidR="00225E06" w:rsidRDefault="00225E06" w:rsidP="00225E06">
      <w:pPr>
        <w:rPr>
          <w:rFonts w:ascii="Arial" w:hAnsi="Arial" w:cs="Arial"/>
          <w:u w:val="single"/>
        </w:rPr>
      </w:pPr>
      <w:r>
        <w:rPr>
          <w:rFonts w:ascii="Arial" w:hAnsi="Arial" w:cs="Arial"/>
          <w:b/>
          <w:u w:val="single"/>
        </w:rPr>
        <w:t>Grading</w:t>
      </w:r>
      <w:r>
        <w:rPr>
          <w:rFonts w:ascii="Arial" w:hAnsi="Arial" w:cs="Arial"/>
          <w:u w:val="single"/>
        </w:rPr>
        <w:t>:</w:t>
      </w:r>
    </w:p>
    <w:p w14:paraId="6DF68CB0" w14:textId="123F024C" w:rsidR="001B3365" w:rsidRPr="002F245B" w:rsidRDefault="001B3365" w:rsidP="006F4E4A">
      <w:pPr>
        <w:spacing w:after="160"/>
        <w:contextualSpacing/>
        <w:rPr>
          <w:rFonts w:ascii="Arial" w:hAnsi="Arial" w:cs="Arial"/>
        </w:rPr>
      </w:pPr>
      <w:r w:rsidRPr="002F245B">
        <w:rPr>
          <w:rFonts w:ascii="Arial" w:hAnsi="Arial" w:cs="Arial"/>
        </w:rPr>
        <w:t>THE WAY THIS CLASS WORKS</w:t>
      </w:r>
      <w:r w:rsidRPr="002F245B">
        <w:rPr>
          <w:rFonts w:ascii="Arial" w:hAnsi="Arial" w:cs="Arial"/>
        </w:rPr>
        <w:tab/>
      </w:r>
    </w:p>
    <w:p w14:paraId="26802CA2" w14:textId="77777777" w:rsidR="001B3365" w:rsidRPr="002F245B" w:rsidRDefault="001B3365" w:rsidP="001B3365">
      <w:pPr>
        <w:spacing w:after="160"/>
        <w:contextualSpacing/>
        <w:rPr>
          <w:rFonts w:ascii="Arial" w:hAnsi="Arial" w:cs="Arial"/>
        </w:rPr>
      </w:pPr>
      <w:r w:rsidRPr="002F245B">
        <w:rPr>
          <w:rFonts w:ascii="Arial" w:hAnsi="Arial" w:cs="Arial"/>
        </w:rPr>
        <w:t>40% of your grade for this course depends on your daily participation in class, and on your completion of two kinds of daily writing:</w:t>
      </w:r>
    </w:p>
    <w:p w14:paraId="1E3D149A" w14:textId="77777777" w:rsidR="001B3365" w:rsidRPr="002F245B" w:rsidRDefault="001B3365" w:rsidP="001B3365">
      <w:pPr>
        <w:spacing w:after="160"/>
        <w:ind w:left="720" w:hanging="720"/>
        <w:contextualSpacing/>
        <w:rPr>
          <w:rFonts w:ascii="Arial" w:hAnsi="Arial" w:cs="Arial"/>
        </w:rPr>
      </w:pPr>
      <w:r w:rsidRPr="002F245B">
        <w:rPr>
          <w:rFonts w:ascii="Arial" w:hAnsi="Arial" w:cs="Arial"/>
        </w:rPr>
        <w:tab/>
      </w:r>
      <w:r w:rsidRPr="002F245B">
        <w:rPr>
          <w:rFonts w:ascii="Arial" w:hAnsi="Arial" w:cs="Arial"/>
          <w:u w:val="single"/>
        </w:rPr>
        <w:t>Freestyle writing assignments</w:t>
      </w:r>
      <w:r w:rsidRPr="002F245B">
        <w:rPr>
          <w:rFonts w:ascii="Arial" w:hAnsi="Arial" w:cs="Arial"/>
        </w:rPr>
        <w:t xml:space="preserve">: ten-minute long writings you do during class meetings and do not share with anyone. I will note your participation in this activity during every class meeting. There is no way to “make up” this work—you either do it during class or you don’t. If you complete them all as the semester progresses, you’ll earn an A; if you miss any, your grade at the end of the semester will be lower. </w:t>
      </w:r>
    </w:p>
    <w:p w14:paraId="284C11F1" w14:textId="77777777" w:rsidR="001B3365" w:rsidRPr="002F245B" w:rsidRDefault="001B3365" w:rsidP="001B3365">
      <w:pPr>
        <w:spacing w:after="160"/>
        <w:ind w:left="720" w:hanging="720"/>
        <w:contextualSpacing/>
        <w:rPr>
          <w:rFonts w:ascii="Arial" w:hAnsi="Arial" w:cs="Arial"/>
        </w:rPr>
      </w:pPr>
      <w:r w:rsidRPr="002F245B">
        <w:rPr>
          <w:rFonts w:ascii="Arial" w:hAnsi="Arial" w:cs="Arial"/>
        </w:rPr>
        <w:tab/>
      </w:r>
      <w:r w:rsidRPr="002F245B">
        <w:rPr>
          <w:rFonts w:ascii="Arial" w:hAnsi="Arial" w:cs="Arial"/>
          <w:u w:val="single"/>
        </w:rPr>
        <w:t>Homework writing</w:t>
      </w:r>
      <w:r w:rsidRPr="002F245B">
        <w:rPr>
          <w:rFonts w:ascii="Arial" w:hAnsi="Arial" w:cs="Arial"/>
        </w:rPr>
        <w:t>: writings you do outside of class time, as the semester progresses. You will share these writings during class the next day with your classmates, and I will collect them and make comments on them. Like the freestyle writings, these homework writing assignments cannot be “made up.” If you do them, you will earn an A, and if you miss any of them, your grade will be lower (depending on how many you miss).</w:t>
      </w:r>
    </w:p>
    <w:p w14:paraId="397A3D29" w14:textId="1F006CB9" w:rsidR="001B3365" w:rsidRPr="002F245B" w:rsidRDefault="001B3365" w:rsidP="001B3365">
      <w:pPr>
        <w:spacing w:after="160"/>
        <w:ind w:left="720" w:hanging="720"/>
        <w:contextualSpacing/>
        <w:rPr>
          <w:rFonts w:ascii="Arial" w:hAnsi="Arial" w:cs="Arial"/>
        </w:rPr>
      </w:pPr>
      <w:r w:rsidRPr="002F245B">
        <w:rPr>
          <w:rFonts w:ascii="Arial" w:hAnsi="Arial" w:cs="Arial"/>
        </w:rPr>
        <w:tab/>
        <w:t>If you miss too many of these daily writings, you will not be able to pass the course.</w:t>
      </w:r>
    </w:p>
    <w:p w14:paraId="2189165A" w14:textId="356D620C" w:rsidR="001B3365" w:rsidRPr="002F245B" w:rsidRDefault="001B3365" w:rsidP="001B3365">
      <w:pPr>
        <w:spacing w:after="160"/>
        <w:contextualSpacing/>
        <w:rPr>
          <w:rFonts w:ascii="Arial" w:hAnsi="Arial" w:cs="Arial"/>
        </w:rPr>
      </w:pPr>
      <w:r w:rsidRPr="002F245B">
        <w:rPr>
          <w:rFonts w:ascii="Arial" w:hAnsi="Arial" w:cs="Arial"/>
        </w:rPr>
        <w:t>40% of your grade for this course depends on your completion of your writing process</w:t>
      </w:r>
      <w:r>
        <w:rPr>
          <w:rFonts w:ascii="Arial" w:hAnsi="Arial" w:cs="Arial"/>
        </w:rPr>
        <w:t xml:space="preserve"> </w:t>
      </w:r>
      <w:r w:rsidRPr="002F245B">
        <w:rPr>
          <w:rFonts w:ascii="Arial" w:hAnsi="Arial" w:cs="Arial"/>
        </w:rPr>
        <w:t>(including guided writing practice during class, drafts written during class and outside of class, notetaking, list-making, graphic organizers, and revisions), for two short papers:</w:t>
      </w:r>
    </w:p>
    <w:p w14:paraId="232B46F9" w14:textId="77777777" w:rsidR="001B3365" w:rsidRPr="002F245B" w:rsidRDefault="001B3365" w:rsidP="001B3365">
      <w:pPr>
        <w:spacing w:after="160"/>
        <w:ind w:left="720"/>
        <w:contextualSpacing/>
        <w:rPr>
          <w:rFonts w:ascii="Arial" w:hAnsi="Arial" w:cs="Arial"/>
        </w:rPr>
      </w:pPr>
      <w:r w:rsidRPr="002F245B">
        <w:rPr>
          <w:rFonts w:ascii="Arial" w:hAnsi="Arial" w:cs="Arial"/>
        </w:rPr>
        <w:t xml:space="preserve">The first one is the </w:t>
      </w:r>
      <w:r w:rsidRPr="002F245B">
        <w:rPr>
          <w:rFonts w:ascii="Arial" w:hAnsi="Arial" w:cs="Arial"/>
          <w:u w:val="single"/>
        </w:rPr>
        <w:t>Entering the Conversation</w:t>
      </w:r>
      <w:r w:rsidRPr="002F245B">
        <w:rPr>
          <w:rFonts w:ascii="Arial" w:hAnsi="Arial" w:cs="Arial"/>
        </w:rPr>
        <w:t xml:space="preserve"> paper which is due at the beginning of class Tuesday July 16. </w:t>
      </w:r>
    </w:p>
    <w:p w14:paraId="4E4E94D9" w14:textId="77777777" w:rsidR="001B3365" w:rsidRPr="002F245B" w:rsidRDefault="001B3365" w:rsidP="001B3365">
      <w:pPr>
        <w:spacing w:after="160"/>
        <w:ind w:left="720"/>
        <w:contextualSpacing/>
        <w:rPr>
          <w:rFonts w:ascii="Arial" w:hAnsi="Arial" w:cs="Arial"/>
        </w:rPr>
      </w:pPr>
      <w:r w:rsidRPr="002F245B">
        <w:rPr>
          <w:rFonts w:ascii="Arial" w:hAnsi="Arial" w:cs="Arial"/>
        </w:rPr>
        <w:t xml:space="preserve">The second one is the </w:t>
      </w:r>
      <w:r w:rsidRPr="002F245B">
        <w:rPr>
          <w:rFonts w:ascii="Arial" w:hAnsi="Arial" w:cs="Arial"/>
          <w:u w:val="single"/>
        </w:rPr>
        <w:t>Annotated Bibliography/Challenging the Commonplace</w:t>
      </w:r>
      <w:r w:rsidRPr="002F245B">
        <w:rPr>
          <w:rFonts w:ascii="Arial" w:hAnsi="Arial" w:cs="Arial"/>
        </w:rPr>
        <w:t xml:space="preserve"> paper which is due at the beginning of class Monday July 29.</w:t>
      </w:r>
    </w:p>
    <w:p w14:paraId="37B1333B" w14:textId="77777777" w:rsidR="001B3365" w:rsidRPr="002F245B" w:rsidRDefault="001B3365" w:rsidP="001B3365">
      <w:pPr>
        <w:spacing w:after="160"/>
        <w:ind w:left="720"/>
        <w:contextualSpacing/>
        <w:rPr>
          <w:rFonts w:ascii="Arial" w:hAnsi="Arial" w:cs="Arial"/>
        </w:rPr>
      </w:pPr>
      <w:r w:rsidRPr="002F245B">
        <w:rPr>
          <w:rFonts w:ascii="Arial" w:hAnsi="Arial" w:cs="Arial"/>
        </w:rPr>
        <w:t xml:space="preserve">Your grade is based on whether or not you completed all the steps in the process of writing these papers. The “quality” of your “finished” document will not be graded; but to get credit for completing all the steps your classmates and I will </w:t>
      </w:r>
      <w:r w:rsidRPr="002F245B">
        <w:rPr>
          <w:rFonts w:ascii="Arial" w:hAnsi="Arial" w:cs="Arial"/>
        </w:rPr>
        <w:lastRenderedPageBreak/>
        <w:t>judge whether you did adequate work for us to judge that you completed the tasks. The more work you do as the projects proceed, the higher your grade; the less work you do, the lower your grade.</w:t>
      </w:r>
    </w:p>
    <w:p w14:paraId="24073594" w14:textId="77777777" w:rsidR="001B3365" w:rsidRPr="002F245B" w:rsidRDefault="001B3365" w:rsidP="001B3365">
      <w:pPr>
        <w:spacing w:after="160"/>
        <w:ind w:left="720" w:hanging="720"/>
        <w:contextualSpacing/>
        <w:rPr>
          <w:rFonts w:ascii="Arial" w:hAnsi="Arial" w:cs="Arial"/>
        </w:rPr>
      </w:pPr>
    </w:p>
    <w:p w14:paraId="439F2BC2" w14:textId="16ED4695" w:rsidR="001B3365" w:rsidRPr="002F245B" w:rsidRDefault="001B3365" w:rsidP="001B3365">
      <w:pPr>
        <w:spacing w:after="160"/>
        <w:contextualSpacing/>
        <w:rPr>
          <w:rFonts w:ascii="Arial" w:hAnsi="Arial" w:cs="Arial"/>
        </w:rPr>
      </w:pPr>
      <w:r w:rsidRPr="002F245B">
        <w:rPr>
          <w:rFonts w:ascii="Arial" w:hAnsi="Arial" w:cs="Arial"/>
        </w:rPr>
        <w:t>20% of your grade for this course is for your completion of the process and for your presentation of the Teaching Project. This project is graded both for completion of the process of preparing for it, and for the quality of the final product. You and your classmates will create a grading rubric. In other words, you and your classmates decide how these projects will be graded.</w:t>
      </w:r>
    </w:p>
    <w:p w14:paraId="4C5E85C5" w14:textId="77777777" w:rsidR="001B3365" w:rsidRPr="002F245B" w:rsidRDefault="001B3365" w:rsidP="001B3365">
      <w:pPr>
        <w:spacing w:after="160"/>
        <w:contextualSpacing/>
        <w:rPr>
          <w:rFonts w:ascii="Arial" w:hAnsi="Arial" w:cs="Arial"/>
        </w:rPr>
      </w:pPr>
    </w:p>
    <w:p w14:paraId="613EBDAB" w14:textId="78DD212C" w:rsidR="001B3365" w:rsidRDefault="001B3365" w:rsidP="001B3365">
      <w:pPr>
        <w:spacing w:after="160"/>
        <w:contextualSpacing/>
        <w:rPr>
          <w:rFonts w:ascii="Arial" w:hAnsi="Arial" w:cs="Arial"/>
        </w:rPr>
      </w:pPr>
      <w:r w:rsidRPr="002F245B">
        <w:rPr>
          <w:rFonts w:ascii="Arial" w:hAnsi="Arial" w:cs="Arial"/>
        </w:rPr>
        <w:t xml:space="preserve">While you won’t know your semester grade till the end of the semester after you earn your Teaching Project grade, you can keep track of how you’re doing in the interim by keeping track of your completion of daily freestyle and at-home writing assignments and on the work you do to assemble the two short papers. </w:t>
      </w:r>
    </w:p>
    <w:p w14:paraId="564E903E" w14:textId="77777777" w:rsidR="001B3365" w:rsidRPr="002F245B" w:rsidRDefault="001B3365" w:rsidP="001B3365">
      <w:pPr>
        <w:spacing w:after="160"/>
        <w:ind w:left="720" w:hanging="720"/>
        <w:contextualSpacing/>
        <w:rPr>
          <w:rFonts w:ascii="Arial" w:hAnsi="Arial" w:cs="Arial"/>
        </w:rPr>
      </w:pPr>
    </w:p>
    <w:p w14:paraId="3EFF2090" w14:textId="7B338C0D" w:rsidR="001B3365" w:rsidRPr="002F245B" w:rsidRDefault="001B3365" w:rsidP="001B3365">
      <w:pPr>
        <w:spacing w:after="160"/>
        <w:contextualSpacing/>
        <w:rPr>
          <w:rFonts w:ascii="Arial" w:hAnsi="Arial" w:cs="Arial"/>
        </w:rPr>
      </w:pPr>
      <w:r w:rsidRPr="002F245B">
        <w:rPr>
          <w:rFonts w:ascii="Arial" w:hAnsi="Arial" w:cs="Arial"/>
        </w:rPr>
        <w:t>PLEASE NOTE THAT 80% OF YOUR SEMESTER GRADE REFLECTS YOUR</w:t>
      </w:r>
      <w:r>
        <w:rPr>
          <w:rFonts w:ascii="Arial" w:hAnsi="Arial" w:cs="Arial"/>
        </w:rPr>
        <w:t xml:space="preserve"> </w:t>
      </w:r>
      <w:r w:rsidRPr="002F245B">
        <w:rPr>
          <w:rFonts w:ascii="Arial" w:hAnsi="Arial" w:cs="Arial"/>
        </w:rPr>
        <w:t>INCREMENTAL, CONSISTENT PARTICIPATION IN WRITING (A VERB), NOT A VALUE JUDGEMENT OF</w:t>
      </w:r>
      <w:bookmarkStart w:id="0" w:name="_GoBack"/>
      <w:bookmarkEnd w:id="0"/>
      <w:r w:rsidRPr="002F245B">
        <w:rPr>
          <w:rFonts w:ascii="Arial" w:hAnsi="Arial" w:cs="Arial"/>
        </w:rPr>
        <w:t xml:space="preserve"> WRITING</w:t>
      </w:r>
      <w:r w:rsidR="006F4E4A">
        <w:rPr>
          <w:rFonts w:ascii="Arial" w:hAnsi="Arial" w:cs="Arial"/>
        </w:rPr>
        <w:t xml:space="preserve"> </w:t>
      </w:r>
      <w:r w:rsidRPr="002F245B">
        <w:rPr>
          <w:rFonts w:ascii="Arial" w:hAnsi="Arial" w:cs="Arial"/>
        </w:rPr>
        <w:t>(A NOUN).</w:t>
      </w:r>
    </w:p>
    <w:p w14:paraId="5C910D2D" w14:textId="77777777" w:rsidR="001B3365" w:rsidRPr="002F245B" w:rsidRDefault="001B3365" w:rsidP="001B3365">
      <w:pPr>
        <w:spacing w:after="160"/>
        <w:ind w:left="720" w:hanging="720"/>
        <w:contextualSpacing/>
        <w:rPr>
          <w:rFonts w:ascii="Arial" w:hAnsi="Arial" w:cs="Arial"/>
        </w:rPr>
      </w:pPr>
      <w:r w:rsidRPr="002F245B">
        <w:rPr>
          <w:rFonts w:ascii="Arial" w:hAnsi="Arial" w:cs="Arial"/>
        </w:rPr>
        <w:tab/>
      </w:r>
    </w:p>
    <w:p w14:paraId="6D15AEFA" w14:textId="5C5BA1B3" w:rsidR="001B3365" w:rsidRPr="001B3365" w:rsidRDefault="001B3365" w:rsidP="00225E06">
      <w:pPr>
        <w:rPr>
          <w:rFonts w:ascii="Arial" w:hAnsi="Arial" w:cs="Arial"/>
          <w:u w:val="single"/>
        </w:rPr>
      </w:pPr>
      <w:r>
        <w:rPr>
          <w:rFonts w:ascii="Arial" w:hAnsi="Arial" w:cs="Arial"/>
          <w:u w:val="single"/>
        </w:rPr>
        <w:t>HCC Grading Scale:</w:t>
      </w:r>
    </w:p>
    <w:p w14:paraId="049C3721" w14:textId="77777777" w:rsidR="00225E06" w:rsidRPr="00A95747" w:rsidRDefault="00225E06" w:rsidP="00225E06">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14:paraId="77FB9C44" w14:textId="77777777" w:rsidR="00225E06" w:rsidRPr="00A95747" w:rsidRDefault="00225E06" w:rsidP="00225E06">
      <w:pPr>
        <w:rPr>
          <w:rFonts w:ascii="Arial" w:eastAsia="Times New Roman" w:hAnsi="Arial" w:cs="Arial"/>
        </w:rPr>
      </w:pPr>
      <w:r w:rsidRPr="00A95747">
        <w:rPr>
          <w:rFonts w:ascii="Arial" w:eastAsia="Times New Roman" w:hAnsi="Arial" w:cs="Arial"/>
        </w:rPr>
        <w:t>B (80-89%) Above average work that shows understanding of the writing topic,</w:t>
      </w:r>
    </w:p>
    <w:p w14:paraId="0AA6CE26" w14:textId="77777777" w:rsidR="00225E06" w:rsidRPr="00A95747" w:rsidRDefault="00225E06" w:rsidP="00225E06">
      <w:pPr>
        <w:rPr>
          <w:rFonts w:ascii="Arial" w:eastAsia="Times New Roman" w:hAnsi="Arial" w:cs="Arial"/>
        </w:rPr>
      </w:pPr>
      <w:r w:rsidRPr="00A95747">
        <w:rPr>
          <w:rFonts w:ascii="Arial" w:eastAsia="Times New Roman" w:hAnsi="Arial" w:cs="Arial"/>
        </w:rPr>
        <w:t xml:space="preserve">has few serious errors, and provides good communication with a specific </w:t>
      </w:r>
      <w:proofErr w:type="gramStart"/>
      <w:r w:rsidRPr="00A95747">
        <w:rPr>
          <w:rFonts w:ascii="Arial" w:eastAsia="Times New Roman" w:hAnsi="Arial" w:cs="Arial"/>
        </w:rPr>
        <w:t>audience.</w:t>
      </w:r>
      <w:proofErr w:type="gramEnd"/>
    </w:p>
    <w:p w14:paraId="3C3F3B95" w14:textId="77777777" w:rsidR="00225E06" w:rsidRPr="00A95747" w:rsidRDefault="00225E06" w:rsidP="00225E06">
      <w:pPr>
        <w:rPr>
          <w:rFonts w:ascii="Arial" w:eastAsia="Times New Roman" w:hAnsi="Arial" w:cs="Arial"/>
        </w:rPr>
      </w:pPr>
      <w:r w:rsidRPr="00A95747">
        <w:rPr>
          <w:rFonts w:ascii="Arial" w:eastAsia="Times New Roman" w:hAnsi="Arial" w:cs="Arial"/>
        </w:rPr>
        <w:t>C (70-79%) Average work that shows understanding of the writing topic, contains few errors that interfere with adequate communication.</w:t>
      </w:r>
    </w:p>
    <w:p w14:paraId="60DD8A4F" w14:textId="77777777" w:rsidR="00225E06" w:rsidRPr="00A95747" w:rsidRDefault="00225E06" w:rsidP="00225E06">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14:paraId="2E0FE7F8" w14:textId="77777777" w:rsidR="00225E06" w:rsidRPr="00A95747" w:rsidRDefault="00225E06" w:rsidP="00225E06">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14:paraId="3342E4D2" w14:textId="77777777" w:rsidR="00225E06" w:rsidRPr="00A95747" w:rsidRDefault="00225E06" w:rsidP="00225E06">
      <w:pPr>
        <w:rPr>
          <w:rFonts w:ascii="Arial" w:hAnsi="Arial" w:cs="Arial"/>
          <w:u w:val="single"/>
        </w:rPr>
      </w:pPr>
    </w:p>
    <w:p w14:paraId="285109F5" w14:textId="77777777" w:rsidR="00225E06" w:rsidRDefault="00225E06" w:rsidP="00225E06">
      <w:pPr>
        <w:rPr>
          <w:rFonts w:ascii="Arial" w:hAnsi="Arial" w:cs="Arial"/>
        </w:rPr>
      </w:pPr>
      <w:r>
        <w:rPr>
          <w:rFonts w:ascii="Arial" w:hAnsi="Arial" w:cs="Arial"/>
          <w:b/>
          <w:u w:val="single"/>
        </w:rPr>
        <w:t>Student Support Services</w:t>
      </w:r>
      <w:r>
        <w:rPr>
          <w:rFonts w:ascii="Arial" w:hAnsi="Arial" w:cs="Arial"/>
          <w:b/>
        </w:rPr>
        <w:t>:</w:t>
      </w:r>
    </w:p>
    <w:p w14:paraId="47F7C249" w14:textId="77777777" w:rsidR="00225E06" w:rsidRPr="007011C7" w:rsidRDefault="00225E06" w:rsidP="00225E06">
      <w:pPr>
        <w:rPr>
          <w:rFonts w:ascii="Arial" w:eastAsia="Times New Roman" w:hAnsi="Arial" w:cs="Arial"/>
          <w:bCs/>
          <w:u w:val="single"/>
        </w:rPr>
      </w:pPr>
      <w:r w:rsidRPr="007011C7">
        <w:rPr>
          <w:rFonts w:ascii="Arial" w:hAnsi="Arial" w:cs="Arial"/>
          <w:shd w:val="clear" w:color="auto" w:fill="FFFFFF"/>
        </w:rPr>
        <w:t>Any student who faces</w:t>
      </w:r>
      <w:r>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HCC may possess.</w:t>
      </w:r>
    </w:p>
    <w:p w14:paraId="06E552E6" w14:textId="77777777" w:rsidR="00225E06" w:rsidRDefault="00225E06" w:rsidP="00225E06">
      <w:pPr>
        <w:rPr>
          <w:rFonts w:ascii="Arial" w:eastAsia="Times New Roman" w:hAnsi="Arial" w:cs="Arial"/>
          <w:bCs/>
          <w:i/>
          <w:color w:val="191919"/>
          <w:u w:val="single"/>
        </w:rPr>
      </w:pPr>
    </w:p>
    <w:p w14:paraId="26A9F602" w14:textId="77777777" w:rsidR="00225E06" w:rsidRDefault="00225E06" w:rsidP="00225E06">
      <w:pPr>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14:paraId="614F63E5" w14:textId="77777777" w:rsidR="00225E06" w:rsidRDefault="00225E06" w:rsidP="00225E06">
      <w:pPr>
        <w:rPr>
          <w:rFonts w:ascii="Calibri" w:eastAsia="Times New Roman" w:hAnsi="Calibri"/>
          <w:color w:val="000000"/>
        </w:rPr>
      </w:pPr>
      <w:r>
        <w:rPr>
          <w:rFonts w:ascii="Arial" w:eastAsia="Times New Roman" w:hAnsi="Arial" w:cs="Arial"/>
          <w:color w:val="191919"/>
        </w:rPr>
        <w:t xml:space="preserve">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w:t>
      </w:r>
      <w:r>
        <w:rPr>
          <w:rFonts w:ascii="Arial" w:eastAsia="Times New Roman" w:hAnsi="Arial" w:cs="Arial"/>
          <w:color w:val="191919"/>
        </w:rPr>
        <w:lastRenderedPageBreak/>
        <w:t>students with disabilities in reaching their full academic potential. In order to receive reasonable accommodations or evacuation assistance in an emergency, the student must be registered with Ability Services.</w:t>
      </w:r>
    </w:p>
    <w:p w14:paraId="3DB838BC" w14:textId="77777777" w:rsidR="00225E06" w:rsidRDefault="00225E06" w:rsidP="00225E06">
      <w:pPr>
        <w:rPr>
          <w:rFonts w:ascii="Calibri" w:eastAsia="Times New Roman" w:hAnsi="Calibri"/>
          <w:color w:val="000000"/>
        </w:rPr>
      </w:pPr>
      <w:r>
        <w:rPr>
          <w:rFonts w:ascii="Calibri" w:eastAsia="Times New Roman" w:hAnsi="Calibri"/>
          <w:color w:val="191919"/>
          <w:sz w:val="29"/>
          <w:szCs w:val="29"/>
        </w:rPr>
        <w:t> </w:t>
      </w:r>
    </w:p>
    <w:p w14:paraId="5F655764" w14:textId="77777777" w:rsidR="00225E06" w:rsidRDefault="00225E06" w:rsidP="00225E06">
      <w:pPr>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4DD68207" w14:textId="77777777" w:rsidR="00225E06" w:rsidRDefault="00225E06" w:rsidP="00225E06">
      <w:pPr>
        <w:rPr>
          <w:rFonts w:ascii="Calibri" w:eastAsia="Times New Roman" w:hAnsi="Calibri"/>
          <w:color w:val="000000"/>
        </w:rPr>
      </w:pPr>
      <w:r>
        <w:rPr>
          <w:rFonts w:ascii="Arial" w:eastAsia="Times New Roman" w:hAnsi="Arial" w:cs="Arial"/>
          <w:color w:val="18376A"/>
        </w:rPr>
        <w:t> </w:t>
      </w:r>
    </w:p>
    <w:p w14:paraId="39471332" w14:textId="77777777" w:rsidR="00225E06" w:rsidRDefault="00225E06" w:rsidP="00225E06">
      <w:pPr>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14:paraId="76B83808" w14:textId="77777777" w:rsidR="00225E06" w:rsidRDefault="00225E06" w:rsidP="00225E06">
      <w:pPr>
        <w:rPr>
          <w:rFonts w:ascii="Calibri" w:eastAsia="Times New Roman" w:hAnsi="Calibri"/>
          <w:color w:val="000000"/>
        </w:rPr>
      </w:pPr>
      <w:r>
        <w:rPr>
          <w:rFonts w:ascii="Arial" w:eastAsia="Times New Roman" w:hAnsi="Arial" w:cs="Arial"/>
          <w:b/>
          <w:bCs/>
          <w:color w:val="191919"/>
        </w:rPr>
        <w:t>Northwest College</w:t>
      </w:r>
    </w:p>
    <w:p w14:paraId="144A8711" w14:textId="77777777" w:rsidR="00225E06" w:rsidRDefault="00225E06" w:rsidP="00225E06">
      <w:pPr>
        <w:rPr>
          <w:rFonts w:ascii="Calibri" w:eastAsia="Times New Roman" w:hAnsi="Calibri"/>
          <w:color w:val="000000"/>
        </w:rPr>
      </w:pPr>
      <w:r>
        <w:rPr>
          <w:rFonts w:ascii="Arial" w:eastAsia="Times New Roman" w:hAnsi="Arial" w:cs="Arial"/>
          <w:color w:val="191919"/>
        </w:rPr>
        <w:t>713-718-5422</w:t>
      </w:r>
    </w:p>
    <w:p w14:paraId="0A2C49E8" w14:textId="77777777" w:rsidR="00225E06" w:rsidRDefault="00225E06" w:rsidP="00225E06">
      <w:pPr>
        <w:rPr>
          <w:rFonts w:ascii="Calibri" w:eastAsia="Times New Roman" w:hAnsi="Calibri"/>
          <w:color w:val="000000"/>
        </w:rPr>
      </w:pPr>
      <w:r>
        <w:rPr>
          <w:rFonts w:ascii="Arial" w:eastAsia="Times New Roman" w:hAnsi="Arial" w:cs="Arial"/>
          <w:color w:val="191919"/>
        </w:rPr>
        <w:t>713-718-5408</w:t>
      </w:r>
    </w:p>
    <w:p w14:paraId="601BFBA2" w14:textId="77777777" w:rsidR="00225E06" w:rsidRDefault="00225E06" w:rsidP="00225E06">
      <w:pPr>
        <w:rPr>
          <w:rFonts w:ascii="Calibri" w:eastAsia="Times New Roman" w:hAnsi="Calibri"/>
          <w:color w:val="000000"/>
        </w:rPr>
      </w:pPr>
      <w:r>
        <w:rPr>
          <w:rFonts w:ascii="Arial" w:eastAsia="Times New Roman" w:hAnsi="Arial" w:cs="Arial"/>
          <w:b/>
          <w:bCs/>
          <w:color w:val="191919"/>
        </w:rPr>
        <w:t>Adaptive Equipment/Assistive Technology</w:t>
      </w:r>
    </w:p>
    <w:p w14:paraId="2C915217" w14:textId="77777777" w:rsidR="00225E06" w:rsidRDefault="00225E06" w:rsidP="00225E06">
      <w:pPr>
        <w:rPr>
          <w:rFonts w:ascii="Calibri" w:eastAsia="Times New Roman" w:hAnsi="Calibri"/>
          <w:color w:val="000000"/>
        </w:rPr>
      </w:pPr>
      <w:r>
        <w:rPr>
          <w:rFonts w:ascii="Arial" w:eastAsia="Times New Roman" w:hAnsi="Arial" w:cs="Arial"/>
          <w:color w:val="191919"/>
        </w:rPr>
        <w:t>713-718-6629 </w:t>
      </w:r>
    </w:p>
    <w:p w14:paraId="5E0706D5" w14:textId="77777777" w:rsidR="00225E06" w:rsidRDefault="00225E06" w:rsidP="00225E06">
      <w:pPr>
        <w:rPr>
          <w:rFonts w:ascii="Calibri" w:eastAsia="Times New Roman" w:hAnsi="Calibri"/>
          <w:color w:val="000000"/>
        </w:rPr>
      </w:pPr>
      <w:r>
        <w:rPr>
          <w:rFonts w:ascii="Arial" w:eastAsia="Times New Roman" w:hAnsi="Arial" w:cs="Arial"/>
          <w:color w:val="191919"/>
        </w:rPr>
        <w:t>713-718-5604 </w:t>
      </w:r>
    </w:p>
    <w:p w14:paraId="4E9E0859" w14:textId="77777777" w:rsidR="00225E06" w:rsidRDefault="00225E06" w:rsidP="00225E06">
      <w:pPr>
        <w:rPr>
          <w:rFonts w:ascii="Calibri" w:eastAsia="Times New Roman" w:hAnsi="Calibri"/>
          <w:color w:val="000000"/>
        </w:rPr>
      </w:pPr>
      <w:r>
        <w:rPr>
          <w:rFonts w:ascii="Arial" w:eastAsia="Times New Roman" w:hAnsi="Arial" w:cs="Arial"/>
          <w:b/>
          <w:bCs/>
          <w:color w:val="191919"/>
        </w:rPr>
        <w:t>Interpreting and CART services</w:t>
      </w:r>
    </w:p>
    <w:p w14:paraId="1FB3188C" w14:textId="77777777" w:rsidR="00225E06" w:rsidRDefault="00225E06" w:rsidP="00225E06">
      <w:pPr>
        <w:rPr>
          <w:rFonts w:ascii="Arial" w:eastAsia="Times New Roman" w:hAnsi="Arial" w:cs="Arial"/>
          <w:color w:val="191919"/>
        </w:rPr>
      </w:pPr>
      <w:r>
        <w:rPr>
          <w:rFonts w:ascii="Arial" w:eastAsia="Times New Roman" w:hAnsi="Arial" w:cs="Arial"/>
          <w:color w:val="191919"/>
        </w:rPr>
        <w:t>713-718-6333</w:t>
      </w:r>
    </w:p>
    <w:p w14:paraId="34C18103" w14:textId="77777777" w:rsidR="00225E06" w:rsidRDefault="00225E06" w:rsidP="00225E06">
      <w:pPr>
        <w:rPr>
          <w:rFonts w:ascii="Arial" w:eastAsia="Times New Roman" w:hAnsi="Arial" w:cs="Arial"/>
          <w:color w:val="191919"/>
        </w:rPr>
      </w:pPr>
    </w:p>
    <w:p w14:paraId="7E7F14DF" w14:textId="77777777" w:rsidR="00225E06" w:rsidRDefault="00225E06" w:rsidP="00225E06">
      <w:pPr>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9" w:history="1">
        <w:r>
          <w:rPr>
            <w:rStyle w:val="Hyperlink"/>
            <w:rFonts w:ascii="Arial" w:hAnsi="Arial" w:cs="Arial"/>
          </w:rPr>
          <w:t>http://www.hccs.edu/support-services/disability-services/</w:t>
        </w:r>
      </w:hyperlink>
      <w:r>
        <w:rPr>
          <w:rFonts w:ascii="Arial" w:hAnsi="Arial" w:cs="Arial"/>
        </w:rPr>
        <w:t xml:space="preserve"> </w:t>
      </w:r>
    </w:p>
    <w:p w14:paraId="6C50A579" w14:textId="77777777" w:rsidR="00225E06" w:rsidRDefault="00225E06" w:rsidP="00225E06">
      <w:pPr>
        <w:rPr>
          <w:rFonts w:ascii="Arial" w:hAnsi="Arial" w:cs="Arial"/>
          <w:i/>
          <w:u w:val="single"/>
        </w:rPr>
      </w:pPr>
    </w:p>
    <w:p w14:paraId="6CE8F38A" w14:textId="77777777" w:rsidR="00225E06" w:rsidRDefault="00225E06" w:rsidP="00225E06">
      <w:pPr>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0"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1" w:history="1">
        <w:r>
          <w:rPr>
            <w:rStyle w:val="Hyperlink"/>
            <w:rFonts w:ascii="Arial" w:hAnsi="Arial" w:cs="Arial"/>
          </w:rPr>
          <w:t>http://library.hccs.edu/about_us/locations_hours</w:t>
        </w:r>
      </w:hyperlink>
      <w:r>
        <w:rPr>
          <w:rFonts w:ascii="Arial" w:hAnsi="Arial" w:cs="Arial"/>
        </w:rPr>
        <w:t xml:space="preserve"> </w:t>
      </w:r>
    </w:p>
    <w:p w14:paraId="3FD3D438" w14:textId="77777777" w:rsidR="00225E06" w:rsidRDefault="00225E06" w:rsidP="00225E06">
      <w:pPr>
        <w:rPr>
          <w:rFonts w:ascii="Arial" w:eastAsia="Times New Roman" w:hAnsi="Arial" w:cs="Arial"/>
          <w:i/>
          <w:color w:val="000000"/>
          <w:u w:val="single"/>
        </w:rPr>
      </w:pPr>
    </w:p>
    <w:p w14:paraId="3C812F27" w14:textId="77777777" w:rsidR="00225E06" w:rsidRDefault="00225E06" w:rsidP="00225E06">
      <w:pPr>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14:paraId="42FAB798" w14:textId="77777777" w:rsidR="00225E06" w:rsidRDefault="00225E06" w:rsidP="00225E06">
      <w:pPr>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2762268D" w14:textId="77777777" w:rsidR="00225E06" w:rsidRDefault="00225E06" w:rsidP="00225E06">
      <w:pPr>
        <w:rPr>
          <w:rFonts w:ascii="Arial" w:eastAsia="Times New Roman" w:hAnsi="Arial" w:cs="Arial"/>
          <w:color w:val="000000"/>
        </w:rPr>
      </w:pPr>
    </w:p>
    <w:p w14:paraId="7B6DAB03" w14:textId="77777777" w:rsidR="00225E06" w:rsidRDefault="00225E06" w:rsidP="00225E06">
      <w:pPr>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w:t>
      </w:r>
      <w:r>
        <w:rPr>
          <w:rFonts w:ascii="Arial" w:eastAsia="Times New Roman" w:hAnsi="Arial" w:cs="Arial"/>
          <w:color w:val="000000"/>
        </w:rPr>
        <w:lastRenderedPageBreak/>
        <w:t xml:space="preserve">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39469058" w14:textId="77777777" w:rsidR="00225E06" w:rsidRDefault="00225E06" w:rsidP="00225E06">
      <w:pPr>
        <w:rPr>
          <w:rFonts w:ascii="Arial" w:eastAsia="Times New Roman" w:hAnsi="Arial" w:cs="Arial"/>
          <w:color w:val="000000"/>
        </w:rPr>
      </w:pPr>
    </w:p>
    <w:p w14:paraId="631C5C5B" w14:textId="77777777" w:rsidR="00225E06" w:rsidRDefault="00225E06" w:rsidP="00225E06">
      <w:pPr>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2"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14:paraId="520FE779" w14:textId="77777777" w:rsidR="00225E06" w:rsidRDefault="00225E06" w:rsidP="00225E06">
      <w:pPr>
        <w:rPr>
          <w:rFonts w:ascii="Arial" w:eastAsia="Times New Roman" w:hAnsi="Arial" w:cs="Arial"/>
          <w:color w:val="000000"/>
        </w:rPr>
      </w:pPr>
    </w:p>
    <w:p w14:paraId="472FF3AF" w14:textId="77777777" w:rsidR="00225E06" w:rsidRDefault="00225E06" w:rsidP="00225E06">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14:paraId="15A45B8A" w14:textId="77777777" w:rsidR="00225E06" w:rsidRDefault="00225E06" w:rsidP="00225E06">
      <w:pPr>
        <w:rPr>
          <w:rFonts w:ascii="Arial" w:eastAsia="Times New Roman" w:hAnsi="Arial" w:cs="Arial"/>
          <w:color w:val="000000"/>
        </w:rPr>
      </w:pPr>
      <w:r>
        <w:rPr>
          <w:rFonts w:ascii="Arial" w:eastAsia="Times New Roman" w:hAnsi="Arial" w:cs="Arial"/>
          <w:color w:val="000000"/>
        </w:rPr>
        <w:t> </w:t>
      </w:r>
    </w:p>
    <w:p w14:paraId="5D58843D" w14:textId="77777777" w:rsidR="00225E06" w:rsidRDefault="00225E06" w:rsidP="00225E06">
      <w:pPr>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14:paraId="27D60076" w14:textId="77777777" w:rsidR="00225E06" w:rsidRDefault="00225E06" w:rsidP="00225E06">
      <w:pPr>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57DC82B6" w14:textId="77777777" w:rsidR="00225E06" w:rsidRDefault="00225E06" w:rsidP="00225E06">
      <w:pPr>
        <w:rPr>
          <w:rFonts w:ascii="Arial" w:eastAsia="Times New Roman" w:hAnsi="Arial" w:cs="Arial"/>
          <w:color w:val="000000"/>
        </w:rPr>
      </w:pPr>
    </w:p>
    <w:p w14:paraId="418F63C6" w14:textId="77777777" w:rsidR="00225E06" w:rsidRDefault="00225E06" w:rsidP="00225E06">
      <w:pPr>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3"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14:paraId="34F36CBC" w14:textId="77777777" w:rsidR="00225E06" w:rsidRDefault="00225E06" w:rsidP="00225E06">
      <w:pPr>
        <w:ind w:left="360"/>
        <w:rPr>
          <w:rFonts w:ascii="Arial" w:hAnsi="Arial" w:cs="Arial"/>
        </w:rPr>
      </w:pPr>
    </w:p>
    <w:p w14:paraId="799F3EE9" w14:textId="77777777" w:rsidR="00225E06" w:rsidRDefault="00225E06" w:rsidP="00225E06">
      <w:pPr>
        <w:rPr>
          <w:rFonts w:ascii="Arial" w:hAnsi="Arial" w:cs="Arial"/>
          <w:b/>
        </w:rPr>
      </w:pPr>
      <w:r>
        <w:rPr>
          <w:rFonts w:ascii="Arial" w:hAnsi="Arial" w:cs="Arial"/>
          <w:b/>
          <w:u w:val="single"/>
        </w:rPr>
        <w:t>Important HCCS and Course Policies</w:t>
      </w:r>
      <w:r>
        <w:rPr>
          <w:rFonts w:ascii="Arial" w:hAnsi="Arial" w:cs="Arial"/>
          <w:b/>
        </w:rPr>
        <w:t>:</w:t>
      </w:r>
    </w:p>
    <w:p w14:paraId="6D3D6FF2" w14:textId="77777777" w:rsidR="00225E06" w:rsidRDefault="00225E06" w:rsidP="00225E06">
      <w:pPr>
        <w:rPr>
          <w:rFonts w:ascii="Arial" w:hAnsi="Arial" w:cs="Arial"/>
        </w:rPr>
      </w:pPr>
      <w:bookmarkStart w:id="1" w:name="_Hlk490120720"/>
      <w:r>
        <w:rPr>
          <w:rFonts w:ascii="Arial" w:hAnsi="Arial" w:cs="Arial"/>
        </w:rPr>
        <w:t xml:space="preserve">Please see </w:t>
      </w:r>
      <w:hyperlink r:id="rId14"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14:paraId="68FC8821" w14:textId="77777777" w:rsidR="00225E06" w:rsidRDefault="00225E06" w:rsidP="00225E06">
      <w:pPr>
        <w:rPr>
          <w:rFonts w:ascii="Arial" w:hAnsi="Arial" w:cs="Arial"/>
        </w:rPr>
      </w:pPr>
    </w:p>
    <w:p w14:paraId="3AFF4583" w14:textId="77777777" w:rsidR="00225E06" w:rsidRDefault="00225E06" w:rsidP="00225E06">
      <w:pPr>
        <w:spacing w:beforeLines="1" w:before="2"/>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6E1A7F2A" w14:textId="77777777" w:rsidR="00225E06" w:rsidRDefault="00225E06" w:rsidP="00225E06">
      <w:pPr>
        <w:pStyle w:val="BodyTextIndent"/>
        <w:spacing w:beforeLines="1" w:before="2"/>
      </w:pPr>
    </w:p>
    <w:p w14:paraId="098D6087" w14:textId="77777777" w:rsidR="00225E06" w:rsidRDefault="00225E06" w:rsidP="00225E06">
      <w:pPr>
        <w:pStyle w:val="BodyTextIndent"/>
        <w:spacing w:beforeLines="1" w:before="2"/>
      </w:pPr>
      <w:r>
        <w:t xml:space="preserve">Just so there is no misunderstanding, plagiarism (using another's ideas or words without giving credit), collusion (unauthorized collaboration with another person in </w:t>
      </w:r>
      <w:r>
        <w:lastRenderedPageBreak/>
        <w:t>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0FBCCEAC" w14:textId="77777777" w:rsidR="00225E06" w:rsidRDefault="00225E06" w:rsidP="00225E06">
      <w:pPr>
        <w:pStyle w:val="NormalWeb"/>
        <w:spacing w:before="0" w:beforeAutospacing="0" w:after="0" w:afterAutospacing="0"/>
        <w:rPr>
          <w:rFonts w:ascii="Arial" w:hAnsi="Arial" w:cs="Arial"/>
          <w:i/>
          <w:u w:val="single"/>
        </w:rPr>
      </w:pPr>
    </w:p>
    <w:p w14:paraId="595155BA" w14:textId="13F5D746" w:rsidR="00225E06" w:rsidRDefault="00225E06" w:rsidP="00225E06">
      <w:pPr>
        <w:pStyle w:val="NormalWeb"/>
        <w:spacing w:before="0" w:beforeAutospacing="0" w:after="0" w:afterAutospacing="0"/>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w:t>
      </w:r>
      <w:r w:rsidR="00E21CFD">
        <w:rPr>
          <w:rFonts w:ascii="Arial" w:hAnsi="Arial" w:cs="Arial"/>
        </w:rPr>
        <w:t>two</w:t>
      </w:r>
      <w:r>
        <w:rPr>
          <w:rFonts w:ascii="Arial" w:hAnsi="Arial" w:cs="Arial"/>
        </w:rPr>
        <w:t xml:space="preserve"> (</w:t>
      </w:r>
      <w:r w:rsidR="00E21CFD">
        <w:rPr>
          <w:rFonts w:ascii="Arial" w:hAnsi="Arial" w:cs="Arial"/>
        </w:rPr>
        <w:t>2</w:t>
      </w:r>
      <w:r>
        <w:rPr>
          <w:rFonts w:ascii="Arial" w:hAnsi="Arial" w:cs="Arial"/>
        </w:rPr>
        <w:t>) absences before the official date of record (</w:t>
      </w:r>
      <w:r w:rsidR="00E21CFD">
        <w:rPr>
          <w:rFonts w:ascii="Arial" w:hAnsi="Arial" w:cs="Arial"/>
          <w:b/>
        </w:rPr>
        <w:t>July 11</w:t>
      </w:r>
      <w:r>
        <w:rPr>
          <w:rFonts w:ascii="Arial" w:hAnsi="Arial" w:cs="Arial"/>
          <w:b/>
        </w:rPr>
        <w:t>, 2019)</w:t>
      </w:r>
      <w:r>
        <w:rPr>
          <w:rFonts w:ascii="Arial" w:hAnsi="Arial" w:cs="Arial"/>
        </w:rPr>
        <w:t xml:space="preserve"> you may be automatically withdrawn from the course.</w:t>
      </w:r>
    </w:p>
    <w:p w14:paraId="2052B815" w14:textId="77777777" w:rsidR="00225E06" w:rsidRDefault="00225E06" w:rsidP="00225E06">
      <w:pPr>
        <w:pStyle w:val="NormalWeb"/>
        <w:spacing w:before="0" w:beforeAutospacing="0" w:after="0" w:afterAutospacing="0"/>
        <w:rPr>
          <w:rFonts w:ascii="Arial" w:hAnsi="Arial" w:cs="Arial"/>
        </w:rPr>
      </w:pPr>
    </w:p>
    <w:p w14:paraId="206CCC9B" w14:textId="77777777" w:rsidR="00225E06" w:rsidRDefault="00225E06" w:rsidP="00225E06">
      <w:pPr>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5" w:history="1">
        <w:r>
          <w:rPr>
            <w:rStyle w:val="Hyperlink"/>
            <w:rFonts w:ascii="Arial" w:hAnsi="Arial" w:cs="Arial"/>
          </w:rPr>
          <w:t>http://www.hccs.edu/departments/police/campus-carry/campus-carry-and-open-carry-faqs/</w:t>
        </w:r>
      </w:hyperlink>
      <w:r>
        <w:rPr>
          <w:rFonts w:ascii="Arial" w:hAnsi="Arial" w:cs="Arial"/>
        </w:rPr>
        <w:t xml:space="preserve"> </w:t>
      </w:r>
    </w:p>
    <w:p w14:paraId="08F21B06" w14:textId="77777777" w:rsidR="00225E06" w:rsidRDefault="00225E06" w:rsidP="00225E06">
      <w:pPr>
        <w:spacing w:beforeLines="1" w:before="2"/>
        <w:rPr>
          <w:rFonts w:ascii="Arial" w:hAnsi="Arial" w:cs="Arial"/>
          <w:i/>
          <w:u w:val="single"/>
        </w:rPr>
      </w:pPr>
    </w:p>
    <w:p w14:paraId="4B0357F2" w14:textId="77777777" w:rsidR="00225E06" w:rsidRDefault="00225E06" w:rsidP="00225E06">
      <w:pPr>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14:paraId="5A51C38B" w14:textId="77777777" w:rsidR="00225E06" w:rsidRDefault="00225E06" w:rsidP="00225E06">
      <w:pPr>
        <w:rPr>
          <w:rFonts w:ascii="Arial" w:hAnsi="Arial" w:cs="Arial"/>
        </w:rPr>
      </w:pPr>
    </w:p>
    <w:p w14:paraId="0DC7832A" w14:textId="77777777" w:rsidR="00225E06" w:rsidRDefault="00225E06" w:rsidP="00225E06">
      <w:pPr>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6" w:history="1">
        <w:r>
          <w:rPr>
            <w:rStyle w:val="Hyperlink"/>
            <w:rFonts w:ascii="Arial" w:hAnsi="Arial" w:cs="Arial"/>
          </w:rPr>
          <w:t>http://www.hccs.edu/resources-for/current-students/egls3-evaluate-your-professors/</w:t>
        </w:r>
      </w:hyperlink>
      <w:r>
        <w:rPr>
          <w:rFonts w:ascii="Arial" w:hAnsi="Arial" w:cs="Arial"/>
        </w:rPr>
        <w:t xml:space="preserve"> for directions.</w:t>
      </w:r>
    </w:p>
    <w:p w14:paraId="39FFA9AA" w14:textId="77777777" w:rsidR="00225E06" w:rsidRDefault="00225E06" w:rsidP="00225E06">
      <w:pPr>
        <w:pStyle w:val="NormalWeb"/>
        <w:spacing w:before="0" w:beforeAutospacing="0" w:after="0" w:afterAutospacing="0"/>
        <w:rPr>
          <w:rFonts w:ascii="Arial" w:hAnsi="Arial" w:cs="Arial"/>
        </w:rPr>
      </w:pPr>
    </w:p>
    <w:p w14:paraId="201CBC92" w14:textId="77777777" w:rsidR="00225E06" w:rsidRDefault="00225E06" w:rsidP="00225E06">
      <w:pPr>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097AF067" w14:textId="77777777" w:rsidR="00225E06" w:rsidRDefault="00225E06" w:rsidP="00225E06">
      <w:pPr>
        <w:rPr>
          <w:rFonts w:ascii="Arial" w:hAnsi="Arial" w:cs="Arial"/>
        </w:rPr>
      </w:pPr>
    </w:p>
    <w:p w14:paraId="4C655E35" w14:textId="77777777" w:rsidR="00225E06" w:rsidRDefault="00225E06" w:rsidP="00225E06">
      <w:pPr>
        <w:rPr>
          <w:rFonts w:ascii="Arial" w:hAnsi="Arial" w:cs="Arial"/>
        </w:rPr>
      </w:pPr>
      <w:r>
        <w:rPr>
          <w:rFonts w:ascii="Arial" w:hAnsi="Arial" w:cs="Arial"/>
        </w:rPr>
        <w:lastRenderedPageBreak/>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67DBF955" w14:textId="77777777" w:rsidR="00225E06" w:rsidRDefault="00225E06" w:rsidP="00225E06">
      <w:pPr>
        <w:rPr>
          <w:rFonts w:ascii="Arial" w:hAnsi="Arial" w:cs="Arial"/>
        </w:rPr>
      </w:pPr>
    </w:p>
    <w:p w14:paraId="7CF92929" w14:textId="77777777" w:rsidR="00225E06" w:rsidRDefault="00225E06" w:rsidP="00225E06">
      <w:pPr>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7DAD10B0" w14:textId="77777777" w:rsidR="00225E06" w:rsidRDefault="00225E06" w:rsidP="00225E06">
      <w:pPr>
        <w:rPr>
          <w:rFonts w:ascii="Arial" w:hAnsi="Arial" w:cs="Arial"/>
        </w:rPr>
      </w:pPr>
    </w:p>
    <w:p w14:paraId="73662772" w14:textId="77777777" w:rsidR="00225E06" w:rsidRDefault="00225E06" w:rsidP="00225E06">
      <w:pPr>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310435D4" w14:textId="77777777" w:rsidR="00225E06" w:rsidRDefault="00225E06" w:rsidP="00225E06">
      <w:pPr>
        <w:rPr>
          <w:rFonts w:ascii="Arial" w:hAnsi="Arial" w:cs="Arial"/>
        </w:rPr>
      </w:pPr>
    </w:p>
    <w:p w14:paraId="0991D1C6" w14:textId="77777777" w:rsidR="00225E06" w:rsidRDefault="00225E06" w:rsidP="00225E06">
      <w:pPr>
        <w:rPr>
          <w:rFonts w:ascii="Arial" w:hAnsi="Arial" w:cs="Arial"/>
          <w:iCs/>
        </w:rPr>
      </w:pPr>
      <w:bookmarkStart w:id="2"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7" w:history="1">
        <w:r>
          <w:rPr>
            <w:rStyle w:val="Hyperlink"/>
            <w:rFonts w:ascii="Arial" w:hAnsi="Arial" w:cs="Arial"/>
            <w:iCs/>
          </w:rPr>
          <w:t>institutional.equity@hccs.edu</w:t>
        </w:r>
      </w:hyperlink>
      <w:r>
        <w:rPr>
          <w:rFonts w:ascii="Arial" w:hAnsi="Arial" w:cs="Arial"/>
          <w:iCs/>
        </w:rPr>
        <w:t xml:space="preserve">. </w:t>
      </w:r>
    </w:p>
    <w:bookmarkEnd w:id="2"/>
    <w:p w14:paraId="3A293E8B" w14:textId="77777777" w:rsidR="00225E06" w:rsidRDefault="00225E06" w:rsidP="00225E06">
      <w:pPr>
        <w:spacing w:beforeLines="1" w:before="2"/>
        <w:rPr>
          <w:rFonts w:ascii="Arial" w:hAnsi="Arial" w:cs="Arial"/>
        </w:rPr>
      </w:pPr>
    </w:p>
    <w:p w14:paraId="5B513B61" w14:textId="77777777" w:rsidR="00225E06" w:rsidRDefault="00225E06" w:rsidP="00225E06">
      <w:pPr>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14:paraId="565FCCC2" w14:textId="77777777" w:rsidR="00225E06" w:rsidRDefault="00225E06" w:rsidP="00225E06">
      <w:pPr>
        <w:rPr>
          <w:rFonts w:ascii="Arial" w:hAnsi="Arial" w:cs="Arial"/>
          <w:iCs/>
          <w:color w:val="000000"/>
        </w:rPr>
      </w:pPr>
    </w:p>
    <w:p w14:paraId="343F041F" w14:textId="77777777" w:rsidR="00225E06" w:rsidRDefault="00225E06" w:rsidP="00225E06">
      <w:pPr>
        <w:rPr>
          <w:rFonts w:ascii="Arial" w:hAnsi="Arial" w:cs="Arial"/>
          <w:color w:val="000000"/>
        </w:rPr>
      </w:pPr>
      <w:r>
        <w:rPr>
          <w:rFonts w:ascii="Arial" w:hAnsi="Arial" w:cs="Arial"/>
          <w:iCs/>
          <w:color w:val="000000"/>
        </w:rPr>
        <w:lastRenderedPageBreak/>
        <w:t>All inquiries concerning HCC policies, compliance with applicable laws, statutes, and regulations (such as Title VI, Title IX, and Section 504), and complaints may be directed to: </w:t>
      </w:r>
    </w:p>
    <w:p w14:paraId="708DE456" w14:textId="77777777" w:rsidR="00225E06" w:rsidRDefault="00225E06" w:rsidP="00225E06">
      <w:pPr>
        <w:rPr>
          <w:rFonts w:ascii="Arial" w:hAnsi="Arial" w:cs="Arial"/>
          <w:color w:val="000000"/>
        </w:rPr>
      </w:pPr>
      <w:r>
        <w:rPr>
          <w:rFonts w:ascii="Arial" w:hAnsi="Arial" w:cs="Arial"/>
          <w:iCs/>
          <w:color w:val="000000"/>
        </w:rPr>
        <w:t>David Cross</w:t>
      </w:r>
    </w:p>
    <w:p w14:paraId="0E7DB799" w14:textId="77777777" w:rsidR="00225E06" w:rsidRDefault="00225E06" w:rsidP="00225E06">
      <w:pPr>
        <w:rPr>
          <w:rFonts w:ascii="Arial" w:hAnsi="Arial" w:cs="Arial"/>
          <w:color w:val="000000"/>
        </w:rPr>
      </w:pPr>
      <w:r>
        <w:rPr>
          <w:rFonts w:ascii="Arial" w:hAnsi="Arial" w:cs="Arial"/>
          <w:iCs/>
          <w:color w:val="000000"/>
        </w:rPr>
        <w:t>Director EEO/Compliance</w:t>
      </w:r>
    </w:p>
    <w:p w14:paraId="07F921E8" w14:textId="77777777" w:rsidR="00225E06" w:rsidRDefault="00225E06" w:rsidP="00225E06">
      <w:pPr>
        <w:rPr>
          <w:rFonts w:ascii="Arial" w:hAnsi="Arial" w:cs="Arial"/>
          <w:color w:val="000000"/>
        </w:rPr>
      </w:pPr>
      <w:r>
        <w:rPr>
          <w:rFonts w:ascii="Arial" w:hAnsi="Arial" w:cs="Arial"/>
          <w:iCs/>
          <w:color w:val="000000"/>
        </w:rPr>
        <w:t>Office of Institutional Equity &amp; Diversity</w:t>
      </w:r>
    </w:p>
    <w:p w14:paraId="7B967308" w14:textId="77777777" w:rsidR="00225E06" w:rsidRDefault="00225E06" w:rsidP="00225E06">
      <w:pPr>
        <w:rPr>
          <w:rFonts w:ascii="Arial" w:hAnsi="Arial" w:cs="Arial"/>
          <w:color w:val="000000"/>
        </w:rPr>
      </w:pPr>
      <w:r>
        <w:rPr>
          <w:rFonts w:ascii="Arial" w:hAnsi="Arial" w:cs="Arial"/>
          <w:iCs/>
          <w:color w:val="000000"/>
        </w:rPr>
        <w:t>3100 Main</w:t>
      </w:r>
    </w:p>
    <w:p w14:paraId="55C7EB1F" w14:textId="77777777" w:rsidR="00225E06" w:rsidRDefault="00225E06" w:rsidP="00225E06">
      <w:pPr>
        <w:rPr>
          <w:rFonts w:ascii="Arial" w:hAnsi="Arial" w:cs="Arial"/>
          <w:color w:val="000000"/>
        </w:rPr>
      </w:pPr>
      <w:r>
        <w:rPr>
          <w:rFonts w:ascii="Arial" w:hAnsi="Arial" w:cs="Arial"/>
          <w:iCs/>
          <w:color w:val="000000"/>
        </w:rPr>
        <w:t>(713) 718-8271</w:t>
      </w:r>
    </w:p>
    <w:p w14:paraId="7193EFC8" w14:textId="77777777" w:rsidR="00225E06" w:rsidRDefault="00225E06" w:rsidP="00225E06">
      <w:pPr>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18" w:tgtFrame="_blank" w:history="1">
        <w:r>
          <w:rPr>
            <w:rStyle w:val="Hyperlink"/>
            <w:rFonts w:ascii="Arial" w:hAnsi="Arial" w:cs="Arial"/>
            <w:iCs/>
          </w:rPr>
          <w:t>Institutional.Equity@hccs.edu</w:t>
        </w:r>
      </w:hyperlink>
    </w:p>
    <w:p w14:paraId="5362BE98" w14:textId="77777777" w:rsidR="00225E06" w:rsidRDefault="00225E06" w:rsidP="00225E06">
      <w:pPr>
        <w:rPr>
          <w:rFonts w:ascii="Arial" w:hAnsi="Arial" w:cs="Arial"/>
        </w:rPr>
      </w:pPr>
    </w:p>
    <w:p w14:paraId="0E36BFA3" w14:textId="4FB32ADD" w:rsidR="00225E06" w:rsidRDefault="00225E06" w:rsidP="00225E06">
      <w:pPr>
        <w:pStyle w:val="p1"/>
        <w:spacing w:before="0" w:beforeAutospacing="0" w:after="0" w:afterAutospacing="0"/>
        <w:rPr>
          <w:rFonts w:ascii="Arial" w:hAnsi="Arial" w:cs="Arial"/>
        </w:rPr>
      </w:pPr>
      <w:r>
        <w:rPr>
          <w:rFonts w:ascii="Arial" w:hAnsi="Arial" w:cs="Arial"/>
          <w:i/>
          <w:u w:val="single"/>
        </w:rPr>
        <w:t>Withdrawal Policy</w:t>
      </w:r>
      <w:r>
        <w:rPr>
          <w:rFonts w:ascii="Arial" w:hAnsi="Arial" w:cs="Arial"/>
        </w:rPr>
        <w:t xml:space="preserve">: Before withdrawing from the course, it is important to communicate with your professor and counselors to discuss your options for succeeding in the course. If all other options have been exhausted, you may withdraw yourself, but the last date to withdraw this semester is </w:t>
      </w:r>
      <w:r w:rsidR="00E21CFD">
        <w:rPr>
          <w:rFonts w:ascii="Arial" w:hAnsi="Arial" w:cs="Arial"/>
          <w:b/>
        </w:rPr>
        <w:t>July 29</w:t>
      </w:r>
      <w:r>
        <w:rPr>
          <w:rFonts w:ascii="Arial" w:hAnsi="Arial" w:cs="Arial"/>
          <w:b/>
        </w:rPr>
        <w:t>, 2019.</w:t>
      </w:r>
      <w:r>
        <w:rPr>
          <w:rFonts w:ascii="Arial" w:hAnsi="Arial" w:cs="Arial"/>
        </w:rPr>
        <w:t xml:space="preserve"> Please remember that it is the student’s responsibility to withdraw from a course. If you stop attending the class and don’t withdraw by this date, you are subject to the FX grading policy.</w:t>
      </w:r>
    </w:p>
    <w:p w14:paraId="6BD9C978" w14:textId="77777777" w:rsidR="00225E06" w:rsidRDefault="00225E06" w:rsidP="00225E06">
      <w:pPr>
        <w:pStyle w:val="p1"/>
        <w:spacing w:before="0" w:beforeAutospacing="0" w:after="0" w:afterAutospacing="0"/>
        <w:rPr>
          <w:rFonts w:ascii="Arial" w:hAnsi="Arial" w:cs="Arial"/>
        </w:rPr>
      </w:pPr>
    </w:p>
    <w:p w14:paraId="1D12E214" w14:textId="77777777" w:rsidR="00225E06" w:rsidRPr="00AA2FBF" w:rsidRDefault="00225E06" w:rsidP="00225E06">
      <w:pPr>
        <w:rPr>
          <w:rFonts w:ascii="Arial" w:hAnsi="Arial" w:cs="Arial"/>
        </w:rPr>
      </w:pPr>
    </w:p>
    <w:p w14:paraId="634D3DA2" w14:textId="77777777" w:rsidR="00225E06" w:rsidRDefault="00225E06"/>
    <w:sectPr w:rsidR="00225E06" w:rsidSect="00AA2FBF">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FC28" w14:textId="77777777" w:rsidR="00000000" w:rsidRDefault="006F4E4A">
      <w:r>
        <w:separator/>
      </w:r>
    </w:p>
  </w:endnote>
  <w:endnote w:type="continuationSeparator" w:id="0">
    <w:p w14:paraId="1974E072" w14:textId="77777777" w:rsidR="00000000" w:rsidRDefault="006F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F596" w14:textId="77777777" w:rsidR="00000000" w:rsidRDefault="006F4E4A">
      <w:r>
        <w:separator/>
      </w:r>
    </w:p>
  </w:footnote>
  <w:footnote w:type="continuationSeparator" w:id="0">
    <w:p w14:paraId="7DF7B13F" w14:textId="77777777" w:rsidR="00000000" w:rsidRDefault="006F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3198" w14:textId="77777777" w:rsidR="00AA2FBF" w:rsidRDefault="00E21CFD">
    <w:pPr>
      <w:pStyle w:val="Header"/>
    </w:pPr>
    <w:r>
      <w:rPr>
        <w:noProof/>
      </w:rPr>
      <w:drawing>
        <wp:inline distT="0" distB="0" distL="0" distR="0" wp14:anchorId="6FB7FFD2" wp14:editId="00DE088A">
          <wp:extent cx="914400" cy="658368"/>
          <wp:effectExtent l="0" t="0" r="0" b="889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6"/>
    <w:rsid w:val="001B3365"/>
    <w:rsid w:val="00225E06"/>
    <w:rsid w:val="002F245B"/>
    <w:rsid w:val="006656F0"/>
    <w:rsid w:val="006F4E4A"/>
    <w:rsid w:val="00E21CFD"/>
    <w:rsid w:val="00F0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E54D"/>
  <w15:chartTrackingRefBased/>
  <w15:docId w15:val="{4C0E887F-3A0D-4D9D-8798-D44D67B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0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rsid w:val="00225E06"/>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225E0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5E06"/>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225E06"/>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225E06"/>
    <w:pPr>
      <w:tabs>
        <w:tab w:val="center" w:pos="4680"/>
        <w:tab w:val="right" w:pos="9360"/>
      </w:tabs>
    </w:pPr>
  </w:style>
  <w:style w:type="character" w:customStyle="1" w:styleId="HeaderChar">
    <w:name w:val="Header Char"/>
    <w:basedOn w:val="DefaultParagraphFont"/>
    <w:link w:val="Header"/>
    <w:uiPriority w:val="99"/>
    <w:rsid w:val="00225E06"/>
    <w:rPr>
      <w:rFonts w:ascii="Times New Roman" w:hAnsi="Times New Roman" w:cs="Times New Roman"/>
      <w:sz w:val="24"/>
      <w:szCs w:val="24"/>
    </w:rPr>
  </w:style>
  <w:style w:type="paragraph" w:styleId="ListParagraph">
    <w:name w:val="List Paragraph"/>
    <w:basedOn w:val="Normal"/>
    <w:qFormat/>
    <w:rsid w:val="00225E06"/>
    <w:pPr>
      <w:ind w:left="720"/>
      <w:contextualSpacing/>
    </w:pPr>
  </w:style>
  <w:style w:type="character" w:styleId="Hyperlink">
    <w:name w:val="Hyperlink"/>
    <w:basedOn w:val="DefaultParagraphFont"/>
    <w:uiPriority w:val="99"/>
    <w:unhideWhenUsed/>
    <w:rsid w:val="00225E06"/>
    <w:rPr>
      <w:color w:val="0563C1" w:themeColor="hyperlink"/>
      <w:u w:val="single"/>
    </w:rPr>
  </w:style>
  <w:style w:type="paragraph" w:styleId="BodyTextIndent">
    <w:name w:val="Body Text Indent"/>
    <w:basedOn w:val="Normal"/>
    <w:link w:val="BodyTextIndentChar"/>
    <w:uiPriority w:val="99"/>
    <w:unhideWhenUsed/>
    <w:rsid w:val="00225E06"/>
    <w:pPr>
      <w:ind w:left="360"/>
    </w:pPr>
    <w:rPr>
      <w:rFonts w:ascii="Arial" w:hAnsi="Arial" w:cs="Arial"/>
    </w:rPr>
  </w:style>
  <w:style w:type="character" w:customStyle="1" w:styleId="BodyTextIndentChar">
    <w:name w:val="Body Text Indent Char"/>
    <w:basedOn w:val="DefaultParagraphFont"/>
    <w:link w:val="BodyTextIndent"/>
    <w:uiPriority w:val="99"/>
    <w:rsid w:val="00225E06"/>
    <w:rPr>
      <w:rFonts w:ascii="Arial" w:hAnsi="Arial" w:cs="Arial"/>
      <w:sz w:val="24"/>
      <w:szCs w:val="24"/>
    </w:rPr>
  </w:style>
  <w:style w:type="paragraph" w:customStyle="1" w:styleId="p1">
    <w:name w:val="p1"/>
    <w:basedOn w:val="Normal"/>
    <w:uiPriority w:val="99"/>
    <w:rsid w:val="00225E06"/>
    <w:pPr>
      <w:spacing w:before="100" w:beforeAutospacing="1" w:after="100" w:afterAutospacing="1"/>
    </w:pPr>
    <w:rPr>
      <w:rFonts w:eastAsia="Times New Roman"/>
    </w:rPr>
  </w:style>
  <w:style w:type="paragraph" w:styleId="NormalWeb">
    <w:name w:val="Normal (Web)"/>
    <w:basedOn w:val="Normal"/>
    <w:uiPriority w:val="99"/>
    <w:unhideWhenUsed/>
    <w:rsid w:val="00225E06"/>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22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sl=es&amp;u=https://www.raco.cat/index.php/RevistaCIDOB/article/download/312825/402923&amp;prev=search" TargetMode="External"/><Relationship Id="rId13" Type="http://schemas.openxmlformats.org/officeDocument/2006/relationships/hyperlink" Target="http://ctle3.hccs.edu/alltutoring/" TargetMode="External"/><Relationship Id="rId18" Type="http://schemas.openxmlformats.org/officeDocument/2006/relationships/hyperlink" Target="mailto:Institutional.Equity@hcc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hccs.upswing.io/" TargetMode="External"/><Relationship Id="rId17" Type="http://schemas.openxmlformats.org/officeDocument/2006/relationships/hyperlink" Target="mailto:institutional.equity@hccs.edu" TargetMode="External"/><Relationship Id="rId2" Type="http://schemas.openxmlformats.org/officeDocument/2006/relationships/styles" Target="styles.xml"/><Relationship Id="rId16" Type="http://schemas.openxmlformats.org/officeDocument/2006/relationships/hyperlink" Target="http://www.hccs.edu/resources-for/current-students/egls3-evaluate-your-professo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hccs.edu/about_us/locations_hours" TargetMode="External"/><Relationship Id="rId5" Type="http://schemas.openxmlformats.org/officeDocument/2006/relationships/footnotes" Target="footnotes.xml"/><Relationship Id="rId15" Type="http://schemas.openxmlformats.org/officeDocument/2006/relationships/hyperlink" Target="http://www.hccs.edu/departments/police/campus-carry/campus-carry-and-open-carry-faqs/" TargetMode="External"/><Relationship Id="rId10" Type="http://schemas.openxmlformats.org/officeDocument/2006/relationships/hyperlink" Target="https://library.hccs.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cs.edu/support-services/disability-services/" TargetMode="External"/><Relationship Id="rId14" Type="http://schemas.openxmlformats.org/officeDocument/2006/relationships/hyperlink" Target="http://www.hccs.edu/resources-for/current-students/student-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Fletcher</dc:creator>
  <cp:keywords/>
  <dc:description/>
  <cp:lastModifiedBy>Lane Fletcher</cp:lastModifiedBy>
  <cp:revision>2</cp:revision>
  <dcterms:created xsi:type="dcterms:W3CDTF">2019-06-22T19:43:00Z</dcterms:created>
  <dcterms:modified xsi:type="dcterms:W3CDTF">2019-06-24T22:04:00Z</dcterms:modified>
</cp:coreProperties>
</file>