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14:paraId="4F2104E6" w14:textId="77777777" w:rsidR="002A6856" w:rsidRPr="001E330D" w:rsidRDefault="002A6856" w:rsidP="00B61940">
      <w:pPr>
        <w:pStyle w:val="Heading1"/>
        <w:rPr>
          <w:rFonts w:ascii="Arial" w:hAnsi="Arial" w:cs="Arial"/>
          <w:b w:val="0"/>
          <w:bCs w:val="0"/>
          <w:sz w:val="24"/>
          <w:szCs w:val="24"/>
        </w:rPr>
      </w:pPr>
    </w:p>
    <w:p w14:paraId="40C5C146" w14:textId="77777777" w:rsidR="00B61940" w:rsidRPr="001E330D" w:rsidRDefault="00214D84" w:rsidP="00B61940">
      <w:pPr>
        <w:pStyle w:val="Heading1"/>
        <w:rPr>
          <w:rFonts w:ascii="Arial" w:hAnsi="Arial" w:cs="Arial"/>
          <w:b w:val="0"/>
          <w:bCs w:val="0"/>
          <w:sz w:val="24"/>
          <w:szCs w:val="24"/>
        </w:rPr>
      </w:pPr>
      <w:r w:rsidRPr="001E330D">
        <w:rPr>
          <w:rFonts w:ascii="Arial" w:hAnsi="Arial" w:cs="Arial"/>
          <w:b w:val="0"/>
          <w:bCs w:val="0"/>
          <w:sz w:val="24"/>
          <w:szCs w:val="24"/>
        </w:rPr>
        <w:t>English 2322: British Literature</w:t>
      </w:r>
      <w:r w:rsidR="00A51626" w:rsidRPr="001E330D">
        <w:rPr>
          <w:rFonts w:ascii="Arial" w:hAnsi="Arial" w:cs="Arial"/>
          <w:b w:val="0"/>
          <w:bCs w:val="0"/>
          <w:sz w:val="24"/>
          <w:szCs w:val="24"/>
        </w:rPr>
        <w:t xml:space="preserve"> I</w:t>
      </w:r>
    </w:p>
    <w:p w14:paraId="7D946C79" w14:textId="77777777" w:rsidR="00B61940" w:rsidRPr="001E330D" w:rsidRDefault="00B61940">
      <w:pPr>
        <w:rPr>
          <w:rFonts w:ascii="Arial" w:hAnsi="Arial" w:cs="Arial"/>
        </w:rPr>
      </w:pPr>
    </w:p>
    <w:p w14:paraId="42125A30" w14:textId="77777777" w:rsidR="00B61940" w:rsidRPr="001E330D" w:rsidRDefault="00B61940">
      <w:pPr>
        <w:rPr>
          <w:rFonts w:ascii="Arial" w:hAnsi="Arial" w:cs="Arial"/>
        </w:rPr>
      </w:pPr>
    </w:p>
    <w:p w14:paraId="551AC392" w14:textId="77777777" w:rsidR="00283F8C" w:rsidRPr="001E330D" w:rsidRDefault="00B61940">
      <w:pPr>
        <w:rPr>
          <w:rFonts w:ascii="Arial" w:hAnsi="Arial" w:cs="Arial"/>
        </w:rPr>
      </w:pPr>
      <w:r w:rsidRPr="001E330D">
        <w:rPr>
          <w:rFonts w:ascii="Arial" w:hAnsi="Arial" w:cs="Arial"/>
          <w:noProof/>
        </w:rPr>
        <mc:AlternateContent>
          <mc:Choice Requires="wps">
            <w:drawing>
              <wp:anchor distT="0" distB="0" distL="114300" distR="114300" simplePos="0" relativeHeight="251659264" behindDoc="0" locked="0" layoutInCell="1" allowOverlap="1" wp14:anchorId="1DA4C95E" wp14:editId="55CDE986">
                <wp:simplePos x="0" y="0"/>
                <wp:positionH relativeFrom="column">
                  <wp:align>center</wp:align>
                </wp:positionH>
                <wp:positionV relativeFrom="paragraph">
                  <wp:posOffset>0</wp:posOffset>
                </wp:positionV>
                <wp:extent cx="4126230" cy="2904490"/>
                <wp:effectExtent l="0" t="0" r="266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2904490"/>
                        </a:xfrm>
                        <a:prstGeom prst="rect">
                          <a:avLst/>
                        </a:prstGeom>
                        <a:solidFill>
                          <a:srgbClr val="FFFFFF"/>
                        </a:solidFill>
                        <a:ln w="9525">
                          <a:solidFill>
                            <a:srgbClr val="000000"/>
                          </a:solidFill>
                          <a:miter lim="800000"/>
                          <a:headEnd/>
                          <a:tailEnd/>
                        </a:ln>
                      </wps:spPr>
                      <wps:txbx>
                        <w:txbxContent>
                          <w:p w14:paraId="3D91A516" w14:textId="77777777" w:rsidR="00656EEA" w:rsidRPr="00B61940" w:rsidRDefault="00656EEA" w:rsidP="00B61940">
                            <w:pPr>
                              <w:pStyle w:val="Heading2"/>
                              <w:rPr>
                                <w:rFonts w:ascii="Arial" w:hAnsi="Arial" w:cs="Arial"/>
                              </w:rPr>
                            </w:pPr>
                            <w:r w:rsidRPr="00B61940">
                              <w:rPr>
                                <w:rFonts w:ascii="Arial" w:hAnsi="Arial" w:cs="Arial"/>
                              </w:rPr>
                              <w:t>Course Information</w:t>
                            </w:r>
                          </w:p>
                          <w:p w14:paraId="1777035A" w14:textId="1F817EDD" w:rsidR="00656EEA" w:rsidRPr="00B61940" w:rsidRDefault="00656EEA" w:rsidP="00373490">
                            <w:pPr>
                              <w:jc w:val="center"/>
                              <w:rPr>
                                <w:rFonts w:ascii="Arial" w:hAnsi="Arial" w:cs="Arial"/>
                              </w:rPr>
                            </w:pPr>
                            <w:r w:rsidRPr="00B61940">
                              <w:rPr>
                                <w:rFonts w:ascii="Arial" w:hAnsi="Arial" w:cs="Arial"/>
                              </w:rPr>
                              <w:t>CRN:</w:t>
                            </w:r>
                            <w:r>
                              <w:rPr>
                                <w:rFonts w:ascii="Arial" w:hAnsi="Arial" w:cs="Arial"/>
                              </w:rPr>
                              <w:t xml:space="preserve"> 14438</w:t>
                            </w:r>
                          </w:p>
                          <w:p w14:paraId="4BC85CAD" w14:textId="77777777" w:rsidR="00656EEA" w:rsidRDefault="00656EEA" w:rsidP="00373490">
                            <w:pPr>
                              <w:jc w:val="center"/>
                              <w:rPr>
                                <w:rFonts w:ascii="Arial" w:hAnsi="Arial" w:cs="Arial"/>
                              </w:rPr>
                            </w:pPr>
                            <w:r w:rsidRPr="00B61940">
                              <w:rPr>
                                <w:rFonts w:ascii="Arial" w:hAnsi="Arial" w:cs="Arial"/>
                              </w:rPr>
                              <w:t>Credit: 3 SCH</w:t>
                            </w:r>
                          </w:p>
                          <w:p w14:paraId="60982F8A" w14:textId="45EC966A" w:rsidR="00656EEA" w:rsidRDefault="00656EEA" w:rsidP="00373490">
                            <w:pPr>
                              <w:jc w:val="center"/>
                              <w:rPr>
                                <w:rFonts w:ascii="Arial" w:hAnsi="Arial" w:cs="Arial"/>
                              </w:rPr>
                            </w:pPr>
                            <w:r>
                              <w:rPr>
                                <w:rFonts w:ascii="Arial" w:hAnsi="Arial" w:cs="Arial"/>
                              </w:rPr>
                              <w:t>Contact Hours:  3</w:t>
                            </w:r>
                          </w:p>
                          <w:p w14:paraId="4964A10A" w14:textId="6B30F437" w:rsidR="00656EEA" w:rsidRPr="00B61940" w:rsidRDefault="00656EEA" w:rsidP="00373490">
                            <w:pPr>
                              <w:jc w:val="center"/>
                              <w:rPr>
                                <w:rFonts w:ascii="Arial" w:hAnsi="Arial" w:cs="Arial"/>
                              </w:rPr>
                            </w:pPr>
                            <w:r>
                              <w:rPr>
                                <w:rFonts w:ascii="Arial" w:hAnsi="Arial" w:cs="Arial"/>
                              </w:rPr>
                              <w:t>16 wks</w:t>
                            </w:r>
                            <w:proofErr w:type="gramStart"/>
                            <w:r>
                              <w:rPr>
                                <w:rFonts w:ascii="Arial" w:hAnsi="Arial" w:cs="Arial"/>
                              </w:rPr>
                              <w:t>./</w:t>
                            </w:r>
                            <w:proofErr w:type="gramEnd"/>
                            <w:r>
                              <w:rPr>
                                <w:rFonts w:ascii="Arial" w:hAnsi="Arial" w:cs="Arial"/>
                              </w:rPr>
                              <w:t xml:space="preserve"> Type of Instruction: Online</w:t>
                            </w:r>
                          </w:p>
                          <w:p w14:paraId="3482E9A8" w14:textId="312C39F3" w:rsidR="00656EEA" w:rsidRDefault="00656EEA" w:rsidP="00373490">
                            <w:pPr>
                              <w:jc w:val="center"/>
                              <w:rPr>
                                <w:rFonts w:ascii="Arial" w:hAnsi="Arial" w:cs="Arial"/>
                              </w:rPr>
                            </w:pPr>
                            <w:r w:rsidRPr="00B61940">
                              <w:rPr>
                                <w:rFonts w:ascii="Arial" w:hAnsi="Arial" w:cs="Arial"/>
                              </w:rPr>
                              <w:t>Location</w:t>
                            </w:r>
                            <w:r>
                              <w:rPr>
                                <w:rFonts w:ascii="Arial" w:hAnsi="Arial" w:cs="Arial"/>
                              </w:rPr>
                              <w:t xml:space="preserve"> / Time</w:t>
                            </w:r>
                            <w:r w:rsidRPr="00B61940">
                              <w:rPr>
                                <w:rFonts w:ascii="Arial" w:hAnsi="Arial" w:cs="Arial"/>
                              </w:rPr>
                              <w:t>:</w:t>
                            </w:r>
                            <w:r>
                              <w:rPr>
                                <w:rFonts w:ascii="Arial" w:hAnsi="Arial" w:cs="Arial"/>
                              </w:rPr>
                              <w:t xml:space="preserve"> TBA</w:t>
                            </w:r>
                          </w:p>
                          <w:p w14:paraId="1D4A9086" w14:textId="5015C782" w:rsidR="00656EEA" w:rsidRDefault="00656EEA" w:rsidP="00373490">
                            <w:pPr>
                              <w:jc w:val="center"/>
                              <w:rPr>
                                <w:rFonts w:ascii="Arial" w:hAnsi="Arial" w:cs="Arial"/>
                              </w:rPr>
                            </w:pPr>
                            <w:r>
                              <w:rPr>
                                <w:rFonts w:ascii="Arial" w:hAnsi="Arial" w:cs="Arial"/>
                              </w:rPr>
                              <w:t>Semester / Year: Spring 2017</w:t>
                            </w:r>
                          </w:p>
                          <w:p w14:paraId="50972AE3" w14:textId="77777777" w:rsidR="00656EEA" w:rsidRDefault="00656EEA" w:rsidP="00B61940">
                            <w:pPr>
                              <w:jc w:val="center"/>
                              <w:rPr>
                                <w:rFonts w:ascii="Arial" w:hAnsi="Arial" w:cs="Arial"/>
                              </w:rPr>
                            </w:pPr>
                          </w:p>
                          <w:p w14:paraId="525527DF" w14:textId="77777777" w:rsidR="00656EEA" w:rsidRPr="00B61940" w:rsidRDefault="00656EEA" w:rsidP="00B61940">
                            <w:pPr>
                              <w:pStyle w:val="Heading2"/>
                              <w:rPr>
                                <w:rFonts w:ascii="Arial" w:hAnsi="Arial" w:cs="Arial"/>
                              </w:rPr>
                            </w:pPr>
                            <w:r w:rsidRPr="00B61940">
                              <w:rPr>
                                <w:rFonts w:ascii="Arial" w:hAnsi="Arial" w:cs="Arial"/>
                              </w:rPr>
                              <w:t>Instructor Information</w:t>
                            </w:r>
                          </w:p>
                          <w:p w14:paraId="27E774F3" w14:textId="31287592" w:rsidR="00656EEA" w:rsidRDefault="00656EEA" w:rsidP="00B61940">
                            <w:pPr>
                              <w:jc w:val="center"/>
                              <w:rPr>
                                <w:rFonts w:ascii="Arial" w:hAnsi="Arial" w:cs="Arial"/>
                              </w:rPr>
                            </w:pPr>
                            <w:r>
                              <w:rPr>
                                <w:rFonts w:ascii="Arial" w:hAnsi="Arial" w:cs="Arial"/>
                              </w:rPr>
                              <w:t xml:space="preserve">Name: Prof. Laura </w:t>
                            </w:r>
                            <w:proofErr w:type="spellStart"/>
                            <w:r>
                              <w:rPr>
                                <w:rFonts w:ascii="Arial" w:hAnsi="Arial" w:cs="Arial"/>
                              </w:rPr>
                              <w:t>Arzola</w:t>
                            </w:r>
                            <w:proofErr w:type="spellEnd"/>
                          </w:p>
                          <w:p w14:paraId="757E4712" w14:textId="7833405F" w:rsidR="00656EEA" w:rsidRDefault="00656EEA" w:rsidP="00B61940">
                            <w:pPr>
                              <w:jc w:val="center"/>
                              <w:rPr>
                                <w:rFonts w:ascii="Arial" w:hAnsi="Arial" w:cs="Arial"/>
                              </w:rPr>
                            </w:pPr>
                            <w:r>
                              <w:rPr>
                                <w:rFonts w:ascii="Arial" w:hAnsi="Arial" w:cs="Arial"/>
                              </w:rPr>
                              <w:t>Phone: 713.252.4042</w:t>
                            </w:r>
                          </w:p>
                          <w:p w14:paraId="0879719B" w14:textId="613970A6" w:rsidR="00656EEA" w:rsidRDefault="00656EEA" w:rsidP="00B61940">
                            <w:pPr>
                              <w:jc w:val="center"/>
                              <w:rPr>
                                <w:rFonts w:ascii="Arial" w:hAnsi="Arial" w:cs="Arial"/>
                              </w:rPr>
                            </w:pPr>
                            <w:r>
                              <w:rPr>
                                <w:rFonts w:ascii="Arial" w:hAnsi="Arial" w:cs="Arial"/>
                              </w:rPr>
                              <w:t>Email: laura.arzola@hccs.edu</w:t>
                            </w:r>
                          </w:p>
                          <w:p w14:paraId="360808B9" w14:textId="77777777" w:rsidR="00656EEA" w:rsidRDefault="00656EEA" w:rsidP="00B61940">
                            <w:pPr>
                              <w:jc w:val="center"/>
                              <w:rPr>
                                <w:rFonts w:ascii="Arial" w:hAnsi="Arial" w:cs="Arial"/>
                              </w:rPr>
                            </w:pPr>
                            <w:r>
                              <w:rPr>
                                <w:rFonts w:ascii="Arial" w:hAnsi="Arial" w:cs="Arial"/>
                              </w:rPr>
                              <w:t>Learning Web:</w:t>
                            </w:r>
                          </w:p>
                          <w:p w14:paraId="6D436AA2" w14:textId="73A37F1F" w:rsidR="00656EEA" w:rsidRDefault="00656EEA" w:rsidP="00B61940">
                            <w:pPr>
                              <w:jc w:val="center"/>
                              <w:rPr>
                                <w:rFonts w:ascii="Arial" w:hAnsi="Arial" w:cs="Arial"/>
                              </w:rPr>
                            </w:pPr>
                            <w:r>
                              <w:rPr>
                                <w:rFonts w:ascii="Arial" w:hAnsi="Arial" w:cs="Arial"/>
                              </w:rPr>
                              <w:t>Office: W. Loop, C218</w:t>
                            </w:r>
                          </w:p>
                          <w:p w14:paraId="4E5EC95A" w14:textId="2E303378" w:rsidR="00656EEA" w:rsidRPr="00B61940" w:rsidRDefault="00656EEA" w:rsidP="00B61940">
                            <w:pPr>
                              <w:jc w:val="center"/>
                              <w:rPr>
                                <w:rFonts w:ascii="Arial" w:hAnsi="Arial" w:cs="Arial"/>
                              </w:rPr>
                            </w:pPr>
                            <w:r>
                              <w:rPr>
                                <w:rFonts w:ascii="Arial" w:hAnsi="Arial" w:cs="Arial"/>
                              </w:rPr>
                              <w:t xml:space="preserve">Office Hours: Tuesdays 11-12:30PM &amp; Online 6:30-8PM </w:t>
                            </w:r>
                          </w:p>
                          <w:p w14:paraId="255F6F51" w14:textId="77777777" w:rsidR="00656EEA" w:rsidRPr="00B61940" w:rsidRDefault="00656EEA" w:rsidP="00B6194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324.9pt;height:228.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">
                <v:textbox style="mso-fit-shape-to-text:t">
                  <w:txbxContent>
                    <w:p w14:paraId="3D91A516" w14:textId="77777777" w:rsidR="00656EEA" w:rsidRPr="00B61940" w:rsidRDefault="00656EEA" w:rsidP="00B61940">
                      <w:pPr>
                        <w:pStyle w:val="Heading2"/>
                        <w:rPr>
                          <w:rFonts w:ascii="Arial" w:hAnsi="Arial" w:cs="Arial"/>
                        </w:rPr>
                      </w:pPr>
                      <w:r w:rsidRPr="00B61940">
                        <w:rPr>
                          <w:rFonts w:ascii="Arial" w:hAnsi="Arial" w:cs="Arial"/>
                        </w:rPr>
                        <w:t>Course Information</w:t>
                      </w:r>
                    </w:p>
                    <w:p w14:paraId="1777035A" w14:textId="1F817EDD" w:rsidR="00656EEA" w:rsidRPr="00B61940" w:rsidRDefault="00656EEA" w:rsidP="00373490">
                      <w:pPr>
                        <w:jc w:val="center"/>
                        <w:rPr>
                          <w:rFonts w:ascii="Arial" w:hAnsi="Arial" w:cs="Arial"/>
                        </w:rPr>
                      </w:pPr>
                      <w:r w:rsidRPr="00B61940">
                        <w:rPr>
                          <w:rFonts w:ascii="Arial" w:hAnsi="Arial" w:cs="Arial"/>
                        </w:rPr>
                        <w:t>CRN:</w:t>
                      </w:r>
                      <w:r>
                        <w:rPr>
                          <w:rFonts w:ascii="Arial" w:hAnsi="Arial" w:cs="Arial"/>
                        </w:rPr>
                        <w:t xml:space="preserve"> 14438</w:t>
                      </w:r>
                    </w:p>
                    <w:p w14:paraId="4BC85CAD" w14:textId="77777777" w:rsidR="00656EEA" w:rsidRDefault="00656EEA" w:rsidP="00373490">
                      <w:pPr>
                        <w:jc w:val="center"/>
                        <w:rPr>
                          <w:rFonts w:ascii="Arial" w:hAnsi="Arial" w:cs="Arial"/>
                        </w:rPr>
                      </w:pPr>
                      <w:r w:rsidRPr="00B61940">
                        <w:rPr>
                          <w:rFonts w:ascii="Arial" w:hAnsi="Arial" w:cs="Arial"/>
                        </w:rPr>
                        <w:t>Credit: 3 SCH</w:t>
                      </w:r>
                    </w:p>
                    <w:p w14:paraId="60982F8A" w14:textId="45EC966A" w:rsidR="00656EEA" w:rsidRDefault="00656EEA" w:rsidP="00373490">
                      <w:pPr>
                        <w:jc w:val="center"/>
                        <w:rPr>
                          <w:rFonts w:ascii="Arial" w:hAnsi="Arial" w:cs="Arial"/>
                        </w:rPr>
                      </w:pPr>
                      <w:r>
                        <w:rPr>
                          <w:rFonts w:ascii="Arial" w:hAnsi="Arial" w:cs="Arial"/>
                        </w:rPr>
                        <w:t>Contact Hours:  3</w:t>
                      </w:r>
                    </w:p>
                    <w:p w14:paraId="4964A10A" w14:textId="6B30F437" w:rsidR="00656EEA" w:rsidRPr="00B61940" w:rsidRDefault="00656EEA" w:rsidP="00373490">
                      <w:pPr>
                        <w:jc w:val="center"/>
                        <w:rPr>
                          <w:rFonts w:ascii="Arial" w:hAnsi="Arial" w:cs="Arial"/>
                        </w:rPr>
                      </w:pPr>
                      <w:r>
                        <w:rPr>
                          <w:rFonts w:ascii="Arial" w:hAnsi="Arial" w:cs="Arial"/>
                        </w:rPr>
                        <w:t>16 wks</w:t>
                      </w:r>
                      <w:proofErr w:type="gramStart"/>
                      <w:r>
                        <w:rPr>
                          <w:rFonts w:ascii="Arial" w:hAnsi="Arial" w:cs="Arial"/>
                        </w:rPr>
                        <w:t>./</w:t>
                      </w:r>
                      <w:proofErr w:type="gramEnd"/>
                      <w:r>
                        <w:rPr>
                          <w:rFonts w:ascii="Arial" w:hAnsi="Arial" w:cs="Arial"/>
                        </w:rPr>
                        <w:t xml:space="preserve"> Type of Instruction: Online</w:t>
                      </w:r>
                    </w:p>
                    <w:p w14:paraId="3482E9A8" w14:textId="312C39F3" w:rsidR="00656EEA" w:rsidRDefault="00656EEA" w:rsidP="00373490">
                      <w:pPr>
                        <w:jc w:val="center"/>
                        <w:rPr>
                          <w:rFonts w:ascii="Arial" w:hAnsi="Arial" w:cs="Arial"/>
                        </w:rPr>
                      </w:pPr>
                      <w:r w:rsidRPr="00B61940">
                        <w:rPr>
                          <w:rFonts w:ascii="Arial" w:hAnsi="Arial" w:cs="Arial"/>
                        </w:rPr>
                        <w:t>Location</w:t>
                      </w:r>
                      <w:r>
                        <w:rPr>
                          <w:rFonts w:ascii="Arial" w:hAnsi="Arial" w:cs="Arial"/>
                        </w:rPr>
                        <w:t xml:space="preserve"> / Time</w:t>
                      </w:r>
                      <w:r w:rsidRPr="00B61940">
                        <w:rPr>
                          <w:rFonts w:ascii="Arial" w:hAnsi="Arial" w:cs="Arial"/>
                        </w:rPr>
                        <w:t>:</w:t>
                      </w:r>
                      <w:r>
                        <w:rPr>
                          <w:rFonts w:ascii="Arial" w:hAnsi="Arial" w:cs="Arial"/>
                        </w:rPr>
                        <w:t xml:space="preserve"> TBA</w:t>
                      </w:r>
                    </w:p>
                    <w:p w14:paraId="1D4A9086" w14:textId="5015C782" w:rsidR="00656EEA" w:rsidRDefault="00656EEA" w:rsidP="00373490">
                      <w:pPr>
                        <w:jc w:val="center"/>
                        <w:rPr>
                          <w:rFonts w:ascii="Arial" w:hAnsi="Arial" w:cs="Arial"/>
                        </w:rPr>
                      </w:pPr>
                      <w:r>
                        <w:rPr>
                          <w:rFonts w:ascii="Arial" w:hAnsi="Arial" w:cs="Arial"/>
                        </w:rPr>
                        <w:t>Semester / Year: Spring 2017</w:t>
                      </w:r>
                    </w:p>
                    <w:p w14:paraId="50972AE3" w14:textId="77777777" w:rsidR="00656EEA" w:rsidRDefault="00656EEA" w:rsidP="00B61940">
                      <w:pPr>
                        <w:jc w:val="center"/>
                        <w:rPr>
                          <w:rFonts w:ascii="Arial" w:hAnsi="Arial" w:cs="Arial"/>
                        </w:rPr>
                      </w:pPr>
                    </w:p>
                    <w:p w14:paraId="525527DF" w14:textId="77777777" w:rsidR="00656EEA" w:rsidRPr="00B61940" w:rsidRDefault="00656EEA" w:rsidP="00B61940">
                      <w:pPr>
                        <w:pStyle w:val="Heading2"/>
                        <w:rPr>
                          <w:rFonts w:ascii="Arial" w:hAnsi="Arial" w:cs="Arial"/>
                        </w:rPr>
                      </w:pPr>
                      <w:r w:rsidRPr="00B61940">
                        <w:rPr>
                          <w:rFonts w:ascii="Arial" w:hAnsi="Arial" w:cs="Arial"/>
                        </w:rPr>
                        <w:t>Instructor Information</w:t>
                      </w:r>
                    </w:p>
                    <w:p w14:paraId="27E774F3" w14:textId="31287592" w:rsidR="00656EEA" w:rsidRDefault="00656EEA" w:rsidP="00B61940">
                      <w:pPr>
                        <w:jc w:val="center"/>
                        <w:rPr>
                          <w:rFonts w:ascii="Arial" w:hAnsi="Arial" w:cs="Arial"/>
                        </w:rPr>
                      </w:pPr>
                      <w:r>
                        <w:rPr>
                          <w:rFonts w:ascii="Arial" w:hAnsi="Arial" w:cs="Arial"/>
                        </w:rPr>
                        <w:t xml:space="preserve">Name: Prof. Laura </w:t>
                      </w:r>
                      <w:proofErr w:type="spellStart"/>
                      <w:r>
                        <w:rPr>
                          <w:rFonts w:ascii="Arial" w:hAnsi="Arial" w:cs="Arial"/>
                        </w:rPr>
                        <w:t>Arzola</w:t>
                      </w:r>
                      <w:proofErr w:type="spellEnd"/>
                    </w:p>
                    <w:p w14:paraId="757E4712" w14:textId="7833405F" w:rsidR="00656EEA" w:rsidRDefault="00656EEA" w:rsidP="00B61940">
                      <w:pPr>
                        <w:jc w:val="center"/>
                        <w:rPr>
                          <w:rFonts w:ascii="Arial" w:hAnsi="Arial" w:cs="Arial"/>
                        </w:rPr>
                      </w:pPr>
                      <w:r>
                        <w:rPr>
                          <w:rFonts w:ascii="Arial" w:hAnsi="Arial" w:cs="Arial"/>
                        </w:rPr>
                        <w:t>Phone: 713.252.4042</w:t>
                      </w:r>
                    </w:p>
                    <w:p w14:paraId="0879719B" w14:textId="613970A6" w:rsidR="00656EEA" w:rsidRDefault="00656EEA" w:rsidP="00B61940">
                      <w:pPr>
                        <w:jc w:val="center"/>
                        <w:rPr>
                          <w:rFonts w:ascii="Arial" w:hAnsi="Arial" w:cs="Arial"/>
                        </w:rPr>
                      </w:pPr>
                      <w:r>
                        <w:rPr>
                          <w:rFonts w:ascii="Arial" w:hAnsi="Arial" w:cs="Arial"/>
                        </w:rPr>
                        <w:t>Email: laura.arzola@hccs.edu</w:t>
                      </w:r>
                    </w:p>
                    <w:p w14:paraId="360808B9" w14:textId="77777777" w:rsidR="00656EEA" w:rsidRDefault="00656EEA" w:rsidP="00B61940">
                      <w:pPr>
                        <w:jc w:val="center"/>
                        <w:rPr>
                          <w:rFonts w:ascii="Arial" w:hAnsi="Arial" w:cs="Arial"/>
                        </w:rPr>
                      </w:pPr>
                      <w:r>
                        <w:rPr>
                          <w:rFonts w:ascii="Arial" w:hAnsi="Arial" w:cs="Arial"/>
                        </w:rPr>
                        <w:t>Learning Web:</w:t>
                      </w:r>
                    </w:p>
                    <w:p w14:paraId="6D436AA2" w14:textId="73A37F1F" w:rsidR="00656EEA" w:rsidRDefault="00656EEA" w:rsidP="00B61940">
                      <w:pPr>
                        <w:jc w:val="center"/>
                        <w:rPr>
                          <w:rFonts w:ascii="Arial" w:hAnsi="Arial" w:cs="Arial"/>
                        </w:rPr>
                      </w:pPr>
                      <w:r>
                        <w:rPr>
                          <w:rFonts w:ascii="Arial" w:hAnsi="Arial" w:cs="Arial"/>
                        </w:rPr>
                        <w:t>Office: W. Loop, C218</w:t>
                      </w:r>
                    </w:p>
                    <w:p w14:paraId="4E5EC95A" w14:textId="2E303378" w:rsidR="00656EEA" w:rsidRPr="00B61940" w:rsidRDefault="00656EEA" w:rsidP="00B61940">
                      <w:pPr>
                        <w:jc w:val="center"/>
                        <w:rPr>
                          <w:rFonts w:ascii="Arial" w:hAnsi="Arial" w:cs="Arial"/>
                        </w:rPr>
                      </w:pPr>
                      <w:r>
                        <w:rPr>
                          <w:rFonts w:ascii="Arial" w:hAnsi="Arial" w:cs="Arial"/>
                        </w:rPr>
                        <w:t xml:space="preserve">Office Hours: Tuesdays 11-12:30PM &amp; Online 6:30-8PM </w:t>
                      </w:r>
                    </w:p>
                    <w:p w14:paraId="255F6F51" w14:textId="77777777" w:rsidR="00656EEA" w:rsidRPr="00B61940" w:rsidRDefault="00656EEA" w:rsidP="00B61940">
                      <w:pPr>
                        <w:jc w:val="center"/>
                      </w:pPr>
                    </w:p>
                  </w:txbxContent>
                </v:textbox>
              </v:shape>
            </w:pict>
          </mc:Fallback>
        </mc:AlternateContent>
      </w:r>
    </w:p>
    <w:p w14:paraId="7ECD9399" w14:textId="77777777" w:rsidR="00B61940" w:rsidRPr="001E330D" w:rsidRDefault="00B61940">
      <w:pPr>
        <w:rPr>
          <w:rFonts w:ascii="Arial" w:hAnsi="Arial" w:cs="Arial"/>
        </w:rPr>
      </w:pPr>
    </w:p>
    <w:p w14:paraId="2FA45370" w14:textId="77777777" w:rsidR="00B61940" w:rsidRPr="001E330D" w:rsidRDefault="00B61940">
      <w:pPr>
        <w:rPr>
          <w:rFonts w:ascii="Arial" w:hAnsi="Arial" w:cs="Arial"/>
        </w:rPr>
      </w:pPr>
    </w:p>
    <w:p w14:paraId="4E21B718" w14:textId="77777777" w:rsidR="00B61940" w:rsidRPr="001E330D" w:rsidRDefault="00B61940">
      <w:pPr>
        <w:rPr>
          <w:rFonts w:ascii="Arial" w:hAnsi="Arial" w:cs="Arial"/>
        </w:rPr>
      </w:pPr>
    </w:p>
    <w:p w14:paraId="7E79F187" w14:textId="77777777" w:rsidR="00B61940" w:rsidRPr="001E330D" w:rsidRDefault="00B61940">
      <w:pPr>
        <w:rPr>
          <w:rFonts w:ascii="Arial" w:hAnsi="Arial" w:cs="Arial"/>
        </w:rPr>
      </w:pPr>
    </w:p>
    <w:p w14:paraId="2733B1C5" w14:textId="77777777" w:rsidR="00B61940" w:rsidRPr="001E330D" w:rsidRDefault="00B61940">
      <w:pPr>
        <w:rPr>
          <w:rFonts w:ascii="Arial" w:hAnsi="Arial" w:cs="Arial"/>
        </w:rPr>
      </w:pPr>
    </w:p>
    <w:p w14:paraId="0537916F" w14:textId="77777777" w:rsidR="00B61940" w:rsidRPr="001E330D" w:rsidRDefault="00B61940">
      <w:pPr>
        <w:rPr>
          <w:rFonts w:ascii="Arial" w:hAnsi="Arial" w:cs="Arial"/>
        </w:rPr>
      </w:pPr>
    </w:p>
    <w:p w14:paraId="3FD31203" w14:textId="77777777" w:rsidR="00B61940" w:rsidRPr="001E330D" w:rsidRDefault="00B61940">
      <w:pPr>
        <w:rPr>
          <w:rFonts w:ascii="Arial" w:hAnsi="Arial" w:cs="Arial"/>
        </w:rPr>
      </w:pPr>
    </w:p>
    <w:p w14:paraId="1F66C9E5" w14:textId="77777777" w:rsidR="00B61940" w:rsidRPr="001E330D" w:rsidRDefault="00373490">
      <w:pPr>
        <w:rPr>
          <w:rFonts w:ascii="Arial" w:hAnsi="Arial" w:cs="Arial"/>
        </w:rPr>
      </w:pPr>
      <w:r w:rsidRPr="001E330D">
        <w:rPr>
          <w:rFonts w:ascii="Arial" w:hAnsi="Arial" w:cs="Arial"/>
          <w:noProof/>
        </w:rPr>
        <mc:AlternateContent>
          <mc:Choice Requires="wps">
            <w:drawing>
              <wp:anchor distT="0" distB="0" distL="114300" distR="114300" simplePos="0" relativeHeight="251658240" behindDoc="0" locked="0" layoutInCell="1" allowOverlap="1" wp14:anchorId="5784935E" wp14:editId="14166740">
                <wp:simplePos x="0" y="0"/>
                <wp:positionH relativeFrom="column">
                  <wp:posOffset>895350</wp:posOffset>
                </wp:positionH>
                <wp:positionV relativeFrom="paragraph">
                  <wp:posOffset>2133</wp:posOffset>
                </wp:positionV>
                <wp:extent cx="41262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C2F234B"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5pt" to="39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" strokecolor="black [3040]"/>
            </w:pict>
          </mc:Fallback>
        </mc:AlternateContent>
      </w:r>
    </w:p>
    <w:p w14:paraId="455C10A3" w14:textId="77777777" w:rsidR="00B61940" w:rsidRPr="001E330D" w:rsidRDefault="00B61940">
      <w:pPr>
        <w:rPr>
          <w:rFonts w:ascii="Arial" w:hAnsi="Arial" w:cs="Arial"/>
        </w:rPr>
      </w:pPr>
    </w:p>
    <w:p w14:paraId="77F70AC3" w14:textId="77777777" w:rsidR="00B61940" w:rsidRPr="001E330D" w:rsidRDefault="00B61940">
      <w:pPr>
        <w:rPr>
          <w:rFonts w:ascii="Arial" w:hAnsi="Arial" w:cs="Arial"/>
        </w:rPr>
      </w:pPr>
    </w:p>
    <w:p w14:paraId="5B64DAF7" w14:textId="77777777" w:rsidR="00B61940" w:rsidRPr="001E330D" w:rsidRDefault="00B61940">
      <w:pPr>
        <w:rPr>
          <w:rFonts w:ascii="Arial" w:hAnsi="Arial" w:cs="Arial"/>
        </w:rPr>
      </w:pPr>
    </w:p>
    <w:p w14:paraId="473126F2" w14:textId="77777777" w:rsidR="00B61940" w:rsidRPr="001E330D" w:rsidRDefault="00B61940">
      <w:pPr>
        <w:rPr>
          <w:rFonts w:ascii="Arial" w:hAnsi="Arial" w:cs="Arial"/>
        </w:rPr>
      </w:pPr>
    </w:p>
    <w:p w14:paraId="43AFFD5D" w14:textId="77777777" w:rsidR="00B61940" w:rsidRPr="001E330D" w:rsidRDefault="00B61940">
      <w:pPr>
        <w:rPr>
          <w:rFonts w:ascii="Arial" w:hAnsi="Arial" w:cs="Arial"/>
        </w:rPr>
      </w:pPr>
    </w:p>
    <w:p w14:paraId="51979E65" w14:textId="77777777" w:rsidR="00B61940" w:rsidRPr="001E330D" w:rsidRDefault="00B61940">
      <w:pPr>
        <w:rPr>
          <w:rFonts w:ascii="Arial" w:hAnsi="Arial" w:cs="Arial"/>
        </w:rPr>
      </w:pPr>
    </w:p>
    <w:p w14:paraId="40A458B7" w14:textId="77777777" w:rsidR="00B61940" w:rsidRPr="001E330D" w:rsidRDefault="00B61940">
      <w:pPr>
        <w:rPr>
          <w:rFonts w:ascii="Arial" w:hAnsi="Arial" w:cs="Arial"/>
        </w:rPr>
      </w:pPr>
    </w:p>
    <w:p w14:paraId="7BEC3E04" w14:textId="77777777" w:rsidR="00373490" w:rsidRPr="001E330D" w:rsidRDefault="00373490" w:rsidP="00AD1146">
      <w:pPr>
        <w:rPr>
          <w:rFonts w:ascii="Arial" w:hAnsi="Arial" w:cs="Arial"/>
          <w:b/>
          <w:u w:val="single"/>
        </w:rPr>
      </w:pPr>
    </w:p>
    <w:p w14:paraId="311421FB" w14:textId="77777777" w:rsidR="00AD1146" w:rsidRPr="001E330D" w:rsidRDefault="00B61940" w:rsidP="00AD1146">
      <w:pPr>
        <w:rPr>
          <w:rFonts w:ascii="Arial" w:hAnsi="Arial" w:cs="Arial"/>
        </w:rPr>
      </w:pPr>
      <w:r w:rsidRPr="001E330D">
        <w:rPr>
          <w:rFonts w:ascii="Arial" w:hAnsi="Arial" w:cs="Arial"/>
          <w:b/>
          <w:u w:val="single"/>
        </w:rPr>
        <w:t>Course Description</w:t>
      </w:r>
      <w:r w:rsidRPr="001E330D">
        <w:rPr>
          <w:rFonts w:ascii="Arial" w:hAnsi="Arial" w:cs="Arial"/>
          <w:b/>
        </w:rPr>
        <w:t xml:space="preserve">: </w:t>
      </w:r>
      <w:r w:rsidR="00214D84" w:rsidRPr="001E330D">
        <w:rPr>
          <w:rFonts w:ascii="Arial" w:hAnsi="Arial" w:cs="Arial"/>
        </w:rPr>
        <w:t xml:space="preserve">A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 </w:t>
      </w:r>
      <w:proofErr w:type="gramStart"/>
      <w:r w:rsidR="00A51626" w:rsidRPr="001E330D">
        <w:rPr>
          <w:rFonts w:ascii="Arial" w:hAnsi="Arial" w:cs="Arial"/>
        </w:rPr>
        <w:t>Core curriculum course.</w:t>
      </w:r>
      <w:proofErr w:type="gramEnd"/>
      <w:r w:rsidR="00A51626" w:rsidRPr="001E330D">
        <w:rPr>
          <w:rFonts w:ascii="Arial" w:hAnsi="Arial" w:cs="Arial"/>
        </w:rPr>
        <w:t xml:space="preserve"> </w:t>
      </w:r>
      <w:proofErr w:type="gramStart"/>
      <w:r w:rsidR="006A5324" w:rsidRPr="001E330D">
        <w:rPr>
          <w:rFonts w:ascii="Arial" w:hAnsi="Arial" w:cs="Arial"/>
        </w:rPr>
        <w:t>3 Credit Hours.</w:t>
      </w:r>
      <w:proofErr w:type="gramEnd"/>
      <w:r w:rsidR="006A5324" w:rsidRPr="001E330D">
        <w:rPr>
          <w:rFonts w:ascii="Arial" w:hAnsi="Arial" w:cs="Arial"/>
        </w:rPr>
        <w:t xml:space="preserve"> </w:t>
      </w:r>
      <w:r w:rsidR="00214D84" w:rsidRPr="001E330D">
        <w:rPr>
          <w:rFonts w:ascii="Arial" w:hAnsi="Arial" w:cs="Arial"/>
        </w:rPr>
        <w:t>Prerequisite: ENGL 1301</w:t>
      </w:r>
      <w:r w:rsidR="00A51626" w:rsidRPr="001E330D">
        <w:rPr>
          <w:rFonts w:ascii="Arial" w:hAnsi="Arial" w:cs="Arial"/>
        </w:rPr>
        <w:t>.</w:t>
      </w:r>
    </w:p>
    <w:p w14:paraId="6C685DD7" w14:textId="77777777" w:rsidR="003B1DA6" w:rsidRPr="001E330D" w:rsidRDefault="003B1DA6">
      <w:pPr>
        <w:rPr>
          <w:rFonts w:ascii="Arial" w:hAnsi="Arial" w:cs="Arial"/>
        </w:rPr>
      </w:pPr>
    </w:p>
    <w:p w14:paraId="7AE50221" w14:textId="77777777" w:rsidR="003B1DA6" w:rsidRPr="001E330D" w:rsidRDefault="003B1DA6">
      <w:pPr>
        <w:rPr>
          <w:rFonts w:ascii="Arial" w:hAnsi="Arial" w:cs="Arial"/>
        </w:rPr>
      </w:pPr>
      <w:r w:rsidRPr="001E330D">
        <w:rPr>
          <w:rFonts w:ascii="Arial" w:hAnsi="Arial" w:cs="Arial"/>
          <w:b/>
          <w:u w:val="single"/>
        </w:rPr>
        <w:t>Student Learning Outcomes</w:t>
      </w:r>
      <w:r w:rsidRPr="001E330D">
        <w:rPr>
          <w:rFonts w:ascii="Arial" w:hAnsi="Arial" w:cs="Arial"/>
          <w:b/>
        </w:rPr>
        <w:t xml:space="preserve">: </w:t>
      </w:r>
      <w:r w:rsidRPr="001E330D">
        <w:rPr>
          <w:rFonts w:ascii="Arial" w:hAnsi="Arial" w:cs="Arial"/>
        </w:rPr>
        <w:t>Upon successful completion of this course, students will:</w:t>
      </w:r>
    </w:p>
    <w:p w14:paraId="3E8FA419" w14:textId="77777777" w:rsidR="003B1DA6" w:rsidRPr="001E330D" w:rsidRDefault="00214D84" w:rsidP="003B1DA6">
      <w:pPr>
        <w:pStyle w:val="ListParagraph"/>
        <w:numPr>
          <w:ilvl w:val="0"/>
          <w:numId w:val="1"/>
        </w:numPr>
        <w:rPr>
          <w:rFonts w:ascii="Arial" w:hAnsi="Arial" w:cs="Arial"/>
        </w:rPr>
      </w:pPr>
      <w:r w:rsidRPr="001E330D">
        <w:rPr>
          <w:rFonts w:ascii="Arial" w:hAnsi="Arial" w:cs="Arial"/>
        </w:rPr>
        <w:t>Identify key ideas, representative authors and works, significant historical or cultural events, and characteristic perspectives or attitudes expressed in the literature of different periods or regions.</w:t>
      </w:r>
    </w:p>
    <w:p w14:paraId="27973384" w14:textId="77777777" w:rsidR="00214D84" w:rsidRPr="001E330D" w:rsidRDefault="00214D84" w:rsidP="003B1DA6">
      <w:pPr>
        <w:pStyle w:val="ListParagraph"/>
        <w:numPr>
          <w:ilvl w:val="0"/>
          <w:numId w:val="1"/>
        </w:numPr>
        <w:rPr>
          <w:rFonts w:ascii="Arial" w:hAnsi="Arial" w:cs="Arial"/>
        </w:rPr>
      </w:pPr>
      <w:r w:rsidRPr="001E330D">
        <w:rPr>
          <w:rFonts w:ascii="Arial" w:hAnsi="Arial" w:cs="Arial"/>
        </w:rPr>
        <w:t>Analyze literary works as expressions of individual or communal values within the social, political, cultural, or religious contexts of different literary periods.</w:t>
      </w:r>
    </w:p>
    <w:p w14:paraId="6EA02006" w14:textId="77777777" w:rsidR="00214D84" w:rsidRPr="001E330D" w:rsidRDefault="00214D84" w:rsidP="003B1DA6">
      <w:pPr>
        <w:pStyle w:val="ListParagraph"/>
        <w:numPr>
          <w:ilvl w:val="0"/>
          <w:numId w:val="1"/>
        </w:numPr>
        <w:rPr>
          <w:rFonts w:ascii="Arial" w:hAnsi="Arial" w:cs="Arial"/>
        </w:rPr>
      </w:pPr>
      <w:r w:rsidRPr="001E330D">
        <w:rPr>
          <w:rFonts w:ascii="Arial" w:hAnsi="Arial" w:cs="Arial"/>
        </w:rPr>
        <w:t>Demonstrate knowledge of the development of characteristic forms or styles of expression during different historical periods or in different regions.</w:t>
      </w:r>
    </w:p>
    <w:p w14:paraId="0FF9748D" w14:textId="77777777" w:rsidR="00214D84" w:rsidRPr="001E330D" w:rsidRDefault="00214D84" w:rsidP="003B1DA6">
      <w:pPr>
        <w:pStyle w:val="ListParagraph"/>
        <w:numPr>
          <w:ilvl w:val="0"/>
          <w:numId w:val="1"/>
        </w:numPr>
        <w:rPr>
          <w:rFonts w:ascii="Arial" w:hAnsi="Arial" w:cs="Arial"/>
        </w:rPr>
      </w:pPr>
      <w:r w:rsidRPr="001E330D">
        <w:rPr>
          <w:rFonts w:ascii="Arial" w:hAnsi="Arial" w:cs="Arial"/>
        </w:rPr>
        <w:t>Articulate the aesthetical principles that guide the scope and variety of works in the arts and humanities.</w:t>
      </w:r>
    </w:p>
    <w:p w14:paraId="6FF90E20" w14:textId="77777777" w:rsidR="00214D84" w:rsidRPr="001E330D" w:rsidRDefault="00214D84" w:rsidP="003B1DA6">
      <w:pPr>
        <w:pStyle w:val="ListParagraph"/>
        <w:numPr>
          <w:ilvl w:val="0"/>
          <w:numId w:val="1"/>
        </w:numPr>
        <w:rPr>
          <w:rFonts w:ascii="Arial" w:hAnsi="Arial" w:cs="Arial"/>
        </w:rPr>
      </w:pPr>
      <w:r w:rsidRPr="001E330D">
        <w:rPr>
          <w:rFonts w:ascii="Arial" w:hAnsi="Arial" w:cs="Arial"/>
        </w:rPr>
        <w:t>Write research-based critical papers about the assigned readings in clear and grammatically correct prose, using various critical approaches to literature.</w:t>
      </w:r>
    </w:p>
    <w:p w14:paraId="409FD7B6" w14:textId="77777777" w:rsidR="0022186E" w:rsidRPr="001E330D" w:rsidRDefault="0022186E" w:rsidP="0022186E">
      <w:pPr>
        <w:pStyle w:val="ListParagraph"/>
        <w:rPr>
          <w:rFonts w:ascii="Arial" w:hAnsi="Arial" w:cs="Arial"/>
        </w:rPr>
      </w:pPr>
    </w:p>
    <w:p w14:paraId="4F234525" w14:textId="77777777" w:rsidR="0022186E" w:rsidRPr="001E330D" w:rsidRDefault="0022186E" w:rsidP="0022186E">
      <w:pPr>
        <w:rPr>
          <w:rFonts w:ascii="Arial" w:hAnsi="Arial" w:cs="Arial"/>
        </w:rPr>
      </w:pPr>
      <w:r w:rsidRPr="001E330D">
        <w:rPr>
          <w:rFonts w:ascii="Arial" w:hAnsi="Arial" w:cs="Arial"/>
          <w:b/>
          <w:u w:val="single"/>
        </w:rPr>
        <w:t>English Program Learning Outcomes</w:t>
      </w:r>
    </w:p>
    <w:p w14:paraId="17208917" w14:textId="77777777" w:rsidR="0022186E" w:rsidRPr="001E330D" w:rsidRDefault="0022186E" w:rsidP="0022186E">
      <w:pPr>
        <w:pStyle w:val="ListParagraph"/>
        <w:numPr>
          <w:ilvl w:val="0"/>
          <w:numId w:val="4"/>
        </w:numPr>
        <w:rPr>
          <w:rFonts w:ascii="Arial" w:hAnsi="Arial" w:cs="Arial"/>
        </w:rPr>
      </w:pPr>
      <w:r w:rsidRPr="001E330D">
        <w:rPr>
          <w:rFonts w:ascii="Arial" w:hAnsi="Arial" w:cs="Arial"/>
        </w:rPr>
        <w:t xml:space="preserve">Write in appropriate genres using varied rhetorical strategies. </w:t>
      </w:r>
    </w:p>
    <w:p w14:paraId="5637F95E" w14:textId="77777777" w:rsidR="0022186E" w:rsidRPr="001E330D" w:rsidRDefault="0022186E" w:rsidP="0022186E">
      <w:pPr>
        <w:pStyle w:val="ListParagraph"/>
        <w:numPr>
          <w:ilvl w:val="0"/>
          <w:numId w:val="4"/>
        </w:numPr>
        <w:rPr>
          <w:rFonts w:ascii="Arial" w:hAnsi="Arial" w:cs="Arial"/>
        </w:rPr>
      </w:pPr>
      <w:r w:rsidRPr="001E330D">
        <w:rPr>
          <w:rFonts w:ascii="Arial" w:hAnsi="Arial" w:cs="Arial"/>
        </w:rPr>
        <w:t xml:space="preserve">Write in appropriate genres to explain and evaluate rhetorical and/or literary strategies employed in argument, persuasion, and various genres. </w:t>
      </w:r>
    </w:p>
    <w:p w14:paraId="3C6665F6" w14:textId="77777777" w:rsidR="0022186E" w:rsidRPr="001E330D" w:rsidRDefault="0022186E" w:rsidP="0022186E">
      <w:pPr>
        <w:pStyle w:val="ListParagraph"/>
        <w:numPr>
          <w:ilvl w:val="0"/>
          <w:numId w:val="4"/>
        </w:numPr>
        <w:rPr>
          <w:rFonts w:ascii="Arial" w:hAnsi="Arial" w:cs="Arial"/>
        </w:rPr>
      </w:pPr>
      <w:r w:rsidRPr="001E330D">
        <w:rPr>
          <w:rFonts w:ascii="Arial" w:hAnsi="Arial" w:cs="Arial"/>
        </w:rPr>
        <w:t xml:space="preserve">Analyze various genres of writing for form, method, meaning, and interpretation. </w:t>
      </w:r>
    </w:p>
    <w:p w14:paraId="3F626DE7" w14:textId="77777777" w:rsidR="0022186E" w:rsidRPr="001E330D" w:rsidRDefault="0022186E" w:rsidP="0022186E">
      <w:pPr>
        <w:pStyle w:val="ListParagraph"/>
        <w:numPr>
          <w:ilvl w:val="0"/>
          <w:numId w:val="4"/>
        </w:numPr>
        <w:rPr>
          <w:rFonts w:ascii="Arial" w:hAnsi="Arial" w:cs="Arial"/>
        </w:rPr>
      </w:pPr>
      <w:r w:rsidRPr="001E330D">
        <w:rPr>
          <w:rFonts w:ascii="Arial" w:hAnsi="Arial" w:cs="Arial"/>
        </w:rPr>
        <w:lastRenderedPageBreak/>
        <w:t xml:space="preserve">Employ research in academic writing styles and use appropriate documentation style. </w:t>
      </w:r>
    </w:p>
    <w:p w14:paraId="3E1F0119" w14:textId="77777777" w:rsidR="0022186E" w:rsidRPr="001E330D" w:rsidRDefault="0022186E" w:rsidP="00B01E64">
      <w:pPr>
        <w:pStyle w:val="ListParagraph"/>
        <w:numPr>
          <w:ilvl w:val="0"/>
          <w:numId w:val="4"/>
        </w:numPr>
        <w:rPr>
          <w:rFonts w:ascii="Arial" w:hAnsi="Arial" w:cs="Arial"/>
        </w:rPr>
      </w:pPr>
      <w:r w:rsidRPr="001E330D">
        <w:rPr>
          <w:rFonts w:ascii="Arial" w:hAnsi="Arial" w:cs="Arial"/>
        </w:rPr>
        <w:t xml:space="preserve">Communicate ideas effectively through discussion. </w:t>
      </w:r>
    </w:p>
    <w:p w14:paraId="4679EF2D" w14:textId="77777777" w:rsidR="003B1DA6" w:rsidRPr="001E330D" w:rsidRDefault="003B1DA6" w:rsidP="003B1DA6">
      <w:pPr>
        <w:rPr>
          <w:rFonts w:ascii="Arial" w:hAnsi="Arial" w:cs="Arial"/>
        </w:rPr>
      </w:pPr>
    </w:p>
    <w:p w14:paraId="4ED97C0C" w14:textId="77777777" w:rsidR="003B1DA6" w:rsidRPr="001E330D" w:rsidRDefault="003B1DA6" w:rsidP="003B1DA6">
      <w:pPr>
        <w:pStyle w:val="Heading3"/>
        <w:rPr>
          <w:b w:val="0"/>
        </w:rPr>
      </w:pPr>
      <w:r w:rsidRPr="001E330D">
        <w:rPr>
          <w:u w:val="single"/>
        </w:rPr>
        <w:t>Core Objectives</w:t>
      </w:r>
      <w:r w:rsidRPr="001E330D">
        <w:t xml:space="preserve">: </w:t>
      </w:r>
      <w:r w:rsidRPr="001E330D">
        <w:rPr>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878A504" w14:textId="77777777" w:rsidR="003B1DA6" w:rsidRPr="001E330D" w:rsidRDefault="003B1DA6" w:rsidP="003B1DA6">
      <w:pPr>
        <w:rPr>
          <w:rFonts w:ascii="Arial" w:hAnsi="Arial" w:cs="Arial"/>
        </w:rPr>
      </w:pPr>
      <w:r w:rsidRPr="001E330D">
        <w:rPr>
          <w:rFonts w:ascii="Arial" w:hAnsi="Arial" w:cs="Arial"/>
        </w:rPr>
        <w:t>Students enrolled in this core curriculum course will complete assignments designed to cultivate the following core objectives:</w:t>
      </w:r>
    </w:p>
    <w:p w14:paraId="175F36F7" w14:textId="77777777" w:rsidR="003B1DA6" w:rsidRPr="001E330D" w:rsidRDefault="003B1DA6" w:rsidP="003B1DA6">
      <w:pPr>
        <w:pStyle w:val="ListParagraph"/>
        <w:numPr>
          <w:ilvl w:val="0"/>
          <w:numId w:val="2"/>
        </w:numPr>
        <w:rPr>
          <w:rFonts w:ascii="Arial" w:hAnsi="Arial" w:cs="Arial"/>
        </w:rPr>
      </w:pPr>
      <w:r w:rsidRPr="001E330D">
        <w:rPr>
          <w:rFonts w:ascii="Arial" w:hAnsi="Arial" w:cs="Arial"/>
          <w:b/>
        </w:rPr>
        <w:t>Critical Thinking Skills—</w:t>
      </w:r>
      <w:r w:rsidRPr="001E330D">
        <w:rPr>
          <w:rFonts w:ascii="Arial" w:hAnsi="Arial" w:cs="Arial"/>
        </w:rPr>
        <w:t>to include creative thinking, innovation, inquiry, and analysis, evaluation and synthesis of information.</w:t>
      </w:r>
    </w:p>
    <w:p w14:paraId="3ACC5129" w14:textId="77777777" w:rsidR="003B1DA6" w:rsidRPr="001E330D" w:rsidRDefault="003B1DA6" w:rsidP="003B1DA6">
      <w:pPr>
        <w:pStyle w:val="ListParagraph"/>
        <w:numPr>
          <w:ilvl w:val="0"/>
          <w:numId w:val="2"/>
        </w:numPr>
        <w:rPr>
          <w:rFonts w:ascii="Arial" w:hAnsi="Arial" w:cs="Arial"/>
        </w:rPr>
      </w:pPr>
      <w:r w:rsidRPr="001E330D">
        <w:rPr>
          <w:rFonts w:ascii="Arial" w:hAnsi="Arial" w:cs="Arial"/>
          <w:b/>
        </w:rPr>
        <w:t>Communication Skills</w:t>
      </w:r>
      <w:r w:rsidRPr="001E330D">
        <w:rPr>
          <w:rFonts w:ascii="Arial" w:hAnsi="Arial" w:cs="Arial"/>
        </w:rPr>
        <w:t>—to include effective development, interpretation and expression of ideas through written, oral and visual communication.</w:t>
      </w:r>
    </w:p>
    <w:p w14:paraId="4B526AE9" w14:textId="77777777" w:rsidR="00F7272C" w:rsidRPr="001E330D" w:rsidRDefault="00F7272C" w:rsidP="003B1DA6">
      <w:pPr>
        <w:pStyle w:val="ListParagraph"/>
        <w:numPr>
          <w:ilvl w:val="0"/>
          <w:numId w:val="2"/>
        </w:numPr>
        <w:rPr>
          <w:rFonts w:ascii="Arial" w:hAnsi="Arial" w:cs="Arial"/>
        </w:rPr>
      </w:pPr>
      <w:r w:rsidRPr="001E330D">
        <w:rPr>
          <w:rFonts w:ascii="Arial" w:hAnsi="Arial" w:cs="Arial"/>
          <w:b/>
        </w:rPr>
        <w:t>Personal Responsibility</w:t>
      </w:r>
      <w:r w:rsidRPr="001E330D">
        <w:rPr>
          <w:rFonts w:ascii="Arial" w:hAnsi="Arial" w:cs="Arial"/>
        </w:rPr>
        <w:t>—to include the ability to connect choices, actions, and consequences to ethical decision-making.</w:t>
      </w:r>
    </w:p>
    <w:p w14:paraId="33DC3E64" w14:textId="77777777" w:rsidR="00A51626" w:rsidRPr="001E330D" w:rsidRDefault="00A51626" w:rsidP="003B1DA6">
      <w:pPr>
        <w:pStyle w:val="ListParagraph"/>
        <w:numPr>
          <w:ilvl w:val="0"/>
          <w:numId w:val="2"/>
        </w:numPr>
        <w:rPr>
          <w:rFonts w:ascii="Arial" w:hAnsi="Arial" w:cs="Arial"/>
        </w:rPr>
      </w:pPr>
      <w:r w:rsidRPr="001E330D">
        <w:rPr>
          <w:rFonts w:ascii="Arial" w:hAnsi="Arial" w:cs="Arial"/>
          <w:b/>
        </w:rPr>
        <w:t>Social Responsibility</w:t>
      </w:r>
      <w:r w:rsidRPr="001E330D">
        <w:rPr>
          <w:rFonts w:ascii="Arial" w:hAnsi="Arial" w:cs="Arial"/>
        </w:rPr>
        <w:t>—to include intercultural competency, knowledge of civic responsibility, and the ability to engage effectively in regional, national, and global communities.</w:t>
      </w:r>
    </w:p>
    <w:p w14:paraId="235262B0" w14:textId="77777777" w:rsidR="002A6856" w:rsidRPr="001E330D" w:rsidRDefault="002A6856" w:rsidP="003B1DA6">
      <w:pPr>
        <w:rPr>
          <w:rFonts w:ascii="Arial" w:hAnsi="Arial" w:cs="Arial"/>
          <w:b/>
          <w:u w:val="single"/>
        </w:rPr>
      </w:pPr>
    </w:p>
    <w:p w14:paraId="2AA0C40B" w14:textId="07AF0F33" w:rsidR="00373490" w:rsidRPr="001E330D" w:rsidRDefault="00373490" w:rsidP="00373490">
      <w:pPr>
        <w:rPr>
          <w:rFonts w:ascii="Arial" w:hAnsi="Arial" w:cs="Arial"/>
          <w:b/>
        </w:rPr>
      </w:pPr>
      <w:r w:rsidRPr="001E330D">
        <w:rPr>
          <w:rFonts w:ascii="Arial" w:hAnsi="Arial" w:cs="Arial"/>
          <w:b/>
          <w:u w:val="single"/>
        </w:rPr>
        <w:t>Course Materials</w:t>
      </w:r>
      <w:r w:rsidRPr="001E330D">
        <w:rPr>
          <w:rFonts w:ascii="Arial" w:hAnsi="Arial" w:cs="Arial"/>
          <w:b/>
        </w:rPr>
        <w:t>:</w:t>
      </w:r>
    </w:p>
    <w:p w14:paraId="20951713"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 xml:space="preserve">1. Greenblatt, Stephen, ed., </w:t>
      </w:r>
      <w:r w:rsidRPr="001E330D">
        <w:rPr>
          <w:rFonts w:ascii="Arial" w:hAnsi="Arial" w:cs="Arial"/>
          <w:i/>
          <w:iCs/>
        </w:rPr>
        <w:t>The Norton Anthology of English Literature. The Major Authors.</w:t>
      </w:r>
      <w:r w:rsidRPr="001E330D">
        <w:rPr>
          <w:rFonts w:ascii="Arial" w:hAnsi="Arial" w:cs="Arial"/>
        </w:rPr>
        <w:t xml:space="preserve"> </w:t>
      </w:r>
      <w:proofErr w:type="gramStart"/>
      <w:r w:rsidRPr="001E330D">
        <w:rPr>
          <w:rFonts w:ascii="Arial" w:hAnsi="Arial" w:cs="Arial"/>
        </w:rPr>
        <w:t>9th ed. Vol. 1.</w:t>
      </w:r>
      <w:proofErr w:type="gramEnd"/>
      <w:r w:rsidRPr="001E330D">
        <w:rPr>
          <w:rFonts w:ascii="Arial" w:hAnsi="Arial" w:cs="Arial"/>
        </w:rPr>
        <w:t xml:space="preserve"> </w:t>
      </w:r>
      <w:proofErr w:type="gramStart"/>
      <w:r w:rsidRPr="001E330D">
        <w:rPr>
          <w:rFonts w:ascii="Arial" w:hAnsi="Arial" w:cs="Arial"/>
        </w:rPr>
        <w:t>New York: W. W. Norton &amp; Co., 2013, ISBN 978-0-393-91964-6.</w:t>
      </w:r>
      <w:proofErr w:type="gramEnd"/>
      <w:r w:rsidRPr="001E330D">
        <w:rPr>
          <w:rFonts w:ascii="Arial" w:hAnsi="Arial" w:cs="Arial"/>
        </w:rPr>
        <w:t xml:space="preserve"> You can find the text used online at various websites.  It is all right to use an earlier edition. </w:t>
      </w:r>
      <w:proofErr w:type="spellStart"/>
      <w:r w:rsidRPr="001E330D">
        <w:rPr>
          <w:rFonts w:ascii="Arial" w:hAnsi="Arial" w:cs="Arial"/>
        </w:rPr>
        <w:t>Googling</w:t>
      </w:r>
      <w:proofErr w:type="spellEnd"/>
      <w:r w:rsidRPr="001E330D">
        <w:rPr>
          <w:rFonts w:ascii="Arial" w:hAnsi="Arial" w:cs="Arial"/>
        </w:rPr>
        <w:t xml:space="preserve"> the ISBN (after removing the hyphens) may help you find a less expensive copy of the text.</w:t>
      </w:r>
    </w:p>
    <w:p w14:paraId="12A2EE20"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 xml:space="preserve">2. In addition you need a </w:t>
      </w:r>
      <w:r w:rsidRPr="001E330D">
        <w:rPr>
          <w:rFonts w:ascii="Arial" w:hAnsi="Arial" w:cs="Arial"/>
          <w:u w:val="single"/>
        </w:rPr>
        <w:t xml:space="preserve">recent handbook </w:t>
      </w:r>
      <w:r w:rsidRPr="001E330D">
        <w:rPr>
          <w:rFonts w:ascii="Arial" w:hAnsi="Arial" w:cs="Arial"/>
        </w:rPr>
        <w:t xml:space="preserve">which includes ample discussion of </w:t>
      </w:r>
      <w:proofErr w:type="gramStart"/>
      <w:r w:rsidRPr="001E330D">
        <w:rPr>
          <w:rFonts w:ascii="Arial" w:hAnsi="Arial" w:cs="Arial"/>
          <w:u w:val="single"/>
        </w:rPr>
        <w:t xml:space="preserve">MLA </w:t>
      </w:r>
      <w:r w:rsidRPr="001E330D">
        <w:rPr>
          <w:rFonts w:ascii="Arial" w:hAnsi="Arial" w:cs="Arial"/>
        </w:rPr>
        <w:t>.</w:t>
      </w:r>
      <w:proofErr w:type="gramEnd"/>
      <w:r w:rsidRPr="001E330D">
        <w:rPr>
          <w:rFonts w:ascii="Arial" w:hAnsi="Arial" w:cs="Arial"/>
        </w:rPr>
        <w:t xml:space="preserve">  Be sure you are familiar with MLA format as it is REQUIRED for all formal papers.  If you are not familiar, let me know, and I will schedule a personal conference with you. Incorrectly formatted papers will be returned for revision.</w:t>
      </w:r>
    </w:p>
    <w:p w14:paraId="0F95FA46"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 xml:space="preserve">(You may order your books online at: </w:t>
      </w:r>
      <w:hyperlink r:id="rId8" w:history="1">
        <w:r w:rsidRPr="001E330D">
          <w:rPr>
            <w:rFonts w:ascii="Arial" w:hAnsi="Arial" w:cs="Arial"/>
            <w:color w:val="0000FF"/>
            <w:u w:val="single"/>
          </w:rPr>
          <w:t>www.hccs.bkstore.com</w:t>
        </w:r>
      </w:hyperlink>
      <w:proofErr w:type="gramStart"/>
      <w:r w:rsidRPr="001E330D">
        <w:rPr>
          <w:rFonts w:ascii="Arial" w:hAnsi="Arial" w:cs="Arial"/>
        </w:rPr>
        <w:t>.Textbooks</w:t>
      </w:r>
      <w:proofErr w:type="gramEnd"/>
      <w:r w:rsidRPr="001E330D">
        <w:rPr>
          <w:rFonts w:ascii="Arial" w:hAnsi="Arial" w:cs="Arial"/>
        </w:rPr>
        <w:t xml:space="preserve"> for all distance education courses are housed at the Central bookstore.  We do offer, free of charge, </w:t>
      </w:r>
      <w:proofErr w:type="gramStart"/>
      <w:r w:rsidRPr="001E330D">
        <w:rPr>
          <w:rFonts w:ascii="Arial" w:hAnsi="Arial" w:cs="Arial"/>
        </w:rPr>
        <w:t>transfer</w:t>
      </w:r>
      <w:proofErr w:type="gramEnd"/>
      <w:r w:rsidRPr="001E330D">
        <w:rPr>
          <w:rFonts w:ascii="Arial" w:hAnsi="Arial" w:cs="Arial"/>
        </w:rPr>
        <w:t xml:space="preserve"> requests for students who wish to pick up their distance education textbooks at one of our 7 other locations that may be closer to them.  All the student needs to do is phone either Central, or the requested campus, and request that their books be transferred.)</w:t>
      </w:r>
    </w:p>
    <w:p w14:paraId="748DA61F" w14:textId="77777777" w:rsidR="00373490" w:rsidRPr="001E330D" w:rsidRDefault="00373490" w:rsidP="00373490">
      <w:pPr>
        <w:rPr>
          <w:rFonts w:ascii="Arial" w:hAnsi="Arial" w:cs="Arial"/>
          <w:b/>
        </w:rPr>
      </w:pPr>
    </w:p>
    <w:p w14:paraId="2F773967" w14:textId="6B96F319" w:rsidR="002568B2" w:rsidRPr="001E330D" w:rsidRDefault="00373490" w:rsidP="00373490">
      <w:pPr>
        <w:rPr>
          <w:rFonts w:ascii="Arial" w:hAnsi="Arial" w:cs="Arial"/>
          <w:b/>
        </w:rPr>
      </w:pPr>
      <w:r w:rsidRPr="001E330D">
        <w:rPr>
          <w:rFonts w:ascii="Arial" w:hAnsi="Arial" w:cs="Arial"/>
          <w:b/>
          <w:u w:val="single"/>
        </w:rPr>
        <w:t>Course Requirements</w:t>
      </w:r>
      <w:r w:rsidRPr="001E330D">
        <w:rPr>
          <w:rFonts w:ascii="Arial" w:hAnsi="Arial" w:cs="Arial"/>
          <w:b/>
        </w:rPr>
        <w:t xml:space="preserve">: </w:t>
      </w:r>
    </w:p>
    <w:p w14:paraId="5178972D" w14:textId="77777777" w:rsidR="002568B2" w:rsidRPr="001E330D" w:rsidRDefault="002568B2" w:rsidP="00656EEA">
      <w:pPr>
        <w:pStyle w:val="Heading4"/>
        <w:jc w:val="center"/>
      </w:pPr>
      <w:r w:rsidRPr="001E330D">
        <w:t>The Writing Assignments</w:t>
      </w:r>
    </w:p>
    <w:p w14:paraId="04A36AD1" w14:textId="77777777"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bCs/>
        </w:rPr>
        <w:t>Literary Term Paper</w:t>
      </w:r>
      <w:r w:rsidRPr="001E330D">
        <w:rPr>
          <w:rFonts w:ascii="Arial" w:hAnsi="Arial" w:cs="Arial"/>
        </w:rPr>
        <w:t xml:space="preserve"> = 25</w:t>
      </w:r>
      <w:proofErr w:type="gramStart"/>
      <w:r w:rsidRPr="001E330D">
        <w:rPr>
          <w:rFonts w:ascii="Arial" w:hAnsi="Arial" w:cs="Arial"/>
        </w:rPr>
        <w:t>% ,</w:t>
      </w:r>
      <w:proofErr w:type="gramEnd"/>
      <w:r w:rsidRPr="001E330D">
        <w:rPr>
          <w:rFonts w:ascii="Arial" w:hAnsi="Arial" w:cs="Arial"/>
        </w:rPr>
        <w:t xml:space="preserve"> 1000+ words on </w:t>
      </w:r>
      <w:r w:rsidRPr="001E330D">
        <w:rPr>
          <w:rFonts w:ascii="Arial" w:hAnsi="Arial" w:cs="Arial"/>
          <w:i/>
        </w:rPr>
        <w:t>King Lear</w:t>
      </w:r>
      <w:r w:rsidRPr="001E330D">
        <w:rPr>
          <w:rFonts w:ascii="Arial" w:hAnsi="Arial" w:cs="Arial"/>
        </w:rPr>
        <w:t xml:space="preserve">.  </w:t>
      </w:r>
      <w:proofErr w:type="gramStart"/>
      <w:r w:rsidRPr="001E330D">
        <w:rPr>
          <w:rFonts w:ascii="Arial" w:hAnsi="Arial" w:cs="Arial"/>
        </w:rPr>
        <w:t xml:space="preserve">Topics in relation to </w:t>
      </w:r>
      <w:r w:rsidRPr="001E330D">
        <w:rPr>
          <w:rFonts w:ascii="Arial" w:hAnsi="Arial" w:cs="Arial"/>
          <w:i/>
        </w:rPr>
        <w:t>King Lear</w:t>
      </w:r>
      <w:r w:rsidRPr="001E330D">
        <w:rPr>
          <w:rFonts w:ascii="Arial" w:hAnsi="Arial" w:cs="Arial"/>
        </w:rPr>
        <w:t xml:space="preserve"> must be approved by the instructor</w:t>
      </w:r>
      <w:proofErr w:type="gramEnd"/>
      <w:r w:rsidRPr="001E330D">
        <w:rPr>
          <w:rFonts w:ascii="Arial" w:hAnsi="Arial" w:cs="Arial"/>
        </w:rPr>
        <w:t xml:space="preserve">. A rough draft of this paper will be due in week </w:t>
      </w:r>
      <w:r w:rsidRPr="001E330D">
        <w:rPr>
          <w:rFonts w:ascii="Arial" w:hAnsi="Arial" w:cs="Arial"/>
        </w:rPr>
        <w:lastRenderedPageBreak/>
        <w:t>11. This rough draft will be worth 25% of the total grade on the final paper. This paper and its precursors, which are part of the final grade, are available under Assignments.</w:t>
      </w:r>
    </w:p>
    <w:p w14:paraId="0C45871B" w14:textId="77777777"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bCs/>
        </w:rPr>
        <w:t>Poetry Paper</w:t>
      </w:r>
      <w:r w:rsidRPr="001E330D">
        <w:rPr>
          <w:rFonts w:ascii="Arial" w:hAnsi="Arial" w:cs="Arial"/>
        </w:rPr>
        <w:t xml:space="preserve"> = 25%, Write an analysis of a poem. Write 1000</w:t>
      </w:r>
      <w:proofErr w:type="gramStart"/>
      <w:r w:rsidRPr="001E330D">
        <w:rPr>
          <w:rFonts w:ascii="Arial" w:hAnsi="Arial" w:cs="Arial"/>
        </w:rPr>
        <w:t>+ word</w:t>
      </w:r>
      <w:proofErr w:type="gramEnd"/>
      <w:r w:rsidRPr="001E330D">
        <w:rPr>
          <w:rFonts w:ascii="Arial" w:hAnsi="Arial" w:cs="Arial"/>
        </w:rPr>
        <w:t xml:space="preserve"> analysis of a single poem’s structure and content.  Poems must be from the list I provide later here. If you want to work with a different poem, you MUST get previous approval from me; otherwise you risk NO credit for your work. This paper is written in two parts: the Preliminary Poetry Assignment (PPA) &amp; the Completed Poetry Assignment (CPA).  Each is required; each is worth 50% of the final grade.  Information on both is available under Assignments.</w:t>
      </w:r>
    </w:p>
    <w:p w14:paraId="625CCC9B" w14:textId="77777777" w:rsidR="002568B2" w:rsidRPr="001E330D" w:rsidRDefault="002568B2" w:rsidP="002568B2">
      <w:pPr>
        <w:pStyle w:val="Day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sz w:val="24"/>
          <w:szCs w:val="24"/>
        </w:rPr>
      </w:pPr>
      <w:r w:rsidRPr="001E330D">
        <w:rPr>
          <w:rFonts w:ascii="Arial" w:hAnsi="Arial" w:cs="Arial"/>
          <w:b/>
          <w:bCs/>
          <w:sz w:val="24"/>
          <w:szCs w:val="24"/>
        </w:rPr>
        <w:t>Midterm</w:t>
      </w:r>
      <w:r w:rsidRPr="001E330D">
        <w:rPr>
          <w:rFonts w:ascii="Arial" w:hAnsi="Arial" w:cs="Arial"/>
          <w:sz w:val="24"/>
          <w:szCs w:val="24"/>
        </w:rPr>
        <w:t xml:space="preserve"> (20%</w:t>
      </w:r>
      <w:proofErr w:type="gramStart"/>
      <w:r w:rsidRPr="001E330D">
        <w:rPr>
          <w:rFonts w:ascii="Arial" w:hAnsi="Arial" w:cs="Arial"/>
          <w:sz w:val="24"/>
          <w:szCs w:val="24"/>
        </w:rPr>
        <w:t>) ,</w:t>
      </w:r>
      <w:proofErr w:type="gramEnd"/>
      <w:r w:rsidRPr="001E330D">
        <w:rPr>
          <w:rFonts w:ascii="Arial" w:hAnsi="Arial" w:cs="Arial"/>
          <w:sz w:val="24"/>
          <w:szCs w:val="24"/>
        </w:rPr>
        <w:t xml:space="preserve"> Written online.  Be aware there is a </w:t>
      </w:r>
      <w:r w:rsidRPr="001E330D">
        <w:rPr>
          <w:rFonts w:ascii="Arial" w:hAnsi="Arial" w:cs="Arial"/>
          <w:sz w:val="24"/>
          <w:szCs w:val="24"/>
          <w:u w:val="single"/>
        </w:rPr>
        <w:t xml:space="preserve">two-hour time limit </w:t>
      </w:r>
      <w:r w:rsidRPr="001E330D">
        <w:rPr>
          <w:rFonts w:ascii="Arial" w:hAnsi="Arial" w:cs="Arial"/>
          <w:sz w:val="24"/>
          <w:szCs w:val="24"/>
        </w:rPr>
        <w:t>after which the computer will not allow you to submit your exam.  The Midterm will cover the first half of the course.  There will be identifications of quotations from works we have studied.  There will be one or two essay questions in which you will synthesize various aspects of the readings.  The Midterm is under Assessments.</w:t>
      </w:r>
    </w:p>
    <w:p w14:paraId="1D22402F" w14:textId="77777777"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proofErr w:type="gramStart"/>
      <w:r w:rsidRPr="001E330D">
        <w:rPr>
          <w:rFonts w:ascii="Arial" w:hAnsi="Arial" w:cs="Arial"/>
          <w:b/>
          <w:bCs/>
        </w:rPr>
        <w:t>Final Exam</w:t>
      </w:r>
      <w:r w:rsidRPr="001E330D">
        <w:rPr>
          <w:rFonts w:ascii="Arial" w:hAnsi="Arial" w:cs="Arial"/>
        </w:rPr>
        <w:t xml:space="preserve"> (20%), Written online. </w:t>
      </w:r>
      <w:r w:rsidRPr="001E330D">
        <w:rPr>
          <w:rFonts w:ascii="Arial" w:hAnsi="Arial" w:cs="Arial"/>
          <w:u w:val="single"/>
        </w:rPr>
        <w:t>2-hour time limit</w:t>
      </w:r>
      <w:r w:rsidRPr="001E330D">
        <w:rPr>
          <w:rFonts w:ascii="Arial" w:hAnsi="Arial" w:cs="Arial"/>
        </w:rPr>
        <w:t>.</w:t>
      </w:r>
      <w:proofErr w:type="gramEnd"/>
      <w:r w:rsidRPr="001E330D">
        <w:rPr>
          <w:rFonts w:ascii="Arial" w:hAnsi="Arial" w:cs="Arial"/>
        </w:rPr>
        <w:t xml:space="preserve">  There will be two essay questions over major aspects of the readings and a third question in which you will analyze a poem. Only the second half of the course will be covered. The Final is under Assessments.</w:t>
      </w:r>
    </w:p>
    <w:p w14:paraId="0BE1F605" w14:textId="460517CD" w:rsidR="002568B2" w:rsidRPr="001E330D" w:rsidRDefault="002568B2" w:rsidP="002568B2">
      <w:pPr>
        <w:rPr>
          <w:rFonts w:ascii="Arial" w:hAnsi="Arial" w:cs="Arial"/>
        </w:rPr>
      </w:pPr>
      <w:r w:rsidRPr="001E330D">
        <w:rPr>
          <w:rFonts w:ascii="Arial" w:hAnsi="Arial" w:cs="Arial"/>
          <w:b/>
          <w:bCs/>
        </w:rPr>
        <w:t>Journals</w:t>
      </w:r>
      <w:r w:rsidRPr="001E330D">
        <w:rPr>
          <w:rFonts w:ascii="Arial" w:hAnsi="Arial" w:cs="Arial"/>
        </w:rPr>
        <w:t xml:space="preserve"> = 10%, 10 Journals will be written.  They will consist of your response to one of the works read for that class session. Journals will not be graded, but I will write comments.  They represent samples of students’ writing free from concern over form and structure. Journals should be 200+ words.  Journals are submitted under Discussions.</w:t>
      </w:r>
    </w:p>
    <w:p w14:paraId="4C6EED50" w14:textId="77777777" w:rsidR="002568B2" w:rsidRPr="001E330D" w:rsidRDefault="002568B2" w:rsidP="002568B2">
      <w:pPr>
        <w:rPr>
          <w:rFonts w:ascii="Arial" w:hAnsi="Arial" w:cs="Arial"/>
        </w:rPr>
      </w:pPr>
    </w:p>
    <w:p w14:paraId="27705A50" w14:textId="77777777"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b/>
          <w:bCs/>
        </w:rPr>
      </w:pPr>
      <w:r w:rsidRPr="001E330D">
        <w:rPr>
          <w:rFonts w:ascii="Arial" w:hAnsi="Arial" w:cs="Arial"/>
          <w:b/>
          <w:bCs/>
        </w:rPr>
        <w:t>Your grade for this class is composed of the following:</w:t>
      </w:r>
    </w:p>
    <w:p w14:paraId="300F9535" w14:textId="68BA15D4"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Literary Term Paper (LTP) </w:t>
      </w:r>
      <w:r w:rsidRPr="001E330D">
        <w:rPr>
          <w:rFonts w:ascii="Arial" w:hAnsi="Arial" w:cs="Arial"/>
          <w:vertAlign w:val="superscript"/>
        </w:rPr>
        <w:t>(Notes, Works Cited, Outline = 25% of grade)</w:t>
      </w:r>
      <w:r w:rsidRPr="001E330D">
        <w:rPr>
          <w:rFonts w:ascii="Arial" w:hAnsi="Arial" w:cs="Arial"/>
        </w:rPr>
        <w:t xml:space="preserve"> </w:t>
      </w:r>
      <w:r w:rsidRPr="001E330D">
        <w:rPr>
          <w:rFonts w:ascii="Arial" w:hAnsi="Arial" w:cs="Arial"/>
        </w:rPr>
        <w:tab/>
        <w:t>= 25%</w:t>
      </w:r>
    </w:p>
    <w:p w14:paraId="60DBDC48" w14:textId="045E0726"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Preliminary Poetry Analysis (PPA</w:t>
      </w:r>
      <w:r w:rsidR="00656EEA" w:rsidRPr="001E330D">
        <w:rPr>
          <w:rFonts w:ascii="Arial" w:hAnsi="Arial" w:cs="Arial"/>
        </w:rPr>
        <w:t>)</w:t>
      </w:r>
      <w:r w:rsidRPr="001E330D">
        <w:rPr>
          <w:rFonts w:ascii="Arial" w:hAnsi="Arial" w:cs="Arial"/>
        </w:rPr>
        <w:tab/>
        <w:t>= 12.5%</w:t>
      </w:r>
    </w:p>
    <w:p w14:paraId="6D9EA1AD" w14:textId="5959DE8C"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Completed Poetry Analysis (CPA</w:t>
      </w:r>
      <w:r w:rsidR="00656EEA" w:rsidRPr="001E330D">
        <w:rPr>
          <w:rFonts w:ascii="Arial" w:hAnsi="Arial" w:cs="Arial"/>
        </w:rPr>
        <w:t>)</w:t>
      </w:r>
      <w:r w:rsidR="00656EEA" w:rsidRPr="001E330D">
        <w:rPr>
          <w:rFonts w:ascii="Arial" w:hAnsi="Arial" w:cs="Arial"/>
        </w:rPr>
        <w:tab/>
      </w:r>
      <w:r w:rsidRPr="001E330D">
        <w:rPr>
          <w:rFonts w:ascii="Arial" w:hAnsi="Arial" w:cs="Arial"/>
        </w:rPr>
        <w:t>= 12.5%</w:t>
      </w:r>
    </w:p>
    <w:p w14:paraId="79AD5CC9" w14:textId="29FD49B9"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Mid term </w:t>
      </w:r>
      <w:r w:rsidRPr="001E330D">
        <w:rPr>
          <w:rFonts w:ascii="Arial" w:hAnsi="Arial" w:cs="Arial"/>
        </w:rPr>
        <w:tab/>
      </w:r>
      <w:r w:rsidRPr="001E330D">
        <w:rPr>
          <w:rFonts w:ascii="Arial" w:hAnsi="Arial" w:cs="Arial"/>
        </w:rPr>
        <w:tab/>
      </w:r>
      <w:r w:rsidRPr="001E330D">
        <w:rPr>
          <w:rFonts w:ascii="Arial" w:hAnsi="Arial" w:cs="Arial"/>
        </w:rPr>
        <w:tab/>
      </w:r>
      <w:r w:rsidRPr="001E330D">
        <w:rPr>
          <w:rFonts w:ascii="Arial" w:hAnsi="Arial" w:cs="Arial"/>
        </w:rPr>
        <w:tab/>
      </w:r>
      <w:r w:rsidR="001E330D">
        <w:rPr>
          <w:rFonts w:ascii="Arial" w:hAnsi="Arial" w:cs="Arial"/>
        </w:rPr>
        <w:tab/>
      </w:r>
      <w:r w:rsidRPr="001E330D">
        <w:rPr>
          <w:rFonts w:ascii="Arial" w:hAnsi="Arial" w:cs="Arial"/>
        </w:rPr>
        <w:t>= 20%</w:t>
      </w:r>
    </w:p>
    <w:p w14:paraId="0ACD7D70" w14:textId="750212B9"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Final Exam</w:t>
      </w:r>
      <w:r w:rsidRPr="001E330D">
        <w:rPr>
          <w:rFonts w:ascii="Arial" w:hAnsi="Arial" w:cs="Arial"/>
        </w:rPr>
        <w:tab/>
      </w:r>
      <w:r w:rsidRPr="001E330D">
        <w:rPr>
          <w:rFonts w:ascii="Arial" w:hAnsi="Arial" w:cs="Arial"/>
        </w:rPr>
        <w:tab/>
      </w:r>
      <w:r w:rsidRPr="001E330D">
        <w:rPr>
          <w:rFonts w:ascii="Arial" w:hAnsi="Arial" w:cs="Arial"/>
        </w:rPr>
        <w:tab/>
      </w:r>
      <w:r w:rsidR="001E330D">
        <w:rPr>
          <w:rFonts w:ascii="Arial" w:hAnsi="Arial" w:cs="Arial"/>
        </w:rPr>
        <w:tab/>
      </w:r>
      <w:r w:rsidR="001E330D">
        <w:rPr>
          <w:rFonts w:ascii="Arial" w:hAnsi="Arial" w:cs="Arial"/>
        </w:rPr>
        <w:tab/>
      </w:r>
      <w:r w:rsidRPr="001E330D">
        <w:rPr>
          <w:rFonts w:ascii="Arial" w:hAnsi="Arial" w:cs="Arial"/>
        </w:rPr>
        <w:t>= 20%</w:t>
      </w:r>
    </w:p>
    <w:p w14:paraId="0851F341" w14:textId="77777777" w:rsidR="002568B2" w:rsidRPr="001E330D" w:rsidRDefault="002568B2" w:rsidP="00256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Journals (Ungraded Writing)</w:t>
      </w:r>
      <w:r w:rsidRPr="001E330D">
        <w:rPr>
          <w:rFonts w:ascii="Arial" w:hAnsi="Arial" w:cs="Arial"/>
        </w:rPr>
        <w:tab/>
      </w:r>
      <w:r w:rsidRPr="001E330D">
        <w:rPr>
          <w:rFonts w:ascii="Arial" w:hAnsi="Arial" w:cs="Arial"/>
        </w:rPr>
        <w:tab/>
        <w:t>= 10%</w:t>
      </w:r>
    </w:p>
    <w:p w14:paraId="5692E7BC" w14:textId="77777777" w:rsidR="002568B2" w:rsidRPr="001E330D" w:rsidRDefault="002568B2" w:rsidP="002568B2">
      <w:pPr>
        <w:rPr>
          <w:rFonts w:ascii="Arial" w:hAnsi="Arial" w:cs="Arial"/>
          <w:b/>
        </w:rPr>
      </w:pPr>
    </w:p>
    <w:p w14:paraId="0646272C" w14:textId="77777777" w:rsidR="00B01E64" w:rsidRPr="001E330D" w:rsidRDefault="00B01E64" w:rsidP="00373490">
      <w:pPr>
        <w:rPr>
          <w:rFonts w:ascii="Arial" w:hAnsi="Arial" w:cs="Arial"/>
          <w:b/>
        </w:rPr>
      </w:pPr>
    </w:p>
    <w:tbl>
      <w:tblPr>
        <w:tblW w:w="1016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43" w:type="dxa"/>
          <w:left w:w="39" w:type="dxa"/>
          <w:bottom w:w="43" w:type="dxa"/>
          <w:right w:w="39" w:type="dxa"/>
        </w:tblCellMar>
        <w:tblLook w:val="00A0" w:firstRow="1" w:lastRow="0" w:firstColumn="1" w:lastColumn="0" w:noHBand="0" w:noVBand="0"/>
      </w:tblPr>
      <w:tblGrid>
        <w:gridCol w:w="684"/>
        <w:gridCol w:w="9478"/>
      </w:tblGrid>
      <w:tr w:rsidR="00EF6E7F" w:rsidRPr="001E330D" w14:paraId="5C4389FD" w14:textId="77777777" w:rsidTr="00656EEA">
        <w:trPr>
          <w:cantSplit/>
          <w:trHeight w:val="770"/>
          <w:tblHeader/>
          <w:jc w:val="center"/>
        </w:trPr>
        <w:tc>
          <w:tcPr>
            <w:tcW w:w="684" w:type="dxa"/>
            <w:shd w:val="clear" w:color="auto" w:fill="99CCFF"/>
          </w:tcPr>
          <w:p w14:paraId="7407D1A3" w14:textId="77777777" w:rsidR="00EF6E7F" w:rsidRPr="001E330D" w:rsidRDefault="00EF6E7F" w:rsidP="00EF6E7F">
            <w:pPr>
              <w:rPr>
                <w:rFonts w:ascii="Arial" w:hAnsi="Arial" w:cs="Arial"/>
              </w:rPr>
            </w:pPr>
          </w:p>
          <w:p w14:paraId="6B024BCE" w14:textId="77777777" w:rsidR="00EF6E7F" w:rsidRPr="001E330D" w:rsidRDefault="00EF6E7F" w:rsidP="00EF6E7F">
            <w:pPr>
              <w:rPr>
                <w:rFonts w:ascii="Arial" w:hAnsi="Arial" w:cs="Arial"/>
              </w:rPr>
            </w:pPr>
            <w:r w:rsidRPr="001E330D">
              <w:rPr>
                <w:rFonts w:ascii="Arial" w:hAnsi="Arial" w:cs="Arial"/>
              </w:rPr>
              <w:t>Wk.</w:t>
            </w:r>
          </w:p>
        </w:tc>
        <w:tc>
          <w:tcPr>
            <w:tcW w:w="9478" w:type="dxa"/>
            <w:shd w:val="clear" w:color="auto" w:fill="99CCFF"/>
          </w:tcPr>
          <w:p w14:paraId="522305C3" w14:textId="77777777" w:rsidR="00EF6E7F" w:rsidRPr="001E330D" w:rsidRDefault="00EF6E7F" w:rsidP="00EF6E7F">
            <w:pPr>
              <w:spacing w:line="43" w:lineRule="exact"/>
              <w:rPr>
                <w:rFonts w:ascii="Arial" w:hAnsi="Arial" w:cs="Arial"/>
                <w:b/>
                <w:bCs/>
                <w:color w:val="FFFFFF"/>
              </w:rPr>
            </w:pPr>
          </w:p>
          <w:p w14:paraId="24A0E148" w14:textId="77777777" w:rsidR="00EF6E7F" w:rsidRPr="001E330D" w:rsidRDefault="00EF6E7F" w:rsidP="00EF6E7F">
            <w:pPr>
              <w:pStyle w:val="BodyTextIndent2"/>
              <w:tabs>
                <w:tab w:val="left" w:pos="1041"/>
              </w:tabs>
              <w:spacing w:after="43"/>
              <w:jc w:val="center"/>
              <w:rPr>
                <w:rFonts w:ascii="Arial" w:hAnsi="Arial" w:cs="Arial"/>
                <w:b/>
                <w:bCs/>
              </w:rPr>
            </w:pPr>
            <w:r w:rsidRPr="001E330D">
              <w:rPr>
                <w:rFonts w:ascii="Arial" w:hAnsi="Arial" w:cs="Arial"/>
                <w:b/>
                <w:bCs/>
              </w:rPr>
              <w:t xml:space="preserve">ENGL 2322 Course Calendar </w:t>
            </w:r>
          </w:p>
          <w:p w14:paraId="4AEF6005" w14:textId="77777777" w:rsidR="00EF6E7F" w:rsidRPr="001E330D" w:rsidRDefault="00EF6E7F" w:rsidP="00EF6E7F">
            <w:pPr>
              <w:pStyle w:val="BodyTextIndent2"/>
              <w:tabs>
                <w:tab w:val="left" w:pos="1041"/>
              </w:tabs>
              <w:spacing w:after="43"/>
              <w:jc w:val="center"/>
              <w:rPr>
                <w:rFonts w:ascii="Arial" w:hAnsi="Arial" w:cs="Arial"/>
                <w:b/>
                <w:bCs/>
              </w:rPr>
            </w:pPr>
            <w:r w:rsidRPr="001E330D">
              <w:rPr>
                <w:rFonts w:ascii="Arial" w:hAnsi="Arial" w:cs="Arial"/>
                <w:b/>
                <w:bCs/>
              </w:rPr>
              <w:t xml:space="preserve">Description of </w:t>
            </w:r>
            <w:proofErr w:type="gramStart"/>
            <w:r w:rsidRPr="001E330D">
              <w:rPr>
                <w:rFonts w:ascii="Arial" w:hAnsi="Arial" w:cs="Arial"/>
                <w:b/>
                <w:bCs/>
              </w:rPr>
              <w:t>Assignments  Work</w:t>
            </w:r>
            <w:proofErr w:type="gramEnd"/>
            <w:r w:rsidRPr="001E330D">
              <w:rPr>
                <w:rFonts w:ascii="Arial" w:hAnsi="Arial" w:cs="Arial"/>
                <w:b/>
                <w:bCs/>
              </w:rPr>
              <w:t xml:space="preserve"> is due Sunday of the week assigned.</w:t>
            </w:r>
          </w:p>
        </w:tc>
      </w:tr>
      <w:tr w:rsidR="00EF6E7F" w:rsidRPr="001E330D" w14:paraId="3B261FCC" w14:textId="77777777" w:rsidTr="00EF6E7F">
        <w:trPr>
          <w:trHeight w:val="1541"/>
          <w:jc w:val="center"/>
        </w:trPr>
        <w:tc>
          <w:tcPr>
            <w:tcW w:w="684" w:type="dxa"/>
          </w:tcPr>
          <w:p w14:paraId="26119783" w14:textId="77777777" w:rsidR="00EF6E7F" w:rsidRPr="001E330D" w:rsidRDefault="00EF6E7F" w:rsidP="00EF6E7F">
            <w:pPr>
              <w:spacing w:before="40"/>
              <w:rPr>
                <w:rFonts w:ascii="Arial" w:hAnsi="Arial" w:cs="Arial"/>
                <w:b/>
                <w:bCs/>
              </w:rPr>
            </w:pPr>
            <w:r w:rsidRPr="001E330D">
              <w:rPr>
                <w:rFonts w:ascii="Arial" w:hAnsi="Arial" w:cs="Arial"/>
              </w:rPr>
              <w:t> </w:t>
            </w:r>
            <w:r w:rsidRPr="001E330D">
              <w:rPr>
                <w:rFonts w:ascii="Arial" w:hAnsi="Arial" w:cs="Arial"/>
                <w:b/>
                <w:bCs/>
              </w:rPr>
              <w:t xml:space="preserve">1 </w:t>
            </w:r>
          </w:p>
          <w:p w14:paraId="0BEE45F3"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Jan. 17-22</w:t>
            </w:r>
          </w:p>
          <w:p w14:paraId="4EFE2815" w14:textId="77777777" w:rsidR="00EF6E7F" w:rsidRPr="001E330D" w:rsidRDefault="00EF6E7F" w:rsidP="00EF6E7F">
            <w:pPr>
              <w:rPr>
                <w:rFonts w:ascii="Arial" w:hAnsi="Arial" w:cs="Arial"/>
              </w:rPr>
            </w:pPr>
          </w:p>
          <w:p w14:paraId="07549F4D" w14:textId="77777777" w:rsidR="00EF6E7F" w:rsidRPr="001E330D" w:rsidRDefault="00EF6E7F" w:rsidP="00EF6E7F">
            <w:pPr>
              <w:spacing w:before="40"/>
              <w:rPr>
                <w:rFonts w:ascii="Arial" w:hAnsi="Arial" w:cs="Arial"/>
              </w:rPr>
            </w:pPr>
          </w:p>
        </w:tc>
        <w:tc>
          <w:tcPr>
            <w:tcW w:w="9478" w:type="dxa"/>
          </w:tcPr>
          <w:p w14:paraId="546FEF24" w14:textId="77777777" w:rsidR="00EF6E7F" w:rsidRPr="001E330D" w:rsidRDefault="00EF6E7F" w:rsidP="00EF6E7F">
            <w:pPr>
              <w:spacing w:line="14" w:lineRule="exact"/>
              <w:rPr>
                <w:rFonts w:ascii="Arial" w:hAnsi="Arial" w:cs="Arial"/>
              </w:rPr>
            </w:pPr>
          </w:p>
          <w:p w14:paraId="65360B52"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Description of the course. Intellectual background. </w:t>
            </w:r>
          </w:p>
          <w:p w14:paraId="655D416C"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The Literary Term Paper. Primary and secondary sources. // Term paper assigned. Discussion of literary material.</w:t>
            </w:r>
          </w:p>
          <w:p w14:paraId="45A3B702"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Discussion of literary essays &amp; the literary term paper. Critics. Elements of Fiction.</w:t>
            </w:r>
          </w:p>
          <w:p w14:paraId="34B09B59"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The Epic Poem: The Iliad and The Odyssey – Read handout under link on class page. Do not read the works themselves.</w:t>
            </w:r>
          </w:p>
          <w:p w14:paraId="76447414"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Start reading </w:t>
            </w:r>
            <w:r w:rsidRPr="001E330D">
              <w:rPr>
                <w:rFonts w:ascii="Arial" w:hAnsi="Arial" w:cs="Arial"/>
                <w:u w:val="single"/>
              </w:rPr>
              <w:t>Othello</w:t>
            </w:r>
            <w:r w:rsidRPr="001E330D">
              <w:rPr>
                <w:rFonts w:ascii="Arial" w:hAnsi="Arial" w:cs="Arial"/>
              </w:rPr>
              <w:t xml:space="preserve"> (552) in preparation for writing the Literary Term Paper (LTP).  Also find two literary articles on Othello making sure the articles are similar in topic. Skim through the articles in preparation for reading the play; also review the handout on </w:t>
            </w:r>
            <w:r w:rsidRPr="001E330D">
              <w:rPr>
                <w:rFonts w:ascii="Arial" w:hAnsi="Arial" w:cs="Arial"/>
              </w:rPr>
              <w:lastRenderedPageBreak/>
              <w:t xml:space="preserve">Approaches found later in the syllabus and also in a link on the class page; establish an area of concentration for your LTP. Use the Databases by Subject/Literature found on the Library Homepage above wk. 1 or in a library book. You may not use the internet as a source for any of our papers in this class.  </w:t>
            </w:r>
          </w:p>
        </w:tc>
      </w:tr>
      <w:tr w:rsidR="00EF6E7F" w:rsidRPr="001E330D" w14:paraId="63EE9E83" w14:textId="77777777" w:rsidTr="00EF6E7F">
        <w:trPr>
          <w:trHeight w:val="896"/>
          <w:jc w:val="center"/>
        </w:trPr>
        <w:tc>
          <w:tcPr>
            <w:tcW w:w="684" w:type="dxa"/>
          </w:tcPr>
          <w:p w14:paraId="409EAAC1" w14:textId="77777777" w:rsidR="00EF6E7F" w:rsidRPr="001E330D" w:rsidRDefault="00EF6E7F" w:rsidP="00EF6E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rPr>
            </w:pPr>
            <w:r w:rsidRPr="001E330D">
              <w:rPr>
                <w:rFonts w:ascii="Arial" w:hAnsi="Arial" w:cs="Arial"/>
                <w:b/>
                <w:bCs/>
              </w:rPr>
              <w:lastRenderedPageBreak/>
              <w:t>2</w:t>
            </w:r>
            <w:r w:rsidRPr="001E330D">
              <w:rPr>
                <w:rFonts w:ascii="Arial" w:hAnsi="Arial" w:cs="Arial"/>
              </w:rPr>
              <w:t xml:space="preserve"> </w:t>
            </w:r>
          </w:p>
          <w:p w14:paraId="22097932" w14:textId="77777777" w:rsidR="00EF6E7F" w:rsidRPr="001E330D" w:rsidRDefault="00EF6E7F" w:rsidP="00EF6E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b/>
                <w:bCs/>
              </w:rPr>
            </w:pPr>
            <w:r w:rsidRPr="001E330D">
              <w:rPr>
                <w:rFonts w:ascii="Arial" w:hAnsi="Arial" w:cs="Arial"/>
              </w:rPr>
              <w:t>Jan. 23-29</w:t>
            </w:r>
          </w:p>
        </w:tc>
        <w:tc>
          <w:tcPr>
            <w:tcW w:w="9478" w:type="dxa"/>
          </w:tcPr>
          <w:p w14:paraId="607B26CA" w14:textId="77777777" w:rsidR="00EF6E7F" w:rsidRPr="001E330D" w:rsidRDefault="00EF6E7F" w:rsidP="00EF6E7F">
            <w:pPr>
              <w:spacing w:line="14" w:lineRule="exact"/>
              <w:rPr>
                <w:rFonts w:ascii="Arial" w:hAnsi="Arial" w:cs="Arial"/>
              </w:rPr>
            </w:pPr>
          </w:p>
          <w:p w14:paraId="6F8BF2FD" w14:textId="77777777" w:rsidR="00EF6E7F" w:rsidRPr="001E330D" w:rsidRDefault="00EF6E7F" w:rsidP="00EF6E7F">
            <w:pPr>
              <w:spacing w:line="14" w:lineRule="exact"/>
              <w:rPr>
                <w:rFonts w:ascii="Arial" w:hAnsi="Arial" w:cs="Arial"/>
              </w:rPr>
            </w:pPr>
          </w:p>
          <w:p w14:paraId="66F5CB6B"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Narrowed Topic due for LTP: Send this in under Discussions for Instructor Approval. Make sure you have reviewed the handout on Approaches and decide on an Approach for your LTP.</w:t>
            </w:r>
          </w:p>
          <w:p w14:paraId="7E89BD4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Journal #1 - due </w:t>
            </w:r>
          </w:p>
          <w:p w14:paraId="052F6533"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Read:  </w:t>
            </w:r>
            <w:r w:rsidRPr="001E330D">
              <w:rPr>
                <w:rFonts w:ascii="Arial" w:hAnsi="Arial" w:cs="Arial"/>
                <w:u w:val="single"/>
              </w:rPr>
              <w:t>Beowulf</w:t>
            </w:r>
            <w:r w:rsidRPr="001E330D">
              <w:rPr>
                <w:rFonts w:ascii="Arial" w:hAnsi="Arial" w:cs="Arial"/>
              </w:rPr>
              <w:t xml:space="preserve"> – Structure, background skim The Middle Ages - 1-21, </w:t>
            </w:r>
            <w:r w:rsidRPr="001E330D">
              <w:rPr>
                <w:rFonts w:ascii="Arial" w:hAnsi="Arial" w:cs="Arial"/>
                <w:u w:val="single"/>
              </w:rPr>
              <w:t>Beowulf</w:t>
            </w:r>
            <w:r w:rsidRPr="001E330D">
              <w:rPr>
                <w:rFonts w:ascii="Arial" w:hAnsi="Arial" w:cs="Arial"/>
              </w:rPr>
              <w:t xml:space="preserve"> pp. 36-76, line 1650.</w:t>
            </w:r>
          </w:p>
          <w:p w14:paraId="064A1AB1"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Finish reading </w:t>
            </w:r>
            <w:r w:rsidRPr="001E330D">
              <w:rPr>
                <w:rFonts w:ascii="Arial" w:hAnsi="Arial" w:cs="Arial"/>
                <w:u w:val="single"/>
              </w:rPr>
              <w:t>Othello (552)</w:t>
            </w:r>
            <w:r w:rsidRPr="001E330D">
              <w:rPr>
                <w:rFonts w:ascii="Arial" w:hAnsi="Arial" w:cs="Arial"/>
              </w:rPr>
              <w:t xml:space="preserve"> for the first time.  If you need a translation of the play in to modern English, try No Fear Shakespeare at &lt;http://nfs.sparknotes.com/othello/&gt;. Be sure that quotations used in your paper are all from the original Shakespeare.</w:t>
            </w:r>
          </w:p>
        </w:tc>
      </w:tr>
      <w:tr w:rsidR="00EF6E7F" w:rsidRPr="001E330D" w14:paraId="6A7AFCB2" w14:textId="77777777" w:rsidTr="00EF6E7F">
        <w:trPr>
          <w:trHeight w:val="1679"/>
          <w:jc w:val="center"/>
        </w:trPr>
        <w:tc>
          <w:tcPr>
            <w:tcW w:w="684" w:type="dxa"/>
          </w:tcPr>
          <w:p w14:paraId="5443F9DB" w14:textId="77777777" w:rsidR="00EF6E7F" w:rsidRPr="001E330D" w:rsidRDefault="00EF6E7F" w:rsidP="00EF6E7F">
            <w:pPr>
              <w:spacing w:before="40"/>
              <w:rPr>
                <w:rFonts w:ascii="Arial" w:hAnsi="Arial" w:cs="Arial"/>
              </w:rPr>
            </w:pPr>
            <w:r w:rsidRPr="001E330D">
              <w:rPr>
                <w:rFonts w:ascii="Arial" w:hAnsi="Arial" w:cs="Arial"/>
                <w:b/>
                <w:bCs/>
              </w:rPr>
              <w:t>3</w:t>
            </w:r>
            <w:r w:rsidRPr="001E330D">
              <w:rPr>
                <w:rFonts w:ascii="Arial" w:hAnsi="Arial" w:cs="Arial"/>
              </w:rPr>
              <w:t xml:space="preserve"> </w:t>
            </w:r>
          </w:p>
          <w:p w14:paraId="4ED52079"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Jan. 30-Feb. 5</w:t>
            </w:r>
          </w:p>
        </w:tc>
        <w:tc>
          <w:tcPr>
            <w:tcW w:w="9478" w:type="dxa"/>
          </w:tcPr>
          <w:p w14:paraId="614B9A98" w14:textId="77777777" w:rsidR="00EF6E7F" w:rsidRPr="001E330D" w:rsidRDefault="00EF6E7F" w:rsidP="00EF6E7F">
            <w:pPr>
              <w:spacing w:line="14" w:lineRule="exact"/>
              <w:rPr>
                <w:rFonts w:ascii="Arial" w:hAnsi="Arial" w:cs="Arial"/>
              </w:rPr>
            </w:pPr>
          </w:p>
          <w:p w14:paraId="2C76B4DA"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Journal #2 due</w:t>
            </w:r>
          </w:p>
          <w:p w14:paraId="6104DDCB"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Due</w:t>
            </w:r>
            <w:proofErr w:type="gramStart"/>
            <w:r w:rsidRPr="001E330D">
              <w:rPr>
                <w:rFonts w:ascii="Arial" w:hAnsi="Arial" w:cs="Arial"/>
              </w:rPr>
              <w:t>:10</w:t>
            </w:r>
            <w:proofErr w:type="gramEnd"/>
            <w:r w:rsidRPr="001E330D">
              <w:rPr>
                <w:rFonts w:ascii="Arial" w:hAnsi="Arial" w:cs="Arial"/>
              </w:rPr>
              <w:t xml:space="preserve"> Quotations/Notes &amp; Works Cited (in MLA format) page due for LTP (about 50% of your notes should be quotations from the work itself.  The rest should come from the two critical articles. Notes should be quotes, paraphrases or summaries.  Each note should have a parenthetical reference indicating source and page.  See the section below on notes in the LTP handout.) Examples of notes are available on the class page.</w:t>
            </w:r>
          </w:p>
          <w:p w14:paraId="12BDA35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u w:val="single"/>
              </w:rPr>
              <w:t>Sir Gawain and the Green Knight</w:t>
            </w:r>
            <w:r w:rsidRPr="001E330D">
              <w:rPr>
                <w:rFonts w:ascii="Arial" w:hAnsi="Arial" w:cs="Arial"/>
              </w:rPr>
              <w:t xml:space="preserve">  [Parts 1-4] pp. 135-188</w:t>
            </w:r>
          </w:p>
          <w:p w14:paraId="10301E5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Structure - The bob &amp; the wheel (136-7) (from the introductory material over SGGK)</w:t>
            </w:r>
          </w:p>
          <w:p w14:paraId="2108D25D"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Note the structure of each stanza, alliteration.  Note the points regarding the celebration and descriptions of characters on which the author focuses.</w:t>
            </w:r>
          </w:p>
        </w:tc>
      </w:tr>
      <w:tr w:rsidR="00EF6E7F" w:rsidRPr="001E330D" w14:paraId="085ED396" w14:textId="77777777" w:rsidTr="001E330D">
        <w:trPr>
          <w:trHeight w:val="671"/>
          <w:jc w:val="center"/>
        </w:trPr>
        <w:tc>
          <w:tcPr>
            <w:tcW w:w="684" w:type="dxa"/>
          </w:tcPr>
          <w:p w14:paraId="0B3D1A60" w14:textId="77777777" w:rsidR="00EF6E7F" w:rsidRPr="001E330D" w:rsidRDefault="00EF6E7F" w:rsidP="00EF6E7F">
            <w:pPr>
              <w:spacing w:before="40"/>
              <w:rPr>
                <w:rFonts w:ascii="Arial" w:hAnsi="Arial" w:cs="Arial"/>
              </w:rPr>
            </w:pPr>
            <w:r w:rsidRPr="001E330D">
              <w:rPr>
                <w:rFonts w:ascii="Arial" w:hAnsi="Arial" w:cs="Arial"/>
                <w:b/>
                <w:bCs/>
              </w:rPr>
              <w:t>4</w:t>
            </w:r>
            <w:r w:rsidRPr="001E330D">
              <w:rPr>
                <w:rFonts w:ascii="Arial" w:hAnsi="Arial" w:cs="Arial"/>
              </w:rPr>
              <w:t xml:space="preserve"> </w:t>
            </w:r>
          </w:p>
          <w:p w14:paraId="422982F5" w14:textId="77777777" w:rsidR="00EF6E7F" w:rsidRPr="001E330D" w:rsidRDefault="00EF6E7F" w:rsidP="00EF6E7F">
            <w:pPr>
              <w:spacing w:before="40"/>
              <w:rPr>
                <w:rFonts w:ascii="Arial" w:hAnsi="Arial" w:cs="Arial"/>
                <w:b/>
                <w:bCs/>
              </w:rPr>
            </w:pPr>
            <w:r w:rsidRPr="001E330D">
              <w:rPr>
                <w:rFonts w:ascii="Arial" w:hAnsi="Arial" w:cs="Arial"/>
              </w:rPr>
              <w:t>Feb. 6-12</w:t>
            </w:r>
          </w:p>
        </w:tc>
        <w:tc>
          <w:tcPr>
            <w:tcW w:w="9478" w:type="dxa"/>
          </w:tcPr>
          <w:p w14:paraId="4D91BFAE" w14:textId="77777777" w:rsidR="00EF6E7F" w:rsidRPr="001E330D" w:rsidRDefault="00EF6E7F" w:rsidP="00EF6E7F">
            <w:pPr>
              <w:spacing w:line="14" w:lineRule="exact"/>
              <w:rPr>
                <w:rFonts w:ascii="Arial" w:hAnsi="Arial" w:cs="Arial"/>
              </w:rPr>
            </w:pPr>
          </w:p>
          <w:p w14:paraId="6B73456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Journal #3 due</w:t>
            </w:r>
          </w:p>
          <w:p w14:paraId="403AA6C2"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The Canterbury Tales  (188-193) Chaucer - Structure</w:t>
            </w:r>
          </w:p>
          <w:p w14:paraId="251C439C"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"The Miller’s Prologue and Tale" (214-230). </w:t>
            </w:r>
          </w:p>
          <w:p w14:paraId="485A7710"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Look online for a copy in modern English: </w:t>
            </w:r>
            <w:hyperlink r:id="rId9" w:history="1">
              <w:r w:rsidRPr="001E330D">
                <w:rPr>
                  <w:rStyle w:val="Hyperlink"/>
                  <w:rFonts w:ascii="Arial" w:hAnsi="Arial" w:cs="Arial"/>
                </w:rPr>
                <w:t>http://www.librarius.com/canttran/mttrfs.htm</w:t>
              </w:r>
            </w:hyperlink>
            <w:r w:rsidRPr="001E330D">
              <w:rPr>
                <w:rFonts w:ascii="Arial" w:hAnsi="Arial" w:cs="Arial"/>
              </w:rPr>
              <w:t xml:space="preserve"> (Focus on the left hand column.)</w:t>
            </w:r>
          </w:p>
          <w:p w14:paraId="51966DEA"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proofErr w:type="gramStart"/>
            <w:r w:rsidRPr="001E330D">
              <w:rPr>
                <w:rFonts w:ascii="Arial" w:hAnsi="Arial" w:cs="Arial"/>
              </w:rPr>
              <w:t>for</w:t>
            </w:r>
            <w:proofErr w:type="gramEnd"/>
            <w:r w:rsidRPr="001E330D">
              <w:rPr>
                <w:rFonts w:ascii="Arial" w:hAnsi="Arial" w:cs="Arial"/>
              </w:rPr>
              <w:t xml:space="preserve"> useful background information: </w:t>
            </w:r>
            <w:r w:rsidRPr="001E330D">
              <w:rPr>
                <w:rStyle w:val="Hypertext"/>
                <w:rFonts w:ascii="Arial" w:hAnsi="Arial" w:cs="Arial"/>
              </w:rPr>
              <w:t>http://www.luminarium.org/medlit/miller.htm</w:t>
            </w:r>
          </w:p>
          <w:p w14:paraId="13038054"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Background on The General Prologue: </w:t>
            </w:r>
            <w:r w:rsidRPr="001E330D">
              <w:rPr>
                <w:rStyle w:val="Hypertext"/>
                <w:rFonts w:ascii="Arial" w:hAnsi="Arial" w:cs="Arial"/>
              </w:rPr>
              <w:t>http://icg.fas.harvard.edu/~chaucer/canttales/gp/</w:t>
            </w:r>
          </w:p>
        </w:tc>
      </w:tr>
      <w:tr w:rsidR="00EF6E7F" w:rsidRPr="001E330D" w14:paraId="3263D712" w14:textId="77777777" w:rsidTr="00EF6E7F">
        <w:trPr>
          <w:trHeight w:val="1139"/>
          <w:jc w:val="center"/>
        </w:trPr>
        <w:tc>
          <w:tcPr>
            <w:tcW w:w="684" w:type="dxa"/>
          </w:tcPr>
          <w:p w14:paraId="38E7D664" w14:textId="77777777" w:rsidR="00EF6E7F" w:rsidRPr="001E330D" w:rsidRDefault="00EF6E7F" w:rsidP="00EF6E7F">
            <w:pPr>
              <w:spacing w:before="40"/>
              <w:rPr>
                <w:rFonts w:ascii="Arial" w:hAnsi="Arial" w:cs="Arial"/>
              </w:rPr>
            </w:pPr>
            <w:r w:rsidRPr="001E330D">
              <w:rPr>
                <w:rFonts w:ascii="Arial" w:hAnsi="Arial" w:cs="Arial"/>
                <w:b/>
                <w:bCs/>
              </w:rPr>
              <w:t>5</w:t>
            </w:r>
            <w:r w:rsidRPr="001E330D">
              <w:rPr>
                <w:rFonts w:ascii="Arial" w:hAnsi="Arial" w:cs="Arial"/>
              </w:rPr>
              <w:t xml:space="preserve"> </w:t>
            </w:r>
          </w:p>
          <w:p w14:paraId="31189D4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Feb. 13-19 </w:t>
            </w:r>
          </w:p>
        </w:tc>
        <w:tc>
          <w:tcPr>
            <w:tcW w:w="9478" w:type="dxa"/>
          </w:tcPr>
          <w:p w14:paraId="1857B785" w14:textId="77777777" w:rsidR="00EF6E7F" w:rsidRPr="001E330D" w:rsidRDefault="00EF6E7F" w:rsidP="00EF6E7F">
            <w:pPr>
              <w:spacing w:line="14" w:lineRule="exact"/>
              <w:rPr>
                <w:rFonts w:ascii="Arial" w:hAnsi="Arial" w:cs="Arial"/>
              </w:rPr>
            </w:pPr>
          </w:p>
          <w:p w14:paraId="7828184B"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u w:val="single"/>
              </w:rPr>
            </w:pPr>
            <w:r w:rsidRPr="001E330D">
              <w:rPr>
                <w:rFonts w:ascii="Arial" w:hAnsi="Arial" w:cs="Arial"/>
              </w:rPr>
              <w:t xml:space="preserve">Journal #4 </w:t>
            </w:r>
            <w:r w:rsidRPr="001E330D">
              <w:rPr>
                <w:rFonts w:ascii="Arial" w:hAnsi="Arial" w:cs="Arial"/>
                <w:u w:val="single"/>
              </w:rPr>
              <w:t>due</w:t>
            </w:r>
          </w:p>
          <w:p w14:paraId="3538F12E"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Outline for Literary Term Paper due – the outline does not need to be detailed.  Roman numerals describing major elements are all that is necessary.</w:t>
            </w:r>
          </w:p>
          <w:p w14:paraId="648935F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proofErr w:type="spellStart"/>
            <w:r w:rsidRPr="001E330D">
              <w:rPr>
                <w:rFonts w:ascii="Arial" w:hAnsi="Arial" w:cs="Arial"/>
                <w:u w:val="single"/>
              </w:rPr>
              <w:t>Morte</w:t>
            </w:r>
            <w:proofErr w:type="spellEnd"/>
            <w:r w:rsidRPr="001E330D">
              <w:rPr>
                <w:rFonts w:ascii="Arial" w:hAnsi="Arial" w:cs="Arial"/>
                <w:u w:val="single"/>
              </w:rPr>
              <w:t xml:space="preserve"> </w:t>
            </w:r>
            <w:proofErr w:type="spellStart"/>
            <w:r w:rsidRPr="001E330D">
              <w:rPr>
                <w:rFonts w:ascii="Arial" w:hAnsi="Arial" w:cs="Arial"/>
                <w:u w:val="single"/>
              </w:rPr>
              <w:t>Darthur</w:t>
            </w:r>
            <w:proofErr w:type="spellEnd"/>
            <w:r w:rsidRPr="001E330D">
              <w:rPr>
                <w:rFonts w:ascii="Arial" w:hAnsi="Arial" w:cs="Arial"/>
              </w:rPr>
              <w:t xml:space="preserve"> - Sir Thomas Malory (328-347)</w:t>
            </w:r>
          </w:p>
          <w:p w14:paraId="7EE85723"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Q. Elizabeth I Speech to the Troops at </w:t>
            </w:r>
            <w:proofErr w:type="spellStart"/>
            <w:r w:rsidRPr="001E330D">
              <w:rPr>
                <w:rFonts w:ascii="Arial" w:hAnsi="Arial" w:cs="Arial"/>
              </w:rPr>
              <w:t>Tilbury</w:t>
            </w:r>
            <w:proofErr w:type="spellEnd"/>
            <w:r w:rsidRPr="001E330D">
              <w:rPr>
                <w:rFonts w:ascii="Arial" w:hAnsi="Arial" w:cs="Arial"/>
              </w:rPr>
              <w:t xml:space="preserve"> (396)</w:t>
            </w:r>
          </w:p>
        </w:tc>
      </w:tr>
      <w:tr w:rsidR="00EF6E7F" w:rsidRPr="001E330D" w14:paraId="4A4E8131" w14:textId="77777777" w:rsidTr="00EF6E7F">
        <w:trPr>
          <w:trHeight w:val="293"/>
          <w:jc w:val="center"/>
        </w:trPr>
        <w:tc>
          <w:tcPr>
            <w:tcW w:w="684" w:type="dxa"/>
          </w:tcPr>
          <w:p w14:paraId="3B3EA30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1E330D">
              <w:rPr>
                <w:rFonts w:ascii="Arial" w:hAnsi="Arial" w:cs="Arial"/>
                <w:b/>
                <w:bCs/>
              </w:rPr>
              <w:t xml:space="preserve">6 </w:t>
            </w:r>
          </w:p>
          <w:p w14:paraId="6D014D69" w14:textId="77777777" w:rsidR="00EF6E7F" w:rsidRPr="001E330D" w:rsidRDefault="00EF6E7F" w:rsidP="00EF6E7F">
            <w:pPr>
              <w:spacing w:before="40"/>
              <w:rPr>
                <w:rFonts w:ascii="Arial" w:hAnsi="Arial" w:cs="Arial"/>
                <w:b/>
                <w:bCs/>
              </w:rPr>
            </w:pPr>
            <w:r w:rsidRPr="001E330D">
              <w:rPr>
                <w:rFonts w:ascii="Arial" w:hAnsi="Arial" w:cs="Arial"/>
              </w:rPr>
              <w:t>Feb. 20-</w:t>
            </w:r>
            <w:r w:rsidRPr="001E330D">
              <w:rPr>
                <w:rFonts w:ascii="Arial" w:hAnsi="Arial" w:cs="Arial"/>
              </w:rPr>
              <w:lastRenderedPageBreak/>
              <w:t>26</w:t>
            </w:r>
          </w:p>
        </w:tc>
        <w:tc>
          <w:tcPr>
            <w:tcW w:w="9478" w:type="dxa"/>
          </w:tcPr>
          <w:p w14:paraId="66039760" w14:textId="77777777" w:rsidR="00EF6E7F" w:rsidRPr="001E330D" w:rsidRDefault="00EF6E7F" w:rsidP="00EF6E7F">
            <w:pPr>
              <w:spacing w:line="14" w:lineRule="exact"/>
              <w:rPr>
                <w:rFonts w:ascii="Arial" w:hAnsi="Arial" w:cs="Arial"/>
              </w:rPr>
            </w:pPr>
          </w:p>
          <w:p w14:paraId="32D31CC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Journal #5 due </w:t>
            </w:r>
          </w:p>
          <w:p w14:paraId="6805105B"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Due Tutor Review of LTP:  Take rough draft to a tutor. Revise, edit and submit completed paper next week.</w:t>
            </w:r>
          </w:p>
          <w:p w14:paraId="25516720"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lastRenderedPageBreak/>
              <w:t>Edmund Spenser – Background (399-404)</w:t>
            </w:r>
          </w:p>
          <w:p w14:paraId="3EEDF7F6"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The Faerie </w:t>
            </w:r>
            <w:proofErr w:type="spellStart"/>
            <w:r w:rsidRPr="001E330D">
              <w:rPr>
                <w:rFonts w:ascii="Arial" w:hAnsi="Arial" w:cs="Arial"/>
              </w:rPr>
              <w:t>Queene</w:t>
            </w:r>
            <w:proofErr w:type="spellEnd"/>
            <w:r w:rsidRPr="001E330D">
              <w:rPr>
                <w:rFonts w:ascii="Arial" w:hAnsi="Arial" w:cs="Arial"/>
              </w:rPr>
              <w:t xml:space="preserve"> Book 2, Canto 12 “The Bower of Bliss” (463-474)</w:t>
            </w:r>
          </w:p>
        </w:tc>
      </w:tr>
      <w:tr w:rsidR="00EF6E7F" w:rsidRPr="001E330D" w14:paraId="1FCDFACF" w14:textId="77777777" w:rsidTr="00EF6E7F">
        <w:trPr>
          <w:trHeight w:val="689"/>
          <w:tblHeader/>
          <w:jc w:val="center"/>
        </w:trPr>
        <w:tc>
          <w:tcPr>
            <w:tcW w:w="684" w:type="dxa"/>
          </w:tcPr>
          <w:p w14:paraId="40BF1310"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1E330D">
              <w:rPr>
                <w:rFonts w:ascii="Arial" w:hAnsi="Arial" w:cs="Arial"/>
                <w:b/>
                <w:bCs/>
              </w:rPr>
              <w:lastRenderedPageBreak/>
              <w:t xml:space="preserve">7 </w:t>
            </w:r>
          </w:p>
          <w:p w14:paraId="7D4B139E" w14:textId="77777777" w:rsidR="00EF6E7F" w:rsidRPr="001E330D" w:rsidRDefault="00EF6E7F" w:rsidP="00EF6E7F">
            <w:pPr>
              <w:rPr>
                <w:rFonts w:ascii="Arial" w:hAnsi="Arial" w:cs="Arial"/>
              </w:rPr>
            </w:pPr>
            <w:r w:rsidRPr="001E330D">
              <w:rPr>
                <w:rFonts w:ascii="Arial" w:hAnsi="Arial" w:cs="Arial"/>
              </w:rPr>
              <w:t>Feb. 27- Mar. 5</w:t>
            </w:r>
          </w:p>
        </w:tc>
        <w:tc>
          <w:tcPr>
            <w:tcW w:w="9478" w:type="dxa"/>
          </w:tcPr>
          <w:p w14:paraId="443C8730" w14:textId="77777777" w:rsidR="00EF6E7F" w:rsidRPr="001E330D" w:rsidRDefault="00EF6E7F" w:rsidP="00EF6E7F">
            <w:pPr>
              <w:spacing w:line="14" w:lineRule="exact"/>
              <w:rPr>
                <w:rFonts w:ascii="Arial" w:hAnsi="Arial" w:cs="Arial"/>
              </w:rPr>
            </w:pPr>
          </w:p>
          <w:p w14:paraId="611B20C4"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sym w:font="Wingdings 2" w:char="F0B1"/>
            </w:r>
            <w:r w:rsidRPr="001E330D">
              <w:rPr>
                <w:rFonts w:ascii="Arial" w:hAnsi="Arial" w:cs="Arial"/>
              </w:rPr>
              <w:t>Rough draft of LTP due ~ Submit evidence of tutor review.  Use all comments to make revisions on final draft.</w:t>
            </w:r>
            <w:r w:rsidRPr="001E330D">
              <w:rPr>
                <w:rFonts w:ascii="Arial" w:hAnsi="Arial" w:cs="Arial"/>
              </w:rPr>
              <w:sym w:font="Wingdings 2" w:char="F0B1"/>
            </w:r>
          </w:p>
          <w:p w14:paraId="68C4E15B"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sym w:font="Wingdings 2" w:char="F0B1"/>
            </w:r>
            <w:r w:rsidRPr="001E330D">
              <w:rPr>
                <w:rFonts w:ascii="Arial" w:hAnsi="Arial" w:cs="Arial"/>
              </w:rPr>
              <w:t xml:space="preserve">LTP Peer Review: Post your Almost Final LTP under Discussions. Submit </w:t>
            </w:r>
            <w:r w:rsidRPr="001E330D">
              <w:rPr>
                <w:rFonts w:ascii="Arial" w:hAnsi="Arial" w:cs="Arial"/>
                <w:u w:val="single"/>
              </w:rPr>
              <w:t>Peer Review</w:t>
            </w:r>
            <w:r w:rsidRPr="001E330D">
              <w:rPr>
                <w:rFonts w:ascii="Arial" w:hAnsi="Arial" w:cs="Arial"/>
              </w:rPr>
              <w:t xml:space="preserve"> of ONE classmate’s paper.</w:t>
            </w:r>
            <w:r w:rsidRPr="001E330D">
              <w:rPr>
                <w:rFonts w:ascii="Arial" w:hAnsi="Arial" w:cs="Arial"/>
              </w:rPr>
              <w:sym w:font="Wingdings 2" w:char="F0B1"/>
            </w:r>
          </w:p>
          <w:p w14:paraId="64065E50"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Background on Shakespeare (535-540) </w:t>
            </w:r>
          </w:p>
          <w:p w14:paraId="635CFF5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u w:val="single"/>
              </w:rPr>
              <w:t xml:space="preserve">Othello </w:t>
            </w:r>
            <w:r w:rsidRPr="001E330D">
              <w:rPr>
                <w:rFonts w:ascii="Arial" w:hAnsi="Arial" w:cs="Arial"/>
              </w:rPr>
              <w:t>- William Shakespeare Acts I-V (552-635).</w:t>
            </w:r>
          </w:p>
          <w:p w14:paraId="01BDD754"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Review </w:t>
            </w:r>
            <w:r w:rsidRPr="001E330D">
              <w:rPr>
                <w:rFonts w:ascii="Arial" w:hAnsi="Arial" w:cs="Arial"/>
                <w:u w:val="single"/>
              </w:rPr>
              <w:t>Othello</w:t>
            </w:r>
            <w:r w:rsidRPr="001E330D">
              <w:rPr>
                <w:rFonts w:ascii="Arial" w:hAnsi="Arial" w:cs="Arial"/>
              </w:rPr>
              <w:t xml:space="preserve"> in preparation for Midterm.</w:t>
            </w:r>
          </w:p>
          <w:p w14:paraId="6AFA4FA2"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rPr>
              <w:sym w:font="Wingdings 2" w:char="F0B1"/>
            </w:r>
            <w:r w:rsidRPr="001E330D">
              <w:rPr>
                <w:rFonts w:ascii="Arial" w:hAnsi="Arial" w:cs="Arial"/>
                <w:b/>
              </w:rPr>
              <w:t xml:space="preserve"> Mid-term exam Online Mar. 4-6, Sat.-Mon.</w:t>
            </w:r>
            <w:r w:rsidRPr="001E330D">
              <w:rPr>
                <w:rFonts w:ascii="Arial" w:hAnsi="Arial" w:cs="Arial"/>
                <w:b/>
              </w:rPr>
              <w:sym w:font="Wingdings 2" w:char="F0B1"/>
            </w:r>
          </w:p>
        </w:tc>
      </w:tr>
      <w:tr w:rsidR="00EF6E7F" w:rsidRPr="001E330D" w14:paraId="54D39CE6" w14:textId="77777777" w:rsidTr="00EF6E7F">
        <w:trPr>
          <w:trHeight w:val="482"/>
          <w:jc w:val="center"/>
        </w:trPr>
        <w:tc>
          <w:tcPr>
            <w:tcW w:w="684" w:type="dxa"/>
          </w:tcPr>
          <w:p w14:paraId="3C1B927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1E330D">
              <w:rPr>
                <w:rFonts w:ascii="Arial" w:hAnsi="Arial" w:cs="Arial"/>
                <w:b/>
                <w:bCs/>
              </w:rPr>
              <w:t xml:space="preserve">8 </w:t>
            </w:r>
          </w:p>
          <w:p w14:paraId="08CED313" w14:textId="77777777" w:rsidR="00EF6E7F" w:rsidRPr="001E330D" w:rsidRDefault="00EF6E7F" w:rsidP="00EF6E7F">
            <w:pPr>
              <w:spacing w:before="40"/>
              <w:rPr>
                <w:rFonts w:ascii="Arial" w:hAnsi="Arial" w:cs="Arial"/>
                <w:b/>
                <w:bCs/>
              </w:rPr>
            </w:pPr>
            <w:r w:rsidRPr="001E330D">
              <w:rPr>
                <w:rFonts w:ascii="Arial" w:hAnsi="Arial" w:cs="Arial"/>
              </w:rPr>
              <w:t>Mar. 6-12</w:t>
            </w:r>
          </w:p>
        </w:tc>
        <w:tc>
          <w:tcPr>
            <w:tcW w:w="9478" w:type="dxa"/>
          </w:tcPr>
          <w:p w14:paraId="01842C57" w14:textId="77777777" w:rsidR="00EF6E7F" w:rsidRPr="001E330D" w:rsidRDefault="00EF6E7F" w:rsidP="00EF6E7F">
            <w:pPr>
              <w:spacing w:line="14" w:lineRule="exact"/>
              <w:rPr>
                <w:rFonts w:ascii="Arial" w:hAnsi="Arial" w:cs="Arial"/>
              </w:rPr>
            </w:pPr>
          </w:p>
          <w:p w14:paraId="46A5AE11"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Journals 1-5 due before Midterm.  </w:t>
            </w:r>
            <w:r w:rsidRPr="001E330D">
              <w:rPr>
                <w:rFonts w:ascii="Arial" w:hAnsi="Arial" w:cs="Arial"/>
              </w:rPr>
              <w:sym w:font="Wingdings 2" w:char="F0E2"/>
            </w:r>
            <w:r w:rsidRPr="001E330D">
              <w:rPr>
                <w:rFonts w:ascii="Arial" w:hAnsi="Arial" w:cs="Arial"/>
                <w:u w:val="single"/>
              </w:rPr>
              <w:t>No late Journals 1-5 accepted after closing date on Midterm.</w:t>
            </w:r>
            <w:r w:rsidRPr="001E330D">
              <w:rPr>
                <w:rFonts w:ascii="Arial" w:hAnsi="Arial" w:cs="Arial"/>
                <w:u w:val="single"/>
              </w:rPr>
              <w:sym w:font="Wingdings 2" w:char="F0E2"/>
            </w:r>
            <w:r w:rsidRPr="001E330D">
              <w:rPr>
                <w:rFonts w:ascii="Arial" w:hAnsi="Arial" w:cs="Arial"/>
              </w:rPr>
              <w:t xml:space="preserve"> </w:t>
            </w:r>
          </w:p>
          <w:p w14:paraId="5D139F50"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b/>
              </w:rPr>
            </w:pPr>
            <w:r w:rsidRPr="001E330D">
              <w:rPr>
                <w:rFonts w:ascii="Arial" w:hAnsi="Arial" w:cs="Arial"/>
                <w:b/>
              </w:rPr>
              <w:sym w:font="Wingdings 2" w:char="F0B1"/>
            </w:r>
            <w:r w:rsidRPr="001E330D">
              <w:rPr>
                <w:rFonts w:ascii="Arial" w:hAnsi="Arial" w:cs="Arial"/>
                <w:b/>
              </w:rPr>
              <w:t xml:space="preserve"> Mid-term exam Online Mar. 4-6, Sat.-Mon.</w:t>
            </w:r>
            <w:r w:rsidRPr="001E330D">
              <w:rPr>
                <w:rFonts w:ascii="Arial" w:hAnsi="Arial" w:cs="Arial"/>
                <w:b/>
              </w:rPr>
              <w:sym w:font="Wingdings 2" w:char="F0B1"/>
            </w:r>
          </w:p>
        </w:tc>
      </w:tr>
      <w:tr w:rsidR="00EF6E7F" w:rsidRPr="001E330D" w14:paraId="7FDD3D38" w14:textId="77777777" w:rsidTr="00EF6E7F">
        <w:trPr>
          <w:trHeight w:val="185"/>
          <w:jc w:val="center"/>
        </w:trPr>
        <w:tc>
          <w:tcPr>
            <w:tcW w:w="684" w:type="dxa"/>
          </w:tcPr>
          <w:p w14:paraId="5536FF6A" w14:textId="77777777" w:rsidR="00EF6E7F" w:rsidRPr="001E330D" w:rsidRDefault="00EF6E7F" w:rsidP="00EF6E7F">
            <w:pPr>
              <w:rPr>
                <w:rFonts w:ascii="Arial" w:hAnsi="Arial" w:cs="Arial"/>
              </w:rPr>
            </w:pPr>
            <w:r w:rsidRPr="001E330D">
              <w:rPr>
                <w:rFonts w:ascii="Arial" w:hAnsi="Arial" w:cs="Arial"/>
              </w:rPr>
              <w:t>Mar. 13-19</w:t>
            </w:r>
          </w:p>
        </w:tc>
        <w:tc>
          <w:tcPr>
            <w:tcW w:w="9478" w:type="dxa"/>
          </w:tcPr>
          <w:p w14:paraId="39F179D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jc w:val="center"/>
              <w:rPr>
                <w:rFonts w:ascii="Arial" w:hAnsi="Arial" w:cs="Arial"/>
                <w:b/>
                <w:color w:val="76923C"/>
              </w:rPr>
            </w:pPr>
            <w:r w:rsidRPr="001E330D">
              <w:rPr>
                <w:rFonts w:ascii="Arial" w:hAnsi="Arial" w:cs="Arial"/>
                <w:color w:val="76923C"/>
              </w:rPr>
              <w:t>&lt;&lt; Spring Break &gt;&gt;</w:t>
            </w:r>
          </w:p>
        </w:tc>
      </w:tr>
      <w:tr w:rsidR="00EF6E7F" w:rsidRPr="001E330D" w14:paraId="472F3B95" w14:textId="77777777" w:rsidTr="00EF6E7F">
        <w:trPr>
          <w:trHeight w:val="266"/>
          <w:jc w:val="center"/>
        </w:trPr>
        <w:tc>
          <w:tcPr>
            <w:tcW w:w="684" w:type="dxa"/>
          </w:tcPr>
          <w:p w14:paraId="65828C0C" w14:textId="77777777" w:rsidR="00EF6E7F" w:rsidRPr="001E330D" w:rsidRDefault="00EF6E7F" w:rsidP="00EF6E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E330D">
              <w:rPr>
                <w:rFonts w:ascii="Arial" w:hAnsi="Arial" w:cs="Arial"/>
                <w:b/>
              </w:rPr>
              <w:t xml:space="preserve">9 </w:t>
            </w:r>
          </w:p>
          <w:p w14:paraId="5C438831"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1E330D">
              <w:rPr>
                <w:rFonts w:ascii="Arial" w:hAnsi="Arial" w:cs="Arial"/>
              </w:rPr>
              <w:t>Mar. 20-26</w:t>
            </w:r>
          </w:p>
        </w:tc>
        <w:tc>
          <w:tcPr>
            <w:tcW w:w="9478" w:type="dxa"/>
          </w:tcPr>
          <w:p w14:paraId="25CCA5DB" w14:textId="77777777" w:rsidR="00EF6E7F" w:rsidRPr="001E330D" w:rsidRDefault="00EF6E7F" w:rsidP="00EF6E7F">
            <w:pPr>
              <w:spacing w:line="14" w:lineRule="exact"/>
              <w:rPr>
                <w:rFonts w:ascii="Arial" w:hAnsi="Arial" w:cs="Arial"/>
              </w:rPr>
            </w:pPr>
          </w:p>
          <w:p w14:paraId="3703852C"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sym w:font="Wingdings 2" w:char="F0B1"/>
            </w:r>
            <w:r w:rsidRPr="001E330D">
              <w:rPr>
                <w:rFonts w:ascii="Arial" w:hAnsi="Arial" w:cs="Arial"/>
              </w:rPr>
              <w:t xml:space="preserve"> Literary Term Paper due Sunday this </w:t>
            </w:r>
            <w:proofErr w:type="gramStart"/>
            <w:r w:rsidRPr="001E330D">
              <w:rPr>
                <w:rFonts w:ascii="Arial" w:hAnsi="Arial" w:cs="Arial"/>
              </w:rPr>
              <w:t>week .</w:t>
            </w:r>
            <w:proofErr w:type="gramEnd"/>
            <w:r w:rsidRPr="001E330D">
              <w:rPr>
                <w:rFonts w:ascii="Arial" w:hAnsi="Arial" w:cs="Arial"/>
              </w:rPr>
              <w:sym w:font="Wingdings 2" w:char="F0B1"/>
            </w:r>
          </w:p>
          <w:p w14:paraId="1D18AED2"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Poetry Paper (PPA &amp; CPA) assigned. </w:t>
            </w:r>
          </w:p>
          <w:p w14:paraId="56F76CDA"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John Donne (666-668), “A Valediction Forbidding Mourning” (679), “Death Be not Proud” (691)  // George Herbert “The Altar” 732, “Easter Wings” 733 // Richard Lovelace “To </w:t>
            </w:r>
            <w:proofErr w:type="spellStart"/>
            <w:r w:rsidRPr="001E330D">
              <w:rPr>
                <w:rFonts w:ascii="Arial" w:hAnsi="Arial" w:cs="Arial"/>
              </w:rPr>
              <w:t>Lucasta</w:t>
            </w:r>
            <w:proofErr w:type="spellEnd"/>
            <w:r w:rsidRPr="001E330D">
              <w:rPr>
                <w:rFonts w:ascii="Arial" w:hAnsi="Arial" w:cs="Arial"/>
              </w:rPr>
              <w:t>, Going to the Wars</w:t>
            </w:r>
            <w:proofErr w:type="gramStart"/>
            <w:r w:rsidRPr="001E330D">
              <w:rPr>
                <w:rFonts w:ascii="Arial" w:hAnsi="Arial" w:cs="Arial"/>
              </w:rPr>
              <w:t>”  Shakespeare</w:t>
            </w:r>
            <w:proofErr w:type="gramEnd"/>
            <w:r w:rsidRPr="001E330D">
              <w:rPr>
                <w:rFonts w:ascii="Arial" w:hAnsi="Arial" w:cs="Arial"/>
              </w:rPr>
              <w:t xml:space="preserve"> Sonnet 18 (541), Sonnet 29 (543), Sonnet 116 (549)</w:t>
            </w:r>
          </w:p>
          <w:p w14:paraId="6D17DABB"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Journal #6 due</w:t>
            </w:r>
          </w:p>
        </w:tc>
      </w:tr>
      <w:tr w:rsidR="00EF6E7F" w:rsidRPr="001E330D" w14:paraId="1A846C6B" w14:textId="77777777" w:rsidTr="00EF6E7F">
        <w:trPr>
          <w:trHeight w:val="932"/>
          <w:jc w:val="center"/>
        </w:trPr>
        <w:tc>
          <w:tcPr>
            <w:tcW w:w="684" w:type="dxa"/>
          </w:tcPr>
          <w:p w14:paraId="7A0DA282"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1E330D">
              <w:rPr>
                <w:rFonts w:ascii="Arial" w:hAnsi="Arial" w:cs="Arial"/>
                <w:b/>
              </w:rPr>
              <w:t xml:space="preserve">10 </w:t>
            </w:r>
          </w:p>
          <w:p w14:paraId="78205E31"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Mar. 27 – April 2</w:t>
            </w:r>
          </w:p>
        </w:tc>
        <w:tc>
          <w:tcPr>
            <w:tcW w:w="9478" w:type="dxa"/>
          </w:tcPr>
          <w:p w14:paraId="0CCA7F81" w14:textId="77777777" w:rsidR="00EF6E7F" w:rsidRPr="001E330D" w:rsidRDefault="00EF6E7F" w:rsidP="00EF6E7F">
            <w:pPr>
              <w:spacing w:line="14" w:lineRule="exact"/>
              <w:rPr>
                <w:rFonts w:ascii="Arial" w:hAnsi="Arial" w:cs="Arial"/>
              </w:rPr>
            </w:pPr>
          </w:p>
          <w:p w14:paraId="4F8A3B86" w14:textId="77777777" w:rsidR="00EF6E7F" w:rsidRPr="001E330D" w:rsidRDefault="00EF6E7F" w:rsidP="00EF6E7F">
            <w:pPr>
              <w:spacing w:line="14" w:lineRule="exact"/>
              <w:rPr>
                <w:rFonts w:ascii="Arial" w:hAnsi="Arial" w:cs="Arial"/>
              </w:rPr>
            </w:pPr>
          </w:p>
          <w:p w14:paraId="051A5E59" w14:textId="77777777" w:rsidR="00EF6E7F" w:rsidRPr="001E330D" w:rsidRDefault="00EF6E7F" w:rsidP="00EF6E7F">
            <w:pPr>
              <w:pStyle w:val="BodyText3"/>
              <w:widowControl w:val="0"/>
              <w:rPr>
                <w:rFonts w:ascii="Arial" w:hAnsi="Arial" w:cs="Arial"/>
                <w:sz w:val="24"/>
                <w:szCs w:val="24"/>
              </w:rPr>
            </w:pPr>
            <w:r w:rsidRPr="001E330D">
              <w:rPr>
                <w:rFonts w:ascii="Arial" w:hAnsi="Arial" w:cs="Arial"/>
                <w:sz w:val="24"/>
                <w:szCs w:val="24"/>
              </w:rPr>
              <w:t xml:space="preserve">Poem Selection for PPA due. Carefully review the format for this paper, and follow it for submission. </w:t>
            </w:r>
          </w:p>
          <w:p w14:paraId="5FA22790"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The Bible: Ch. 2 &amp; 3 of Genesis (King James Version)</w:t>
            </w:r>
            <w:proofErr w:type="gramStart"/>
            <w:r w:rsidRPr="001E330D">
              <w:rPr>
                <w:rFonts w:ascii="Arial" w:hAnsi="Arial" w:cs="Arial"/>
              </w:rPr>
              <w:t xml:space="preserve">:  </w:t>
            </w:r>
            <w:proofErr w:type="gramEnd"/>
            <w:r w:rsidRPr="001E330D">
              <w:rPr>
                <w:rFonts w:ascii="Arial" w:hAnsi="Arial" w:cs="Arial"/>
              </w:rPr>
              <w:fldChar w:fldCharType="begin"/>
            </w:r>
            <w:r w:rsidRPr="001E330D">
              <w:rPr>
                <w:rFonts w:ascii="Arial" w:hAnsi="Arial" w:cs="Arial"/>
              </w:rPr>
              <w:instrText xml:space="preserve"> HYPERLINK "http://etext.lib.virginia.edu/toc/modeng/public/KjvGene.html" </w:instrText>
            </w:r>
            <w:r w:rsidRPr="001E330D">
              <w:rPr>
                <w:rFonts w:ascii="Arial" w:hAnsi="Arial" w:cs="Arial"/>
              </w:rPr>
            </w:r>
            <w:r w:rsidRPr="001E330D">
              <w:rPr>
                <w:rFonts w:ascii="Arial" w:hAnsi="Arial" w:cs="Arial"/>
              </w:rPr>
              <w:fldChar w:fldCharType="separate"/>
            </w:r>
            <w:r w:rsidRPr="001E330D">
              <w:rPr>
                <w:rStyle w:val="Hyperlink"/>
                <w:rFonts w:ascii="Arial" w:hAnsi="Arial" w:cs="Arial"/>
              </w:rPr>
              <w:t>http://etext.lib.virginia.edu/toc/modeng/public/KjvGene.html</w:t>
            </w:r>
            <w:r w:rsidRPr="001E330D">
              <w:rPr>
                <w:rStyle w:val="Hyperlink"/>
                <w:rFonts w:ascii="Arial" w:hAnsi="Arial" w:cs="Arial"/>
              </w:rPr>
              <w:fldChar w:fldCharType="end"/>
            </w:r>
            <w:r w:rsidRPr="001E330D">
              <w:rPr>
                <w:rFonts w:ascii="Arial" w:hAnsi="Arial" w:cs="Arial"/>
              </w:rPr>
              <w:t xml:space="preserve"> </w:t>
            </w:r>
          </w:p>
          <w:p w14:paraId="6AD4B818"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u w:val="single"/>
              </w:rPr>
              <w:t xml:space="preserve">Paradise Lost </w:t>
            </w:r>
            <w:r w:rsidRPr="001E330D">
              <w:rPr>
                <w:rFonts w:ascii="Arial" w:hAnsi="Arial" w:cs="Arial"/>
              </w:rPr>
              <w:t xml:space="preserve">– John Milton Intro - Books 1-3 (799-854). I have posted highlighted copies of these books on the class page, which will give you a sense of the more important areas needing your focus. I encourage you to read as much as you can of this wonderful text. </w:t>
            </w:r>
          </w:p>
          <w:p w14:paraId="7DA7696D"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Journal #7</w:t>
            </w:r>
          </w:p>
        </w:tc>
      </w:tr>
      <w:tr w:rsidR="00EF6E7F" w:rsidRPr="001E330D" w14:paraId="07E0BB85" w14:textId="77777777" w:rsidTr="00EF6E7F">
        <w:trPr>
          <w:trHeight w:val="482"/>
          <w:jc w:val="center"/>
        </w:trPr>
        <w:tc>
          <w:tcPr>
            <w:tcW w:w="684" w:type="dxa"/>
          </w:tcPr>
          <w:p w14:paraId="653FF50C"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1E330D">
              <w:rPr>
                <w:rFonts w:ascii="Arial" w:hAnsi="Arial" w:cs="Arial"/>
                <w:b/>
              </w:rPr>
              <w:t xml:space="preserve">11 </w:t>
            </w:r>
          </w:p>
          <w:p w14:paraId="61A8C5B1"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1E330D">
              <w:rPr>
                <w:rFonts w:ascii="Arial" w:hAnsi="Arial" w:cs="Arial"/>
              </w:rPr>
              <w:t>April 3-9</w:t>
            </w:r>
          </w:p>
        </w:tc>
        <w:tc>
          <w:tcPr>
            <w:tcW w:w="9478" w:type="dxa"/>
          </w:tcPr>
          <w:p w14:paraId="22B50C91" w14:textId="77777777" w:rsidR="00EF6E7F" w:rsidRPr="001E330D" w:rsidRDefault="00EF6E7F" w:rsidP="00EF6E7F">
            <w:pPr>
              <w:spacing w:line="14" w:lineRule="exact"/>
              <w:rPr>
                <w:rFonts w:ascii="Arial" w:hAnsi="Arial" w:cs="Arial"/>
              </w:rPr>
            </w:pPr>
          </w:p>
          <w:p w14:paraId="16AFD46B"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i/>
              </w:rPr>
              <w:t>Paradise Lost</w:t>
            </w:r>
            <w:r w:rsidRPr="001E330D">
              <w:rPr>
                <w:rFonts w:ascii="Arial" w:hAnsi="Arial" w:cs="Arial"/>
              </w:rPr>
              <w:t xml:space="preserve"> - John Milton Intro - Book 4-8 (854-886) The Creation of Eve, The Creation of Adam. The suborning of Eve by a Toad.</w:t>
            </w:r>
          </w:p>
          <w:p w14:paraId="7274DA1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u w:val="single"/>
              </w:rPr>
            </w:pPr>
            <w:r w:rsidRPr="001E330D">
              <w:rPr>
                <w:rFonts w:ascii="Arial" w:hAnsi="Arial" w:cs="Arial"/>
              </w:rPr>
              <w:t xml:space="preserve">Journal #8  - on </w:t>
            </w:r>
            <w:r w:rsidRPr="001E330D">
              <w:rPr>
                <w:rFonts w:ascii="Arial" w:hAnsi="Arial" w:cs="Arial"/>
                <w:i/>
              </w:rPr>
              <w:t>Paradise Lost</w:t>
            </w:r>
          </w:p>
        </w:tc>
      </w:tr>
      <w:tr w:rsidR="00EF6E7F" w:rsidRPr="001E330D" w14:paraId="47FE6F5D" w14:textId="77777777" w:rsidTr="00EF6E7F">
        <w:trPr>
          <w:trHeight w:val="419"/>
          <w:jc w:val="center"/>
        </w:trPr>
        <w:tc>
          <w:tcPr>
            <w:tcW w:w="684" w:type="dxa"/>
          </w:tcPr>
          <w:p w14:paraId="5386924A"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b/>
              </w:rPr>
              <w:t xml:space="preserve">12 </w:t>
            </w:r>
          </w:p>
          <w:p w14:paraId="6CA70AD4" w14:textId="77777777" w:rsidR="00EF6E7F" w:rsidRPr="001E330D" w:rsidRDefault="00EF6E7F" w:rsidP="00EF6E7F">
            <w:pPr>
              <w:ind w:left="43" w:right="43"/>
              <w:jc w:val="both"/>
              <w:rPr>
                <w:rFonts w:ascii="Arial" w:hAnsi="Arial" w:cs="Arial"/>
              </w:rPr>
            </w:pPr>
            <w:r w:rsidRPr="001E330D">
              <w:rPr>
                <w:rFonts w:ascii="Arial" w:hAnsi="Arial" w:cs="Arial"/>
              </w:rPr>
              <w:t>April 10-</w:t>
            </w:r>
            <w:r w:rsidRPr="001E330D">
              <w:rPr>
                <w:rFonts w:ascii="Arial" w:hAnsi="Arial" w:cs="Arial"/>
              </w:rPr>
              <w:lastRenderedPageBreak/>
              <w:t>16</w:t>
            </w:r>
          </w:p>
        </w:tc>
        <w:tc>
          <w:tcPr>
            <w:tcW w:w="9478" w:type="dxa"/>
          </w:tcPr>
          <w:p w14:paraId="5F576112" w14:textId="77777777" w:rsidR="00EF6E7F" w:rsidRPr="001E330D" w:rsidRDefault="00EF6E7F" w:rsidP="00EF6E7F">
            <w:pPr>
              <w:spacing w:line="14" w:lineRule="exact"/>
              <w:rPr>
                <w:rFonts w:ascii="Arial" w:hAnsi="Arial" w:cs="Arial"/>
              </w:rPr>
            </w:pPr>
          </w:p>
          <w:p w14:paraId="3633EBB2" w14:textId="77777777" w:rsidR="00EF6E7F" w:rsidRPr="001E330D" w:rsidRDefault="00EF6E7F" w:rsidP="00EF6E7F">
            <w:pPr>
              <w:spacing w:line="14" w:lineRule="exact"/>
              <w:rPr>
                <w:rFonts w:ascii="Arial" w:hAnsi="Arial" w:cs="Arial"/>
              </w:rPr>
            </w:pPr>
          </w:p>
          <w:p w14:paraId="00E5E4A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Preliminary Poetry Analysis (PPA) due this Sunday. You must have instructor’s review of the PPA in order to correctly write the CPA.</w:t>
            </w:r>
          </w:p>
          <w:p w14:paraId="0E82B8F6"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i/>
              </w:rPr>
              <w:t>Paradise Lost</w:t>
            </w:r>
            <w:r w:rsidRPr="001E330D">
              <w:rPr>
                <w:rFonts w:ascii="Arial" w:hAnsi="Arial" w:cs="Arial"/>
                <w:u w:val="single"/>
              </w:rPr>
              <w:t xml:space="preserve"> </w:t>
            </w:r>
            <w:r w:rsidRPr="001E330D">
              <w:rPr>
                <w:rFonts w:ascii="Arial" w:hAnsi="Arial" w:cs="Arial"/>
              </w:rPr>
              <w:t>- John Milton Book 9 – 10 (887-924). Skim Bks. 11-12 (924-929).</w:t>
            </w:r>
          </w:p>
        </w:tc>
      </w:tr>
      <w:tr w:rsidR="00EF6E7F" w:rsidRPr="001E330D" w14:paraId="3F9B9C74" w14:textId="77777777" w:rsidTr="00EF6E7F">
        <w:trPr>
          <w:trHeight w:val="527"/>
          <w:jc w:val="center"/>
        </w:trPr>
        <w:tc>
          <w:tcPr>
            <w:tcW w:w="684" w:type="dxa"/>
          </w:tcPr>
          <w:p w14:paraId="07031865"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1E330D">
              <w:rPr>
                <w:rFonts w:ascii="Arial" w:hAnsi="Arial" w:cs="Arial"/>
                <w:b/>
              </w:rPr>
              <w:lastRenderedPageBreak/>
              <w:t xml:space="preserve">13 </w:t>
            </w:r>
          </w:p>
          <w:p w14:paraId="1CCB8F25"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1E330D">
              <w:rPr>
                <w:rFonts w:ascii="Arial" w:hAnsi="Arial" w:cs="Arial"/>
              </w:rPr>
              <w:t>April 17-23</w:t>
            </w:r>
          </w:p>
        </w:tc>
        <w:tc>
          <w:tcPr>
            <w:tcW w:w="9478" w:type="dxa"/>
          </w:tcPr>
          <w:p w14:paraId="483F379D" w14:textId="77777777" w:rsidR="00EF6E7F" w:rsidRPr="001E330D" w:rsidRDefault="00EF6E7F" w:rsidP="00EF6E7F">
            <w:pPr>
              <w:spacing w:line="14" w:lineRule="exact"/>
              <w:rPr>
                <w:rFonts w:ascii="Arial" w:hAnsi="Arial" w:cs="Arial"/>
              </w:rPr>
            </w:pPr>
          </w:p>
          <w:p w14:paraId="3C454C37" w14:textId="77777777" w:rsidR="00EF6E7F" w:rsidRPr="001E330D" w:rsidRDefault="00EF6E7F" w:rsidP="00EF6E7F">
            <w:pPr>
              <w:spacing w:line="14" w:lineRule="exact"/>
              <w:rPr>
                <w:rFonts w:ascii="Arial" w:hAnsi="Arial" w:cs="Arial"/>
              </w:rPr>
            </w:pPr>
          </w:p>
          <w:p w14:paraId="4989AD13"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PPA returned to you with instructor’s notes for revision and assembly into finished paper.</w:t>
            </w:r>
          </w:p>
          <w:p w14:paraId="41C19C9A"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 xml:space="preserve">Review of </w:t>
            </w:r>
            <w:r w:rsidRPr="001E330D">
              <w:rPr>
                <w:rFonts w:ascii="Arial" w:hAnsi="Arial" w:cs="Arial"/>
                <w:i/>
              </w:rPr>
              <w:t>Paradise Lost</w:t>
            </w:r>
            <w:r w:rsidRPr="001E330D">
              <w:rPr>
                <w:rFonts w:ascii="Arial" w:hAnsi="Arial" w:cs="Arial"/>
              </w:rPr>
              <w:t xml:space="preserve">. </w:t>
            </w:r>
          </w:p>
          <w:p w14:paraId="3BA18C99"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rPr>
              <w:t>Review of PPAs and CPAs.  PPAs returned.</w:t>
            </w:r>
          </w:p>
        </w:tc>
      </w:tr>
      <w:tr w:rsidR="00EF6E7F" w:rsidRPr="001E330D" w14:paraId="4B9C3026" w14:textId="77777777" w:rsidTr="00EF6E7F">
        <w:trPr>
          <w:trHeight w:val="464"/>
          <w:jc w:val="center"/>
        </w:trPr>
        <w:tc>
          <w:tcPr>
            <w:tcW w:w="684" w:type="dxa"/>
          </w:tcPr>
          <w:p w14:paraId="4FCDE3E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1E330D">
              <w:rPr>
                <w:rFonts w:ascii="Arial" w:hAnsi="Arial" w:cs="Arial"/>
                <w:b/>
              </w:rPr>
              <w:t xml:space="preserve">14 </w:t>
            </w:r>
          </w:p>
          <w:p w14:paraId="28AE20D7"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330D">
              <w:rPr>
                <w:rFonts w:ascii="Arial" w:hAnsi="Arial" w:cs="Arial"/>
              </w:rPr>
              <w:t>April 24- 30</w:t>
            </w:r>
          </w:p>
        </w:tc>
        <w:tc>
          <w:tcPr>
            <w:tcW w:w="9478" w:type="dxa"/>
          </w:tcPr>
          <w:p w14:paraId="3B2EA9DA" w14:textId="77777777" w:rsidR="00EF6E7F" w:rsidRPr="001E330D" w:rsidRDefault="00EF6E7F" w:rsidP="00EF6E7F">
            <w:pPr>
              <w:spacing w:line="14" w:lineRule="exact"/>
              <w:rPr>
                <w:rFonts w:ascii="Arial" w:hAnsi="Arial" w:cs="Arial"/>
              </w:rPr>
            </w:pPr>
          </w:p>
          <w:p w14:paraId="0836F08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rPr>
            </w:pPr>
            <w:r w:rsidRPr="001E330D">
              <w:rPr>
                <w:rFonts w:ascii="Arial" w:hAnsi="Arial" w:cs="Arial"/>
              </w:rPr>
              <w:sym w:font="Wingdings 2" w:char="F0B1"/>
            </w:r>
            <w:r w:rsidRPr="001E330D">
              <w:rPr>
                <w:rFonts w:ascii="Arial" w:hAnsi="Arial" w:cs="Arial"/>
              </w:rPr>
              <w:t xml:space="preserve">Completed Poetry Analysis (CPA) due this Sunday. </w:t>
            </w:r>
            <w:r w:rsidRPr="001E330D">
              <w:rPr>
                <w:rFonts w:ascii="Arial" w:hAnsi="Arial" w:cs="Arial"/>
              </w:rPr>
              <w:sym w:font="Wingdings 2" w:char="F0B1"/>
            </w:r>
          </w:p>
          <w:p w14:paraId="3EB741B1"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rPr>
            </w:pPr>
            <w:r w:rsidRPr="001E330D">
              <w:rPr>
                <w:rFonts w:ascii="Arial" w:hAnsi="Arial" w:cs="Arial"/>
              </w:rPr>
              <w:t xml:space="preserve">Prepare for Final Exam: Review </w:t>
            </w:r>
            <w:r w:rsidRPr="001E330D">
              <w:rPr>
                <w:rFonts w:ascii="Arial" w:hAnsi="Arial" w:cs="Arial"/>
                <w:i/>
              </w:rPr>
              <w:t xml:space="preserve">Paradise </w:t>
            </w:r>
            <w:proofErr w:type="spellStart"/>
            <w:r w:rsidRPr="001E330D">
              <w:rPr>
                <w:rFonts w:ascii="Arial" w:hAnsi="Arial" w:cs="Arial"/>
                <w:i/>
              </w:rPr>
              <w:t>Lost’s</w:t>
            </w:r>
            <w:proofErr w:type="spellEnd"/>
            <w:r w:rsidRPr="001E330D">
              <w:rPr>
                <w:rFonts w:ascii="Arial" w:hAnsi="Arial" w:cs="Arial"/>
              </w:rPr>
              <w:t xml:space="preserve"> characterization of Satan and Eve. Prepare to write essay for final.</w:t>
            </w:r>
          </w:p>
          <w:p w14:paraId="175FEF6E"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rPr>
            </w:pPr>
            <w:r w:rsidRPr="001E330D">
              <w:rPr>
                <w:rFonts w:ascii="Arial" w:hAnsi="Arial" w:cs="Arial"/>
              </w:rPr>
              <w:t>Review of Poetry for Final Exam.</w:t>
            </w:r>
          </w:p>
          <w:p w14:paraId="5671176A"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rPr>
            </w:pPr>
            <w:r w:rsidRPr="001E330D">
              <w:rPr>
                <w:rFonts w:ascii="Arial" w:hAnsi="Arial" w:cs="Arial"/>
              </w:rPr>
              <w:t>Journal #9 –due</w:t>
            </w:r>
          </w:p>
        </w:tc>
      </w:tr>
      <w:tr w:rsidR="00EF6E7F" w:rsidRPr="001E330D" w14:paraId="1043F80A" w14:textId="77777777" w:rsidTr="00EF6E7F">
        <w:trPr>
          <w:trHeight w:val="581"/>
          <w:jc w:val="center"/>
        </w:trPr>
        <w:tc>
          <w:tcPr>
            <w:tcW w:w="684" w:type="dxa"/>
          </w:tcPr>
          <w:p w14:paraId="41EFF832"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1E330D">
              <w:rPr>
                <w:rFonts w:ascii="Arial" w:hAnsi="Arial" w:cs="Arial"/>
                <w:b/>
              </w:rPr>
              <w:t xml:space="preserve">15 </w:t>
            </w:r>
          </w:p>
          <w:p w14:paraId="2E118090" w14:textId="77777777" w:rsidR="00EF6E7F" w:rsidRPr="001E330D" w:rsidRDefault="00EF6E7F" w:rsidP="00EF6E7F">
            <w:pPr>
              <w:rPr>
                <w:rFonts w:ascii="Arial" w:hAnsi="Arial" w:cs="Arial"/>
              </w:rPr>
            </w:pPr>
            <w:r w:rsidRPr="001E330D">
              <w:rPr>
                <w:rFonts w:ascii="Arial" w:hAnsi="Arial" w:cs="Arial"/>
              </w:rPr>
              <w:t>May 1-7</w:t>
            </w:r>
          </w:p>
        </w:tc>
        <w:tc>
          <w:tcPr>
            <w:tcW w:w="9478" w:type="dxa"/>
          </w:tcPr>
          <w:p w14:paraId="707DEB74" w14:textId="77777777" w:rsidR="00EF6E7F" w:rsidRPr="001E330D" w:rsidRDefault="00EF6E7F" w:rsidP="00EF6E7F">
            <w:pPr>
              <w:spacing w:line="14" w:lineRule="exact"/>
              <w:rPr>
                <w:rFonts w:ascii="Arial" w:hAnsi="Arial" w:cs="Arial"/>
              </w:rPr>
            </w:pPr>
          </w:p>
          <w:p w14:paraId="29BEA47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rPr>
            </w:pPr>
            <w:r w:rsidRPr="001E330D">
              <w:rPr>
                <w:rFonts w:ascii="Arial" w:hAnsi="Arial" w:cs="Arial"/>
              </w:rPr>
              <w:t>Journal #10 due</w:t>
            </w:r>
          </w:p>
          <w:p w14:paraId="11B97096"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rPr>
            </w:pPr>
            <w:r w:rsidRPr="001E330D">
              <w:rPr>
                <w:rFonts w:ascii="Arial" w:hAnsi="Arial" w:cs="Arial"/>
                <w:u w:val="single"/>
              </w:rPr>
              <w:sym w:font="Wingdings 2" w:char="F0E2"/>
            </w:r>
            <w:r w:rsidRPr="001E330D">
              <w:rPr>
                <w:rFonts w:ascii="Arial" w:hAnsi="Arial" w:cs="Arial"/>
                <w:u w:val="single"/>
              </w:rPr>
              <w:t>All Journals 7-10 must be submitted before taking the final</w:t>
            </w:r>
            <w:r w:rsidRPr="001E330D">
              <w:rPr>
                <w:rFonts w:ascii="Arial" w:hAnsi="Arial" w:cs="Arial"/>
                <w:u w:val="single"/>
              </w:rPr>
              <w:sym w:font="Wingdings 2" w:char="F0E2"/>
            </w:r>
            <w:r w:rsidRPr="001E330D">
              <w:rPr>
                <w:rFonts w:ascii="Arial" w:hAnsi="Arial" w:cs="Arial"/>
              </w:rPr>
              <w:t>.</w:t>
            </w:r>
          </w:p>
          <w:p w14:paraId="1220D2CF"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Arial" w:hAnsi="Arial" w:cs="Arial"/>
              </w:rPr>
            </w:pPr>
            <w:r w:rsidRPr="001E330D">
              <w:rPr>
                <w:rFonts w:ascii="Arial" w:hAnsi="Arial" w:cs="Arial"/>
              </w:rPr>
              <w:sym w:font="Wingdings 2" w:char="F0B2"/>
            </w:r>
            <w:r w:rsidRPr="001E330D">
              <w:rPr>
                <w:rFonts w:ascii="Arial" w:hAnsi="Arial" w:cs="Arial"/>
              </w:rPr>
              <w:t xml:space="preserve"> Final Exam May 6-8, Sat.-Mon. </w:t>
            </w:r>
            <w:r w:rsidRPr="001E330D">
              <w:rPr>
                <w:rFonts w:ascii="Arial" w:hAnsi="Arial" w:cs="Arial"/>
              </w:rPr>
              <w:sym w:font="Wingdings 2" w:char="F0B2"/>
            </w:r>
          </w:p>
        </w:tc>
      </w:tr>
      <w:tr w:rsidR="00EF6E7F" w:rsidRPr="001E330D" w14:paraId="7F024534" w14:textId="77777777" w:rsidTr="00EF6E7F">
        <w:trPr>
          <w:trHeight w:val="599"/>
          <w:jc w:val="center"/>
        </w:trPr>
        <w:tc>
          <w:tcPr>
            <w:tcW w:w="684" w:type="dxa"/>
          </w:tcPr>
          <w:p w14:paraId="1A8F4AE3" w14:textId="77777777" w:rsidR="00EF6E7F" w:rsidRPr="001E330D" w:rsidRDefault="00EF6E7F" w:rsidP="00EF6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1E330D">
              <w:rPr>
                <w:rFonts w:ascii="Arial" w:hAnsi="Arial" w:cs="Arial"/>
                <w:b/>
              </w:rPr>
              <w:t xml:space="preserve">16 </w:t>
            </w:r>
          </w:p>
          <w:p w14:paraId="0638A33C" w14:textId="77777777" w:rsidR="00EF6E7F" w:rsidRPr="001E330D" w:rsidRDefault="00EF6E7F" w:rsidP="00EF6E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E330D">
              <w:rPr>
                <w:rFonts w:ascii="Arial" w:hAnsi="Arial" w:cs="Arial"/>
              </w:rPr>
              <w:t>May 8-14</w:t>
            </w:r>
          </w:p>
        </w:tc>
        <w:tc>
          <w:tcPr>
            <w:tcW w:w="9478" w:type="dxa"/>
          </w:tcPr>
          <w:p w14:paraId="45DAF430" w14:textId="77777777" w:rsidR="00EF6E7F" w:rsidRPr="001E330D" w:rsidRDefault="00EF6E7F" w:rsidP="00EF6E7F">
            <w:pPr>
              <w:spacing w:line="14" w:lineRule="exact"/>
              <w:rPr>
                <w:rFonts w:ascii="Arial" w:hAnsi="Arial" w:cs="Arial"/>
              </w:rPr>
            </w:pPr>
          </w:p>
          <w:p w14:paraId="7BD6A289" w14:textId="77777777" w:rsidR="00EF6E7F" w:rsidRPr="001E330D" w:rsidRDefault="00EF6E7F" w:rsidP="00EF6E7F">
            <w:pPr>
              <w:pStyle w:val="Dat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3" w:line="236" w:lineRule="auto"/>
              <w:rPr>
                <w:sz w:val="24"/>
                <w:szCs w:val="24"/>
              </w:rPr>
            </w:pPr>
            <w:r w:rsidRPr="001E330D">
              <w:rPr>
                <w:sz w:val="24"/>
                <w:szCs w:val="24"/>
              </w:rPr>
              <w:sym w:font="Wingdings 2" w:char="F0B2"/>
            </w:r>
            <w:r w:rsidRPr="001E330D">
              <w:rPr>
                <w:sz w:val="24"/>
                <w:szCs w:val="24"/>
              </w:rPr>
              <w:t xml:space="preserve"> Final Exam May 6-8, Sat.-Mon. </w:t>
            </w:r>
            <w:r w:rsidRPr="001E330D">
              <w:rPr>
                <w:sz w:val="24"/>
                <w:szCs w:val="24"/>
              </w:rPr>
              <w:sym w:font="Wingdings 2" w:char="F0B2"/>
            </w:r>
          </w:p>
          <w:p w14:paraId="74265E73" w14:textId="77777777" w:rsidR="00EF6E7F" w:rsidRPr="001E330D" w:rsidRDefault="00EF6E7F" w:rsidP="00EF6E7F">
            <w:pPr>
              <w:pStyle w:val="Dat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3" w:line="236" w:lineRule="auto"/>
              <w:rPr>
                <w:sz w:val="24"/>
                <w:szCs w:val="24"/>
              </w:rPr>
            </w:pPr>
            <w:r w:rsidRPr="001E330D">
              <w:rPr>
                <w:sz w:val="24"/>
                <w:szCs w:val="24"/>
              </w:rPr>
              <w:t>Any revised papers due before Wed. this week.</w:t>
            </w:r>
          </w:p>
        </w:tc>
      </w:tr>
    </w:tbl>
    <w:p w14:paraId="4C597D94" w14:textId="77777777" w:rsidR="00B01E64" w:rsidRPr="001E330D" w:rsidRDefault="00B01E64" w:rsidP="00373490">
      <w:pPr>
        <w:rPr>
          <w:rFonts w:ascii="Arial" w:hAnsi="Arial" w:cs="Arial"/>
          <w:b/>
        </w:rPr>
      </w:pPr>
    </w:p>
    <w:p w14:paraId="7D300BFA" w14:textId="77777777" w:rsidR="00373490" w:rsidRPr="001E330D" w:rsidRDefault="00373490" w:rsidP="00373490">
      <w:pPr>
        <w:rPr>
          <w:rFonts w:ascii="Arial" w:hAnsi="Arial" w:cs="Arial"/>
          <w:b/>
        </w:rPr>
      </w:pPr>
    </w:p>
    <w:p w14:paraId="3748799F" w14:textId="77777777" w:rsidR="00373490" w:rsidRPr="001E330D" w:rsidRDefault="00373490" w:rsidP="00373490">
      <w:pPr>
        <w:rPr>
          <w:rFonts w:ascii="Arial" w:hAnsi="Arial" w:cs="Arial"/>
          <w:b/>
        </w:rPr>
      </w:pPr>
      <w:r w:rsidRPr="001E330D">
        <w:rPr>
          <w:rFonts w:ascii="Arial" w:hAnsi="Arial" w:cs="Arial"/>
          <w:b/>
          <w:u w:val="single"/>
        </w:rPr>
        <w:t>Instructor Requirements</w:t>
      </w:r>
      <w:r w:rsidRPr="001E330D">
        <w:rPr>
          <w:rFonts w:ascii="Arial" w:hAnsi="Arial" w:cs="Arial"/>
          <w:b/>
        </w:rPr>
        <w:t xml:space="preserve">: </w:t>
      </w:r>
      <w:r w:rsidRPr="001E330D">
        <w:rPr>
          <w:rFonts w:ascii="Arial" w:hAnsi="Arial" w:cs="Arial"/>
          <w:b/>
          <w:highlight w:val="yellow"/>
        </w:rPr>
        <w:t>&lt;&lt;Include any classroom / student management policies here&gt;&gt;</w:t>
      </w:r>
    </w:p>
    <w:p w14:paraId="70832E4E" w14:textId="77777777" w:rsidR="00656EEA" w:rsidRPr="001E330D" w:rsidRDefault="00656EEA" w:rsidP="00656EEA">
      <w:pPr>
        <w:rPr>
          <w:rFonts w:ascii="Arial" w:hAnsi="Arial" w:cs="Arial"/>
          <w:b/>
          <w:color w:val="FF0000"/>
        </w:rPr>
      </w:pPr>
      <w:r w:rsidRPr="001E330D">
        <w:rPr>
          <w:rFonts w:ascii="Arial" w:hAnsi="Arial" w:cs="Arial"/>
          <w:b/>
          <w:color w:val="FF0000"/>
        </w:rPr>
        <w:t>Read and follow these directions. They pertain to every assignment you submit:</w:t>
      </w:r>
    </w:p>
    <w:p w14:paraId="73944EB5" w14:textId="77777777" w:rsidR="00656EEA" w:rsidRPr="001E330D" w:rsidRDefault="00656EEA" w:rsidP="00656EEA">
      <w:pPr>
        <w:rPr>
          <w:rFonts w:ascii="Arial" w:hAnsi="Arial" w:cs="Arial"/>
        </w:rPr>
      </w:pPr>
      <w:r w:rsidRPr="001E330D">
        <w:rPr>
          <w:rFonts w:ascii="Arial" w:hAnsi="Arial" w:cs="Arial"/>
          <w:b/>
        </w:rPr>
        <w:t>All papers are submitted online through Canvas</w:t>
      </w:r>
      <w:r w:rsidRPr="001E330D">
        <w:rPr>
          <w:rFonts w:ascii="Arial" w:hAnsi="Arial" w:cs="Arial"/>
        </w:rPr>
        <w:t>. Students MUST keep copies of all submitted work in case the instructor does not receive it. Store all papers until the end of the following long semester.  Remember that computers break down.  Keep backup copies of your work</w:t>
      </w:r>
      <w:proofErr w:type="gramStart"/>
      <w:r w:rsidRPr="001E330D">
        <w:rPr>
          <w:rFonts w:ascii="Arial" w:hAnsi="Arial" w:cs="Arial"/>
        </w:rPr>
        <w:t>./</w:t>
      </w:r>
      <w:proofErr w:type="gramEnd"/>
      <w:r w:rsidRPr="001E330D">
        <w:rPr>
          <w:rFonts w:ascii="Arial" w:hAnsi="Arial" w:cs="Arial"/>
        </w:rPr>
        <w:t xml:space="preserve">/ </w:t>
      </w:r>
      <w:r w:rsidRPr="001E330D">
        <w:rPr>
          <w:rFonts w:ascii="Arial" w:hAnsi="Arial" w:cs="Arial"/>
          <w:highlight w:val="yellow"/>
        </w:rPr>
        <w:t>All papers must be submitted as .doc, .</w:t>
      </w:r>
      <w:proofErr w:type="spellStart"/>
      <w:r w:rsidRPr="001E330D">
        <w:rPr>
          <w:rFonts w:ascii="Arial" w:hAnsi="Arial" w:cs="Arial"/>
          <w:highlight w:val="yellow"/>
        </w:rPr>
        <w:t>docx</w:t>
      </w:r>
      <w:proofErr w:type="spellEnd"/>
      <w:r w:rsidRPr="001E330D">
        <w:rPr>
          <w:rFonts w:ascii="Arial" w:hAnsi="Arial" w:cs="Arial"/>
        </w:rPr>
        <w:t xml:space="preserve">. </w:t>
      </w:r>
    </w:p>
    <w:p w14:paraId="1B9C7702" w14:textId="77777777" w:rsidR="00656EEA" w:rsidRPr="001E330D" w:rsidRDefault="00656EEA" w:rsidP="00656EEA">
      <w:pPr>
        <w:rPr>
          <w:rFonts w:ascii="Arial" w:hAnsi="Arial" w:cs="Arial"/>
        </w:rPr>
      </w:pPr>
      <w:r w:rsidRPr="001E330D">
        <w:rPr>
          <w:rFonts w:ascii="Arial" w:hAnsi="Arial" w:cs="Arial"/>
        </w:rPr>
        <w:t>Submitting papers online means that page breaks and headers must be created using the computer not by spacing. As you begin the class, take the time to go to Help within your word processor. Check the process for creating these elements in a paper: Headers in the header screen, page breaks, Hanging Indents for the Works Cited in MLA format.</w:t>
      </w:r>
    </w:p>
    <w:p w14:paraId="5C8E47F0" w14:textId="77777777" w:rsidR="00656EEA" w:rsidRPr="001E330D" w:rsidRDefault="00656EEA" w:rsidP="00656EEA">
      <w:pPr>
        <w:rPr>
          <w:rFonts w:ascii="Arial" w:hAnsi="Arial" w:cs="Arial"/>
        </w:rPr>
      </w:pPr>
      <w:r w:rsidRPr="001E330D">
        <w:rPr>
          <w:rFonts w:ascii="Arial" w:hAnsi="Arial" w:cs="Arial"/>
          <w:b/>
        </w:rPr>
        <w:t>If you do not have MSWord</w:t>
      </w:r>
      <w:r w:rsidRPr="001E330D">
        <w:rPr>
          <w:rFonts w:ascii="Arial" w:hAnsi="Arial" w:cs="Arial"/>
        </w:rPr>
        <w:t xml:space="preserve"> </w:t>
      </w:r>
      <w:proofErr w:type="gramStart"/>
      <w:r w:rsidRPr="001E330D">
        <w:rPr>
          <w:rFonts w:ascii="Arial" w:hAnsi="Arial" w:cs="Arial"/>
        </w:rPr>
        <w:t>try</w:t>
      </w:r>
      <w:proofErr w:type="gramEnd"/>
      <w:r w:rsidRPr="001E330D">
        <w:rPr>
          <w:rFonts w:ascii="Arial" w:hAnsi="Arial" w:cs="Arial"/>
        </w:rPr>
        <w:t xml:space="preserve"> the following: </w:t>
      </w:r>
    </w:p>
    <w:p w14:paraId="596AB593" w14:textId="77777777" w:rsidR="00656EEA" w:rsidRPr="001E330D" w:rsidRDefault="00656EEA" w:rsidP="001E330D">
      <w:pPr>
        <w:ind w:left="720"/>
        <w:rPr>
          <w:rFonts w:ascii="Arial" w:hAnsi="Arial" w:cs="Arial"/>
        </w:rPr>
      </w:pPr>
      <w:r w:rsidRPr="001E330D">
        <w:rPr>
          <w:rFonts w:ascii="Arial" w:hAnsi="Arial" w:cs="Arial"/>
        </w:rPr>
        <w:t xml:space="preserve">1. Drive.Google.com is a cloud server provided by Google. It allows for the creation of .doc documents. </w:t>
      </w:r>
    </w:p>
    <w:p w14:paraId="6DC4BE1D" w14:textId="77777777" w:rsidR="00656EEA" w:rsidRPr="001E330D" w:rsidRDefault="00656EEA" w:rsidP="001E330D">
      <w:pPr>
        <w:ind w:left="720"/>
        <w:rPr>
          <w:rFonts w:ascii="Arial" w:hAnsi="Arial" w:cs="Arial"/>
        </w:rPr>
      </w:pPr>
      <w:r w:rsidRPr="001E330D">
        <w:rPr>
          <w:rFonts w:ascii="Arial" w:hAnsi="Arial" w:cs="Arial"/>
        </w:rPr>
        <w:t>2.  Open Office (openoffice.org) is an open source word processing program; it can be used to save documents as .doc; however, sometimes this type of document can be “</w:t>
      </w:r>
      <w:proofErr w:type="spellStart"/>
      <w:r w:rsidRPr="001E330D">
        <w:rPr>
          <w:rFonts w:ascii="Arial" w:hAnsi="Arial" w:cs="Arial"/>
        </w:rPr>
        <w:t>glitchy</w:t>
      </w:r>
      <w:proofErr w:type="spellEnd"/>
      <w:r w:rsidRPr="001E330D">
        <w:rPr>
          <w:rFonts w:ascii="Arial" w:hAnsi="Arial" w:cs="Arial"/>
        </w:rPr>
        <w:t xml:space="preserve">” but not often. </w:t>
      </w:r>
    </w:p>
    <w:p w14:paraId="2FBE4616" w14:textId="77777777" w:rsidR="00656EEA" w:rsidRPr="001E330D" w:rsidRDefault="00656EEA" w:rsidP="001E330D">
      <w:pPr>
        <w:ind w:left="720"/>
        <w:rPr>
          <w:rFonts w:ascii="Arial" w:hAnsi="Arial" w:cs="Arial"/>
        </w:rPr>
      </w:pPr>
      <w:r w:rsidRPr="001E330D">
        <w:rPr>
          <w:rFonts w:ascii="Arial" w:hAnsi="Arial" w:cs="Arial"/>
        </w:rPr>
        <w:t>3. The computer lab at SE College will help you upload temporary versions of MS Word for this class if you need it. Call 713-718-7263 for more information.</w:t>
      </w:r>
    </w:p>
    <w:p w14:paraId="31939508" w14:textId="77777777" w:rsidR="00656EEA" w:rsidRPr="001E330D" w:rsidRDefault="00656EEA" w:rsidP="00656EEA">
      <w:pPr>
        <w:rPr>
          <w:rFonts w:ascii="Arial" w:hAnsi="Arial" w:cs="Arial"/>
          <w:u w:val="single"/>
        </w:rPr>
      </w:pPr>
      <w:r w:rsidRPr="001E330D">
        <w:rPr>
          <w:rFonts w:ascii="Arial" w:hAnsi="Arial" w:cs="Arial"/>
        </w:rPr>
        <w:lastRenderedPageBreak/>
        <w:t xml:space="preserve">IMPORTANT: </w:t>
      </w:r>
      <w:r w:rsidRPr="001E330D">
        <w:rPr>
          <w:rFonts w:ascii="Arial" w:hAnsi="Arial" w:cs="Arial"/>
          <w:highlight w:val="yellow"/>
        </w:rPr>
        <w:t>All papers must be submitted</w:t>
      </w:r>
      <w:r w:rsidRPr="001E330D">
        <w:rPr>
          <w:rFonts w:ascii="Arial" w:hAnsi="Arial" w:cs="Arial"/>
        </w:rPr>
        <w:t xml:space="preserve"> </w:t>
      </w:r>
      <w:r w:rsidRPr="001E330D">
        <w:rPr>
          <w:rFonts w:ascii="Arial" w:hAnsi="Arial" w:cs="Arial"/>
          <w:highlight w:val="yellow"/>
        </w:rPr>
        <w:t xml:space="preserve">as </w:t>
      </w:r>
      <w:proofErr w:type="spellStart"/>
      <w:r w:rsidRPr="001E330D">
        <w:rPr>
          <w:rFonts w:ascii="Arial" w:hAnsi="Arial" w:cs="Arial"/>
          <w:highlight w:val="yellow"/>
        </w:rPr>
        <w:t>YourLastName</w:t>
      </w:r>
      <w:proofErr w:type="spellEnd"/>
      <w:r w:rsidRPr="001E330D">
        <w:rPr>
          <w:rFonts w:ascii="Arial" w:hAnsi="Arial" w:cs="Arial"/>
          <w:highlight w:val="yellow"/>
        </w:rPr>
        <w:t xml:space="preserve"> + the assignment.</w:t>
      </w:r>
      <w:r w:rsidRPr="001E330D">
        <w:rPr>
          <w:rFonts w:ascii="Arial" w:hAnsi="Arial" w:cs="Arial"/>
        </w:rPr>
        <w:t xml:space="preserve"> For example: </w:t>
      </w:r>
      <w:proofErr w:type="spellStart"/>
      <w:r w:rsidRPr="001E330D">
        <w:rPr>
          <w:rFonts w:ascii="Arial" w:hAnsi="Arial" w:cs="Arial"/>
          <w:highlight w:val="yellow"/>
        </w:rPr>
        <w:t>SmithLTPFinal</w:t>
      </w:r>
      <w:proofErr w:type="spellEnd"/>
      <w:r w:rsidRPr="001E330D">
        <w:rPr>
          <w:rFonts w:ascii="Arial" w:hAnsi="Arial" w:cs="Arial"/>
        </w:rPr>
        <w:t xml:space="preserve"> means that Joan Smith is submitting the final copy of her Research Paper. If you wish to include your first name, </w:t>
      </w:r>
      <w:proofErr w:type="gramStart"/>
      <w:r w:rsidRPr="001E330D">
        <w:rPr>
          <w:rFonts w:ascii="Arial" w:hAnsi="Arial" w:cs="Arial"/>
        </w:rPr>
        <w:t>do</w:t>
      </w:r>
      <w:proofErr w:type="gramEnd"/>
      <w:r w:rsidRPr="001E330D">
        <w:rPr>
          <w:rFonts w:ascii="Arial" w:hAnsi="Arial" w:cs="Arial"/>
        </w:rPr>
        <w:t xml:space="preserve"> it like this: </w:t>
      </w:r>
      <w:proofErr w:type="spellStart"/>
      <w:r w:rsidRPr="001E330D">
        <w:rPr>
          <w:rFonts w:ascii="Arial" w:hAnsi="Arial" w:cs="Arial"/>
          <w:highlight w:val="yellow"/>
        </w:rPr>
        <w:t>SmithJoan-LTPRough</w:t>
      </w:r>
      <w:proofErr w:type="spellEnd"/>
      <w:r w:rsidRPr="001E330D">
        <w:rPr>
          <w:rFonts w:ascii="Arial" w:hAnsi="Arial" w:cs="Arial"/>
        </w:rPr>
        <w:t xml:space="preserve"> not </w:t>
      </w:r>
      <w:proofErr w:type="spellStart"/>
      <w:r w:rsidRPr="001E330D">
        <w:rPr>
          <w:rFonts w:ascii="Arial" w:hAnsi="Arial" w:cs="Arial"/>
          <w:strike/>
        </w:rPr>
        <w:t>JoanSmithLTPRough</w:t>
      </w:r>
      <w:proofErr w:type="spellEnd"/>
      <w:r w:rsidRPr="001E330D">
        <w:rPr>
          <w:rFonts w:ascii="Arial" w:hAnsi="Arial" w:cs="Arial"/>
          <w:strike/>
        </w:rPr>
        <w:t>,</w:t>
      </w:r>
      <w:r w:rsidRPr="001E330D">
        <w:rPr>
          <w:rFonts w:ascii="Arial" w:hAnsi="Arial" w:cs="Arial"/>
        </w:rPr>
        <w:t xml:space="preserve"> which will not alphabetize properly. </w:t>
      </w:r>
      <w:r w:rsidRPr="001E330D">
        <w:rPr>
          <w:rFonts w:ascii="Arial" w:hAnsi="Arial" w:cs="Arial"/>
          <w:u w:val="single"/>
        </w:rPr>
        <w:t>Papers not submitted as required will not be accepted or graded.</w:t>
      </w:r>
    </w:p>
    <w:p w14:paraId="4178287F" w14:textId="2E24D7A6" w:rsidR="00656EEA" w:rsidRPr="001E330D" w:rsidRDefault="00656EEA" w:rsidP="00656EEA">
      <w:pPr>
        <w:rPr>
          <w:rFonts w:ascii="Arial" w:hAnsi="Arial" w:cs="Arial"/>
        </w:rPr>
      </w:pPr>
      <w:r w:rsidRPr="001E330D">
        <w:rPr>
          <w:rFonts w:ascii="Arial" w:hAnsi="Arial" w:cs="Arial"/>
        </w:rPr>
        <w:t xml:space="preserve">Do not use YOU or I in formal writing. Papers – other than journals -- using YOU or I or versions thereof will have significantly reduced grades. Write your papers in third person plural nouns. For example, instead of saying, “When you go to the store . . </w:t>
      </w:r>
      <w:proofErr w:type="gramStart"/>
      <w:r w:rsidRPr="001E330D">
        <w:rPr>
          <w:rFonts w:ascii="Arial" w:hAnsi="Arial" w:cs="Arial"/>
        </w:rPr>
        <w:t>. ,</w:t>
      </w:r>
      <w:proofErr w:type="gramEnd"/>
      <w:r w:rsidRPr="001E330D">
        <w:rPr>
          <w:rFonts w:ascii="Arial" w:hAnsi="Arial" w:cs="Arial"/>
        </w:rPr>
        <w:t xml:space="preserve">”  say “When </w:t>
      </w:r>
      <w:r w:rsidRPr="001E330D">
        <w:rPr>
          <w:rFonts w:ascii="Arial" w:hAnsi="Arial" w:cs="Arial"/>
          <w:b/>
        </w:rPr>
        <w:t>consumers</w:t>
      </w:r>
      <w:r w:rsidRPr="001E330D">
        <w:rPr>
          <w:rFonts w:ascii="Arial" w:hAnsi="Arial" w:cs="Arial"/>
        </w:rPr>
        <w:t xml:space="preserve"> go to the store,” or “When </w:t>
      </w:r>
      <w:r w:rsidRPr="001E330D">
        <w:rPr>
          <w:rFonts w:ascii="Arial" w:hAnsi="Arial" w:cs="Arial"/>
          <w:b/>
        </w:rPr>
        <w:t xml:space="preserve">people </w:t>
      </w:r>
      <w:r w:rsidRPr="001E330D">
        <w:rPr>
          <w:rFonts w:ascii="Arial" w:hAnsi="Arial" w:cs="Arial"/>
        </w:rPr>
        <w:t>go to the store, they . . .” Instead of saying, “I think that the world is round,” say “The world is round.” We know the second statement is your opinion because your name is on the assignment.</w:t>
      </w:r>
    </w:p>
    <w:p w14:paraId="39B66BB3" w14:textId="77777777" w:rsidR="00656EEA" w:rsidRPr="001E330D" w:rsidRDefault="00656EEA" w:rsidP="00656EEA">
      <w:pPr>
        <w:rPr>
          <w:rFonts w:ascii="Arial" w:hAnsi="Arial" w:cs="Arial"/>
          <w:b/>
        </w:rPr>
      </w:pPr>
    </w:p>
    <w:p w14:paraId="264E8A85" w14:textId="77777777" w:rsidR="00656EEA" w:rsidRPr="001E330D" w:rsidRDefault="00656EEA" w:rsidP="00656EEA">
      <w:pPr>
        <w:rPr>
          <w:rFonts w:ascii="Arial" w:hAnsi="Arial" w:cs="Arial"/>
          <w:b/>
        </w:rPr>
      </w:pPr>
      <w:r w:rsidRPr="001E330D">
        <w:rPr>
          <w:rFonts w:ascii="Arial" w:hAnsi="Arial" w:cs="Arial"/>
          <w:b/>
        </w:rPr>
        <w:t xml:space="preserve">Email: It is important for us to communicate clearly with each other.  Set up your Profile in Canvas, so your emails will go to your preferred address. Then remember to check it periodically. For example, if I return a paper to you telling you that I cannot open it or telling you to revise it because you have not followed instructions, it is critical that you receive this message quickly, so you have the time to correct the problem and resubmit your paper. I will be sending messages to your email from time to time expecting that you are receiving them. </w:t>
      </w:r>
    </w:p>
    <w:p w14:paraId="42E43DF8"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bCs/>
        </w:rPr>
        <w:t xml:space="preserve">Notes: </w:t>
      </w:r>
      <w:r w:rsidRPr="001E330D">
        <w:rPr>
          <w:rFonts w:ascii="Arial" w:hAnsi="Arial" w:cs="Arial"/>
        </w:rPr>
        <w:t xml:space="preserve">You are required to read all the listed material and encouraged both to read ahead of assigned reading dates and to read other works by the same author or other material from the same period.  </w:t>
      </w:r>
    </w:p>
    <w:p w14:paraId="492A3360"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rPr>
        <w:t>A requirement of the course</w:t>
      </w:r>
      <w:r w:rsidRPr="001E330D">
        <w:rPr>
          <w:rFonts w:ascii="Arial" w:hAnsi="Arial" w:cs="Arial"/>
        </w:rPr>
        <w:t xml:space="preserve"> is to keep up with readings, and discussion is impossible in class without your cooperation. You get out of a class what you put into it. Do not make not having read the material an excuse for not attending a particular session.  Make your anthology available to you at all times, and snatch as much time as you possibly can to read. </w:t>
      </w:r>
    </w:p>
    <w:p w14:paraId="7301D35F"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rPr>
        <w:t>DE students must</w:t>
      </w:r>
      <w:r w:rsidRPr="001E330D">
        <w:rPr>
          <w:rFonts w:ascii="Arial" w:hAnsi="Arial" w:cs="Arial"/>
        </w:rPr>
        <w:t xml:space="preserve"> check in at least once a week.  Failure to do so may result in an F for the course.  Make sure you have contacted me if there is any overriding reason for an extended absence</w:t>
      </w:r>
      <w:proofErr w:type="gramStart"/>
      <w:r w:rsidRPr="001E330D">
        <w:rPr>
          <w:rFonts w:ascii="Arial" w:hAnsi="Arial" w:cs="Arial"/>
        </w:rPr>
        <w:t>./</w:t>
      </w:r>
      <w:proofErr w:type="gramEnd"/>
      <w:r w:rsidRPr="001E330D">
        <w:rPr>
          <w:rFonts w:ascii="Arial" w:hAnsi="Arial" w:cs="Arial"/>
        </w:rPr>
        <w:t>/ In Class students are expected to be in class on time for every session. You are allowed a total of 6 hours of absences per semester. After the 4th hour of absence, you should schedule a conference with your instructor to discuss your absences and the consequences of further absences. Excessive absences may result in your withdrawal from the class. Make every effort to be on time. Excessive tardiness can accumulate to the point of forcing your withdrawal as well.</w:t>
      </w:r>
    </w:p>
    <w:p w14:paraId="2816DA20"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rPr>
        <w:t>Communication</w:t>
      </w:r>
      <w:r w:rsidRPr="001E330D">
        <w:rPr>
          <w:rFonts w:ascii="Arial" w:hAnsi="Arial" w:cs="Arial"/>
        </w:rPr>
        <w:t xml:space="preserve"> with your instructor is essential in all your courses. Please keep us informed of problems you are having either with the course itself or with keeping up with assignments.</w:t>
      </w:r>
    </w:p>
    <w:p w14:paraId="0FBAC5C9"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rPr>
        <w:t>Questions</w:t>
      </w:r>
      <w:r w:rsidRPr="001E330D">
        <w:rPr>
          <w:rFonts w:ascii="Arial" w:hAnsi="Arial" w:cs="Arial"/>
        </w:rPr>
        <w:t xml:space="preserve"> are invited in this course. It is the opinion of your instructor that questions from students demonstrate both interest and knowledge. Feel free to ask questions at any time.</w:t>
      </w:r>
    </w:p>
    <w:p w14:paraId="0B42606D" w14:textId="77777777" w:rsidR="00656EEA" w:rsidRPr="001E330D" w:rsidRDefault="00656EEA" w:rsidP="00656EEA">
      <w:pPr>
        <w:rPr>
          <w:rFonts w:ascii="Arial" w:hAnsi="Arial" w:cs="Arial"/>
        </w:rPr>
      </w:pPr>
      <w:r w:rsidRPr="001E330D">
        <w:rPr>
          <w:rFonts w:ascii="Arial" w:hAnsi="Arial" w:cs="Arial"/>
          <w:b/>
          <w:bCs/>
        </w:rPr>
        <w:t>Plagiarism</w:t>
      </w:r>
      <w:r w:rsidRPr="001E330D">
        <w:rPr>
          <w:rFonts w:ascii="Arial" w:hAnsi="Arial" w:cs="Arial"/>
        </w:rPr>
        <w:t xml:space="preserve">: Plagiarism is simply dishonestly presenting someone else’s words as your own. You can always give credit to your sources, so you honestly give due credit to them for their work. Both quoted and paraphrased information must be referenced. </w:t>
      </w:r>
      <w:proofErr w:type="gramStart"/>
      <w:r w:rsidRPr="001E330D">
        <w:rPr>
          <w:rFonts w:ascii="Arial" w:hAnsi="Arial" w:cs="Arial"/>
        </w:rPr>
        <w:t>Papers which show plagiarism</w:t>
      </w:r>
      <w:proofErr w:type="gramEnd"/>
      <w:r w:rsidRPr="001E330D">
        <w:rPr>
          <w:rFonts w:ascii="Arial" w:hAnsi="Arial" w:cs="Arial"/>
        </w:rPr>
        <w:t xml:space="preserve"> will receive a grade of </w:t>
      </w:r>
      <w:r w:rsidRPr="001E330D">
        <w:rPr>
          <w:rFonts w:ascii="Arial" w:hAnsi="Arial" w:cs="Arial"/>
          <w:u w:val="single"/>
        </w:rPr>
        <w:t>zero</w:t>
      </w:r>
      <w:r w:rsidRPr="001E330D">
        <w:rPr>
          <w:rFonts w:ascii="Arial" w:hAnsi="Arial" w:cs="Arial"/>
        </w:rPr>
        <w:t>, and be aware that at times plagiarism can result in an F for the course. Familiarize yourself with plagiarism and what it means. Ask questions as necessary.</w:t>
      </w:r>
    </w:p>
    <w:p w14:paraId="0C79F61D"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bCs/>
        </w:rPr>
        <w:lastRenderedPageBreak/>
        <w:t>All papers</w:t>
      </w:r>
      <w:r w:rsidRPr="001E330D">
        <w:rPr>
          <w:rFonts w:ascii="Arial" w:hAnsi="Arial" w:cs="Arial"/>
          <w:b/>
          <w:bCs/>
          <w:u w:val="single"/>
        </w:rPr>
        <w:t xml:space="preserve"> must be typed</w:t>
      </w:r>
      <w:r w:rsidRPr="001E330D">
        <w:rPr>
          <w:rFonts w:ascii="Arial" w:hAnsi="Arial" w:cs="Arial"/>
        </w:rPr>
        <w:t xml:space="preserve">. Students should store/save all papers until the end of the following semester.  In addition it is important that students </w:t>
      </w:r>
      <w:r w:rsidRPr="001E330D">
        <w:rPr>
          <w:rFonts w:ascii="Arial" w:hAnsi="Arial" w:cs="Arial"/>
          <w:b/>
          <w:bCs/>
          <w:highlight w:val="yellow"/>
        </w:rPr>
        <w:t>keep hard copies of all submitted papers</w:t>
      </w:r>
      <w:r w:rsidRPr="001E330D">
        <w:rPr>
          <w:rFonts w:ascii="Arial" w:hAnsi="Arial" w:cs="Arial"/>
          <w:b/>
          <w:bCs/>
        </w:rPr>
        <w:t xml:space="preserve"> </w:t>
      </w:r>
      <w:r w:rsidRPr="001E330D">
        <w:rPr>
          <w:rFonts w:ascii="Arial" w:hAnsi="Arial" w:cs="Arial"/>
        </w:rPr>
        <w:t>as a backup.</w:t>
      </w:r>
    </w:p>
    <w:p w14:paraId="3DE37912"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b/>
          <w:bCs/>
        </w:rPr>
      </w:pPr>
      <w:r w:rsidRPr="001E330D">
        <w:rPr>
          <w:rFonts w:ascii="Arial" w:hAnsi="Arial" w:cs="Arial"/>
          <w:b/>
        </w:rPr>
        <w:t>Important Materials:</w:t>
      </w:r>
      <w:r w:rsidRPr="001E330D">
        <w:rPr>
          <w:rFonts w:ascii="Arial" w:hAnsi="Arial" w:cs="Arial"/>
        </w:rPr>
        <w:t xml:space="preserve"> </w:t>
      </w:r>
      <w:r w:rsidRPr="001E330D">
        <w:rPr>
          <w:rFonts w:ascii="Arial" w:hAnsi="Arial" w:cs="Arial"/>
          <w:bCs/>
        </w:rPr>
        <w:t xml:space="preserve">Handbook or style </w:t>
      </w:r>
      <w:proofErr w:type="gramStart"/>
      <w:r w:rsidRPr="001E330D">
        <w:rPr>
          <w:rFonts w:ascii="Arial" w:hAnsi="Arial" w:cs="Arial"/>
          <w:bCs/>
        </w:rPr>
        <w:t>sheet which</w:t>
      </w:r>
      <w:proofErr w:type="gramEnd"/>
      <w:r w:rsidRPr="001E330D">
        <w:rPr>
          <w:rFonts w:ascii="Arial" w:hAnsi="Arial" w:cs="Arial"/>
          <w:bCs/>
        </w:rPr>
        <w:t xml:space="preserve"> shows MLA format.  You are responsible for being able to use MLA format in your papers.  If you are unfamiliar with it, go see a tutor and learn how to use it.</w:t>
      </w:r>
    </w:p>
    <w:p w14:paraId="5AA88CC4" w14:textId="09DC0A56"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E330D">
        <w:rPr>
          <w:rFonts w:ascii="Arial" w:hAnsi="Arial" w:cs="Arial"/>
          <w:b/>
          <w:bCs/>
        </w:rPr>
        <w:t>Student Grievances:</w:t>
      </w:r>
      <w:r w:rsidRPr="001E330D">
        <w:rPr>
          <w:rFonts w:ascii="Arial" w:hAnsi="Arial" w:cs="Arial"/>
        </w:rPr>
        <w:t xml:space="preserve"> Students who wish to complain about any aspect of their education should first speak with their instructor. If the situation remains unresolved, then the student has the right to file a student grievance with the dept. chair, Dr. Alan Ainsworth, who can be contacted via email: alan.ainsworth@hccs.edu. Forms can be picked up from Mr. Aaron Henry, departmental secretary, at aaron.henry@hccs.edu. These forms are first submitted to the Department Chair who will then consult with the student and other parties involved in an effort to come to a reasonable resolution of the problem.</w:t>
      </w:r>
    </w:p>
    <w:p w14:paraId="0F2D2442" w14:textId="77777777" w:rsidR="00656EEA" w:rsidRPr="001E330D" w:rsidRDefault="00656EEA" w:rsidP="00656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7" w:lineRule="auto"/>
        <w:rPr>
          <w:rFonts w:ascii="Arial" w:hAnsi="Arial" w:cs="Arial"/>
        </w:rPr>
      </w:pPr>
      <w:r w:rsidRPr="001E330D">
        <w:rPr>
          <w:rFonts w:ascii="Arial" w:hAnsi="Arial" w:cs="Arial"/>
          <w:b/>
        </w:rPr>
        <w:t>Read</w:t>
      </w:r>
      <w:r w:rsidRPr="001E330D">
        <w:rPr>
          <w:rFonts w:ascii="Arial" w:hAnsi="Arial" w:cs="Arial"/>
        </w:rPr>
        <w:t xml:space="preserve"> your </w:t>
      </w:r>
      <w:r w:rsidRPr="001E330D">
        <w:rPr>
          <w:rFonts w:ascii="Arial" w:hAnsi="Arial" w:cs="Arial"/>
          <w:b/>
          <w:bCs/>
        </w:rPr>
        <w:t>Student Handbook</w:t>
      </w:r>
      <w:r w:rsidRPr="001E330D">
        <w:rPr>
          <w:rFonts w:ascii="Arial" w:hAnsi="Arial" w:cs="Arial"/>
        </w:rPr>
        <w:t xml:space="preserve"> paying particular attention to the section on Student Rights &amp; Responsibilities. Within this section is a segment on Grievance Procedure as well as one on Academic Dishonesty. It is important that you familiarize yourself with both your rights and responsibilities as a student. Student Handbooks are available from the Office of the Registrar.</w:t>
      </w:r>
    </w:p>
    <w:p w14:paraId="18F8EB63" w14:textId="77777777" w:rsidR="00656EEA" w:rsidRPr="001E330D" w:rsidRDefault="00656EEA" w:rsidP="00373490">
      <w:pPr>
        <w:rPr>
          <w:rFonts w:ascii="Arial" w:hAnsi="Arial" w:cs="Arial"/>
          <w:b/>
        </w:rPr>
      </w:pPr>
    </w:p>
    <w:p w14:paraId="726E8FB7" w14:textId="77777777" w:rsidR="00373490" w:rsidRPr="001E330D" w:rsidRDefault="00373490" w:rsidP="00373490">
      <w:pPr>
        <w:rPr>
          <w:rFonts w:ascii="Arial" w:hAnsi="Arial" w:cs="Arial"/>
          <w:b/>
        </w:rPr>
      </w:pPr>
    </w:p>
    <w:p w14:paraId="168C6036" w14:textId="77777777" w:rsidR="00373490" w:rsidRPr="001E330D" w:rsidRDefault="00373490" w:rsidP="00373490">
      <w:pPr>
        <w:rPr>
          <w:rFonts w:ascii="Arial" w:hAnsi="Arial" w:cs="Arial"/>
          <w:u w:val="single"/>
        </w:rPr>
      </w:pPr>
      <w:r w:rsidRPr="001E330D">
        <w:rPr>
          <w:rFonts w:ascii="Arial" w:hAnsi="Arial" w:cs="Arial"/>
          <w:b/>
          <w:u w:val="single"/>
        </w:rPr>
        <w:t>Grading</w:t>
      </w:r>
      <w:r w:rsidRPr="001E330D">
        <w:rPr>
          <w:rFonts w:ascii="Arial" w:hAnsi="Arial" w:cs="Arial"/>
        </w:rPr>
        <w:t>:</w:t>
      </w:r>
    </w:p>
    <w:p w14:paraId="2253AD7E" w14:textId="77777777" w:rsidR="00373490" w:rsidRPr="001E330D" w:rsidRDefault="00373490" w:rsidP="00373490">
      <w:pPr>
        <w:rPr>
          <w:rFonts w:ascii="Arial" w:eastAsia="Times New Roman" w:hAnsi="Arial" w:cs="Arial"/>
        </w:rPr>
      </w:pPr>
      <w:r w:rsidRPr="001E330D">
        <w:rPr>
          <w:rFonts w:ascii="Arial" w:eastAsia="Times New Roman" w:hAnsi="Arial" w:cs="Arial"/>
        </w:rPr>
        <w:t>A (90-100%) Excellent work that demonstrates a clear understanding of the assignment, has few errors of any kind, and shows exceptional ability to communicate to a specific audience.</w:t>
      </w:r>
    </w:p>
    <w:p w14:paraId="7F338540" w14:textId="77777777" w:rsidR="00373490" w:rsidRPr="001E330D" w:rsidRDefault="00373490" w:rsidP="00373490">
      <w:pPr>
        <w:rPr>
          <w:rFonts w:ascii="Arial" w:eastAsia="Times New Roman" w:hAnsi="Arial" w:cs="Arial"/>
        </w:rPr>
      </w:pPr>
      <w:r w:rsidRPr="001E330D">
        <w:rPr>
          <w:rFonts w:ascii="Arial" w:eastAsia="Times New Roman" w:hAnsi="Arial" w:cs="Arial"/>
        </w:rPr>
        <w:t>B (80-89%) Above average work that shows understanding of the writing topic,</w:t>
      </w:r>
    </w:p>
    <w:p w14:paraId="768BD737" w14:textId="77777777" w:rsidR="00373490" w:rsidRPr="001E330D" w:rsidRDefault="00373490" w:rsidP="00373490">
      <w:pPr>
        <w:rPr>
          <w:rFonts w:ascii="Arial" w:eastAsia="Times New Roman" w:hAnsi="Arial" w:cs="Arial"/>
        </w:rPr>
      </w:pPr>
      <w:proofErr w:type="gramStart"/>
      <w:r w:rsidRPr="001E330D">
        <w:rPr>
          <w:rFonts w:ascii="Arial" w:eastAsia="Times New Roman" w:hAnsi="Arial" w:cs="Arial"/>
        </w:rPr>
        <w:t>has</w:t>
      </w:r>
      <w:proofErr w:type="gramEnd"/>
      <w:r w:rsidRPr="001E330D">
        <w:rPr>
          <w:rFonts w:ascii="Arial" w:eastAsia="Times New Roman" w:hAnsi="Arial" w:cs="Arial"/>
        </w:rPr>
        <w:t xml:space="preserve"> few serious errors, and provides good communication with a specific audience.</w:t>
      </w:r>
    </w:p>
    <w:p w14:paraId="6DCC59A1" w14:textId="77777777" w:rsidR="00373490" w:rsidRPr="001E330D" w:rsidRDefault="00373490" w:rsidP="00373490">
      <w:pPr>
        <w:rPr>
          <w:rFonts w:ascii="Arial" w:eastAsia="Times New Roman" w:hAnsi="Arial" w:cs="Arial"/>
        </w:rPr>
      </w:pPr>
      <w:r w:rsidRPr="001E330D">
        <w:rPr>
          <w:rFonts w:ascii="Arial" w:eastAsia="Times New Roman" w:hAnsi="Arial" w:cs="Arial"/>
        </w:rPr>
        <w:t xml:space="preserve">C (70-79%) Average work that shows understanding of the writing </w:t>
      </w:r>
      <w:proofErr w:type="gramStart"/>
      <w:r w:rsidRPr="001E330D">
        <w:rPr>
          <w:rFonts w:ascii="Arial" w:eastAsia="Times New Roman" w:hAnsi="Arial" w:cs="Arial"/>
        </w:rPr>
        <w:t>topic,</w:t>
      </w:r>
      <w:proofErr w:type="gramEnd"/>
      <w:r w:rsidRPr="001E330D">
        <w:rPr>
          <w:rFonts w:ascii="Arial" w:eastAsia="Times New Roman" w:hAnsi="Arial" w:cs="Arial"/>
        </w:rPr>
        <w:t xml:space="preserve"> contains few errors that interfere with adequate communication.</w:t>
      </w:r>
    </w:p>
    <w:p w14:paraId="5397710B" w14:textId="77777777" w:rsidR="00373490" w:rsidRPr="001E330D" w:rsidRDefault="00373490" w:rsidP="00373490">
      <w:pPr>
        <w:rPr>
          <w:rFonts w:ascii="Arial" w:eastAsia="Times New Roman" w:hAnsi="Arial" w:cs="Arial"/>
        </w:rPr>
      </w:pPr>
      <w:r w:rsidRPr="001E330D">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14:paraId="73D8A110" w14:textId="77777777" w:rsidR="00373490" w:rsidRPr="001E330D" w:rsidRDefault="00373490" w:rsidP="00373490">
      <w:pPr>
        <w:rPr>
          <w:rFonts w:ascii="Arial" w:eastAsia="Times New Roman" w:hAnsi="Arial" w:cs="Arial"/>
        </w:rPr>
      </w:pPr>
      <w:r w:rsidRPr="001E330D">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14:paraId="58A7DC7F" w14:textId="77777777" w:rsidR="00373490" w:rsidRPr="001E330D" w:rsidRDefault="00373490" w:rsidP="00373490">
      <w:pPr>
        <w:rPr>
          <w:rFonts w:ascii="Arial" w:hAnsi="Arial" w:cs="Arial"/>
          <w:u w:val="single"/>
        </w:rPr>
      </w:pPr>
    </w:p>
    <w:p w14:paraId="3AC2CD61" w14:textId="77777777" w:rsidR="00373490" w:rsidRPr="001E330D" w:rsidRDefault="00373490" w:rsidP="00373490">
      <w:pPr>
        <w:rPr>
          <w:rFonts w:ascii="Arial" w:hAnsi="Arial" w:cs="Arial"/>
          <w:b/>
          <w:u w:val="single"/>
        </w:rPr>
      </w:pPr>
    </w:p>
    <w:p w14:paraId="5E4DC286" w14:textId="77777777" w:rsidR="00373490" w:rsidRPr="001E330D" w:rsidRDefault="00373490" w:rsidP="00373490">
      <w:pPr>
        <w:rPr>
          <w:rFonts w:ascii="Arial" w:hAnsi="Arial" w:cs="Arial"/>
          <w:b/>
        </w:rPr>
      </w:pPr>
      <w:r w:rsidRPr="001E330D">
        <w:rPr>
          <w:rFonts w:ascii="Arial" w:hAnsi="Arial" w:cs="Arial"/>
          <w:b/>
          <w:u w:val="single"/>
        </w:rPr>
        <w:t>Student Support Services</w:t>
      </w:r>
      <w:r w:rsidRPr="001E330D">
        <w:rPr>
          <w:rFonts w:ascii="Arial" w:hAnsi="Arial" w:cs="Arial"/>
          <w:b/>
        </w:rPr>
        <w:t>:</w:t>
      </w:r>
    </w:p>
    <w:p w14:paraId="682C8909" w14:textId="77777777" w:rsidR="00373490" w:rsidRPr="001E330D" w:rsidRDefault="00373490" w:rsidP="00373490">
      <w:pPr>
        <w:rPr>
          <w:rFonts w:ascii="Arial" w:hAnsi="Arial" w:cs="Arial"/>
        </w:rPr>
      </w:pPr>
    </w:p>
    <w:p w14:paraId="0F920FDD" w14:textId="77777777" w:rsidR="00373490" w:rsidRPr="001E330D" w:rsidRDefault="00373490" w:rsidP="00373490">
      <w:pPr>
        <w:rPr>
          <w:rFonts w:ascii="Arial" w:eastAsia="Times New Roman" w:hAnsi="Arial" w:cs="Arial"/>
          <w:i/>
          <w:color w:val="000000"/>
        </w:rPr>
      </w:pPr>
      <w:r w:rsidRPr="001E330D">
        <w:rPr>
          <w:rFonts w:ascii="Arial" w:eastAsia="Times New Roman" w:hAnsi="Arial" w:cs="Arial"/>
          <w:i/>
          <w:color w:val="000000"/>
          <w:u w:val="single"/>
        </w:rPr>
        <w:t>Online Tutoring</w:t>
      </w:r>
      <w:r w:rsidRPr="001E330D">
        <w:rPr>
          <w:rFonts w:ascii="Arial" w:eastAsia="Times New Roman" w:hAnsi="Arial" w:cs="Arial"/>
          <w:i/>
          <w:color w:val="000000"/>
        </w:rPr>
        <w:t xml:space="preserve">: </w:t>
      </w:r>
    </w:p>
    <w:p w14:paraId="717752D8" w14:textId="77777777" w:rsidR="00373490" w:rsidRPr="001E330D" w:rsidRDefault="00373490" w:rsidP="00373490">
      <w:pPr>
        <w:rPr>
          <w:rFonts w:ascii="Arial" w:eastAsia="Times New Roman" w:hAnsi="Arial" w:cs="Arial"/>
          <w:color w:val="000000"/>
        </w:rPr>
      </w:pPr>
      <w:r w:rsidRPr="001E330D">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09B22634" w14:textId="77777777" w:rsidR="00373490" w:rsidRPr="001E330D" w:rsidRDefault="00373490" w:rsidP="00373490">
      <w:pPr>
        <w:rPr>
          <w:rFonts w:ascii="Arial" w:eastAsia="Times New Roman" w:hAnsi="Arial" w:cs="Arial"/>
          <w:color w:val="000000"/>
        </w:rPr>
      </w:pPr>
    </w:p>
    <w:p w14:paraId="12704494" w14:textId="77777777" w:rsidR="00373490" w:rsidRPr="001E330D" w:rsidRDefault="00373490" w:rsidP="00373490">
      <w:pPr>
        <w:rPr>
          <w:rFonts w:ascii="Arial" w:eastAsia="Times New Roman" w:hAnsi="Arial" w:cs="Arial"/>
          <w:color w:val="000000"/>
        </w:rPr>
      </w:pPr>
      <w:r w:rsidRPr="001E330D">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w:t>
      </w:r>
      <w:r w:rsidRPr="001E330D">
        <w:rPr>
          <w:rFonts w:ascii="Arial" w:eastAsia="Times New Roman" w:hAnsi="Arial" w:cs="Arial"/>
          <w:color w:val="000000"/>
        </w:rPr>
        <w:lastRenderedPageBreak/>
        <w:t xml:space="preserve">to plan ahead. It generally takes about two days to get a complete review back, and it may be longer than that when hundreds of papers come in every day for several days in a row. It is crucial for students to look at the yellow banner on the </w:t>
      </w:r>
      <w:proofErr w:type="gramStart"/>
      <w:r w:rsidRPr="001E330D">
        <w:rPr>
          <w:rFonts w:ascii="Arial" w:eastAsia="Times New Roman" w:hAnsi="Arial" w:cs="Arial"/>
          <w:color w:val="000000"/>
        </w:rPr>
        <w:t>log-in</w:t>
      </w:r>
      <w:proofErr w:type="gramEnd"/>
      <w:r w:rsidRPr="001E330D">
        <w:rPr>
          <w:rFonts w:ascii="Arial" w:eastAsia="Times New Roman" w:hAnsi="Arial" w:cs="Arial"/>
          <w:color w:val="000000"/>
        </w:rPr>
        <w:t xml:space="preserve"> page to see how long the turn-around time is. </w:t>
      </w:r>
    </w:p>
    <w:p w14:paraId="78039144" w14:textId="77777777" w:rsidR="00373490" w:rsidRPr="001E330D" w:rsidRDefault="00373490" w:rsidP="00373490">
      <w:pPr>
        <w:rPr>
          <w:rFonts w:ascii="Arial" w:eastAsia="Times New Roman" w:hAnsi="Arial" w:cs="Arial"/>
          <w:color w:val="000000"/>
        </w:rPr>
      </w:pPr>
    </w:p>
    <w:p w14:paraId="3BE8E40D" w14:textId="77777777" w:rsidR="00373490" w:rsidRPr="001E330D" w:rsidRDefault="00373490" w:rsidP="00373490">
      <w:pPr>
        <w:rPr>
          <w:rFonts w:ascii="Arial" w:eastAsia="Times New Roman" w:hAnsi="Arial" w:cs="Arial"/>
          <w:color w:val="000000"/>
        </w:rPr>
      </w:pPr>
      <w:r w:rsidRPr="001E330D">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r w:rsidRPr="001E330D">
        <w:rPr>
          <w:rFonts w:ascii="Arial" w:eastAsia="Times New Roman" w:hAnsi="Arial" w:cs="Arial"/>
          <w:b/>
          <w:bCs/>
          <w:color w:val="000000"/>
        </w:rPr>
        <w:t>hccs.upswing.io</w:t>
      </w:r>
      <w:r w:rsidRPr="001E330D">
        <w:rPr>
          <w:rFonts w:ascii="Arial" w:eastAsia="Times New Roman" w:hAnsi="Arial" w:cs="Arial"/>
          <w:color w:val="000000"/>
        </w:rPr>
        <w:t xml:space="preserve">. The HCC email address and the associated password get students into the online tutoring site, so when the email password changes, so </w:t>
      </w:r>
      <w:proofErr w:type="gramStart"/>
      <w:r w:rsidRPr="001E330D">
        <w:rPr>
          <w:rFonts w:ascii="Arial" w:eastAsia="Times New Roman" w:hAnsi="Arial" w:cs="Arial"/>
          <w:color w:val="000000"/>
        </w:rPr>
        <w:t>does</w:t>
      </w:r>
      <w:proofErr w:type="gramEnd"/>
      <w:r w:rsidRPr="001E330D">
        <w:rPr>
          <w:rFonts w:ascii="Arial" w:eastAsia="Times New Roman" w:hAnsi="Arial" w:cs="Arial"/>
          <w:color w:val="000000"/>
        </w:rPr>
        <w:t xml:space="preserve"> the Upswing password.   </w:t>
      </w:r>
    </w:p>
    <w:p w14:paraId="7081946C" w14:textId="77777777" w:rsidR="00373490" w:rsidRPr="001E330D" w:rsidRDefault="00373490" w:rsidP="00373490">
      <w:pPr>
        <w:rPr>
          <w:rFonts w:ascii="Arial" w:eastAsia="Times New Roman" w:hAnsi="Arial" w:cs="Arial"/>
          <w:color w:val="000000"/>
        </w:rPr>
      </w:pPr>
      <w:r w:rsidRPr="001E330D">
        <w:rPr>
          <w:rFonts w:ascii="Arial" w:eastAsia="Times New Roman" w:hAnsi="Arial" w:cs="Arial"/>
          <w:color w:val="000000"/>
        </w:rPr>
        <w:t> </w:t>
      </w:r>
    </w:p>
    <w:p w14:paraId="3627DAF0" w14:textId="77777777" w:rsidR="00373490" w:rsidRPr="001E330D" w:rsidRDefault="00373490" w:rsidP="00373490">
      <w:pPr>
        <w:rPr>
          <w:rFonts w:ascii="Arial" w:eastAsia="Times New Roman" w:hAnsi="Arial" w:cs="Arial"/>
          <w:color w:val="000000"/>
        </w:rPr>
      </w:pPr>
      <w:r w:rsidRPr="001E330D">
        <w:rPr>
          <w:rFonts w:ascii="Arial" w:eastAsia="Times New Roman" w:hAnsi="Arial" w:cs="Arial"/>
          <w:i/>
          <w:color w:val="000000"/>
          <w:u w:val="single"/>
        </w:rPr>
        <w:t>Tutoring Centers</w:t>
      </w:r>
      <w:r w:rsidRPr="001E330D">
        <w:rPr>
          <w:rFonts w:ascii="Arial" w:eastAsia="Times New Roman" w:hAnsi="Arial" w:cs="Arial"/>
          <w:i/>
          <w:color w:val="000000"/>
        </w:rPr>
        <w:t>:</w:t>
      </w:r>
      <w:r w:rsidRPr="001E330D">
        <w:rPr>
          <w:rFonts w:ascii="Arial" w:eastAsia="Times New Roman" w:hAnsi="Arial" w:cs="Arial"/>
          <w:color w:val="000000"/>
        </w:rPr>
        <w:t xml:space="preserve"> </w:t>
      </w:r>
    </w:p>
    <w:p w14:paraId="3206EBA6" w14:textId="77777777" w:rsidR="00373490" w:rsidRPr="001E330D" w:rsidRDefault="00373490" w:rsidP="00373490">
      <w:pPr>
        <w:rPr>
          <w:rFonts w:ascii="Arial" w:eastAsia="Times New Roman" w:hAnsi="Arial" w:cs="Arial"/>
          <w:color w:val="000000"/>
        </w:rPr>
      </w:pPr>
      <w:r w:rsidRPr="001E330D">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4E8B1D90" w14:textId="77777777" w:rsidR="00373490" w:rsidRPr="001E330D" w:rsidRDefault="00373490" w:rsidP="00373490">
      <w:pPr>
        <w:rPr>
          <w:rFonts w:ascii="Arial" w:eastAsia="Times New Roman" w:hAnsi="Arial" w:cs="Arial"/>
          <w:color w:val="000000"/>
        </w:rPr>
      </w:pPr>
    </w:p>
    <w:p w14:paraId="49FA0A7C" w14:textId="77777777" w:rsidR="00373490" w:rsidRPr="001E330D" w:rsidRDefault="00373490" w:rsidP="00373490">
      <w:pPr>
        <w:rPr>
          <w:rFonts w:ascii="Arial" w:eastAsia="Times New Roman" w:hAnsi="Arial" w:cs="Arial"/>
          <w:color w:val="000000"/>
        </w:rPr>
      </w:pPr>
      <w:r w:rsidRPr="001E330D">
        <w:rPr>
          <w:rFonts w:ascii="Arial" w:eastAsia="Times New Roman" w:hAnsi="Arial" w:cs="Arial"/>
          <w:color w:val="000000"/>
        </w:rPr>
        <w:t>Tutoring for individual subjects is offered at specific times throughout the week on various campuses.  There is no need to make an appointment.  If you need a tutor, please refer to our website:  hccs.edu/</w:t>
      </w:r>
      <w:proofErr w:type="spellStart"/>
      <w:r w:rsidRPr="001E330D">
        <w:rPr>
          <w:rFonts w:ascii="Arial" w:eastAsia="Times New Roman" w:hAnsi="Arial" w:cs="Arial"/>
          <w:color w:val="000000"/>
        </w:rPr>
        <w:t>findatutor</w:t>
      </w:r>
      <w:proofErr w:type="spellEnd"/>
      <w:r w:rsidRPr="001E330D">
        <w:rPr>
          <w:rFonts w:ascii="Arial" w:eastAsia="Times New Roman" w:hAnsi="Arial" w:cs="Arial"/>
          <w:color w:val="000000"/>
        </w:rPr>
        <w:t xml:space="preserve"> for times and locations. For more information about tutoring at HCC, please go to hccs.edu/district/students/tutoring.</w:t>
      </w:r>
    </w:p>
    <w:p w14:paraId="1871037A" w14:textId="77777777" w:rsidR="00373490" w:rsidRPr="001E330D" w:rsidRDefault="00373490" w:rsidP="00373490">
      <w:pPr>
        <w:rPr>
          <w:rFonts w:ascii="Arial" w:hAnsi="Arial" w:cs="Arial"/>
          <w:i/>
          <w:u w:val="single"/>
        </w:rPr>
      </w:pPr>
    </w:p>
    <w:p w14:paraId="429F1D49" w14:textId="77777777" w:rsidR="00F00EC0" w:rsidRPr="001E330D" w:rsidRDefault="00F00EC0" w:rsidP="00F00EC0">
      <w:pPr>
        <w:rPr>
          <w:rFonts w:ascii="Arial" w:eastAsia="Times New Roman" w:hAnsi="Arial" w:cs="Arial"/>
          <w:color w:val="000000"/>
          <w:u w:val="single"/>
        </w:rPr>
      </w:pPr>
      <w:r w:rsidRPr="001E330D">
        <w:rPr>
          <w:rFonts w:ascii="Arial" w:eastAsia="Times New Roman" w:hAnsi="Arial" w:cs="Arial"/>
          <w:bCs/>
          <w:i/>
          <w:color w:val="191919"/>
          <w:u w:val="single"/>
        </w:rPr>
        <w:t>Ability Services</w:t>
      </w:r>
      <w:r w:rsidRPr="001E330D">
        <w:rPr>
          <w:rFonts w:ascii="Arial" w:eastAsia="Times New Roman" w:hAnsi="Arial" w:cs="Arial"/>
          <w:bCs/>
          <w:color w:val="191919"/>
        </w:rPr>
        <w:t>:</w:t>
      </w:r>
    </w:p>
    <w:p w14:paraId="6D335BAC"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6650D3BD"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 </w:t>
      </w:r>
    </w:p>
    <w:p w14:paraId="45D7D60C"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043B62C7"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8376A"/>
        </w:rPr>
        <w:t> </w:t>
      </w:r>
    </w:p>
    <w:p w14:paraId="41F8FE06" w14:textId="77777777" w:rsidR="001E330D" w:rsidRDefault="001E330D">
      <w:pPr>
        <w:rPr>
          <w:rFonts w:ascii="Arial" w:eastAsia="Times New Roman" w:hAnsi="Arial" w:cs="Arial"/>
          <w:bCs/>
          <w:i/>
          <w:color w:val="191919"/>
          <w:u w:val="single"/>
        </w:rPr>
      </w:pPr>
      <w:r>
        <w:rPr>
          <w:rFonts w:ascii="Arial" w:eastAsia="Times New Roman" w:hAnsi="Arial" w:cs="Arial"/>
          <w:bCs/>
          <w:i/>
          <w:color w:val="191919"/>
          <w:u w:val="single"/>
        </w:rPr>
        <w:br w:type="page"/>
      </w:r>
    </w:p>
    <w:p w14:paraId="75492CA7" w14:textId="7B5333D9" w:rsidR="00F00EC0" w:rsidRPr="001E330D" w:rsidRDefault="00F00EC0" w:rsidP="00F00EC0">
      <w:pPr>
        <w:rPr>
          <w:rFonts w:ascii="Arial" w:eastAsia="Times New Roman" w:hAnsi="Arial" w:cs="Arial"/>
          <w:color w:val="000000"/>
        </w:rPr>
      </w:pPr>
      <w:r w:rsidRPr="001E330D">
        <w:rPr>
          <w:rFonts w:ascii="Arial" w:eastAsia="Times New Roman" w:hAnsi="Arial" w:cs="Arial"/>
          <w:bCs/>
          <w:i/>
          <w:color w:val="191919"/>
          <w:u w:val="single"/>
        </w:rPr>
        <w:lastRenderedPageBreak/>
        <w:t>Ability Service Contact Information</w:t>
      </w:r>
      <w:r w:rsidRPr="001E330D">
        <w:rPr>
          <w:rFonts w:ascii="Arial" w:eastAsia="Times New Roman" w:hAnsi="Arial" w:cs="Arial"/>
          <w:bCs/>
          <w:color w:val="191919"/>
          <w:u w:val="single"/>
        </w:rPr>
        <w:t>:</w:t>
      </w:r>
      <w:r w:rsidRPr="001E330D">
        <w:rPr>
          <w:rFonts w:ascii="Arial" w:eastAsia="Times New Roman" w:hAnsi="Arial" w:cs="Arial"/>
          <w:b/>
          <w:bCs/>
          <w:color w:val="191919"/>
        </w:rPr>
        <w:t> </w:t>
      </w:r>
    </w:p>
    <w:p w14:paraId="57A6EC22" w14:textId="77777777" w:rsidR="001E330D" w:rsidRDefault="001E330D" w:rsidP="00F00EC0">
      <w:pPr>
        <w:rPr>
          <w:rFonts w:ascii="Arial" w:eastAsia="Times New Roman" w:hAnsi="Arial" w:cs="Arial"/>
          <w:b/>
          <w:bCs/>
          <w:color w:val="191919"/>
        </w:rPr>
        <w:sectPr w:rsidR="001E330D" w:rsidSect="002A6856">
          <w:footerReference w:type="default" r:id="rId10"/>
          <w:headerReference w:type="first" r:id="rId11"/>
          <w:pgSz w:w="12240" w:h="15840"/>
          <w:pgMar w:top="1440" w:right="1440" w:bottom="1440" w:left="1440" w:header="720" w:footer="720" w:gutter="0"/>
          <w:cols w:space="720"/>
          <w:titlePg/>
          <w:docGrid w:linePitch="360"/>
        </w:sectPr>
      </w:pPr>
    </w:p>
    <w:p w14:paraId="0CFD14E6" w14:textId="1A894B64" w:rsidR="00F00EC0" w:rsidRPr="001E330D" w:rsidRDefault="00F00EC0" w:rsidP="00F00EC0">
      <w:pPr>
        <w:rPr>
          <w:rFonts w:ascii="Arial" w:eastAsia="Times New Roman" w:hAnsi="Arial" w:cs="Arial"/>
          <w:color w:val="000000"/>
        </w:rPr>
      </w:pPr>
      <w:r w:rsidRPr="001E330D">
        <w:rPr>
          <w:rFonts w:ascii="Arial" w:eastAsia="Times New Roman" w:hAnsi="Arial" w:cs="Arial"/>
          <w:b/>
          <w:bCs/>
          <w:color w:val="191919"/>
        </w:rPr>
        <w:lastRenderedPageBreak/>
        <w:t>Central College</w:t>
      </w:r>
      <w:r w:rsidR="001E330D">
        <w:rPr>
          <w:rFonts w:ascii="Arial" w:eastAsia="Times New Roman" w:hAnsi="Arial" w:cs="Arial"/>
          <w:color w:val="000000"/>
        </w:rPr>
        <w:t xml:space="preserve"> </w:t>
      </w:r>
      <w:r w:rsidRPr="001E330D">
        <w:rPr>
          <w:rFonts w:ascii="Arial" w:eastAsia="Times New Roman" w:hAnsi="Arial" w:cs="Arial"/>
          <w:color w:val="191919"/>
        </w:rPr>
        <w:t>713.718.6164</w:t>
      </w:r>
    </w:p>
    <w:p w14:paraId="708D08C7" w14:textId="201DE9DC" w:rsidR="00F00EC0" w:rsidRPr="001E330D" w:rsidRDefault="00F00EC0" w:rsidP="00F00EC0">
      <w:pPr>
        <w:rPr>
          <w:rFonts w:ascii="Arial" w:eastAsia="Times New Roman" w:hAnsi="Arial" w:cs="Arial"/>
          <w:color w:val="000000"/>
        </w:rPr>
      </w:pPr>
      <w:r w:rsidRPr="001E330D">
        <w:rPr>
          <w:rFonts w:ascii="Arial" w:eastAsia="Times New Roman" w:hAnsi="Arial" w:cs="Arial"/>
          <w:b/>
          <w:bCs/>
          <w:color w:val="191919"/>
        </w:rPr>
        <w:t>Coleman College </w:t>
      </w:r>
      <w:r w:rsidRPr="001E330D">
        <w:rPr>
          <w:rFonts w:ascii="Arial" w:eastAsia="Times New Roman" w:hAnsi="Arial" w:cs="Arial"/>
          <w:color w:val="191919"/>
        </w:rPr>
        <w:t>713-718-7376</w:t>
      </w:r>
    </w:p>
    <w:p w14:paraId="4652FBCA" w14:textId="6A2DD5D4" w:rsidR="00F00EC0" w:rsidRPr="001E330D" w:rsidRDefault="00F00EC0" w:rsidP="00F00EC0">
      <w:pPr>
        <w:rPr>
          <w:rFonts w:ascii="Arial" w:eastAsia="Times New Roman" w:hAnsi="Arial" w:cs="Arial"/>
          <w:color w:val="000000"/>
        </w:rPr>
      </w:pPr>
      <w:r w:rsidRPr="001E330D">
        <w:rPr>
          <w:rFonts w:ascii="Arial" w:eastAsia="Times New Roman" w:hAnsi="Arial" w:cs="Arial"/>
          <w:b/>
          <w:bCs/>
          <w:color w:val="191919"/>
        </w:rPr>
        <w:t>Northeast College</w:t>
      </w:r>
      <w:r w:rsidR="001E330D">
        <w:rPr>
          <w:rFonts w:ascii="Arial" w:eastAsia="Times New Roman" w:hAnsi="Arial" w:cs="Arial"/>
          <w:color w:val="000000"/>
        </w:rPr>
        <w:t xml:space="preserve"> </w:t>
      </w:r>
      <w:r w:rsidRPr="001E330D">
        <w:rPr>
          <w:rFonts w:ascii="Arial" w:eastAsia="Times New Roman" w:hAnsi="Arial" w:cs="Arial"/>
          <w:color w:val="191919"/>
        </w:rPr>
        <w:t>713-718-8322</w:t>
      </w:r>
    </w:p>
    <w:p w14:paraId="78924839"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b/>
          <w:bCs/>
          <w:color w:val="191919"/>
        </w:rPr>
        <w:t>Northwest College</w:t>
      </w:r>
    </w:p>
    <w:p w14:paraId="1EE9BCBA"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713-718-5422</w:t>
      </w:r>
    </w:p>
    <w:p w14:paraId="07F9F587"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713-718-5408</w:t>
      </w:r>
    </w:p>
    <w:p w14:paraId="7328A07E" w14:textId="3F21A086" w:rsidR="00F00EC0" w:rsidRPr="001E330D" w:rsidRDefault="00F00EC0" w:rsidP="00F00EC0">
      <w:pPr>
        <w:rPr>
          <w:rFonts w:ascii="Arial" w:eastAsia="Times New Roman" w:hAnsi="Arial" w:cs="Arial"/>
          <w:color w:val="000000"/>
        </w:rPr>
      </w:pPr>
      <w:r w:rsidRPr="001E330D">
        <w:rPr>
          <w:rFonts w:ascii="Arial" w:eastAsia="Times New Roman" w:hAnsi="Arial" w:cs="Arial"/>
          <w:b/>
          <w:bCs/>
          <w:color w:val="191919"/>
        </w:rPr>
        <w:t>Southeast College</w:t>
      </w:r>
      <w:r w:rsidR="001E330D">
        <w:rPr>
          <w:rFonts w:ascii="Arial" w:eastAsia="Times New Roman" w:hAnsi="Arial" w:cs="Arial"/>
          <w:color w:val="000000"/>
        </w:rPr>
        <w:t xml:space="preserve"> </w:t>
      </w:r>
      <w:r w:rsidRPr="001E330D">
        <w:rPr>
          <w:rFonts w:ascii="Arial" w:eastAsia="Times New Roman" w:hAnsi="Arial" w:cs="Arial"/>
          <w:color w:val="191919"/>
        </w:rPr>
        <w:t>713-718-7144</w:t>
      </w:r>
    </w:p>
    <w:p w14:paraId="780D9E31" w14:textId="1E76100B" w:rsidR="00F00EC0" w:rsidRPr="001E330D" w:rsidRDefault="00F00EC0" w:rsidP="00F00EC0">
      <w:pPr>
        <w:rPr>
          <w:rFonts w:ascii="Arial" w:eastAsia="Times New Roman" w:hAnsi="Arial" w:cs="Arial"/>
          <w:color w:val="000000"/>
        </w:rPr>
      </w:pPr>
      <w:r w:rsidRPr="001E330D">
        <w:rPr>
          <w:rFonts w:ascii="Arial" w:eastAsia="Times New Roman" w:hAnsi="Arial" w:cs="Arial"/>
          <w:b/>
          <w:bCs/>
          <w:color w:val="191919"/>
        </w:rPr>
        <w:lastRenderedPageBreak/>
        <w:t>Southwest College</w:t>
      </w:r>
      <w:r w:rsidR="001E330D">
        <w:rPr>
          <w:rFonts w:ascii="Arial" w:eastAsia="Times New Roman" w:hAnsi="Arial" w:cs="Arial"/>
          <w:color w:val="000000"/>
        </w:rPr>
        <w:t xml:space="preserve"> </w:t>
      </w:r>
      <w:r w:rsidRPr="001E330D">
        <w:rPr>
          <w:rFonts w:ascii="Arial" w:eastAsia="Times New Roman" w:hAnsi="Arial" w:cs="Arial"/>
          <w:color w:val="191919"/>
        </w:rPr>
        <w:t>713-718-5910</w:t>
      </w:r>
    </w:p>
    <w:p w14:paraId="3D7AAB1F"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b/>
          <w:bCs/>
          <w:color w:val="191919"/>
        </w:rPr>
        <w:t>Adaptive Equipment/Assistive Technology</w:t>
      </w:r>
    </w:p>
    <w:p w14:paraId="26039EB4"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713-718-6629 </w:t>
      </w:r>
    </w:p>
    <w:p w14:paraId="73EC1C14"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713-718-5604 </w:t>
      </w:r>
    </w:p>
    <w:p w14:paraId="43FE306A" w14:textId="1552D587" w:rsidR="00F00EC0" w:rsidRPr="001E330D" w:rsidRDefault="001E330D" w:rsidP="00F00EC0">
      <w:pPr>
        <w:rPr>
          <w:rFonts w:ascii="Arial" w:eastAsia="Times New Roman" w:hAnsi="Arial" w:cs="Arial"/>
          <w:color w:val="000000"/>
        </w:rPr>
      </w:pPr>
      <w:r>
        <w:rPr>
          <w:rFonts w:ascii="Arial" w:eastAsia="Times New Roman" w:hAnsi="Arial" w:cs="Arial"/>
          <w:b/>
          <w:bCs/>
          <w:color w:val="191919"/>
        </w:rPr>
        <w:t>Interpreting and CART S</w:t>
      </w:r>
      <w:r w:rsidR="00F00EC0" w:rsidRPr="001E330D">
        <w:rPr>
          <w:rFonts w:ascii="Arial" w:eastAsia="Times New Roman" w:hAnsi="Arial" w:cs="Arial"/>
          <w:b/>
          <w:bCs/>
          <w:color w:val="191919"/>
        </w:rPr>
        <w:t>ervices</w:t>
      </w:r>
    </w:p>
    <w:p w14:paraId="099423CF" w14:textId="77777777" w:rsidR="00F00EC0" w:rsidRPr="001E330D" w:rsidRDefault="00F00EC0" w:rsidP="00F00EC0">
      <w:pPr>
        <w:rPr>
          <w:rFonts w:ascii="Arial" w:eastAsia="Times New Roman" w:hAnsi="Arial" w:cs="Arial"/>
          <w:color w:val="000000"/>
        </w:rPr>
      </w:pPr>
      <w:r w:rsidRPr="001E330D">
        <w:rPr>
          <w:rFonts w:ascii="Arial" w:eastAsia="Times New Roman" w:hAnsi="Arial" w:cs="Arial"/>
          <w:color w:val="191919"/>
        </w:rPr>
        <w:t>713-718-6333</w:t>
      </w:r>
    </w:p>
    <w:p w14:paraId="3DE4530F" w14:textId="77777777" w:rsidR="001E330D" w:rsidRDefault="001E330D" w:rsidP="00373490">
      <w:pPr>
        <w:rPr>
          <w:rFonts w:ascii="Arial" w:hAnsi="Arial" w:cs="Arial"/>
        </w:rPr>
        <w:sectPr w:rsidR="001E330D" w:rsidSect="001E330D">
          <w:type w:val="continuous"/>
          <w:pgSz w:w="12240" w:h="15840"/>
          <w:pgMar w:top="1440" w:right="1440" w:bottom="1440" w:left="1440" w:header="720" w:footer="720" w:gutter="0"/>
          <w:cols w:num="2" w:space="720"/>
          <w:titlePg/>
          <w:docGrid w:linePitch="360"/>
        </w:sectPr>
      </w:pPr>
    </w:p>
    <w:p w14:paraId="132E72C0" w14:textId="39BDB562" w:rsidR="00373490" w:rsidRPr="001E330D" w:rsidRDefault="00373490" w:rsidP="00373490">
      <w:pPr>
        <w:rPr>
          <w:rFonts w:ascii="Arial" w:hAnsi="Arial" w:cs="Arial"/>
        </w:rPr>
      </w:pPr>
    </w:p>
    <w:p w14:paraId="77F4EC37" w14:textId="77777777" w:rsidR="00373490" w:rsidRPr="001E330D" w:rsidRDefault="00373490" w:rsidP="00373490">
      <w:pPr>
        <w:rPr>
          <w:rFonts w:ascii="Arial" w:hAnsi="Arial" w:cs="Arial"/>
        </w:rPr>
      </w:pPr>
      <w:r w:rsidRPr="001E330D">
        <w:rPr>
          <w:rFonts w:ascii="Arial" w:hAnsi="Arial" w:cs="Arial"/>
          <w:i/>
          <w:u w:val="single"/>
        </w:rPr>
        <w:t>Libraries</w:t>
      </w:r>
      <w:r w:rsidRPr="001E330D">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sidRPr="001E330D">
          <w:rPr>
            <w:rStyle w:val="Hyperlink"/>
            <w:rFonts w:ascii="Arial" w:hAnsi="Arial" w:cs="Arial"/>
          </w:rPr>
          <w:t>https://library.hccs.edu</w:t>
        </w:r>
      </w:hyperlink>
      <w:r w:rsidRPr="001E330D">
        <w:rPr>
          <w:rFonts w:ascii="Arial" w:hAnsi="Arial" w:cs="Arial"/>
        </w:rPr>
        <w:t xml:space="preserve">. Additionally, many of the required texts are on reserve at the library. Find out library locations and hours here: </w:t>
      </w:r>
      <w:hyperlink r:id="rId13" w:history="1">
        <w:r w:rsidRPr="001E330D">
          <w:rPr>
            <w:rStyle w:val="Hyperlink"/>
            <w:rFonts w:ascii="Arial" w:hAnsi="Arial" w:cs="Arial"/>
          </w:rPr>
          <w:t>http://library.hccs.edu/about_us/intersession_hours</w:t>
        </w:r>
      </w:hyperlink>
    </w:p>
    <w:p w14:paraId="0A16EA3A" w14:textId="77777777" w:rsidR="00373490" w:rsidRPr="001E330D" w:rsidRDefault="00373490" w:rsidP="00373490">
      <w:pPr>
        <w:rPr>
          <w:rFonts w:ascii="Arial" w:hAnsi="Arial" w:cs="Arial"/>
        </w:rPr>
      </w:pPr>
    </w:p>
    <w:p w14:paraId="2C246A72" w14:textId="77777777" w:rsidR="00373490" w:rsidRPr="001E330D" w:rsidRDefault="00373490" w:rsidP="00373490">
      <w:pPr>
        <w:rPr>
          <w:rFonts w:ascii="Arial" w:hAnsi="Arial" w:cs="Arial"/>
        </w:rPr>
      </w:pPr>
      <w:r w:rsidRPr="001E330D">
        <w:rPr>
          <w:rFonts w:ascii="Arial" w:hAnsi="Arial" w:cs="Arial"/>
          <w:i/>
          <w:u w:val="single"/>
        </w:rPr>
        <w:t>Open Computer Labs</w:t>
      </w:r>
      <w:r w:rsidRPr="001E330D">
        <w:rPr>
          <w:rFonts w:ascii="Arial" w:hAnsi="Arial" w:cs="Arial"/>
        </w:rPr>
        <w:t xml:space="preserve">: Students have free access to the </w:t>
      </w:r>
      <w:proofErr w:type="gramStart"/>
      <w:r w:rsidRPr="001E330D">
        <w:rPr>
          <w:rFonts w:ascii="Arial" w:hAnsi="Arial" w:cs="Arial"/>
        </w:rPr>
        <w:t>internet</w:t>
      </w:r>
      <w:proofErr w:type="gramEnd"/>
      <w:r w:rsidRPr="001E330D">
        <w:rPr>
          <w:rFonts w:ascii="Arial" w:hAnsi="Arial" w:cs="Arial"/>
        </w:rPr>
        <w:t xml:space="preserve"> and word processing in open computer labs available at HCC campuses. Check on the door of the open computer lab for hours of operation.</w:t>
      </w:r>
    </w:p>
    <w:p w14:paraId="0C1453CF" w14:textId="77777777" w:rsidR="00373490" w:rsidRPr="001E330D" w:rsidRDefault="00373490" w:rsidP="00373490">
      <w:pPr>
        <w:ind w:left="360"/>
        <w:rPr>
          <w:rFonts w:ascii="Arial" w:hAnsi="Arial" w:cs="Arial"/>
        </w:rPr>
      </w:pPr>
    </w:p>
    <w:p w14:paraId="02DFEF1D" w14:textId="77777777" w:rsidR="00373490" w:rsidRPr="001E330D" w:rsidRDefault="00373490" w:rsidP="00373490">
      <w:pPr>
        <w:rPr>
          <w:rFonts w:ascii="Arial" w:hAnsi="Arial" w:cs="Arial"/>
          <w:b/>
        </w:rPr>
      </w:pPr>
      <w:r w:rsidRPr="001E330D">
        <w:rPr>
          <w:rFonts w:ascii="Arial" w:hAnsi="Arial" w:cs="Arial"/>
          <w:b/>
          <w:u w:val="single"/>
        </w:rPr>
        <w:t>Important HCCS and Course Policies</w:t>
      </w:r>
      <w:r w:rsidRPr="001E330D">
        <w:rPr>
          <w:rFonts w:ascii="Arial" w:hAnsi="Arial" w:cs="Arial"/>
          <w:b/>
        </w:rPr>
        <w:t>:</w:t>
      </w:r>
    </w:p>
    <w:p w14:paraId="63E4E6E0" w14:textId="77777777" w:rsidR="00373490" w:rsidRPr="001E330D" w:rsidRDefault="00373490" w:rsidP="00373490">
      <w:pPr>
        <w:rPr>
          <w:rFonts w:ascii="Arial" w:hAnsi="Arial" w:cs="Arial"/>
        </w:rPr>
      </w:pPr>
    </w:p>
    <w:p w14:paraId="5F7A1A2F" w14:textId="77777777" w:rsidR="00373490" w:rsidRPr="001E330D" w:rsidRDefault="00373490" w:rsidP="00373490">
      <w:pPr>
        <w:rPr>
          <w:rFonts w:ascii="Arial" w:hAnsi="Arial" w:cs="Arial"/>
        </w:rPr>
      </w:pPr>
      <w:r w:rsidRPr="001E330D">
        <w:rPr>
          <w:rFonts w:ascii="Arial" w:hAnsi="Arial" w:cs="Arial"/>
          <w:i/>
          <w:u w:val="single"/>
        </w:rPr>
        <w:t>Repeating Courses</w:t>
      </w:r>
      <w:r w:rsidRPr="001E330D">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6A4B62C0" w14:textId="77777777" w:rsidR="00373490" w:rsidRPr="001E330D" w:rsidRDefault="00373490" w:rsidP="00373490">
      <w:pPr>
        <w:rPr>
          <w:rFonts w:ascii="Arial" w:hAnsi="Arial" w:cs="Arial"/>
        </w:rPr>
      </w:pPr>
    </w:p>
    <w:p w14:paraId="69184C3E" w14:textId="77777777" w:rsidR="00373490" w:rsidRPr="001E330D" w:rsidRDefault="00373490" w:rsidP="00373490">
      <w:pPr>
        <w:rPr>
          <w:rFonts w:ascii="Arial" w:hAnsi="Arial" w:cs="Arial"/>
        </w:rPr>
      </w:pPr>
      <w:r w:rsidRPr="001E330D">
        <w:rPr>
          <w:rFonts w:ascii="Arial" w:hAnsi="Arial" w:cs="Arial"/>
          <w:i/>
          <w:u w:val="single"/>
        </w:rPr>
        <w:t>Attendance</w:t>
      </w:r>
      <w:r w:rsidRPr="001E330D">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1E330D">
        <w:rPr>
          <w:rFonts w:ascii="Arial" w:hAnsi="Arial" w:cs="Arial"/>
          <w:b/>
        </w:rPr>
        <w:t>before</w:t>
      </w:r>
      <w:r w:rsidRPr="001E330D">
        <w:rPr>
          <w:rFonts w:ascii="Arial" w:hAnsi="Arial" w:cs="Arial"/>
        </w:rPr>
        <w:t xml:space="preserve"> </w:t>
      </w:r>
      <w:r w:rsidRPr="001E330D">
        <w:rPr>
          <w:rFonts w:ascii="Arial" w:hAnsi="Arial" w:cs="Arial"/>
          <w:b/>
        </w:rPr>
        <w:t>class</w:t>
      </w:r>
      <w:r w:rsidRPr="001E330D">
        <w:rPr>
          <w:rFonts w:ascii="Arial" w:hAnsi="Arial" w:cs="Arial"/>
        </w:rPr>
        <w:t xml:space="preserve"> and make plans to meet with me in office hours. If you have more than four (4) absences before the official date of record </w:t>
      </w:r>
      <w:r w:rsidRPr="001E330D">
        <w:rPr>
          <w:rFonts w:ascii="Arial" w:hAnsi="Arial" w:cs="Arial"/>
          <w:highlight w:val="yellow"/>
        </w:rPr>
        <w:t>(</w:t>
      </w:r>
      <w:r w:rsidRPr="001E330D">
        <w:rPr>
          <w:rFonts w:ascii="Arial" w:hAnsi="Arial" w:cs="Arial"/>
          <w:b/>
          <w:highlight w:val="yellow"/>
        </w:rPr>
        <w:t>&lt;&lt;Insert Appropriate Date Here&gt;&gt;</w:t>
      </w:r>
      <w:r w:rsidRPr="001E330D">
        <w:rPr>
          <w:rFonts w:ascii="Arial" w:hAnsi="Arial" w:cs="Arial"/>
        </w:rPr>
        <w:t>), you may be automatically withdrawn from the course.</w:t>
      </w:r>
    </w:p>
    <w:p w14:paraId="6431E753" w14:textId="77777777" w:rsidR="00373490" w:rsidRPr="001E330D" w:rsidRDefault="00373490" w:rsidP="00373490">
      <w:pPr>
        <w:rPr>
          <w:rFonts w:ascii="Arial" w:hAnsi="Arial" w:cs="Arial"/>
        </w:rPr>
      </w:pPr>
    </w:p>
    <w:p w14:paraId="69843E35" w14:textId="77777777" w:rsidR="00373490" w:rsidRPr="001E330D" w:rsidRDefault="00373490" w:rsidP="00373490">
      <w:pPr>
        <w:rPr>
          <w:rFonts w:ascii="Arial" w:hAnsi="Arial" w:cs="Arial"/>
        </w:rPr>
      </w:pPr>
      <w:r w:rsidRPr="001E330D">
        <w:rPr>
          <w:rFonts w:ascii="Arial" w:hAnsi="Arial" w:cs="Arial"/>
          <w:i/>
          <w:u w:val="single"/>
        </w:rPr>
        <w:t>Withdrawal Policy</w:t>
      </w:r>
      <w:r w:rsidRPr="001E330D">
        <w:rPr>
          <w:rFonts w:ascii="Arial" w:hAnsi="Arial" w:cs="Arial"/>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1E330D">
        <w:rPr>
          <w:rFonts w:ascii="Arial" w:hAnsi="Arial" w:cs="Arial"/>
          <w:b/>
        </w:rPr>
        <w:t xml:space="preserve"> </w:t>
      </w:r>
      <w:r w:rsidRPr="001E330D">
        <w:rPr>
          <w:rFonts w:ascii="Arial" w:hAnsi="Arial" w:cs="Arial"/>
          <w:b/>
          <w:highlight w:val="yellow"/>
        </w:rPr>
        <w:t>&lt;&lt;Insert Appropriate Date Here&gt;&gt;</w:t>
      </w:r>
      <w:r w:rsidRPr="001E330D">
        <w:rPr>
          <w:rFonts w:ascii="Arial" w:hAnsi="Arial" w:cs="Arial"/>
        </w:rPr>
        <w:t>. Please remember that it is the student’s responsibility to withdraw from a course. If you stop attending the class and don’t withdraw by this date, you are subject to the FX grading policy.</w:t>
      </w:r>
    </w:p>
    <w:p w14:paraId="1153560B" w14:textId="77777777" w:rsidR="00373490" w:rsidRPr="001E330D" w:rsidRDefault="00373490" w:rsidP="00373490">
      <w:pPr>
        <w:rPr>
          <w:rFonts w:ascii="Arial" w:hAnsi="Arial" w:cs="Arial"/>
        </w:rPr>
      </w:pPr>
      <w:bookmarkStart w:id="0" w:name="_GoBack"/>
    </w:p>
    <w:bookmarkEnd w:id="0"/>
    <w:p w14:paraId="45188EDB" w14:textId="77777777" w:rsidR="00373490" w:rsidRPr="001E330D" w:rsidRDefault="00373490" w:rsidP="00373490">
      <w:pPr>
        <w:rPr>
          <w:rFonts w:ascii="Arial" w:hAnsi="Arial" w:cs="Arial"/>
        </w:rPr>
      </w:pPr>
      <w:r w:rsidRPr="001E330D">
        <w:rPr>
          <w:rFonts w:ascii="Arial" w:hAnsi="Arial" w:cs="Arial"/>
          <w:i/>
          <w:u w:val="single"/>
        </w:rPr>
        <w:lastRenderedPageBreak/>
        <w:t>International Students</w:t>
      </w:r>
      <w:r w:rsidRPr="001E330D">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5A2D3D80" w14:textId="77777777" w:rsidR="00373490" w:rsidRPr="001E330D" w:rsidRDefault="00373490" w:rsidP="00373490">
      <w:pPr>
        <w:rPr>
          <w:rFonts w:ascii="Arial" w:hAnsi="Arial" w:cs="Arial"/>
        </w:rPr>
      </w:pPr>
    </w:p>
    <w:p w14:paraId="149D3E74" w14:textId="77777777" w:rsidR="00373490" w:rsidRPr="001E330D" w:rsidRDefault="00373490" w:rsidP="00373490">
      <w:pPr>
        <w:rPr>
          <w:rFonts w:ascii="Arial" w:hAnsi="Arial" w:cs="Arial"/>
        </w:rPr>
      </w:pPr>
      <w:r w:rsidRPr="001E330D">
        <w:rPr>
          <w:rFonts w:ascii="Arial" w:hAnsi="Arial" w:cs="Arial"/>
          <w:i/>
          <w:u w:val="single"/>
        </w:rPr>
        <w:t>Final Grade of FX</w:t>
      </w:r>
      <w:r w:rsidRPr="001E330D">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6F71B1A5" w14:textId="77777777" w:rsidR="00373490" w:rsidRPr="001E330D" w:rsidRDefault="00373490" w:rsidP="00373490">
      <w:pPr>
        <w:rPr>
          <w:rFonts w:ascii="Arial" w:hAnsi="Arial" w:cs="Arial"/>
        </w:rPr>
      </w:pPr>
    </w:p>
    <w:p w14:paraId="77B8E80C" w14:textId="77777777" w:rsidR="00373490" w:rsidRPr="001E330D" w:rsidRDefault="00373490" w:rsidP="00373490">
      <w:pPr>
        <w:rPr>
          <w:rFonts w:ascii="Arial" w:hAnsi="Arial" w:cs="Arial"/>
        </w:rPr>
      </w:pPr>
      <w:r w:rsidRPr="001E330D">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0BAAFDC9" w14:textId="77777777" w:rsidR="00373490" w:rsidRPr="001E330D" w:rsidRDefault="00373490" w:rsidP="00373490">
      <w:pPr>
        <w:spacing w:beforeLines="1" w:before="2"/>
        <w:rPr>
          <w:rFonts w:ascii="Arial" w:hAnsi="Arial" w:cs="Arial"/>
        </w:rPr>
      </w:pPr>
    </w:p>
    <w:p w14:paraId="39D6D160" w14:textId="77777777" w:rsidR="00373490" w:rsidRPr="001E330D" w:rsidRDefault="00373490" w:rsidP="00373490">
      <w:pPr>
        <w:spacing w:beforeLines="1" w:before="2"/>
        <w:rPr>
          <w:rFonts w:ascii="Arial" w:hAnsi="Arial" w:cs="Arial"/>
        </w:rPr>
      </w:pPr>
      <w:r w:rsidRPr="001E330D">
        <w:rPr>
          <w:rFonts w:ascii="Arial" w:hAnsi="Arial" w:cs="Arial"/>
          <w:i/>
          <w:u w:val="single"/>
        </w:rPr>
        <w:t>Academic Honesty</w:t>
      </w:r>
      <w:r w:rsidRPr="001E330D">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012B230D" w14:textId="77777777" w:rsidR="00373490" w:rsidRPr="001E330D" w:rsidRDefault="00373490" w:rsidP="00373490">
      <w:pPr>
        <w:pStyle w:val="BodyTextIndent"/>
        <w:spacing w:beforeLines="1" w:before="2"/>
        <w:ind w:left="0"/>
      </w:pPr>
    </w:p>
    <w:p w14:paraId="6EEC4EA9" w14:textId="77777777" w:rsidR="00373490" w:rsidRPr="001E330D" w:rsidRDefault="00373490" w:rsidP="00373490">
      <w:pPr>
        <w:pStyle w:val="BodyTextIndent"/>
        <w:spacing w:beforeLines="1" w:before="2"/>
        <w:ind w:left="0"/>
      </w:pPr>
      <w:r w:rsidRPr="001E330D">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7A929849" w14:textId="77777777" w:rsidR="00373490" w:rsidRPr="001E330D" w:rsidRDefault="00373490" w:rsidP="00373490">
      <w:pPr>
        <w:rPr>
          <w:rFonts w:ascii="Arial" w:hAnsi="Arial" w:cs="Arial"/>
          <w:b/>
        </w:rPr>
      </w:pPr>
    </w:p>
    <w:p w14:paraId="64E92DAA" w14:textId="77777777" w:rsidR="00373490" w:rsidRPr="001E330D" w:rsidRDefault="00373490" w:rsidP="00373490">
      <w:pPr>
        <w:rPr>
          <w:rFonts w:ascii="Arial" w:hAnsi="Arial" w:cs="Arial"/>
        </w:rPr>
      </w:pPr>
      <w:r w:rsidRPr="001E330D">
        <w:rPr>
          <w:rFonts w:ascii="Arial" w:hAnsi="Arial" w:cs="Arial"/>
          <w:i/>
          <w:u w:val="single"/>
        </w:rPr>
        <w:t>EGLS3 (Evaluation for Greater Learning Student Survey System)</w:t>
      </w:r>
      <w:r w:rsidRPr="001E330D">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w:t>
      </w:r>
      <w:r w:rsidRPr="001E330D">
        <w:rPr>
          <w:rFonts w:ascii="Arial" w:hAnsi="Arial" w:cs="Arial"/>
        </w:rPr>
        <w:lastRenderedPageBreak/>
        <w:t xml:space="preserve">professors and division chairs for continual improvement of instruction. Go to </w:t>
      </w:r>
      <w:hyperlink r:id="rId14" w:history="1">
        <w:r w:rsidRPr="001E330D">
          <w:rPr>
            <w:rStyle w:val="Hyperlink"/>
            <w:rFonts w:ascii="Arial" w:hAnsi="Arial" w:cs="Arial"/>
          </w:rPr>
          <w:t>www.hccs.edu/egls3</w:t>
        </w:r>
      </w:hyperlink>
      <w:r w:rsidRPr="001E330D">
        <w:rPr>
          <w:rFonts w:ascii="Arial" w:hAnsi="Arial" w:cs="Arial"/>
        </w:rPr>
        <w:t xml:space="preserve"> for directions.</w:t>
      </w:r>
    </w:p>
    <w:p w14:paraId="6089CA6B" w14:textId="77777777" w:rsidR="00373490" w:rsidRPr="001E330D" w:rsidRDefault="00373490" w:rsidP="00373490">
      <w:pPr>
        <w:rPr>
          <w:rFonts w:ascii="Arial" w:hAnsi="Arial" w:cs="Arial"/>
        </w:rPr>
      </w:pPr>
    </w:p>
    <w:p w14:paraId="212747C9" w14:textId="77777777" w:rsidR="00373490" w:rsidRPr="001E330D" w:rsidRDefault="00373490" w:rsidP="00373490">
      <w:pPr>
        <w:rPr>
          <w:rFonts w:ascii="Arial" w:hAnsi="Arial" w:cs="Arial"/>
        </w:rPr>
      </w:pPr>
      <w:r w:rsidRPr="001E330D">
        <w:rPr>
          <w:rFonts w:ascii="Arial" w:hAnsi="Arial" w:cs="Arial"/>
          <w:i/>
          <w:u w:val="single"/>
        </w:rPr>
        <w:t>Title IX Discrimination</w:t>
      </w:r>
      <w:r w:rsidRPr="001E330D">
        <w:rPr>
          <w:rFonts w:ascii="Arial" w:hAnsi="Arial" w:cs="Arial"/>
        </w:rPr>
        <w:t xml:space="preserve">: </w:t>
      </w:r>
      <w:r w:rsidRPr="001E330D">
        <w:rPr>
          <w:rFonts w:ascii="Arial" w:hAnsi="Arial" w:cs="Arial"/>
          <w:iCs/>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14:paraId="7AF9A67C" w14:textId="77777777" w:rsidR="00373490" w:rsidRPr="001E330D" w:rsidRDefault="00373490" w:rsidP="00373490">
      <w:pPr>
        <w:rPr>
          <w:rFonts w:ascii="Arial" w:hAnsi="Arial" w:cs="Arial"/>
        </w:rPr>
      </w:pPr>
    </w:p>
    <w:p w14:paraId="5674D34A" w14:textId="77777777" w:rsidR="00373490" w:rsidRPr="001E330D" w:rsidRDefault="00373490" w:rsidP="00373490">
      <w:pPr>
        <w:rPr>
          <w:rFonts w:ascii="Arial" w:hAnsi="Arial" w:cs="Arial"/>
        </w:rPr>
      </w:pPr>
      <w:r w:rsidRPr="001E330D">
        <w:rPr>
          <w:rFonts w:ascii="Arial" w:hAnsi="Arial" w:cs="Arial"/>
          <w:iCs/>
        </w:rPr>
        <w:t xml:space="preserve">It is important that every student understands and conforms to respectful behavior while at HCC. Sexual misconduct is not condoned and will be addressed promptly. Know your rights and how to avoid these difficult situations by logging in from your HCC student email account, go to </w:t>
      </w:r>
      <w:r w:rsidR="00B01E64" w:rsidRPr="001E330D">
        <w:rPr>
          <w:rFonts w:ascii="Arial" w:hAnsi="Arial" w:cs="Arial"/>
        </w:rPr>
        <w:fldChar w:fldCharType="begin"/>
      </w:r>
      <w:r w:rsidR="00B01E64" w:rsidRPr="001E330D">
        <w:rPr>
          <w:rFonts w:ascii="Arial" w:hAnsi="Arial" w:cs="Arial"/>
        </w:rPr>
        <w:instrText xml:space="preserve"> HYPERLINK "http://www.edurisksolutions.org" \t "_blank" </w:instrText>
      </w:r>
      <w:r w:rsidR="00B01E64" w:rsidRPr="001E330D">
        <w:rPr>
          <w:rFonts w:ascii="Arial" w:hAnsi="Arial" w:cs="Arial"/>
        </w:rPr>
        <w:fldChar w:fldCharType="separate"/>
      </w:r>
      <w:r w:rsidRPr="001E330D">
        <w:rPr>
          <w:rStyle w:val="Hyperlink"/>
          <w:rFonts w:ascii="Arial" w:hAnsi="Arial" w:cs="Arial"/>
          <w:iCs/>
        </w:rPr>
        <w:t>www.edurisksolutions.org</w:t>
      </w:r>
      <w:r w:rsidR="00B01E64" w:rsidRPr="001E330D">
        <w:rPr>
          <w:rStyle w:val="Hyperlink"/>
          <w:rFonts w:ascii="Arial" w:hAnsi="Arial" w:cs="Arial"/>
          <w:iCs/>
        </w:rPr>
        <w:fldChar w:fldCharType="end"/>
      </w:r>
      <w:r w:rsidRPr="001E330D">
        <w:rPr>
          <w:rFonts w:ascii="Arial" w:hAnsi="Arial" w:cs="Arial"/>
          <w:iCs/>
        </w:rPr>
        <w:t xml:space="preserve"> Go to the button at the top right that says </w:t>
      </w:r>
      <w:r w:rsidRPr="001E330D">
        <w:rPr>
          <w:rFonts w:ascii="Arial" w:hAnsi="Arial" w:cs="Arial"/>
          <w:b/>
          <w:bCs/>
          <w:iCs/>
        </w:rPr>
        <w:t>Login</w:t>
      </w:r>
      <w:r w:rsidRPr="001E330D">
        <w:rPr>
          <w:rFonts w:ascii="Arial" w:hAnsi="Arial" w:cs="Arial"/>
          <w:iCs/>
        </w:rPr>
        <w:t xml:space="preserve"> and click. Enter your student number.</w:t>
      </w:r>
    </w:p>
    <w:p w14:paraId="5ADA9B9E" w14:textId="77777777" w:rsidR="00373490" w:rsidRPr="001E330D" w:rsidRDefault="00373490" w:rsidP="00373490">
      <w:pPr>
        <w:contextualSpacing/>
        <w:rPr>
          <w:rFonts w:ascii="Arial" w:hAnsi="Arial" w:cs="Arial"/>
          <w:color w:val="0000FF" w:themeColor="hyperlink"/>
          <w:u w:val="single"/>
        </w:rPr>
      </w:pPr>
    </w:p>
    <w:p w14:paraId="0F90DF28" w14:textId="77777777" w:rsidR="00373490" w:rsidRPr="001E330D" w:rsidRDefault="00373490" w:rsidP="00373490">
      <w:pPr>
        <w:contextualSpacing/>
        <w:rPr>
          <w:rFonts w:ascii="Arial" w:hAnsi="Arial" w:cs="Arial"/>
        </w:rPr>
      </w:pPr>
      <w:r w:rsidRPr="001E330D">
        <w:rPr>
          <w:rFonts w:ascii="Arial" w:hAnsi="Arial" w:cs="Arial"/>
          <w:i/>
          <w:u w:val="single"/>
        </w:rPr>
        <w:t>Open/Campus Carry of Handguns</w:t>
      </w:r>
      <w:r w:rsidRPr="001E330D">
        <w:rPr>
          <w:rFonts w:ascii="Arial" w:hAnsi="Arial" w:cs="Arial"/>
        </w:rPr>
        <w:t xml:space="preserve">: </w:t>
      </w:r>
      <w:r w:rsidRPr="001E330D">
        <w:rPr>
          <w:rFonts w:ascii="Arial" w:hAnsi="Arial" w:cs="Arial"/>
          <w:b/>
        </w:rPr>
        <w:t>No Firearms Are Allowed on Campus</w:t>
      </w:r>
      <w:r w:rsidRPr="001E330D">
        <w:rPr>
          <w:rFonts w:ascii="Arial" w:hAnsi="Arial" w:cs="Arial"/>
        </w:rPr>
        <w:t xml:space="preserve">. If you see anyone carrying a firearm on campus call the HCC Police Department at </w:t>
      </w:r>
      <w:r w:rsidRPr="001E330D">
        <w:rPr>
          <w:rFonts w:ascii="Arial" w:hAnsi="Arial" w:cs="Arial"/>
          <w:b/>
        </w:rPr>
        <w:t>8-8888</w:t>
      </w:r>
      <w:r w:rsidRPr="001E330D">
        <w:rPr>
          <w:rFonts w:ascii="Arial" w:hAnsi="Arial" w:cs="Arial"/>
        </w:rPr>
        <w:t xml:space="preserve"> immediately. </w:t>
      </w:r>
    </w:p>
    <w:p w14:paraId="43CDC471" w14:textId="77777777" w:rsidR="00373490" w:rsidRPr="001E330D" w:rsidRDefault="00373490" w:rsidP="00373490">
      <w:pPr>
        <w:contextualSpacing/>
        <w:rPr>
          <w:rFonts w:ascii="Arial" w:hAnsi="Arial" w:cs="Arial"/>
        </w:rPr>
      </w:pPr>
    </w:p>
    <w:p w14:paraId="47F604C2" w14:textId="77777777" w:rsidR="00373490" w:rsidRPr="001E330D" w:rsidRDefault="00373490" w:rsidP="00373490">
      <w:pPr>
        <w:contextualSpacing/>
        <w:rPr>
          <w:rFonts w:ascii="Arial" w:hAnsi="Arial" w:cs="Arial"/>
        </w:rPr>
      </w:pPr>
      <w:r w:rsidRPr="001E330D">
        <w:rPr>
          <w:rFonts w:ascii="Arial" w:hAnsi="Arial" w:cs="Arial"/>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14:paraId="44215AEC" w14:textId="77777777" w:rsidR="00373490" w:rsidRPr="001E330D" w:rsidRDefault="00373490" w:rsidP="00373490">
      <w:pPr>
        <w:contextualSpacing/>
        <w:rPr>
          <w:rFonts w:ascii="Arial" w:hAnsi="Arial" w:cs="Arial"/>
        </w:rPr>
      </w:pPr>
    </w:p>
    <w:p w14:paraId="4EA9DE69" w14:textId="77777777" w:rsidR="00373490" w:rsidRPr="001E330D" w:rsidRDefault="00373490" w:rsidP="00373490">
      <w:pPr>
        <w:contextualSpacing/>
        <w:rPr>
          <w:rFonts w:ascii="Arial" w:hAnsi="Arial" w:cs="Arial"/>
        </w:rPr>
      </w:pPr>
      <w:r w:rsidRPr="001E330D">
        <w:rPr>
          <w:rFonts w:ascii="Arial" w:hAnsi="Arial" w:cs="Arial"/>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14:paraId="65C63157" w14:textId="77777777" w:rsidR="00373490" w:rsidRPr="001E330D" w:rsidRDefault="00373490" w:rsidP="00373490">
      <w:pPr>
        <w:contextualSpacing/>
        <w:rPr>
          <w:rFonts w:ascii="Arial" w:hAnsi="Arial" w:cs="Arial"/>
        </w:rPr>
      </w:pPr>
    </w:p>
    <w:p w14:paraId="7F5FD694" w14:textId="77777777" w:rsidR="00373490" w:rsidRPr="001E330D" w:rsidRDefault="00373490" w:rsidP="00373490">
      <w:pPr>
        <w:contextualSpacing/>
        <w:rPr>
          <w:rFonts w:ascii="Arial" w:hAnsi="Arial" w:cs="Arial"/>
        </w:rPr>
      </w:pPr>
      <w:r w:rsidRPr="001E330D">
        <w:rPr>
          <w:rFonts w:ascii="Arial" w:hAnsi="Arial" w:cs="Arial"/>
        </w:rPr>
        <w:t xml:space="preserve">All information regarding both Open Carry and Campus Carry will be posted at </w:t>
      </w:r>
      <w:hyperlink r:id="rId15" w:history="1">
        <w:r w:rsidRPr="001E330D">
          <w:rPr>
            <w:rStyle w:val="Hyperlink"/>
            <w:rFonts w:ascii="Arial" w:hAnsi="Arial" w:cs="Arial"/>
          </w:rPr>
          <w:t>http://www.hccs.edu/campuscarry</w:t>
        </w:r>
      </w:hyperlink>
      <w:r w:rsidRPr="001E330D">
        <w:rPr>
          <w:rFonts w:ascii="Arial" w:hAnsi="Arial" w:cs="Arial"/>
        </w:rPr>
        <w:t>.</w:t>
      </w:r>
    </w:p>
    <w:p w14:paraId="1AB7F543" w14:textId="77777777" w:rsidR="00373490" w:rsidRPr="001E330D" w:rsidRDefault="00373490" w:rsidP="00373490">
      <w:pPr>
        <w:contextualSpacing/>
        <w:rPr>
          <w:rFonts w:ascii="Arial" w:hAnsi="Arial" w:cs="Arial"/>
        </w:rPr>
      </w:pPr>
    </w:p>
    <w:p w14:paraId="1E48CACE" w14:textId="77777777" w:rsidR="00373490" w:rsidRPr="001E330D" w:rsidRDefault="00373490" w:rsidP="00373490">
      <w:pPr>
        <w:contextualSpacing/>
        <w:rPr>
          <w:rFonts w:ascii="Arial" w:hAnsi="Arial" w:cs="Arial"/>
        </w:rPr>
      </w:pPr>
      <w:r w:rsidRPr="001E330D">
        <w:rPr>
          <w:rFonts w:ascii="Arial" w:hAnsi="Arial" w:cs="Arial"/>
          <w:i/>
          <w:u w:val="single"/>
        </w:rPr>
        <w:t>Campus Safety</w:t>
      </w:r>
      <w:r w:rsidRPr="001E330D">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14:paraId="699914E7" w14:textId="77777777" w:rsidR="00373490" w:rsidRPr="001E330D" w:rsidRDefault="00373490" w:rsidP="00373490">
      <w:pPr>
        <w:pStyle w:val="Header"/>
        <w:tabs>
          <w:tab w:val="clear" w:pos="4680"/>
          <w:tab w:val="clear" w:pos="9360"/>
        </w:tabs>
        <w:rPr>
          <w:rFonts w:ascii="Arial" w:hAnsi="Arial" w:cs="Arial"/>
        </w:rPr>
      </w:pPr>
    </w:p>
    <w:p w14:paraId="30C3DA7B" w14:textId="77777777" w:rsidR="00373490" w:rsidRPr="001E330D" w:rsidRDefault="00373490" w:rsidP="00373490">
      <w:pPr>
        <w:rPr>
          <w:rFonts w:ascii="Arial" w:hAnsi="Arial" w:cs="Arial"/>
        </w:rPr>
      </w:pPr>
    </w:p>
    <w:p w14:paraId="64A15E1F" w14:textId="77777777" w:rsidR="003B1DA6" w:rsidRPr="001E330D" w:rsidRDefault="003B1DA6" w:rsidP="00373490">
      <w:pPr>
        <w:rPr>
          <w:rFonts w:ascii="Arial" w:hAnsi="Arial" w:cs="Arial"/>
        </w:rPr>
      </w:pPr>
    </w:p>
    <w:sectPr w:rsidR="003B1DA6" w:rsidRPr="001E330D" w:rsidSect="001E330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DFCC" w14:textId="77777777" w:rsidR="00656EEA" w:rsidRDefault="00656EEA" w:rsidP="002A6856">
      <w:r>
        <w:separator/>
      </w:r>
    </w:p>
  </w:endnote>
  <w:endnote w:type="continuationSeparator" w:id="0">
    <w:p w14:paraId="0BB347AE" w14:textId="77777777" w:rsidR="00656EEA" w:rsidRDefault="00656EEA"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020F" w14:textId="63D7170A" w:rsidR="001E330D" w:rsidRPr="001E330D" w:rsidRDefault="001E330D" w:rsidP="001E330D">
    <w:pPr>
      <w:pStyle w:val="Footer"/>
      <w:tabs>
        <w:tab w:val="clear" w:pos="9360"/>
        <w:tab w:val="left" w:pos="7680"/>
      </w:tabs>
      <w:rPr>
        <w:rFonts w:ascii="Arial" w:hAnsi="Arial" w:cs="Arial"/>
      </w:rPr>
    </w:pPr>
    <w:r w:rsidRPr="001E330D">
      <w:rPr>
        <w:rFonts w:ascii="Arial" w:hAnsi="Arial" w:cs="Arial"/>
      </w:rPr>
      <w:t xml:space="preserve">Syllabus ENGL 2322 ~ </w:t>
    </w:r>
    <w:proofErr w:type="spellStart"/>
    <w:r w:rsidRPr="001E330D">
      <w:rPr>
        <w:rFonts w:ascii="Arial" w:hAnsi="Arial" w:cs="Arial"/>
      </w:rPr>
      <w:t>Arzola</w:t>
    </w:r>
    <w:proofErr w:type="spellEnd"/>
    <w:r w:rsidRPr="001E330D">
      <w:rPr>
        <w:rFonts w:ascii="Arial" w:hAnsi="Arial" w:cs="Arial"/>
      </w:rPr>
      <w:tab/>
      <w:t>Spring 2017</w:t>
    </w:r>
    <w:r w:rsidRPr="001E330D">
      <w:rPr>
        <w:rFonts w:ascii="Arial" w:hAnsi="Arial" w:cs="Arial"/>
      </w:rPr>
      <w:tab/>
      <w:t xml:space="preserve">Page </w:t>
    </w:r>
    <w:r w:rsidRPr="001E330D">
      <w:rPr>
        <w:rFonts w:ascii="Arial" w:hAnsi="Arial" w:cs="Arial"/>
      </w:rPr>
      <w:fldChar w:fldCharType="begin"/>
    </w:r>
    <w:r w:rsidRPr="001E330D">
      <w:rPr>
        <w:rFonts w:ascii="Arial" w:hAnsi="Arial" w:cs="Arial"/>
      </w:rPr>
      <w:instrText xml:space="preserve"> PAGE </w:instrText>
    </w:r>
    <w:r w:rsidRPr="001E330D">
      <w:rPr>
        <w:rFonts w:ascii="Arial" w:hAnsi="Arial" w:cs="Arial"/>
      </w:rPr>
      <w:fldChar w:fldCharType="separate"/>
    </w:r>
    <w:r>
      <w:rPr>
        <w:rFonts w:ascii="Arial" w:hAnsi="Arial" w:cs="Arial"/>
        <w:noProof/>
      </w:rPr>
      <w:t>11</w:t>
    </w:r>
    <w:r w:rsidRPr="001E330D">
      <w:rPr>
        <w:rFonts w:ascii="Arial" w:hAnsi="Arial" w:cs="Arial"/>
      </w:rPr>
      <w:fldChar w:fldCharType="end"/>
    </w:r>
    <w:r w:rsidRPr="001E330D">
      <w:rPr>
        <w:rFonts w:ascii="Arial" w:hAnsi="Arial" w:cs="Arial"/>
      </w:rPr>
      <w:t xml:space="preserve"> of </w:t>
    </w:r>
    <w:r w:rsidRPr="001E330D">
      <w:rPr>
        <w:rFonts w:ascii="Arial" w:hAnsi="Arial" w:cs="Arial"/>
      </w:rPr>
      <w:fldChar w:fldCharType="begin"/>
    </w:r>
    <w:r w:rsidRPr="001E330D">
      <w:rPr>
        <w:rFonts w:ascii="Arial" w:hAnsi="Arial" w:cs="Arial"/>
      </w:rPr>
      <w:instrText xml:space="preserve"> NUMPAGES </w:instrText>
    </w:r>
    <w:r w:rsidRPr="001E330D">
      <w:rPr>
        <w:rFonts w:ascii="Arial" w:hAnsi="Arial" w:cs="Arial"/>
      </w:rPr>
      <w:fldChar w:fldCharType="separate"/>
    </w:r>
    <w:r>
      <w:rPr>
        <w:rFonts w:ascii="Arial" w:hAnsi="Arial" w:cs="Arial"/>
        <w:noProof/>
      </w:rPr>
      <w:t>12</w:t>
    </w:r>
    <w:r w:rsidRPr="001E330D">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BD85" w14:textId="77777777" w:rsidR="00656EEA" w:rsidRDefault="00656EEA" w:rsidP="002A6856">
      <w:r>
        <w:separator/>
      </w:r>
    </w:p>
  </w:footnote>
  <w:footnote w:type="continuationSeparator" w:id="0">
    <w:p w14:paraId="08C9928C" w14:textId="77777777" w:rsidR="00656EEA" w:rsidRDefault="00656EEA" w:rsidP="002A6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9C48" w14:textId="77777777" w:rsidR="00656EEA" w:rsidRDefault="00656EEA">
    <w:pPr>
      <w:pStyle w:val="Header"/>
    </w:pPr>
    <w:r>
      <w:rPr>
        <w:noProof/>
      </w:rPr>
      <w:drawing>
        <wp:inline distT="0" distB="0" distL="0" distR="0" wp14:anchorId="49593407" wp14:editId="7E2DC954">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6678"/>
    <w:multiLevelType w:val="hybridMultilevel"/>
    <w:tmpl w:val="D2B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enu v:ext="edit" fillcolor="none [13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0"/>
    <w:rsid w:val="00015CAD"/>
    <w:rsid w:val="00055833"/>
    <w:rsid w:val="00070E56"/>
    <w:rsid w:val="000C1367"/>
    <w:rsid w:val="000D1F30"/>
    <w:rsid w:val="000F3EE1"/>
    <w:rsid w:val="00104788"/>
    <w:rsid w:val="00122162"/>
    <w:rsid w:val="001A2E0E"/>
    <w:rsid w:val="001E330D"/>
    <w:rsid w:val="00214D84"/>
    <w:rsid w:val="0022186E"/>
    <w:rsid w:val="002300FC"/>
    <w:rsid w:val="002568B2"/>
    <w:rsid w:val="00283376"/>
    <w:rsid w:val="00283F8C"/>
    <w:rsid w:val="002A6856"/>
    <w:rsid w:val="003155ED"/>
    <w:rsid w:val="00342BED"/>
    <w:rsid w:val="00373490"/>
    <w:rsid w:val="00397562"/>
    <w:rsid w:val="003B1DA6"/>
    <w:rsid w:val="005D74D5"/>
    <w:rsid w:val="006078E1"/>
    <w:rsid w:val="00616870"/>
    <w:rsid w:val="00656EEA"/>
    <w:rsid w:val="006A5324"/>
    <w:rsid w:val="006D48E1"/>
    <w:rsid w:val="00780A60"/>
    <w:rsid w:val="00852D20"/>
    <w:rsid w:val="00A04AA8"/>
    <w:rsid w:val="00A51626"/>
    <w:rsid w:val="00A95747"/>
    <w:rsid w:val="00AD1146"/>
    <w:rsid w:val="00AF5A58"/>
    <w:rsid w:val="00B01E64"/>
    <w:rsid w:val="00B61940"/>
    <w:rsid w:val="00B80CD1"/>
    <w:rsid w:val="00BC3D1B"/>
    <w:rsid w:val="00C91466"/>
    <w:rsid w:val="00CA4ADD"/>
    <w:rsid w:val="00CB0D38"/>
    <w:rsid w:val="00D55F9E"/>
    <w:rsid w:val="00D96E1F"/>
    <w:rsid w:val="00DE7E28"/>
    <w:rsid w:val="00EF6E7F"/>
    <w:rsid w:val="00F00EC0"/>
    <w:rsid w:val="00F32E44"/>
    <w:rsid w:val="00F5060A"/>
    <w:rsid w:val="00F617FA"/>
    <w:rsid w:val="00F702D4"/>
    <w:rsid w:val="00F7272C"/>
    <w:rsid w:val="00F8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3]"/>
    </o:shapedefaults>
    <o:shapelayout v:ext="edit">
      <o:idmap v:ext="edit" data="1"/>
    </o:shapelayout>
  </w:shapeDefaults>
  <w:decimalSymbol w:val="."/>
  <w:listSeparator w:val=","/>
  <w14:docId w14:val="6480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BodyText3">
    <w:name w:val="Body Text 3"/>
    <w:basedOn w:val="Normal"/>
    <w:link w:val="BodyText3Char"/>
    <w:uiPriority w:val="99"/>
    <w:semiHidden/>
    <w:unhideWhenUsed/>
    <w:rsid w:val="00EF6E7F"/>
    <w:pPr>
      <w:spacing w:after="120"/>
    </w:pPr>
    <w:rPr>
      <w:sz w:val="16"/>
      <w:szCs w:val="16"/>
    </w:rPr>
  </w:style>
  <w:style w:type="character" w:customStyle="1" w:styleId="BodyText3Char">
    <w:name w:val="Body Text 3 Char"/>
    <w:basedOn w:val="DefaultParagraphFont"/>
    <w:link w:val="BodyText3"/>
    <w:uiPriority w:val="99"/>
    <w:semiHidden/>
    <w:rsid w:val="00EF6E7F"/>
    <w:rPr>
      <w:sz w:val="16"/>
      <w:szCs w:val="16"/>
    </w:rPr>
  </w:style>
  <w:style w:type="paragraph" w:styleId="BodyTextIndent2">
    <w:name w:val="Body Text Indent 2"/>
    <w:basedOn w:val="Normal"/>
    <w:link w:val="BodyTextIndent2Char"/>
    <w:uiPriority w:val="99"/>
    <w:semiHidden/>
    <w:unhideWhenUsed/>
    <w:rsid w:val="00EF6E7F"/>
    <w:pPr>
      <w:spacing w:after="120" w:line="480" w:lineRule="auto"/>
      <w:ind w:left="360"/>
    </w:pPr>
  </w:style>
  <w:style w:type="character" w:customStyle="1" w:styleId="BodyTextIndent2Char">
    <w:name w:val="Body Text Indent 2 Char"/>
    <w:basedOn w:val="DefaultParagraphFont"/>
    <w:link w:val="BodyTextIndent2"/>
    <w:uiPriority w:val="99"/>
    <w:semiHidden/>
    <w:rsid w:val="00EF6E7F"/>
  </w:style>
  <w:style w:type="character" w:customStyle="1" w:styleId="Hypertext">
    <w:name w:val="Hypertext"/>
    <w:rsid w:val="00EF6E7F"/>
    <w:rPr>
      <w:color w:val="0000FF"/>
      <w:u w:val="single"/>
    </w:rPr>
  </w:style>
  <w:style w:type="paragraph" w:customStyle="1" w:styleId="Dates">
    <w:name w:val="Dates"/>
    <w:basedOn w:val="Normal"/>
    <w:rsid w:val="00EF6E7F"/>
    <w:rPr>
      <w:rFonts w:ascii="Arial" w:eastAsia="Times New Roman" w:hAnsi="Arial" w:cs="Arial"/>
      <w:sz w:val="20"/>
      <w:szCs w:val="20"/>
    </w:rPr>
  </w:style>
  <w:style w:type="paragraph" w:customStyle="1" w:styleId="Days">
    <w:name w:val="_Days"/>
    <w:basedOn w:val="Normal"/>
    <w:rsid w:val="002568B2"/>
    <w:pPr>
      <w:widowControl w:val="0"/>
      <w:autoSpaceDE w:val="0"/>
      <w:autoSpaceDN w:val="0"/>
      <w:adjustRightInd w:val="0"/>
    </w:pPr>
    <w:rPr>
      <w:rFonts w:ascii="Courier New" w:eastAsia="Times New Roman" w:hAnsi="Courier New" w:cs="Courier New"/>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BodyText3">
    <w:name w:val="Body Text 3"/>
    <w:basedOn w:val="Normal"/>
    <w:link w:val="BodyText3Char"/>
    <w:uiPriority w:val="99"/>
    <w:semiHidden/>
    <w:unhideWhenUsed/>
    <w:rsid w:val="00EF6E7F"/>
    <w:pPr>
      <w:spacing w:after="120"/>
    </w:pPr>
    <w:rPr>
      <w:sz w:val="16"/>
      <w:szCs w:val="16"/>
    </w:rPr>
  </w:style>
  <w:style w:type="character" w:customStyle="1" w:styleId="BodyText3Char">
    <w:name w:val="Body Text 3 Char"/>
    <w:basedOn w:val="DefaultParagraphFont"/>
    <w:link w:val="BodyText3"/>
    <w:uiPriority w:val="99"/>
    <w:semiHidden/>
    <w:rsid w:val="00EF6E7F"/>
    <w:rPr>
      <w:sz w:val="16"/>
      <w:szCs w:val="16"/>
    </w:rPr>
  </w:style>
  <w:style w:type="paragraph" w:styleId="BodyTextIndent2">
    <w:name w:val="Body Text Indent 2"/>
    <w:basedOn w:val="Normal"/>
    <w:link w:val="BodyTextIndent2Char"/>
    <w:uiPriority w:val="99"/>
    <w:semiHidden/>
    <w:unhideWhenUsed/>
    <w:rsid w:val="00EF6E7F"/>
    <w:pPr>
      <w:spacing w:after="120" w:line="480" w:lineRule="auto"/>
      <w:ind w:left="360"/>
    </w:pPr>
  </w:style>
  <w:style w:type="character" w:customStyle="1" w:styleId="BodyTextIndent2Char">
    <w:name w:val="Body Text Indent 2 Char"/>
    <w:basedOn w:val="DefaultParagraphFont"/>
    <w:link w:val="BodyTextIndent2"/>
    <w:uiPriority w:val="99"/>
    <w:semiHidden/>
    <w:rsid w:val="00EF6E7F"/>
  </w:style>
  <w:style w:type="character" w:customStyle="1" w:styleId="Hypertext">
    <w:name w:val="Hypertext"/>
    <w:rsid w:val="00EF6E7F"/>
    <w:rPr>
      <w:color w:val="0000FF"/>
      <w:u w:val="single"/>
    </w:rPr>
  </w:style>
  <w:style w:type="paragraph" w:customStyle="1" w:styleId="Dates">
    <w:name w:val="Dates"/>
    <w:basedOn w:val="Normal"/>
    <w:rsid w:val="00EF6E7F"/>
    <w:rPr>
      <w:rFonts w:ascii="Arial" w:eastAsia="Times New Roman" w:hAnsi="Arial" w:cs="Arial"/>
      <w:sz w:val="20"/>
      <w:szCs w:val="20"/>
    </w:rPr>
  </w:style>
  <w:style w:type="paragraph" w:customStyle="1" w:styleId="Days">
    <w:name w:val="_Days"/>
    <w:basedOn w:val="Normal"/>
    <w:rsid w:val="002568B2"/>
    <w:pPr>
      <w:widowControl w:val="0"/>
      <w:autoSpaceDE w:val="0"/>
      <w:autoSpaceDN w:val="0"/>
      <w:adjustRightInd w:val="0"/>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21438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s://library.hccs.edu" TargetMode="External"/><Relationship Id="rId13" Type="http://schemas.openxmlformats.org/officeDocument/2006/relationships/hyperlink" Target="http://library.hccs.edu/about_us/intersession_hours" TargetMode="External"/><Relationship Id="rId14" Type="http://schemas.openxmlformats.org/officeDocument/2006/relationships/hyperlink" Target="http://www.hccs.edu/egls3" TargetMode="External"/><Relationship Id="rId15" Type="http://schemas.openxmlformats.org/officeDocument/2006/relationships/hyperlink" Target="http://www.hccs.edu/campuscar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ccs.bkstore.com/" TargetMode="External"/><Relationship Id="rId9" Type="http://schemas.openxmlformats.org/officeDocument/2006/relationships/hyperlink" Target="http://www.librarius.com/canttran/mttrfs.ht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4722</Words>
  <Characters>26920</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LauraArzola</cp:lastModifiedBy>
  <cp:revision>4</cp:revision>
  <dcterms:created xsi:type="dcterms:W3CDTF">2017-01-10T19:49:00Z</dcterms:created>
  <dcterms:modified xsi:type="dcterms:W3CDTF">2017-01-10T21:18:00Z</dcterms:modified>
</cp:coreProperties>
</file>