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B306C" w14:textId="77777777" w:rsidR="00F52291" w:rsidRDefault="006562D6" w:rsidP="00B5059A">
      <w:pPr>
        <w:pStyle w:val="NormalWeb"/>
        <w:jc w:val="center"/>
      </w:pPr>
      <w:r>
        <w:t xml:space="preserve"> </w:t>
      </w:r>
      <w:r w:rsidR="007544A1">
        <w:rPr>
          <w:noProof/>
        </w:rPr>
        <w:drawing>
          <wp:inline distT="0" distB="0" distL="0" distR="0" wp14:anchorId="5ED0A84E" wp14:editId="05D59DCB">
            <wp:extent cx="5715000" cy="876300"/>
            <wp:effectExtent l="0" t="0" r="0" b="0"/>
            <wp:docPr id="2" name="Picture 2" descr="Image of the logo for Houston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ccs.edu/media/houston-community-college/district/images/wordmar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876300"/>
                    </a:xfrm>
                    <a:prstGeom prst="rect">
                      <a:avLst/>
                    </a:prstGeom>
                    <a:noFill/>
                    <a:ln>
                      <a:noFill/>
                    </a:ln>
                  </pic:spPr>
                </pic:pic>
              </a:graphicData>
            </a:graphic>
          </wp:inline>
        </w:drawing>
      </w:r>
    </w:p>
    <w:p w14:paraId="3D3D6871" w14:textId="77777777" w:rsidR="004010ED" w:rsidRDefault="004010ED" w:rsidP="004010E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bookmarkStart w:id="0" w:name="TEMPLATE"/>
    </w:p>
    <w:p w14:paraId="77DC7C48" w14:textId="77777777" w:rsidR="004010ED" w:rsidRDefault="004010ED" w:rsidP="00445CA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rPr>
        <w:sectPr w:rsidR="004010ED" w:rsidSect="003D1A60">
          <w:headerReference w:type="default" r:id="rId12"/>
          <w:footerReference w:type="default" r:id="rId13"/>
          <w:type w:val="continuous"/>
          <w:pgSz w:w="12240" w:h="15840"/>
          <w:pgMar w:top="1080" w:right="720" w:bottom="720" w:left="1080" w:header="720" w:footer="566" w:gutter="0"/>
          <w:cols w:space="720"/>
          <w:docGrid w:linePitch="360"/>
        </w:sectPr>
      </w:pPr>
    </w:p>
    <w:p w14:paraId="6098D010" w14:textId="77777777" w:rsidR="00F52291" w:rsidRPr="000025CB" w:rsidRDefault="00445CAF" w:rsidP="00B560F9">
      <w:pPr>
        <w:pStyle w:val="Title"/>
      </w:pPr>
      <w:r w:rsidRPr="000025CB">
        <w:t xml:space="preserve">Division of </w:t>
      </w:r>
      <w:r w:rsidR="00B1770F" w:rsidRPr="00B1770F">
        <w:t xml:space="preserve">Earth, </w:t>
      </w:r>
      <w:r w:rsidR="00B1770F">
        <w:t>Life &amp; Natural Sciences</w:t>
      </w:r>
    </w:p>
    <w:bookmarkEnd w:id="0"/>
    <w:p w14:paraId="6172E408" w14:textId="77777777" w:rsidR="00445CAF" w:rsidRDefault="00B1770F" w:rsidP="00B560F9">
      <w:pPr>
        <w:pStyle w:val="Title"/>
      </w:pPr>
      <w:r>
        <w:t>Biology</w:t>
      </w:r>
      <w:r w:rsidR="0062380A" w:rsidRPr="000025CB">
        <w:t xml:space="preserve"> Department</w:t>
      </w:r>
    </w:p>
    <w:p w14:paraId="0FA2E82B" w14:textId="77777777" w:rsidR="00B1770F" w:rsidRDefault="00146B77" w:rsidP="000564AD">
      <w:pPr>
        <w:jc w:val="center"/>
        <w:rPr>
          <w:sz w:val="22"/>
        </w:rPr>
      </w:pPr>
      <w:hyperlink r:id="rId14" w:history="1">
        <w:r w:rsidR="002B6A54" w:rsidRPr="007B2EEC">
          <w:rPr>
            <w:rStyle w:val="Hyperlink"/>
            <w:sz w:val="22"/>
          </w:rPr>
          <w:t>https://www.hccs.edu/programs/areas-of-study/science-technology-engineering--math/biology/</w:t>
        </w:r>
      </w:hyperlink>
    </w:p>
    <w:p w14:paraId="77B16441" w14:textId="77777777" w:rsidR="002B6A54" w:rsidRDefault="002B6A54" w:rsidP="000564AD">
      <w:pPr>
        <w:jc w:val="center"/>
        <w:rPr>
          <w:sz w:val="22"/>
        </w:rPr>
      </w:pPr>
    </w:p>
    <w:p w14:paraId="6B5FF903" w14:textId="77777777" w:rsidR="002B6A54" w:rsidRDefault="002B6A54" w:rsidP="000564AD">
      <w:pPr>
        <w:jc w:val="center"/>
        <w:rPr>
          <w:sz w:val="22"/>
        </w:rPr>
      </w:pPr>
    </w:p>
    <w:p w14:paraId="07DDE415" w14:textId="77777777" w:rsidR="00445CAF" w:rsidRPr="00F57A40" w:rsidRDefault="00146B77" w:rsidP="00445CAF">
      <w:pPr>
        <w:pStyle w:val="Header"/>
        <w:tabs>
          <w:tab w:val="clear" w:pos="4320"/>
          <w:tab w:val="clear" w:pos="8640"/>
        </w:tabs>
        <w:jc w:val="center"/>
        <w:rPr>
          <w:szCs w:val="24"/>
        </w:rPr>
      </w:pPr>
      <w:r>
        <w:rPr>
          <w:noProof/>
          <w:szCs w:val="24"/>
        </w:rPr>
        <w:pict w14:anchorId="0807EA5A">
          <v:rect id="_x0000_i1026" alt="" style="width:468pt;height:.05pt;mso-width-percent:0;mso-height-percent:0;mso-width-percent:0;mso-height-percent:0" o:hralign="center" o:hrstd="t" o:hr="t" fillcolor="#aca899" stroked="f"/>
        </w:pict>
      </w:r>
    </w:p>
    <w:p w14:paraId="6683BDA9" w14:textId="77777777" w:rsidR="00B5059A" w:rsidRDefault="00B5059A" w:rsidP="00445CAF">
      <w:pPr>
        <w:jc w:val="center"/>
        <w:rPr>
          <w:b/>
          <w:szCs w:val="24"/>
        </w:rPr>
        <w:sectPr w:rsidR="00B5059A" w:rsidSect="003D1A60">
          <w:type w:val="continuous"/>
          <w:pgSz w:w="12240" w:h="15840"/>
          <w:pgMar w:top="1080" w:right="720" w:bottom="720" w:left="1080" w:header="720" w:footer="566" w:gutter="0"/>
          <w:cols w:space="720"/>
          <w:formProt w:val="0"/>
          <w:docGrid w:linePitch="360"/>
        </w:sectPr>
      </w:pPr>
    </w:p>
    <w:p w14:paraId="670FF9E6" w14:textId="77777777" w:rsidR="00445CAF" w:rsidRPr="00F57A40" w:rsidRDefault="00445CAF" w:rsidP="004010ED">
      <w:pPr>
        <w:rPr>
          <w:b/>
          <w:szCs w:val="24"/>
        </w:rPr>
      </w:pPr>
    </w:p>
    <w:p w14:paraId="6AF2CFE8" w14:textId="77777777" w:rsidR="004010ED" w:rsidRDefault="004010ED" w:rsidP="00F52291">
      <w:pPr>
        <w:pStyle w:val="Title"/>
        <w:rPr>
          <w:color w:val="auto"/>
        </w:rPr>
        <w:sectPr w:rsidR="004010ED" w:rsidSect="003D1A60">
          <w:type w:val="continuous"/>
          <w:pgSz w:w="12240" w:h="15840"/>
          <w:pgMar w:top="1080" w:right="720" w:bottom="720" w:left="1080" w:header="720" w:footer="566" w:gutter="0"/>
          <w:cols w:space="720"/>
          <w:docGrid w:linePitch="360"/>
        </w:sectPr>
      </w:pPr>
    </w:p>
    <w:p w14:paraId="001EF1F1" w14:textId="36C946FD" w:rsidR="00170979" w:rsidRPr="00D07F83" w:rsidRDefault="00170979" w:rsidP="00170979">
      <w:pPr>
        <w:jc w:val="center"/>
        <w:rPr>
          <w:rFonts w:eastAsiaTheme="majorEastAsia" w:cstheme="majorBidi"/>
          <w:b/>
          <w:color w:val="000000" w:themeColor="text1"/>
          <w:sz w:val="28"/>
          <w:szCs w:val="28"/>
        </w:rPr>
      </w:pPr>
      <w:r w:rsidRPr="00D07F83">
        <w:rPr>
          <w:rFonts w:eastAsiaTheme="majorEastAsia" w:cstheme="majorBidi"/>
          <w:b/>
          <w:color w:val="000000" w:themeColor="text1"/>
          <w:sz w:val="28"/>
          <w:szCs w:val="28"/>
        </w:rPr>
        <w:t xml:space="preserve">BIOL. 2302: Anatomy </w:t>
      </w:r>
      <w:r w:rsidR="00E43D0A" w:rsidRPr="00D07F83">
        <w:rPr>
          <w:rFonts w:eastAsiaTheme="majorEastAsia" w:cstheme="majorBidi"/>
          <w:b/>
          <w:color w:val="000000" w:themeColor="text1"/>
          <w:sz w:val="28"/>
          <w:szCs w:val="28"/>
        </w:rPr>
        <w:t>a</w:t>
      </w:r>
      <w:r w:rsidRPr="00D07F83">
        <w:rPr>
          <w:rFonts w:eastAsiaTheme="majorEastAsia" w:cstheme="majorBidi"/>
          <w:b/>
          <w:color w:val="000000" w:themeColor="text1"/>
          <w:sz w:val="28"/>
          <w:szCs w:val="28"/>
        </w:rPr>
        <w:t xml:space="preserve">nd Physiology </w:t>
      </w:r>
      <w:r w:rsidR="00E43D0A" w:rsidRPr="00D07F83">
        <w:rPr>
          <w:rFonts w:eastAsiaTheme="majorEastAsia" w:cstheme="majorBidi"/>
          <w:b/>
          <w:color w:val="000000" w:themeColor="text1"/>
          <w:sz w:val="28"/>
          <w:szCs w:val="28"/>
        </w:rPr>
        <w:t>II</w:t>
      </w:r>
      <w:r w:rsidRPr="00D07F83">
        <w:rPr>
          <w:rFonts w:eastAsiaTheme="majorEastAsia" w:cstheme="majorBidi"/>
          <w:b/>
          <w:color w:val="000000" w:themeColor="text1"/>
          <w:sz w:val="28"/>
          <w:szCs w:val="28"/>
        </w:rPr>
        <w:t xml:space="preserve"> | Lecture</w:t>
      </w:r>
      <w:r w:rsidR="00DA1788" w:rsidRPr="00D07F83">
        <w:rPr>
          <w:rFonts w:eastAsiaTheme="majorEastAsia" w:cstheme="majorBidi"/>
          <w:b/>
          <w:color w:val="000000" w:themeColor="text1"/>
          <w:sz w:val="28"/>
          <w:szCs w:val="28"/>
        </w:rPr>
        <w:t xml:space="preserve"> | #</w:t>
      </w:r>
      <w:r w:rsidR="00D07F83" w:rsidRPr="00D07F83">
        <w:rPr>
          <w:rFonts w:eastAsiaTheme="majorEastAsia" w:cstheme="majorBidi"/>
          <w:b/>
          <w:color w:val="000000" w:themeColor="text1"/>
          <w:sz w:val="28"/>
          <w:szCs w:val="28"/>
        </w:rPr>
        <w:t>14319</w:t>
      </w:r>
    </w:p>
    <w:p w14:paraId="3E346B5D" w14:textId="50D4334F" w:rsidR="001D791A" w:rsidRPr="00D07F83" w:rsidRDefault="005F5CD3" w:rsidP="00270393">
      <w:pPr>
        <w:jc w:val="center"/>
        <w:rPr>
          <w:sz w:val="24"/>
          <w:szCs w:val="24"/>
        </w:rPr>
      </w:pPr>
      <w:r w:rsidRPr="00D07F83">
        <w:rPr>
          <w:sz w:val="24"/>
          <w:szCs w:val="24"/>
        </w:rPr>
        <w:t>Spring</w:t>
      </w:r>
      <w:r w:rsidR="00270393" w:rsidRPr="00D07F83">
        <w:rPr>
          <w:sz w:val="24"/>
          <w:szCs w:val="24"/>
        </w:rPr>
        <w:t xml:space="preserve"> 20</w:t>
      </w:r>
      <w:r w:rsidR="00306E79" w:rsidRPr="00D07F83">
        <w:rPr>
          <w:sz w:val="24"/>
          <w:szCs w:val="24"/>
        </w:rPr>
        <w:t>21</w:t>
      </w:r>
      <w:r w:rsidR="00270393" w:rsidRPr="00D07F83">
        <w:rPr>
          <w:sz w:val="24"/>
          <w:szCs w:val="24"/>
        </w:rPr>
        <w:t xml:space="preserve"> </w:t>
      </w:r>
      <w:r w:rsidR="00F02CC0" w:rsidRPr="00D07F83">
        <w:rPr>
          <w:sz w:val="24"/>
          <w:szCs w:val="24"/>
        </w:rPr>
        <w:t>| RT</w:t>
      </w:r>
      <w:r w:rsidR="00306E79" w:rsidRPr="00D07F83">
        <w:rPr>
          <w:sz w:val="24"/>
          <w:szCs w:val="24"/>
        </w:rPr>
        <w:t xml:space="preserve"> 16</w:t>
      </w:r>
      <w:r w:rsidR="00270393" w:rsidRPr="00D07F83">
        <w:rPr>
          <w:sz w:val="24"/>
          <w:szCs w:val="24"/>
        </w:rPr>
        <w:t xml:space="preserve"> Weeks </w:t>
      </w:r>
      <w:r w:rsidR="001D791A" w:rsidRPr="00D07F83">
        <w:rPr>
          <w:sz w:val="24"/>
          <w:szCs w:val="24"/>
        </w:rPr>
        <w:t>(</w:t>
      </w:r>
      <w:r w:rsidR="00A63EF6" w:rsidRPr="00D07F83">
        <w:rPr>
          <w:sz w:val="24"/>
          <w:szCs w:val="24"/>
        </w:rPr>
        <w:t>1</w:t>
      </w:r>
      <w:r w:rsidR="00926303" w:rsidRPr="00D07F83">
        <w:rPr>
          <w:sz w:val="24"/>
          <w:szCs w:val="24"/>
        </w:rPr>
        <w:t>/</w:t>
      </w:r>
      <w:r w:rsidR="00A63EF6" w:rsidRPr="00D07F83">
        <w:rPr>
          <w:sz w:val="24"/>
          <w:szCs w:val="24"/>
        </w:rPr>
        <w:t>19</w:t>
      </w:r>
      <w:r w:rsidR="00926303" w:rsidRPr="00D07F83">
        <w:rPr>
          <w:sz w:val="24"/>
          <w:szCs w:val="24"/>
        </w:rPr>
        <w:t>/</w:t>
      </w:r>
      <w:r w:rsidR="00A63EF6" w:rsidRPr="00D07F83">
        <w:rPr>
          <w:sz w:val="24"/>
          <w:szCs w:val="24"/>
        </w:rPr>
        <w:t>2021-5-</w:t>
      </w:r>
      <w:r w:rsidR="00926303" w:rsidRPr="00D07F83">
        <w:rPr>
          <w:sz w:val="24"/>
          <w:szCs w:val="24"/>
        </w:rPr>
        <w:t>16/2021</w:t>
      </w:r>
      <w:r w:rsidR="001D791A" w:rsidRPr="00D07F83">
        <w:rPr>
          <w:sz w:val="24"/>
          <w:szCs w:val="24"/>
        </w:rPr>
        <w:t xml:space="preserve">) </w:t>
      </w:r>
    </w:p>
    <w:p w14:paraId="617CC362" w14:textId="77777777" w:rsidR="00594AD0" w:rsidRPr="00F02CC0" w:rsidRDefault="00594AD0" w:rsidP="00594AD0">
      <w:pPr>
        <w:jc w:val="center"/>
        <w:rPr>
          <w:sz w:val="24"/>
          <w:szCs w:val="24"/>
          <w:u w:val="single"/>
        </w:rPr>
      </w:pPr>
      <w:r w:rsidRPr="00F02CC0">
        <w:rPr>
          <w:sz w:val="24"/>
          <w:szCs w:val="24"/>
          <w:u w:val="single"/>
        </w:rPr>
        <w:t>Meeting Information</w:t>
      </w:r>
    </w:p>
    <w:p w14:paraId="3057AA18" w14:textId="22E0085C" w:rsidR="00594AD0" w:rsidRPr="00594AD0" w:rsidRDefault="00594AD0" w:rsidP="00594AD0">
      <w:pPr>
        <w:jc w:val="center"/>
        <w:rPr>
          <w:sz w:val="24"/>
          <w:szCs w:val="24"/>
        </w:rPr>
      </w:pPr>
      <w:r w:rsidRPr="00594AD0">
        <w:rPr>
          <w:sz w:val="24"/>
          <w:szCs w:val="24"/>
        </w:rPr>
        <w:t>Mo</w:t>
      </w:r>
      <w:r>
        <w:rPr>
          <w:sz w:val="24"/>
          <w:szCs w:val="24"/>
        </w:rPr>
        <w:t xml:space="preserve">nday </w:t>
      </w:r>
      <w:r w:rsidRPr="00594AD0">
        <w:rPr>
          <w:sz w:val="24"/>
          <w:szCs w:val="24"/>
        </w:rPr>
        <w:t>We</w:t>
      </w:r>
      <w:r>
        <w:rPr>
          <w:sz w:val="24"/>
          <w:szCs w:val="24"/>
        </w:rPr>
        <w:t>dnesday</w:t>
      </w:r>
      <w:r w:rsidRPr="00594AD0">
        <w:rPr>
          <w:sz w:val="24"/>
          <w:szCs w:val="24"/>
        </w:rPr>
        <w:t xml:space="preserve"> 10:30AM - 11:50AM</w:t>
      </w:r>
    </w:p>
    <w:p w14:paraId="2E251577" w14:textId="4A629BF8" w:rsidR="00594AD0" w:rsidRPr="00594AD0" w:rsidRDefault="00F02CC0" w:rsidP="00594AD0">
      <w:pPr>
        <w:jc w:val="center"/>
        <w:rPr>
          <w:sz w:val="24"/>
          <w:szCs w:val="24"/>
        </w:rPr>
      </w:pPr>
      <w:r w:rsidRPr="00594AD0">
        <w:rPr>
          <w:sz w:val="24"/>
          <w:szCs w:val="24"/>
        </w:rPr>
        <w:t>Fraga Rm</w:t>
      </w:r>
      <w:r w:rsidR="00594AD0" w:rsidRPr="00594AD0">
        <w:rPr>
          <w:sz w:val="24"/>
          <w:szCs w:val="24"/>
        </w:rPr>
        <w:t xml:space="preserve"> 350</w:t>
      </w:r>
    </w:p>
    <w:p w14:paraId="17A53514" w14:textId="4663BB87" w:rsidR="00270393" w:rsidRPr="0025433F" w:rsidRDefault="00594AD0" w:rsidP="00594AD0">
      <w:pPr>
        <w:jc w:val="center"/>
        <w:rPr>
          <w:sz w:val="22"/>
          <w:szCs w:val="22"/>
        </w:rPr>
      </w:pPr>
      <w:r w:rsidRPr="00594AD0">
        <w:rPr>
          <w:sz w:val="24"/>
          <w:szCs w:val="24"/>
        </w:rPr>
        <w:t>01/19/2021 - 05/16/2021</w:t>
      </w:r>
    </w:p>
    <w:p w14:paraId="37F1EDF9" w14:textId="77777777" w:rsidR="004010ED" w:rsidRDefault="004010ED" w:rsidP="00B5059A">
      <w:pPr>
        <w:pStyle w:val="Heading3"/>
        <w:sectPr w:rsidR="004010ED" w:rsidSect="003D1A60">
          <w:type w:val="continuous"/>
          <w:pgSz w:w="12240" w:h="15840"/>
          <w:pgMar w:top="1080" w:right="720" w:bottom="720" w:left="1080" w:header="720" w:footer="566" w:gutter="0"/>
          <w:cols w:space="720"/>
          <w:formProt w:val="0"/>
          <w:docGrid w:linePitch="360"/>
        </w:sectPr>
      </w:pPr>
    </w:p>
    <w:p w14:paraId="57433BA7" w14:textId="77777777" w:rsidR="008417BF" w:rsidRPr="008417BF" w:rsidRDefault="008417BF" w:rsidP="00146B77">
      <w:pPr>
        <w:pStyle w:val="Heading2"/>
      </w:pPr>
      <w:r w:rsidRPr="008417BF">
        <w:t xml:space="preserve">Instructor </w:t>
      </w:r>
      <w:r w:rsidR="00B5059A">
        <w:t>Contact Information</w:t>
      </w:r>
    </w:p>
    <w:p w14:paraId="49545979" w14:textId="77777777" w:rsidR="008417BF" w:rsidRPr="0025433F" w:rsidRDefault="008417BF" w:rsidP="009D023C">
      <w:pPr>
        <w:rPr>
          <w:sz w:val="22"/>
          <w:szCs w:val="22"/>
        </w:rPr>
      </w:pPr>
    </w:p>
    <w:p w14:paraId="43F94EB3" w14:textId="77777777" w:rsidR="004010ED" w:rsidRDefault="004010ED" w:rsidP="009D023C">
      <w:pPr>
        <w:rPr>
          <w:sz w:val="22"/>
          <w:szCs w:val="22"/>
        </w:rPr>
        <w:sectPr w:rsidR="004010ED" w:rsidSect="003D1A60">
          <w:type w:val="continuous"/>
          <w:pgSz w:w="12240" w:h="15840"/>
          <w:pgMar w:top="1080" w:right="720" w:bottom="720" w:left="1080" w:header="720" w:footer="566" w:gutter="0"/>
          <w:cols w:space="720"/>
          <w:docGrid w:linePitch="360"/>
        </w:sectPr>
      </w:pPr>
    </w:p>
    <w:p w14:paraId="10AAF7E5" w14:textId="77777777" w:rsidR="00D07F83" w:rsidRPr="00D07F83" w:rsidRDefault="00D07F83" w:rsidP="00D07F83">
      <w:pPr>
        <w:widowControl w:val="0"/>
        <w:tabs>
          <w:tab w:val="left" w:pos="5360"/>
        </w:tabs>
        <w:autoSpaceDE w:val="0"/>
        <w:autoSpaceDN w:val="0"/>
        <w:ind w:left="320"/>
        <w:rPr>
          <w:rFonts w:eastAsia="Verdana" w:cs="Verdana"/>
          <w:sz w:val="22"/>
          <w:szCs w:val="22"/>
          <w:lang w:bidi="en-US"/>
        </w:rPr>
      </w:pPr>
      <w:r w:rsidRPr="00D07F83">
        <w:rPr>
          <w:rFonts w:eastAsia="Verdana" w:cs="Verdana"/>
          <w:b/>
          <w:sz w:val="22"/>
          <w:szCs w:val="22"/>
          <w:lang w:bidi="en-US"/>
        </w:rPr>
        <w:t>Instructor</w:t>
      </w:r>
      <w:r w:rsidRPr="00D07F83">
        <w:rPr>
          <w:rFonts w:eastAsia="Verdana" w:cs="Verdana"/>
          <w:sz w:val="22"/>
          <w:szCs w:val="22"/>
          <w:lang w:bidi="en-US"/>
        </w:rPr>
        <w:t>: Dr.</w:t>
      </w:r>
      <w:r w:rsidRPr="00D07F83">
        <w:rPr>
          <w:rFonts w:eastAsia="Verdana" w:cs="Verdana"/>
          <w:spacing w:val="-4"/>
          <w:sz w:val="22"/>
          <w:szCs w:val="22"/>
          <w:lang w:bidi="en-US"/>
        </w:rPr>
        <w:t xml:space="preserve"> </w:t>
      </w:r>
      <w:r w:rsidRPr="00D07F83">
        <w:rPr>
          <w:rFonts w:eastAsia="Verdana" w:cs="Verdana"/>
          <w:sz w:val="22"/>
          <w:szCs w:val="22"/>
          <w:lang w:bidi="en-US"/>
        </w:rPr>
        <w:t>Mathew Jacob</w:t>
      </w:r>
      <w:r w:rsidRPr="00D07F83">
        <w:rPr>
          <w:rFonts w:eastAsia="Verdana" w:cs="Verdana"/>
          <w:sz w:val="22"/>
          <w:szCs w:val="22"/>
          <w:lang w:bidi="en-US"/>
        </w:rPr>
        <w:tab/>
      </w:r>
      <w:r w:rsidRPr="00D07F83">
        <w:rPr>
          <w:rFonts w:eastAsia="Verdana" w:cs="Verdana"/>
          <w:b/>
          <w:sz w:val="22"/>
          <w:szCs w:val="22"/>
          <w:lang w:bidi="en-US"/>
        </w:rPr>
        <w:t>Office Phone</w:t>
      </w:r>
      <w:r w:rsidRPr="00D07F83">
        <w:rPr>
          <w:rFonts w:eastAsia="Verdana" w:cs="Verdana"/>
          <w:sz w:val="22"/>
          <w:szCs w:val="22"/>
          <w:lang w:bidi="en-US"/>
        </w:rPr>
        <w:t>:</w:t>
      </w:r>
      <w:r w:rsidRPr="00D07F83">
        <w:rPr>
          <w:rFonts w:eastAsia="Verdana" w:cs="Verdana"/>
          <w:spacing w:val="-1"/>
          <w:sz w:val="22"/>
          <w:szCs w:val="22"/>
          <w:lang w:bidi="en-US"/>
        </w:rPr>
        <w:t xml:space="preserve"> </w:t>
      </w:r>
      <w:r w:rsidRPr="00D07F83">
        <w:rPr>
          <w:rFonts w:eastAsia="Verdana" w:cs="Verdana"/>
          <w:sz w:val="22"/>
          <w:szCs w:val="22"/>
          <w:lang w:bidi="en-US"/>
        </w:rPr>
        <w:t>346-262-7992</w:t>
      </w:r>
    </w:p>
    <w:p w14:paraId="09F4BD6C" w14:textId="3294D164" w:rsidR="00D07F83" w:rsidRPr="00D07F83" w:rsidRDefault="00D07F83" w:rsidP="00594AD0">
      <w:pPr>
        <w:widowControl w:val="0"/>
        <w:tabs>
          <w:tab w:val="left" w:pos="1725"/>
          <w:tab w:val="left" w:pos="5352"/>
          <w:tab w:val="left" w:pos="7025"/>
        </w:tabs>
        <w:autoSpaceDE w:val="0"/>
        <w:autoSpaceDN w:val="0"/>
        <w:spacing w:before="120"/>
        <w:ind w:left="1909" w:right="1784" w:hanging="1470"/>
        <w:rPr>
          <w:rFonts w:eastAsia="Verdana" w:cs="Verdana"/>
          <w:sz w:val="22"/>
          <w:szCs w:val="22"/>
          <w:lang w:bidi="en-US"/>
        </w:rPr>
      </w:pPr>
      <w:r w:rsidRPr="00D07F83">
        <w:rPr>
          <w:rFonts w:eastAsia="Verdana" w:cs="Verdana"/>
          <w:b/>
          <w:sz w:val="22"/>
          <w:szCs w:val="22"/>
          <w:lang w:bidi="en-US"/>
        </w:rPr>
        <w:t>Office</w:t>
      </w:r>
      <w:r w:rsidRPr="00D07F83">
        <w:rPr>
          <w:rFonts w:eastAsia="Verdana" w:cs="Verdana"/>
          <w:sz w:val="22"/>
          <w:szCs w:val="22"/>
          <w:lang w:bidi="en-US"/>
        </w:rPr>
        <w:t>:</w:t>
      </w:r>
      <w:r w:rsidRPr="00D07F83">
        <w:rPr>
          <w:rFonts w:eastAsia="Verdana" w:cs="Verdana"/>
          <w:sz w:val="22"/>
          <w:szCs w:val="22"/>
          <w:lang w:bidi="en-US"/>
        </w:rPr>
        <w:tab/>
      </w:r>
      <w:r w:rsidR="00594AD0">
        <w:rPr>
          <w:rFonts w:eastAsia="Verdana" w:cs="Verdana"/>
          <w:sz w:val="22"/>
          <w:szCs w:val="22"/>
          <w:lang w:bidi="en-US"/>
        </w:rPr>
        <w:t>Fraga Rm 350</w:t>
      </w:r>
      <w:r w:rsidRPr="00D07F83">
        <w:rPr>
          <w:rFonts w:eastAsia="Verdana" w:cs="Verdana"/>
          <w:sz w:val="22"/>
          <w:szCs w:val="22"/>
          <w:lang w:bidi="en-US"/>
        </w:rPr>
        <w:tab/>
      </w:r>
      <w:r w:rsidRPr="00D07F83">
        <w:rPr>
          <w:rFonts w:eastAsia="Verdana" w:cs="Verdana"/>
          <w:sz w:val="22"/>
          <w:szCs w:val="22"/>
          <w:lang w:bidi="en-US"/>
        </w:rPr>
        <w:tab/>
      </w:r>
    </w:p>
    <w:p w14:paraId="0D1398AD" w14:textId="77777777" w:rsidR="00D07F83" w:rsidRPr="00D07F83" w:rsidRDefault="00D07F83" w:rsidP="00D07F83">
      <w:pPr>
        <w:widowControl w:val="0"/>
        <w:autoSpaceDE w:val="0"/>
        <w:autoSpaceDN w:val="0"/>
        <w:spacing w:before="194"/>
        <w:ind w:left="320"/>
        <w:rPr>
          <w:rFonts w:eastAsia="Verdana" w:cs="Verdana"/>
          <w:sz w:val="22"/>
          <w:szCs w:val="22"/>
          <w:lang w:bidi="en-US"/>
        </w:rPr>
      </w:pPr>
      <w:r w:rsidRPr="00D07F83">
        <w:rPr>
          <w:rFonts w:eastAsia="Verdana" w:cs="Verdana"/>
          <w:b/>
          <w:sz w:val="22"/>
          <w:szCs w:val="22"/>
          <w:lang w:bidi="en-US"/>
        </w:rPr>
        <w:t>HCC Email</w:t>
      </w:r>
      <w:r w:rsidRPr="00D07F83">
        <w:rPr>
          <w:rFonts w:eastAsia="Verdana" w:cs="Verdana"/>
          <w:sz w:val="22"/>
          <w:szCs w:val="22"/>
          <w:lang w:bidi="en-US"/>
        </w:rPr>
        <w:t xml:space="preserve">: </w:t>
      </w:r>
      <w:hyperlink r:id="rId15" w:history="1">
        <w:r w:rsidRPr="00D07F83">
          <w:rPr>
            <w:rFonts w:eastAsia="Verdana" w:cs="Verdana"/>
            <w:color w:val="0000FF"/>
            <w:sz w:val="22"/>
            <w:szCs w:val="22"/>
            <w:u w:val="single"/>
            <w:lang w:bidi="en-US"/>
          </w:rPr>
          <w:t>mathew.jacob@hccs.edu</w:t>
        </w:r>
      </w:hyperlink>
    </w:p>
    <w:p w14:paraId="5449CAE9" w14:textId="77777777" w:rsidR="008417BF" w:rsidRPr="009F7E01" w:rsidRDefault="008417BF" w:rsidP="001E423F">
      <w:pPr>
        <w:spacing w:after="120" w:line="23" w:lineRule="atLeast"/>
        <w:jc w:val="both"/>
        <w:rPr>
          <w:color w:val="000000" w:themeColor="text1"/>
          <w:sz w:val="22"/>
          <w:szCs w:val="22"/>
        </w:rPr>
      </w:pPr>
    </w:p>
    <w:p w14:paraId="2DFA407C" w14:textId="77777777" w:rsidR="004E2DCE" w:rsidRPr="009F7E01" w:rsidRDefault="004E2DCE" w:rsidP="001E423F">
      <w:pPr>
        <w:spacing w:after="120" w:line="23" w:lineRule="atLeast"/>
        <w:jc w:val="both"/>
        <w:rPr>
          <w:color w:val="000000" w:themeColor="text1"/>
          <w:sz w:val="22"/>
          <w:szCs w:val="22"/>
        </w:rPr>
      </w:pPr>
      <w:r w:rsidRPr="009F7E01">
        <w:rPr>
          <w:color w:val="000000" w:themeColor="text1"/>
          <w:sz w:val="22"/>
          <w:szCs w:val="22"/>
        </w:rPr>
        <w:t>Please feel free to contact me concerning any problems that you are experiencing in this course.  Your performance in my</w:t>
      </w:r>
      <w:r w:rsidR="001E423F">
        <w:rPr>
          <w:color w:val="000000" w:themeColor="text1"/>
          <w:sz w:val="22"/>
          <w:szCs w:val="22"/>
        </w:rPr>
        <w:t xml:space="preserve"> class is very important to me.</w:t>
      </w:r>
      <w:r w:rsidRPr="009F7E01">
        <w:rPr>
          <w:color w:val="000000" w:themeColor="text1"/>
          <w:sz w:val="22"/>
          <w:szCs w:val="22"/>
        </w:rPr>
        <w:t xml:space="preserve"> I am available to hear </w:t>
      </w:r>
      <w:r w:rsidR="00122FF2">
        <w:rPr>
          <w:color w:val="000000" w:themeColor="text1"/>
          <w:sz w:val="22"/>
          <w:szCs w:val="22"/>
        </w:rPr>
        <w:t>the</w:t>
      </w:r>
      <w:r w:rsidRPr="009F7E01">
        <w:rPr>
          <w:color w:val="000000" w:themeColor="text1"/>
          <w:sz w:val="22"/>
          <w:szCs w:val="22"/>
        </w:rPr>
        <w:t xml:space="preserve"> concerns and just to discuss course topics.</w:t>
      </w:r>
    </w:p>
    <w:p w14:paraId="7488A7D7" w14:textId="77777777" w:rsidR="004E2DCE" w:rsidRPr="00025CE6" w:rsidRDefault="004E2DCE" w:rsidP="001E423F">
      <w:pPr>
        <w:spacing w:line="23" w:lineRule="atLeast"/>
        <w:jc w:val="both"/>
        <w:rPr>
          <w:sz w:val="22"/>
          <w:szCs w:val="22"/>
        </w:rPr>
      </w:pPr>
    </w:p>
    <w:p w14:paraId="399BD84B" w14:textId="77777777" w:rsidR="004010ED" w:rsidRDefault="004010ED" w:rsidP="00146B77">
      <w:pPr>
        <w:pStyle w:val="Heading2"/>
        <w:sectPr w:rsidR="004010ED" w:rsidSect="003D1A60">
          <w:type w:val="continuous"/>
          <w:pgSz w:w="12240" w:h="15840"/>
          <w:pgMar w:top="1080" w:right="720" w:bottom="720" w:left="1080" w:header="720" w:footer="566" w:gutter="0"/>
          <w:cols w:space="720"/>
          <w:formProt w:val="0"/>
          <w:docGrid w:linePitch="360"/>
        </w:sectPr>
      </w:pPr>
    </w:p>
    <w:p w14:paraId="2AC59262" w14:textId="77777777" w:rsidR="003F5B1B" w:rsidRPr="003A132E" w:rsidRDefault="003F5B1B" w:rsidP="00B560F9">
      <w:pPr>
        <w:pStyle w:val="Heading3"/>
      </w:pPr>
      <w:r w:rsidRPr="003A132E">
        <w:t>Instructor’s Preferred Method of Contact</w:t>
      </w:r>
    </w:p>
    <w:p w14:paraId="788D8AF8" w14:textId="77777777" w:rsidR="004010ED" w:rsidRDefault="004010ED" w:rsidP="004E2DCE">
      <w:pPr>
        <w:rPr>
          <w:color w:val="C00000"/>
          <w:sz w:val="22"/>
          <w:szCs w:val="22"/>
        </w:rPr>
        <w:sectPr w:rsidR="004010ED" w:rsidSect="003D1A60">
          <w:type w:val="continuous"/>
          <w:pgSz w:w="12240" w:h="15840"/>
          <w:pgMar w:top="1080" w:right="720" w:bottom="720" w:left="1080" w:header="720" w:footer="566" w:gutter="0"/>
          <w:cols w:space="720"/>
          <w:docGrid w:linePitch="360"/>
        </w:sectPr>
      </w:pPr>
    </w:p>
    <w:p w14:paraId="69195656" w14:textId="6C4242D6" w:rsidR="00170979" w:rsidRPr="00D07F83" w:rsidRDefault="00170979" w:rsidP="00170979">
      <w:pPr>
        <w:spacing w:after="120" w:line="23" w:lineRule="atLeast"/>
        <w:jc w:val="both"/>
        <w:rPr>
          <w:bCs/>
          <w:color w:val="000000" w:themeColor="text1"/>
          <w:sz w:val="22"/>
          <w:szCs w:val="22"/>
        </w:rPr>
      </w:pPr>
      <w:r w:rsidRPr="00D07F83">
        <w:rPr>
          <w:bCs/>
          <w:color w:val="000000" w:themeColor="text1"/>
          <w:sz w:val="22"/>
          <w:szCs w:val="22"/>
        </w:rPr>
        <w:t xml:space="preserve">HCC Email: </w:t>
      </w:r>
      <w:r w:rsidR="00D07F83" w:rsidRPr="00D07F83">
        <w:rPr>
          <w:bCs/>
          <w:sz w:val="22"/>
          <w:szCs w:val="22"/>
        </w:rPr>
        <w:t>mathew.jacob@hccs.edu</w:t>
      </w:r>
      <w:r w:rsidRPr="00D07F83">
        <w:rPr>
          <w:bCs/>
          <w:color w:val="000000" w:themeColor="text1"/>
          <w:sz w:val="22"/>
          <w:szCs w:val="22"/>
        </w:rPr>
        <w:t xml:space="preserve">. HCC Office phone no. </w:t>
      </w:r>
      <w:r w:rsidR="00D07F83" w:rsidRPr="00D07F83">
        <w:rPr>
          <w:bCs/>
          <w:color w:val="000000" w:themeColor="text1"/>
          <w:sz w:val="22"/>
          <w:szCs w:val="22"/>
        </w:rPr>
        <w:t>346-262-7992</w:t>
      </w:r>
      <w:r w:rsidRPr="00D07F83">
        <w:rPr>
          <w:bCs/>
          <w:color w:val="000000" w:themeColor="text1"/>
          <w:sz w:val="22"/>
          <w:szCs w:val="22"/>
        </w:rPr>
        <w:t>. I will respond to emails within 24-48 hours Monday through Friday; I will reply to weekend messages during the following week.</w:t>
      </w:r>
    </w:p>
    <w:p w14:paraId="1C363822" w14:textId="77777777" w:rsidR="00131570" w:rsidRPr="00D07F83" w:rsidRDefault="00131570" w:rsidP="00131570">
      <w:pPr>
        <w:spacing w:after="120" w:line="23" w:lineRule="atLeast"/>
        <w:jc w:val="both"/>
        <w:rPr>
          <w:b/>
          <w:color w:val="000000" w:themeColor="text1"/>
          <w:sz w:val="22"/>
          <w:szCs w:val="22"/>
        </w:rPr>
      </w:pPr>
      <w:r w:rsidRPr="00D07F83">
        <w:rPr>
          <w:bCs/>
          <w:color w:val="000000" w:themeColor="text1"/>
          <w:sz w:val="22"/>
          <w:szCs w:val="22"/>
        </w:rPr>
        <w:t>You can call my office number and I will answer the phone if I am in the office. If I am in class, in a meeting or on a campus visit, then I will return your call as soon as I see your missed call. Please remember that it is an office number, so keep your calls within office hours 9AM – 4PM</w:t>
      </w:r>
      <w:r w:rsidRPr="00D07F83">
        <w:rPr>
          <w:b/>
          <w:color w:val="000000" w:themeColor="text1"/>
          <w:sz w:val="22"/>
          <w:szCs w:val="22"/>
        </w:rPr>
        <w:t>.</w:t>
      </w:r>
    </w:p>
    <w:p w14:paraId="2997DDC4" w14:textId="77777777" w:rsidR="004E2DCE" w:rsidRDefault="004E2DCE" w:rsidP="009D023C">
      <w:pPr>
        <w:rPr>
          <w:sz w:val="22"/>
          <w:szCs w:val="22"/>
        </w:rPr>
      </w:pPr>
    </w:p>
    <w:p w14:paraId="6714264C" w14:textId="77777777" w:rsidR="00131570" w:rsidRDefault="00131570" w:rsidP="009D023C">
      <w:pPr>
        <w:rPr>
          <w:sz w:val="22"/>
          <w:szCs w:val="22"/>
        </w:rPr>
      </w:pPr>
    </w:p>
    <w:p w14:paraId="0B0E296C" w14:textId="77777777" w:rsidR="00131570" w:rsidRDefault="00131570" w:rsidP="009D023C">
      <w:pPr>
        <w:rPr>
          <w:sz w:val="22"/>
          <w:szCs w:val="22"/>
        </w:rPr>
      </w:pPr>
    </w:p>
    <w:p w14:paraId="3957D8B8" w14:textId="77777777" w:rsidR="00131570" w:rsidRDefault="00131570" w:rsidP="009D023C">
      <w:pPr>
        <w:rPr>
          <w:sz w:val="22"/>
          <w:szCs w:val="22"/>
        </w:rPr>
      </w:pPr>
    </w:p>
    <w:p w14:paraId="7A21E56E" w14:textId="77777777" w:rsidR="00131570" w:rsidRDefault="00131570" w:rsidP="009D023C">
      <w:pPr>
        <w:rPr>
          <w:sz w:val="22"/>
          <w:szCs w:val="22"/>
        </w:rPr>
      </w:pPr>
    </w:p>
    <w:p w14:paraId="04B78D0D" w14:textId="44065149" w:rsidR="00131570" w:rsidRDefault="00131570" w:rsidP="009D023C">
      <w:pPr>
        <w:rPr>
          <w:sz w:val="22"/>
          <w:szCs w:val="22"/>
        </w:rPr>
      </w:pPr>
    </w:p>
    <w:p w14:paraId="41692F57" w14:textId="7B4A03EE" w:rsidR="00F02CC0" w:rsidRDefault="00F02CC0" w:rsidP="009D023C">
      <w:pPr>
        <w:rPr>
          <w:sz w:val="22"/>
          <w:szCs w:val="22"/>
        </w:rPr>
      </w:pPr>
    </w:p>
    <w:p w14:paraId="6185ADCE" w14:textId="77777777" w:rsidR="00F02CC0" w:rsidRDefault="00F02CC0" w:rsidP="009D023C">
      <w:pPr>
        <w:rPr>
          <w:sz w:val="22"/>
          <w:szCs w:val="22"/>
        </w:rPr>
      </w:pPr>
    </w:p>
    <w:p w14:paraId="10AADFC3" w14:textId="77777777" w:rsidR="00131570" w:rsidRDefault="00131570" w:rsidP="009D023C">
      <w:pPr>
        <w:rPr>
          <w:sz w:val="22"/>
          <w:szCs w:val="22"/>
        </w:rPr>
      </w:pPr>
    </w:p>
    <w:p w14:paraId="42237E25" w14:textId="77777777" w:rsidR="004010ED" w:rsidRDefault="004010ED" w:rsidP="0025433F">
      <w:pPr>
        <w:pStyle w:val="Heading3"/>
        <w:sectPr w:rsidR="004010ED" w:rsidSect="003D1A60">
          <w:type w:val="continuous"/>
          <w:pgSz w:w="12240" w:h="15840"/>
          <w:pgMar w:top="1080" w:right="720" w:bottom="720" w:left="1080" w:header="720" w:footer="566" w:gutter="0"/>
          <w:cols w:space="720"/>
          <w:formProt w:val="0"/>
          <w:docGrid w:linePitch="360"/>
        </w:sectPr>
      </w:pPr>
    </w:p>
    <w:p w14:paraId="66AB3864" w14:textId="77777777" w:rsidR="000C78A3" w:rsidRPr="008417BF" w:rsidRDefault="00293386" w:rsidP="00146B77">
      <w:pPr>
        <w:pStyle w:val="Heading2"/>
      </w:pPr>
      <w:r>
        <w:lastRenderedPageBreak/>
        <w:t xml:space="preserve">What’s Exciting </w:t>
      </w:r>
      <w:r w:rsidR="00616984">
        <w:t>A</w:t>
      </w:r>
      <w:r>
        <w:t xml:space="preserve">bout </w:t>
      </w:r>
      <w:r w:rsidR="00616984">
        <w:t>T</w:t>
      </w:r>
      <w:r>
        <w:t>his</w:t>
      </w:r>
      <w:r w:rsidR="000C78A3">
        <w:t xml:space="preserve"> Course</w:t>
      </w:r>
    </w:p>
    <w:p w14:paraId="519F4432" w14:textId="77777777" w:rsidR="004010ED" w:rsidRDefault="004010ED" w:rsidP="009D023C">
      <w:pPr>
        <w:rPr>
          <w:sz w:val="22"/>
          <w:szCs w:val="22"/>
        </w:rPr>
        <w:sectPr w:rsidR="004010ED" w:rsidSect="003D1A60">
          <w:type w:val="continuous"/>
          <w:pgSz w:w="12240" w:h="15840"/>
          <w:pgMar w:top="1080" w:right="720" w:bottom="720" w:left="1080" w:header="720" w:footer="566" w:gutter="0"/>
          <w:cols w:space="720"/>
          <w:docGrid w:linePitch="360"/>
        </w:sectPr>
      </w:pPr>
    </w:p>
    <w:p w14:paraId="66081345" w14:textId="77777777" w:rsidR="000C78A3" w:rsidRPr="0025433F" w:rsidRDefault="000C78A3" w:rsidP="009D023C">
      <w:pPr>
        <w:rPr>
          <w:sz w:val="22"/>
          <w:szCs w:val="22"/>
        </w:rPr>
      </w:pPr>
    </w:p>
    <w:p w14:paraId="0657083C" w14:textId="77777777" w:rsidR="00131570" w:rsidRPr="00D07F83" w:rsidRDefault="00293386" w:rsidP="00170979">
      <w:pPr>
        <w:spacing w:after="120" w:line="23" w:lineRule="atLeast"/>
        <w:jc w:val="both"/>
        <w:rPr>
          <w:color w:val="000000" w:themeColor="text1"/>
          <w:sz w:val="22"/>
          <w:szCs w:val="22"/>
        </w:rPr>
      </w:pPr>
      <w:r w:rsidRPr="00D07F83">
        <w:rPr>
          <w:color w:val="000000" w:themeColor="text1"/>
          <w:sz w:val="22"/>
          <w:szCs w:val="22"/>
        </w:rPr>
        <w:t>You will learn so much about your life and</w:t>
      </w:r>
      <w:r w:rsidR="00170979" w:rsidRPr="00D07F83">
        <w:rPr>
          <w:color w:val="000000" w:themeColor="text1"/>
          <w:sz w:val="22"/>
          <w:szCs w:val="22"/>
        </w:rPr>
        <w:t xml:space="preserve"> living organisms. Do you know how the heart works? Are you male or female</w:t>
      </w:r>
      <w:r w:rsidR="001E423F" w:rsidRPr="00D07F83">
        <w:rPr>
          <w:color w:val="000000" w:themeColor="text1"/>
          <w:sz w:val="22"/>
          <w:szCs w:val="22"/>
        </w:rPr>
        <w:t>?</w:t>
      </w:r>
      <w:r w:rsidR="00170979" w:rsidRPr="00D07F83">
        <w:rPr>
          <w:color w:val="000000" w:themeColor="text1"/>
          <w:sz w:val="22"/>
          <w:szCs w:val="22"/>
        </w:rPr>
        <w:t xml:space="preserve"> What makes you male or female? How does your blood flow</w:t>
      </w:r>
      <w:r w:rsidRPr="00D07F83">
        <w:rPr>
          <w:color w:val="000000" w:themeColor="text1"/>
          <w:sz w:val="22"/>
          <w:szCs w:val="22"/>
        </w:rPr>
        <w:t>?</w:t>
      </w:r>
      <w:r w:rsidR="00170979" w:rsidRPr="00D07F83">
        <w:rPr>
          <w:color w:val="000000" w:themeColor="text1"/>
          <w:sz w:val="22"/>
          <w:szCs w:val="22"/>
        </w:rPr>
        <w:t xml:space="preserve"> How do you breathe</w:t>
      </w:r>
      <w:r w:rsidRPr="00D07F83">
        <w:rPr>
          <w:color w:val="000000" w:themeColor="text1"/>
          <w:sz w:val="22"/>
          <w:szCs w:val="22"/>
        </w:rPr>
        <w:t xml:space="preserve">? </w:t>
      </w:r>
      <w:r w:rsidR="00170979" w:rsidRPr="00D07F83">
        <w:rPr>
          <w:color w:val="000000" w:themeColor="text1"/>
          <w:sz w:val="22"/>
          <w:szCs w:val="22"/>
        </w:rPr>
        <w:t xml:space="preserve">How do your kidneys eliminate waste? </w:t>
      </w:r>
      <w:r w:rsidRPr="00D07F83">
        <w:rPr>
          <w:color w:val="000000" w:themeColor="text1"/>
          <w:sz w:val="22"/>
          <w:szCs w:val="22"/>
        </w:rPr>
        <w:t xml:space="preserve">The course will look at how and </w:t>
      </w:r>
      <w:r w:rsidR="00170979" w:rsidRPr="00D07F83">
        <w:rPr>
          <w:color w:val="000000" w:themeColor="text1"/>
          <w:sz w:val="22"/>
          <w:szCs w:val="22"/>
        </w:rPr>
        <w:t>why the body works the way it does</w:t>
      </w:r>
      <w:r w:rsidR="001E423F" w:rsidRPr="00D07F83">
        <w:rPr>
          <w:color w:val="000000" w:themeColor="text1"/>
          <w:sz w:val="22"/>
          <w:szCs w:val="22"/>
        </w:rPr>
        <w:t xml:space="preserve">. What happens? </w:t>
      </w:r>
      <w:r w:rsidR="00170979" w:rsidRPr="00D07F83">
        <w:rPr>
          <w:color w:val="000000" w:themeColor="text1"/>
          <w:sz w:val="22"/>
          <w:szCs w:val="22"/>
        </w:rPr>
        <w:t xml:space="preserve">Anatomy and physiology </w:t>
      </w:r>
      <w:proofErr w:type="gramStart"/>
      <w:r w:rsidR="00170979" w:rsidRPr="00D07F83">
        <w:rPr>
          <w:color w:val="000000" w:themeColor="text1"/>
          <w:sz w:val="22"/>
          <w:szCs w:val="22"/>
        </w:rPr>
        <w:t>is</w:t>
      </w:r>
      <w:proofErr w:type="gramEnd"/>
      <w:r w:rsidR="00170979" w:rsidRPr="00D07F83">
        <w:rPr>
          <w:color w:val="000000" w:themeColor="text1"/>
          <w:sz w:val="22"/>
          <w:szCs w:val="22"/>
        </w:rPr>
        <w:t xml:space="preserve"> the study of life and living organisms. But what exactly does </w:t>
      </w:r>
      <w:proofErr w:type="gramStart"/>
      <w:r w:rsidR="00170979" w:rsidRPr="00D07F83">
        <w:rPr>
          <w:color w:val="000000" w:themeColor="text1"/>
          <w:sz w:val="22"/>
          <w:szCs w:val="22"/>
        </w:rPr>
        <w:t>being</w:t>
      </w:r>
      <w:proofErr w:type="gramEnd"/>
      <w:r w:rsidR="00170979" w:rsidRPr="00D07F83">
        <w:rPr>
          <w:color w:val="000000" w:themeColor="text1"/>
          <w:sz w:val="22"/>
          <w:szCs w:val="22"/>
        </w:rPr>
        <w:t xml:space="preserve"> ALIVE mean? What qualities make one a living organism? How do we stay alive? What processes help us stay alive? We will understand that Anatomy and Physiology are the opposite sides of the same biological coin.</w:t>
      </w:r>
    </w:p>
    <w:p w14:paraId="5BA8C91E" w14:textId="77777777" w:rsidR="00131570" w:rsidRPr="00D07F83" w:rsidRDefault="00170979" w:rsidP="00170979">
      <w:pPr>
        <w:spacing w:after="120" w:line="23" w:lineRule="atLeast"/>
        <w:jc w:val="both"/>
        <w:rPr>
          <w:color w:val="000000" w:themeColor="text1"/>
          <w:sz w:val="22"/>
          <w:szCs w:val="22"/>
        </w:rPr>
      </w:pPr>
      <w:r w:rsidRPr="00D07F83">
        <w:rPr>
          <w:color w:val="000000" w:themeColor="text1"/>
          <w:sz w:val="22"/>
          <w:szCs w:val="22"/>
        </w:rPr>
        <w:t xml:space="preserve"> </w:t>
      </w:r>
      <w:r w:rsidRPr="00D07F83">
        <w:rPr>
          <w:b/>
          <w:bCs/>
          <w:color w:val="000000" w:themeColor="text1"/>
          <w:sz w:val="22"/>
          <w:szCs w:val="22"/>
        </w:rPr>
        <w:br/>
      </w:r>
      <w:proofErr w:type="gramStart"/>
      <w:r w:rsidRPr="00D07F83">
        <w:rPr>
          <w:b/>
          <w:bCs/>
          <w:color w:val="000000" w:themeColor="text1"/>
          <w:sz w:val="22"/>
          <w:szCs w:val="22"/>
        </w:rPr>
        <w:t>Anatomy</w:t>
      </w:r>
      <w:r w:rsidRPr="00D07F83">
        <w:rPr>
          <w:color w:val="000000" w:themeColor="text1"/>
          <w:sz w:val="22"/>
          <w:szCs w:val="22"/>
        </w:rPr>
        <w:t>,</w:t>
      </w:r>
      <w:proofErr w:type="gramEnd"/>
      <w:r w:rsidRPr="00D07F83">
        <w:rPr>
          <w:color w:val="000000" w:themeColor="text1"/>
          <w:sz w:val="22"/>
          <w:szCs w:val="22"/>
        </w:rPr>
        <w:t xml:space="preserve"> provides a map of how a body is put together, human or animals.</w:t>
      </w:r>
    </w:p>
    <w:p w14:paraId="5ED8277D" w14:textId="75385B90" w:rsidR="00170979" w:rsidRPr="00D07F83" w:rsidRDefault="00170979" w:rsidP="00170979">
      <w:pPr>
        <w:spacing w:after="120" w:line="23" w:lineRule="atLeast"/>
        <w:jc w:val="both"/>
        <w:rPr>
          <w:color w:val="000000" w:themeColor="text1"/>
          <w:sz w:val="22"/>
          <w:szCs w:val="22"/>
        </w:rPr>
      </w:pPr>
      <w:r w:rsidRPr="00D07F83">
        <w:rPr>
          <w:color w:val="000000" w:themeColor="text1"/>
          <w:sz w:val="22"/>
          <w:szCs w:val="22"/>
        </w:rPr>
        <w:t> </w:t>
      </w:r>
      <w:r w:rsidRPr="00D07F83">
        <w:rPr>
          <w:b/>
          <w:bCs/>
          <w:color w:val="000000" w:themeColor="text1"/>
          <w:sz w:val="22"/>
          <w:szCs w:val="22"/>
        </w:rPr>
        <w:br/>
        <w:t>Physiology</w:t>
      </w:r>
      <w:r w:rsidRPr="00D07F83">
        <w:rPr>
          <w:color w:val="000000" w:themeColor="text1"/>
          <w:sz w:val="22"/>
          <w:szCs w:val="22"/>
        </w:rPr>
        <w:t xml:space="preserve"> is the instruction manual that explains how this miraculous machine works.  </w:t>
      </w:r>
    </w:p>
    <w:p w14:paraId="256FD60E" w14:textId="7D3DE52F" w:rsidR="004010ED" w:rsidRDefault="00170979" w:rsidP="00170979">
      <w:pPr>
        <w:spacing w:after="120" w:line="23" w:lineRule="atLeast"/>
        <w:jc w:val="both"/>
        <w:rPr>
          <w:color w:val="000000" w:themeColor="text1"/>
          <w:sz w:val="22"/>
          <w:szCs w:val="22"/>
        </w:rPr>
      </w:pPr>
      <w:r w:rsidRPr="00D07F83">
        <w:rPr>
          <w:color w:val="000000" w:themeColor="text1"/>
          <w:sz w:val="22"/>
          <w:szCs w:val="22"/>
        </w:rPr>
        <w:t xml:space="preserve">The information in this course will enable you to understand the life and living plus diseases and effects, as well as develop new habits to increase your personal success. You will use what you learn in this course; your knowledge will come in handy later </w:t>
      </w:r>
      <w:proofErr w:type="gramStart"/>
      <w:r w:rsidRPr="00D07F83">
        <w:rPr>
          <w:color w:val="000000" w:themeColor="text1"/>
          <w:sz w:val="22"/>
          <w:szCs w:val="22"/>
        </w:rPr>
        <w:t xml:space="preserve">in </w:t>
      </w:r>
      <w:r w:rsidR="006A4F79" w:rsidRPr="00D07F83">
        <w:rPr>
          <w:color w:val="000000" w:themeColor="text1"/>
          <w:sz w:val="22"/>
          <w:szCs w:val="22"/>
        </w:rPr>
        <w:t>the course of</w:t>
      </w:r>
      <w:proofErr w:type="gramEnd"/>
      <w:r w:rsidR="006A4F79" w:rsidRPr="00D07F83">
        <w:rPr>
          <w:color w:val="000000" w:themeColor="text1"/>
          <w:sz w:val="22"/>
          <w:szCs w:val="22"/>
        </w:rPr>
        <w:t xml:space="preserve"> your professional</w:t>
      </w:r>
      <w:r w:rsidR="00131570" w:rsidRPr="00D07F83">
        <w:rPr>
          <w:color w:val="000000" w:themeColor="text1"/>
          <w:sz w:val="22"/>
          <w:szCs w:val="22"/>
        </w:rPr>
        <w:t xml:space="preserve"> </w:t>
      </w:r>
      <w:r w:rsidRPr="00D07F83">
        <w:rPr>
          <w:color w:val="000000" w:themeColor="text1"/>
          <w:sz w:val="22"/>
          <w:szCs w:val="22"/>
        </w:rPr>
        <w:t>career.</w:t>
      </w:r>
      <w:r>
        <w:rPr>
          <w:color w:val="000000" w:themeColor="text1"/>
          <w:sz w:val="22"/>
          <w:szCs w:val="22"/>
        </w:rPr>
        <w:t xml:space="preserve"> </w:t>
      </w:r>
    </w:p>
    <w:p w14:paraId="0E1D9116" w14:textId="77777777" w:rsidR="00131570" w:rsidRDefault="00131570" w:rsidP="00170979">
      <w:pPr>
        <w:spacing w:after="120" w:line="23" w:lineRule="atLeast"/>
        <w:jc w:val="both"/>
        <w:rPr>
          <w:color w:val="000000" w:themeColor="text1"/>
          <w:sz w:val="22"/>
          <w:szCs w:val="22"/>
        </w:rPr>
      </w:pPr>
    </w:p>
    <w:p w14:paraId="68A78248" w14:textId="77777777" w:rsidR="00131570" w:rsidRPr="00170979" w:rsidRDefault="00131570" w:rsidP="00170979">
      <w:pPr>
        <w:spacing w:after="120" w:line="23" w:lineRule="atLeast"/>
        <w:jc w:val="both"/>
        <w:rPr>
          <w:sz w:val="22"/>
          <w:szCs w:val="22"/>
        </w:rPr>
        <w:sectPr w:rsidR="00131570" w:rsidRPr="00170979" w:rsidSect="003D1A60">
          <w:type w:val="continuous"/>
          <w:pgSz w:w="12240" w:h="15840"/>
          <w:pgMar w:top="1080" w:right="720" w:bottom="720" w:left="1080" w:header="720" w:footer="566" w:gutter="0"/>
          <w:cols w:space="720"/>
          <w:formProt w:val="0"/>
          <w:docGrid w:linePitch="360"/>
        </w:sectPr>
      </w:pPr>
    </w:p>
    <w:p w14:paraId="4E73A34A" w14:textId="77777777" w:rsidR="004D0D47" w:rsidRDefault="000C78A3" w:rsidP="00146B77">
      <w:pPr>
        <w:pStyle w:val="Heading2"/>
      </w:pPr>
      <w:r>
        <w:t>My Personal Welcome</w:t>
      </w:r>
    </w:p>
    <w:p w14:paraId="454C1D4F" w14:textId="77777777" w:rsidR="004010ED" w:rsidRDefault="004010ED" w:rsidP="004D0D47">
      <w:pPr>
        <w:pStyle w:val="Heading3"/>
      </w:pPr>
    </w:p>
    <w:p w14:paraId="140D27DC" w14:textId="77777777" w:rsidR="004D0D47" w:rsidRPr="004D0D47" w:rsidRDefault="004D0D47" w:rsidP="004D0D47">
      <w:pPr>
        <w:sectPr w:rsidR="004D0D47" w:rsidRPr="004D0D47" w:rsidSect="003D1A60">
          <w:type w:val="continuous"/>
          <w:pgSz w:w="12240" w:h="15840"/>
          <w:pgMar w:top="1080" w:right="720" w:bottom="720" w:left="1080" w:header="720" w:footer="566" w:gutter="0"/>
          <w:cols w:space="720"/>
          <w:docGrid w:linePitch="360"/>
        </w:sectPr>
      </w:pPr>
    </w:p>
    <w:p w14:paraId="57BED353" w14:textId="21E2F780" w:rsidR="00170979" w:rsidRPr="00D07F83" w:rsidRDefault="00170979" w:rsidP="00170979">
      <w:pPr>
        <w:rPr>
          <w:color w:val="000000" w:themeColor="text1"/>
          <w:sz w:val="22"/>
          <w:szCs w:val="22"/>
        </w:rPr>
      </w:pPr>
      <w:r w:rsidRPr="00D07F83">
        <w:rPr>
          <w:color w:val="000000" w:themeColor="text1"/>
          <w:sz w:val="22"/>
          <w:szCs w:val="22"/>
        </w:rPr>
        <w:t>Welcome to Anatomy and Physiology—</w:t>
      </w:r>
      <w:proofErr w:type="gramStart"/>
      <w:r w:rsidRPr="00D07F83">
        <w:rPr>
          <w:color w:val="000000" w:themeColor="text1"/>
          <w:sz w:val="22"/>
          <w:szCs w:val="22"/>
        </w:rPr>
        <w:t>I’m</w:t>
      </w:r>
      <w:proofErr w:type="gramEnd"/>
      <w:r w:rsidRPr="00D07F83">
        <w:rPr>
          <w:color w:val="000000" w:themeColor="text1"/>
          <w:sz w:val="22"/>
          <w:szCs w:val="22"/>
        </w:rPr>
        <w:t xml:space="preserve"> delighted that you have chosen this course! I am very passionate about the human body and how it works, and I can hardly wait to pass that knowledge and passion on.  I will present the information in the most exciting way I know, so that you can grasp the concepts and apply them now and hopefully throughout your life.</w:t>
      </w:r>
      <w:r w:rsidR="00131570" w:rsidRPr="00D07F83">
        <w:rPr>
          <w:color w:val="000000" w:themeColor="text1"/>
          <w:sz w:val="22"/>
          <w:szCs w:val="22"/>
        </w:rPr>
        <w:t xml:space="preserve"> This course is not an </w:t>
      </w:r>
      <w:r w:rsidR="00E43D0A" w:rsidRPr="00D07F83">
        <w:rPr>
          <w:color w:val="000000" w:themeColor="text1"/>
          <w:sz w:val="22"/>
          <w:szCs w:val="22"/>
        </w:rPr>
        <w:t>e</w:t>
      </w:r>
      <w:r w:rsidR="00131570" w:rsidRPr="00D07F83">
        <w:rPr>
          <w:color w:val="000000" w:themeColor="text1"/>
          <w:sz w:val="22"/>
          <w:szCs w:val="22"/>
        </w:rPr>
        <w:t xml:space="preserve">asy </w:t>
      </w:r>
      <w:proofErr w:type="gramStart"/>
      <w:r w:rsidR="00131570" w:rsidRPr="00D07F83">
        <w:rPr>
          <w:color w:val="000000" w:themeColor="text1"/>
          <w:sz w:val="22"/>
          <w:szCs w:val="22"/>
        </w:rPr>
        <w:t>one</w:t>
      </w:r>
      <w:proofErr w:type="gramEnd"/>
      <w:r w:rsidR="00131570" w:rsidRPr="00D07F83">
        <w:rPr>
          <w:color w:val="000000" w:themeColor="text1"/>
          <w:sz w:val="22"/>
          <w:szCs w:val="22"/>
        </w:rPr>
        <w:t xml:space="preserve"> but you can make it easier if you study from day one of the semester than wait for the 11th hour.</w:t>
      </w:r>
    </w:p>
    <w:p w14:paraId="4EBDFE07" w14:textId="77777777" w:rsidR="00170979" w:rsidRPr="00D07F83" w:rsidRDefault="00170979" w:rsidP="00170979">
      <w:pPr>
        <w:rPr>
          <w:color w:val="000000" w:themeColor="text1"/>
          <w:sz w:val="22"/>
          <w:szCs w:val="22"/>
        </w:rPr>
      </w:pPr>
    </w:p>
    <w:p w14:paraId="69C73B71" w14:textId="77777777" w:rsidR="00170979" w:rsidRPr="00D07F83" w:rsidRDefault="00170979" w:rsidP="00170979">
      <w:pPr>
        <w:rPr>
          <w:color w:val="000000" w:themeColor="text1"/>
          <w:sz w:val="22"/>
          <w:szCs w:val="22"/>
        </w:rPr>
      </w:pPr>
      <w:r w:rsidRPr="00D07F83">
        <w:rPr>
          <w:color w:val="000000" w:themeColor="text1"/>
          <w:sz w:val="22"/>
          <w:szCs w:val="22"/>
        </w:rPr>
        <w:t xml:space="preserve">As you read and wrestle with new ideas and facts that may challenge you, I am available to support you. The fastest way to reach me is by my HCC email. The best way to really discuss issues is in person and </w:t>
      </w:r>
      <w:proofErr w:type="gramStart"/>
      <w:r w:rsidRPr="00D07F83">
        <w:rPr>
          <w:color w:val="000000" w:themeColor="text1"/>
          <w:sz w:val="22"/>
          <w:szCs w:val="22"/>
        </w:rPr>
        <w:t>I’m</w:t>
      </w:r>
      <w:proofErr w:type="gramEnd"/>
      <w:r w:rsidRPr="00D07F83">
        <w:rPr>
          <w:color w:val="000000" w:themeColor="text1"/>
          <w:sz w:val="22"/>
          <w:szCs w:val="22"/>
        </w:rPr>
        <w:t xml:space="preserve"> available during posted office hours to tackle the questions. My goal is for you to walk out of the course with a better understanding of the subject matter and its relationship to illnesses and health.  So please visit me or contact me by email whenever you have a question.</w:t>
      </w:r>
    </w:p>
    <w:p w14:paraId="69E429AC" w14:textId="4850D33A" w:rsidR="00131570" w:rsidRPr="00D07F83" w:rsidRDefault="00131570" w:rsidP="00170979">
      <w:pPr>
        <w:rPr>
          <w:color w:val="000000" w:themeColor="text1"/>
          <w:sz w:val="22"/>
          <w:szCs w:val="22"/>
        </w:rPr>
      </w:pPr>
    </w:p>
    <w:p w14:paraId="5FC43534" w14:textId="053A03A1" w:rsidR="00BC0D55" w:rsidRPr="00D07F83" w:rsidRDefault="00BC0D55" w:rsidP="00170979">
      <w:pPr>
        <w:rPr>
          <w:color w:val="000000" w:themeColor="text1"/>
          <w:sz w:val="22"/>
          <w:szCs w:val="22"/>
        </w:rPr>
      </w:pPr>
    </w:p>
    <w:p w14:paraId="58E6B565" w14:textId="77777777" w:rsidR="00926303" w:rsidRPr="00D07F83" w:rsidRDefault="00926303" w:rsidP="00BC0D55">
      <w:pPr>
        <w:shd w:val="clear" w:color="auto" w:fill="FFFFFF"/>
        <w:ind w:right="360"/>
        <w:rPr>
          <w:rFonts w:cs="Calibri"/>
          <w:color w:val="201F1E"/>
          <w:sz w:val="22"/>
          <w:szCs w:val="22"/>
        </w:rPr>
      </w:pPr>
    </w:p>
    <w:p w14:paraId="6ABF9FFB" w14:textId="61AD7C27" w:rsidR="00A30F95" w:rsidRPr="00D07F83" w:rsidRDefault="0047124B" w:rsidP="00155516">
      <w:pPr>
        <w:shd w:val="clear" w:color="auto" w:fill="FFFFFF"/>
        <w:ind w:right="360"/>
        <w:rPr>
          <w:rFonts w:cs="Calibri"/>
          <w:color w:val="201F1E"/>
          <w:sz w:val="22"/>
          <w:szCs w:val="22"/>
        </w:rPr>
      </w:pPr>
      <w:r w:rsidRPr="00D07F83">
        <w:rPr>
          <w:rFonts w:cs="Calibri"/>
          <w:b/>
          <w:bCs/>
          <w:color w:val="201F1E"/>
          <w:sz w:val="22"/>
          <w:szCs w:val="22"/>
        </w:rPr>
        <w:t>Flex Campus</w:t>
      </w:r>
      <w:r w:rsidRPr="00D07F83">
        <w:rPr>
          <w:rFonts w:cs="Calibri"/>
          <w:color w:val="201F1E"/>
          <w:sz w:val="22"/>
          <w:szCs w:val="22"/>
        </w:rPr>
        <w:t xml:space="preserve"> – Students enroll in classes and have the choice to attend either online or in person at the scheduled dates and times.  We are working on a system to ensure all students </w:t>
      </w:r>
      <w:proofErr w:type="gramStart"/>
      <w:r w:rsidRPr="00D07F83">
        <w:rPr>
          <w:rFonts w:cs="Calibri"/>
          <w:color w:val="201F1E"/>
          <w:sz w:val="22"/>
          <w:szCs w:val="22"/>
        </w:rPr>
        <w:t>have the opportunity to</w:t>
      </w:r>
      <w:proofErr w:type="gramEnd"/>
      <w:r w:rsidRPr="00D07F83">
        <w:rPr>
          <w:rFonts w:cs="Calibri"/>
          <w:color w:val="201F1E"/>
          <w:sz w:val="22"/>
          <w:szCs w:val="22"/>
        </w:rPr>
        <w:t xml:space="preserve"> participate in person at times if they want.  When a student </w:t>
      </w:r>
      <w:proofErr w:type="gramStart"/>
      <w:r w:rsidRPr="00D07F83">
        <w:rPr>
          <w:rFonts w:cs="Calibri"/>
          <w:color w:val="201F1E"/>
          <w:sz w:val="22"/>
          <w:szCs w:val="22"/>
        </w:rPr>
        <w:t>isn’t</w:t>
      </w:r>
      <w:proofErr w:type="gramEnd"/>
      <w:r w:rsidRPr="00D07F83">
        <w:rPr>
          <w:rFonts w:cs="Calibri"/>
          <w:color w:val="201F1E"/>
          <w:sz w:val="22"/>
          <w:szCs w:val="22"/>
        </w:rPr>
        <w:t xml:space="preserve"> attending in person, they are required to participate at the scheduled time online. </w:t>
      </w:r>
      <w:r w:rsidR="00155516" w:rsidRPr="00D07F83">
        <w:rPr>
          <w:rFonts w:cs="Calibri"/>
          <w:color w:val="201F1E"/>
          <w:sz w:val="22"/>
          <w:szCs w:val="22"/>
        </w:rPr>
        <w:t xml:space="preserve">Flex campus </w:t>
      </w:r>
      <w:r w:rsidR="00EA0312" w:rsidRPr="00D07F83">
        <w:t>will be online until after Spring Break</w:t>
      </w:r>
    </w:p>
    <w:p w14:paraId="6CDAD127" w14:textId="77777777" w:rsidR="00BC0D55" w:rsidRPr="00D07F83" w:rsidRDefault="00BC0D55" w:rsidP="00170979">
      <w:pPr>
        <w:rPr>
          <w:color w:val="000000" w:themeColor="text1"/>
          <w:sz w:val="22"/>
          <w:szCs w:val="22"/>
        </w:rPr>
      </w:pPr>
    </w:p>
    <w:p w14:paraId="1B404348" w14:textId="77777777" w:rsidR="000C78A3" w:rsidRPr="0025433F" w:rsidRDefault="000C78A3" w:rsidP="009D023C">
      <w:pPr>
        <w:rPr>
          <w:sz w:val="22"/>
          <w:szCs w:val="22"/>
        </w:rPr>
      </w:pPr>
    </w:p>
    <w:p w14:paraId="0B61E3D9" w14:textId="77777777" w:rsidR="00F94777" w:rsidRDefault="00F94777" w:rsidP="0025433F">
      <w:pPr>
        <w:pStyle w:val="Heading3"/>
        <w:sectPr w:rsidR="00F94777" w:rsidSect="003D1A60">
          <w:type w:val="continuous"/>
          <w:pgSz w:w="12240" w:h="15840"/>
          <w:pgMar w:top="1080" w:right="720" w:bottom="720" w:left="1080" w:header="720" w:footer="566" w:gutter="0"/>
          <w:cols w:space="720"/>
          <w:formProt w:val="0"/>
          <w:docGrid w:linePitch="360"/>
        </w:sectPr>
      </w:pPr>
    </w:p>
    <w:p w14:paraId="456EA245" w14:textId="77777777" w:rsidR="009D023C" w:rsidRPr="008417BF" w:rsidRDefault="009D023C" w:rsidP="00146B77">
      <w:pPr>
        <w:pStyle w:val="Heading2"/>
      </w:pPr>
      <w:r w:rsidRPr="008417BF">
        <w:t>Prerequisites</w:t>
      </w:r>
      <w:r w:rsidR="00D02875" w:rsidRPr="008417BF">
        <w:t xml:space="preserve"> and/</w:t>
      </w:r>
      <w:r w:rsidR="005032CF" w:rsidRPr="008417BF">
        <w:t>or Co-</w:t>
      </w:r>
      <w:r w:rsidR="0025433F">
        <w:t>R</w:t>
      </w:r>
      <w:r w:rsidR="005032CF" w:rsidRPr="008417BF">
        <w:t>equisites</w:t>
      </w:r>
    </w:p>
    <w:p w14:paraId="405411E0" w14:textId="77777777" w:rsidR="0025433F" w:rsidRPr="0025433F" w:rsidRDefault="0025433F" w:rsidP="009D023C">
      <w:pPr>
        <w:rPr>
          <w:sz w:val="22"/>
          <w:szCs w:val="22"/>
        </w:rPr>
      </w:pPr>
    </w:p>
    <w:p w14:paraId="743E8BEC" w14:textId="77777777" w:rsidR="00250709" w:rsidRPr="00D07F83" w:rsidRDefault="00250709" w:rsidP="00250709">
      <w:pPr>
        <w:spacing w:line="276" w:lineRule="auto"/>
        <w:jc w:val="both"/>
        <w:rPr>
          <w:sz w:val="22"/>
          <w:szCs w:val="22"/>
        </w:rPr>
      </w:pPr>
      <w:r w:rsidRPr="00D07F83">
        <w:rPr>
          <w:sz w:val="22"/>
          <w:szCs w:val="22"/>
        </w:rPr>
        <w:t>BIOL. 2302</w:t>
      </w:r>
      <w:r w:rsidR="009D023C" w:rsidRPr="00D07F83">
        <w:rPr>
          <w:sz w:val="22"/>
          <w:szCs w:val="22"/>
        </w:rPr>
        <w:t xml:space="preserve"> requires </w:t>
      </w:r>
      <w:r w:rsidRPr="00D07F83">
        <w:rPr>
          <w:sz w:val="22"/>
          <w:szCs w:val="22"/>
        </w:rPr>
        <w:t>Anatomy and Physiology I (Biol. 2301)</w:t>
      </w:r>
    </w:p>
    <w:p w14:paraId="1E8ADCDD" w14:textId="77777777" w:rsidR="009D023C" w:rsidRDefault="009D023C" w:rsidP="00010257">
      <w:pPr>
        <w:spacing w:line="276" w:lineRule="auto"/>
        <w:jc w:val="both"/>
        <w:rPr>
          <w:rStyle w:val="Hyperlink"/>
          <w:sz w:val="22"/>
          <w:szCs w:val="22"/>
        </w:rPr>
      </w:pPr>
      <w:r w:rsidRPr="00D07F83">
        <w:rPr>
          <w:sz w:val="22"/>
          <w:szCs w:val="22"/>
        </w:rPr>
        <w:t>If you have enrolled in th</w:t>
      </w:r>
      <w:r w:rsidR="00C30C85" w:rsidRPr="00D07F83">
        <w:rPr>
          <w:sz w:val="22"/>
          <w:szCs w:val="22"/>
        </w:rPr>
        <w:t>is course having satisfied this prerequisite</w:t>
      </w:r>
      <w:r w:rsidRPr="00D07F83">
        <w:rPr>
          <w:sz w:val="22"/>
          <w:szCs w:val="22"/>
        </w:rPr>
        <w:t xml:space="preserve">, you </w:t>
      </w:r>
      <w:r w:rsidR="0086453E" w:rsidRPr="00D07F83">
        <w:rPr>
          <w:sz w:val="22"/>
          <w:szCs w:val="22"/>
        </w:rPr>
        <w:t xml:space="preserve">have a </w:t>
      </w:r>
      <w:r w:rsidRPr="00D07F83">
        <w:rPr>
          <w:sz w:val="22"/>
          <w:szCs w:val="22"/>
        </w:rPr>
        <w:t xml:space="preserve">higher </w:t>
      </w:r>
      <w:r w:rsidR="0086453E" w:rsidRPr="00D07F83">
        <w:rPr>
          <w:sz w:val="22"/>
          <w:szCs w:val="22"/>
        </w:rPr>
        <w:t xml:space="preserve">chance of success than </w:t>
      </w:r>
      <w:r w:rsidRPr="00D07F83">
        <w:rPr>
          <w:sz w:val="22"/>
          <w:szCs w:val="22"/>
        </w:rPr>
        <w:t xml:space="preserve">students who have </w:t>
      </w:r>
      <w:r w:rsidR="0086453E" w:rsidRPr="00D07F83">
        <w:rPr>
          <w:sz w:val="22"/>
          <w:szCs w:val="22"/>
        </w:rPr>
        <w:t xml:space="preserve">not </w:t>
      </w:r>
      <w:r w:rsidRPr="00D07F83">
        <w:rPr>
          <w:sz w:val="22"/>
          <w:szCs w:val="22"/>
        </w:rPr>
        <w:t>done so</w:t>
      </w:r>
      <w:r w:rsidR="0086453E" w:rsidRPr="00D07F83">
        <w:rPr>
          <w:sz w:val="22"/>
          <w:szCs w:val="22"/>
        </w:rPr>
        <w:t>.</w:t>
      </w:r>
      <w:r w:rsidR="00010257" w:rsidRPr="00D07F83">
        <w:rPr>
          <w:sz w:val="22"/>
          <w:szCs w:val="22"/>
        </w:rPr>
        <w:t xml:space="preserve"> </w:t>
      </w:r>
      <w:r w:rsidR="0086453E" w:rsidRPr="00D07F83">
        <w:rPr>
          <w:sz w:val="22"/>
          <w:szCs w:val="22"/>
        </w:rPr>
        <w:t>Please</w:t>
      </w:r>
      <w:r w:rsidR="000564AD" w:rsidRPr="00D07F83">
        <w:rPr>
          <w:sz w:val="22"/>
          <w:szCs w:val="22"/>
        </w:rPr>
        <w:t xml:space="preserve"> carefully read</w:t>
      </w:r>
      <w:r w:rsidRPr="00D07F83">
        <w:rPr>
          <w:sz w:val="22"/>
          <w:szCs w:val="22"/>
        </w:rPr>
        <w:t xml:space="preserve"> the repeater policy in the </w:t>
      </w:r>
      <w:hyperlink r:id="rId16" w:history="1">
        <w:r w:rsidRPr="00D07F83">
          <w:rPr>
            <w:rStyle w:val="Hyperlink"/>
            <w:sz w:val="22"/>
            <w:szCs w:val="22"/>
          </w:rPr>
          <w:t>HCCS Student Handbook.</w:t>
        </w:r>
      </w:hyperlink>
    </w:p>
    <w:p w14:paraId="711F919C" w14:textId="77777777" w:rsidR="00131570" w:rsidRDefault="00131570" w:rsidP="00010257">
      <w:pPr>
        <w:spacing w:line="276" w:lineRule="auto"/>
        <w:jc w:val="both"/>
        <w:rPr>
          <w:rStyle w:val="Hyperlink"/>
          <w:sz w:val="22"/>
          <w:szCs w:val="22"/>
        </w:rPr>
      </w:pPr>
    </w:p>
    <w:p w14:paraId="1045CF38" w14:textId="77777777" w:rsidR="00131570" w:rsidRPr="0025433F" w:rsidRDefault="00131570" w:rsidP="00010257">
      <w:pPr>
        <w:spacing w:line="276" w:lineRule="auto"/>
        <w:jc w:val="both"/>
        <w:rPr>
          <w:sz w:val="22"/>
          <w:szCs w:val="22"/>
        </w:rPr>
      </w:pPr>
    </w:p>
    <w:p w14:paraId="5047D523" w14:textId="77777777" w:rsidR="00F94777" w:rsidRDefault="00F94777" w:rsidP="00F94777">
      <w:pPr>
        <w:tabs>
          <w:tab w:val="left" w:pos="3555"/>
        </w:tabs>
        <w:rPr>
          <w:bCs/>
          <w:sz w:val="22"/>
          <w:szCs w:val="22"/>
        </w:rPr>
      </w:pPr>
    </w:p>
    <w:p w14:paraId="6EC88B29" w14:textId="77777777" w:rsidR="00F94777" w:rsidRDefault="00F94777" w:rsidP="00F94777">
      <w:pPr>
        <w:tabs>
          <w:tab w:val="left" w:pos="3555"/>
        </w:tabs>
        <w:rPr>
          <w:bCs/>
          <w:sz w:val="22"/>
          <w:szCs w:val="22"/>
        </w:rPr>
        <w:sectPr w:rsidR="00F94777" w:rsidSect="003D1A60">
          <w:type w:val="continuous"/>
          <w:pgSz w:w="12240" w:h="15840"/>
          <w:pgMar w:top="1080" w:right="720" w:bottom="720" w:left="1080" w:header="720" w:footer="566" w:gutter="0"/>
          <w:cols w:space="720"/>
          <w:formProt w:val="0"/>
          <w:docGrid w:linePitch="360"/>
        </w:sectPr>
      </w:pPr>
    </w:p>
    <w:p w14:paraId="1E8F8FDE" w14:textId="77777777" w:rsidR="00A14E4D" w:rsidRPr="008417BF" w:rsidRDefault="00A14E4D" w:rsidP="00146B77">
      <w:pPr>
        <w:pStyle w:val="Heading2"/>
      </w:pPr>
      <w:r w:rsidRPr="008417BF">
        <w:t>Canvas Learning Management System</w:t>
      </w:r>
    </w:p>
    <w:p w14:paraId="048F07C0" w14:textId="77777777" w:rsidR="0025433F" w:rsidRPr="0025433F" w:rsidRDefault="0025433F" w:rsidP="00A14E4D">
      <w:pPr>
        <w:rPr>
          <w:sz w:val="22"/>
          <w:szCs w:val="22"/>
        </w:rPr>
      </w:pPr>
    </w:p>
    <w:p w14:paraId="7E290AE4" w14:textId="77777777" w:rsidR="005F10AA" w:rsidRDefault="000564AD" w:rsidP="005F10AA">
      <w:pPr>
        <w:rPr>
          <w:sz w:val="22"/>
          <w:szCs w:val="22"/>
        </w:rPr>
      </w:pPr>
      <w:r>
        <w:rPr>
          <w:sz w:val="22"/>
          <w:szCs w:val="22"/>
        </w:rPr>
        <w:t>All Biology sections utilize</w:t>
      </w:r>
      <w:r w:rsidR="00A14E4D" w:rsidRPr="0025433F">
        <w:rPr>
          <w:sz w:val="22"/>
          <w:szCs w:val="22"/>
        </w:rPr>
        <w:t xml:space="preserve"> </w:t>
      </w:r>
      <w:hyperlink r:id="rId17" w:history="1">
        <w:r w:rsidR="00FB7AFF" w:rsidRPr="00F55D0B">
          <w:rPr>
            <w:rStyle w:val="Hyperlink"/>
            <w:sz w:val="22"/>
            <w:szCs w:val="22"/>
          </w:rPr>
          <w:t>Canvas</w:t>
        </w:r>
      </w:hyperlink>
      <w:r w:rsidR="00A14E4D" w:rsidRPr="0025433F">
        <w:rPr>
          <w:sz w:val="22"/>
          <w:szCs w:val="22"/>
        </w:rPr>
        <w:t xml:space="preserve"> </w:t>
      </w:r>
      <w:r w:rsidR="00D65657">
        <w:rPr>
          <w:sz w:val="22"/>
          <w:szCs w:val="22"/>
        </w:rPr>
        <w:t>(</w:t>
      </w:r>
      <w:hyperlink r:id="rId18" w:history="1">
        <w:r w:rsidR="000577F2" w:rsidRPr="00F778B4">
          <w:rPr>
            <w:rStyle w:val="Hyperlink"/>
            <w:sz w:val="22"/>
            <w:szCs w:val="22"/>
            <w:shd w:val="clear" w:color="auto" w:fill="FFFFFF"/>
          </w:rPr>
          <w:t>https://eagleonline.hccs.edu</w:t>
        </w:r>
      </w:hyperlink>
      <w:r w:rsidR="00D65657" w:rsidRPr="00D65657">
        <w:rPr>
          <w:rStyle w:val="Hyperlink"/>
          <w:color w:val="auto"/>
          <w:sz w:val="22"/>
          <w:szCs w:val="22"/>
          <w:shd w:val="clear" w:color="auto" w:fill="FFFFFF"/>
        </w:rPr>
        <w:t>)</w:t>
      </w:r>
      <w:r w:rsidR="00D65657">
        <w:rPr>
          <w:rStyle w:val="Hyperlink"/>
          <w:sz w:val="22"/>
          <w:szCs w:val="22"/>
          <w:shd w:val="clear" w:color="auto" w:fill="FFFFFF"/>
        </w:rPr>
        <w:t xml:space="preserve"> </w:t>
      </w:r>
      <w:r w:rsidR="00A14E4D" w:rsidRPr="0025433F">
        <w:rPr>
          <w:sz w:val="22"/>
          <w:szCs w:val="22"/>
        </w:rPr>
        <w:t xml:space="preserve">to supplement in-class assignments, exams, and activities. </w:t>
      </w:r>
      <w:r w:rsidR="00C37241" w:rsidRPr="0025433F">
        <w:rPr>
          <w:sz w:val="22"/>
          <w:szCs w:val="22"/>
        </w:rPr>
        <w:t xml:space="preserve"> </w:t>
      </w:r>
    </w:p>
    <w:p w14:paraId="612B58C1" w14:textId="77777777" w:rsidR="00131570" w:rsidRDefault="00131570" w:rsidP="005F10AA">
      <w:pPr>
        <w:rPr>
          <w:sz w:val="22"/>
          <w:szCs w:val="22"/>
        </w:rPr>
      </w:pPr>
    </w:p>
    <w:p w14:paraId="0793CB3C" w14:textId="77777777" w:rsidR="000564AD" w:rsidRDefault="000564AD" w:rsidP="005F10AA">
      <w:pPr>
        <w:rPr>
          <w:b/>
          <w:color w:val="000000" w:themeColor="text1"/>
          <w:sz w:val="22"/>
          <w:szCs w:val="22"/>
        </w:rPr>
      </w:pPr>
    </w:p>
    <w:p w14:paraId="4BE880C2" w14:textId="77777777" w:rsidR="007A7625" w:rsidRDefault="007A7625" w:rsidP="00146B77">
      <w:pPr>
        <w:pStyle w:val="Heading2"/>
      </w:pPr>
      <w:r>
        <w:t>Open Lab Locations</w:t>
      </w:r>
    </w:p>
    <w:p w14:paraId="31A062A7" w14:textId="77777777" w:rsidR="007A7625" w:rsidRPr="007A7625" w:rsidRDefault="007A7625" w:rsidP="007A7625"/>
    <w:p w14:paraId="70F561C7" w14:textId="77777777" w:rsidR="00A14E4D" w:rsidRDefault="00146B77" w:rsidP="00010257">
      <w:pPr>
        <w:spacing w:line="276" w:lineRule="auto"/>
        <w:jc w:val="both"/>
        <w:rPr>
          <w:sz w:val="22"/>
          <w:szCs w:val="22"/>
        </w:rPr>
      </w:pPr>
      <w:hyperlink r:id="rId19" w:history="1">
        <w:r w:rsidR="00A14E4D" w:rsidRPr="000564AD">
          <w:rPr>
            <w:rStyle w:val="Hyperlink"/>
            <w:sz w:val="22"/>
            <w:szCs w:val="22"/>
          </w:rPr>
          <w:t>HCCS</w:t>
        </w:r>
        <w:r w:rsidR="00055406">
          <w:rPr>
            <w:rStyle w:val="Hyperlink"/>
            <w:sz w:val="22"/>
            <w:szCs w:val="22"/>
          </w:rPr>
          <w:t xml:space="preserve"> </w:t>
        </w:r>
        <w:r w:rsidR="00A14E4D" w:rsidRPr="000564AD">
          <w:rPr>
            <w:rStyle w:val="Hyperlink"/>
            <w:sz w:val="22"/>
            <w:szCs w:val="22"/>
          </w:rPr>
          <w:t xml:space="preserve">Open </w:t>
        </w:r>
        <w:r w:rsidR="00055406">
          <w:rPr>
            <w:rStyle w:val="Hyperlink"/>
            <w:sz w:val="22"/>
            <w:szCs w:val="22"/>
          </w:rPr>
          <w:t xml:space="preserve">Computer </w:t>
        </w:r>
        <w:r w:rsidR="00A14E4D" w:rsidRPr="000564AD">
          <w:rPr>
            <w:rStyle w:val="Hyperlink"/>
            <w:sz w:val="22"/>
            <w:szCs w:val="22"/>
          </w:rPr>
          <w:t>Lab locations</w:t>
        </w:r>
      </w:hyperlink>
      <w:r w:rsidR="00A14E4D" w:rsidRPr="0025433F">
        <w:rPr>
          <w:sz w:val="22"/>
          <w:szCs w:val="22"/>
        </w:rPr>
        <w:t xml:space="preserve"> may be used to acce</w:t>
      </w:r>
      <w:r w:rsidR="00FB7AFF">
        <w:rPr>
          <w:sz w:val="22"/>
          <w:szCs w:val="22"/>
        </w:rPr>
        <w:t>ss the Internet and</w:t>
      </w:r>
      <w:r w:rsidR="00A14E4D" w:rsidRPr="0025433F">
        <w:rPr>
          <w:sz w:val="22"/>
          <w:szCs w:val="22"/>
        </w:rPr>
        <w:t xml:space="preserve"> Canvas. </w:t>
      </w:r>
      <w:r w:rsidR="00C37241" w:rsidRPr="0025433F">
        <w:rPr>
          <w:sz w:val="22"/>
          <w:szCs w:val="22"/>
        </w:rPr>
        <w:t xml:space="preserve"> </w:t>
      </w:r>
      <w:r w:rsidR="005A79A1" w:rsidRPr="005A79A1">
        <w:rPr>
          <w:b/>
          <w:sz w:val="22"/>
          <w:szCs w:val="22"/>
        </w:rPr>
        <w:t xml:space="preserve">USE </w:t>
      </w:r>
      <w:hyperlink r:id="rId20" w:history="1">
        <w:r w:rsidR="00A14E4D" w:rsidRPr="0025433F">
          <w:rPr>
            <w:rStyle w:val="Hyperlink"/>
            <w:b/>
            <w:sz w:val="22"/>
            <w:szCs w:val="22"/>
          </w:rPr>
          <w:t>FIREFOX</w:t>
        </w:r>
      </w:hyperlink>
      <w:r w:rsidR="00A14E4D" w:rsidRPr="0025433F">
        <w:rPr>
          <w:b/>
          <w:sz w:val="22"/>
          <w:szCs w:val="22"/>
        </w:rPr>
        <w:t xml:space="preserve"> OR </w:t>
      </w:r>
      <w:hyperlink r:id="rId21" w:history="1">
        <w:r w:rsidR="00A14E4D" w:rsidRPr="0025433F">
          <w:rPr>
            <w:rStyle w:val="Hyperlink"/>
            <w:b/>
            <w:sz w:val="22"/>
            <w:szCs w:val="22"/>
          </w:rPr>
          <w:t>CHROME</w:t>
        </w:r>
      </w:hyperlink>
      <w:r w:rsidR="00A14E4D" w:rsidRPr="0025433F">
        <w:rPr>
          <w:b/>
          <w:sz w:val="22"/>
          <w:szCs w:val="22"/>
        </w:rPr>
        <w:t xml:space="preserve"> </w:t>
      </w:r>
      <w:r w:rsidR="005A79A1">
        <w:rPr>
          <w:b/>
          <w:sz w:val="22"/>
          <w:szCs w:val="22"/>
        </w:rPr>
        <w:t>AS THE</w:t>
      </w:r>
      <w:r w:rsidR="00A14E4D" w:rsidRPr="0025433F">
        <w:rPr>
          <w:b/>
          <w:sz w:val="22"/>
          <w:szCs w:val="22"/>
        </w:rPr>
        <w:t xml:space="preserve"> </w:t>
      </w:r>
      <w:r w:rsidR="005A79A1">
        <w:rPr>
          <w:b/>
          <w:sz w:val="22"/>
          <w:szCs w:val="22"/>
        </w:rPr>
        <w:t xml:space="preserve">INTERNET </w:t>
      </w:r>
      <w:r w:rsidR="00A14E4D" w:rsidRPr="0025433F">
        <w:rPr>
          <w:b/>
          <w:sz w:val="22"/>
          <w:szCs w:val="22"/>
        </w:rPr>
        <w:t>BROWSER</w:t>
      </w:r>
      <w:r w:rsidR="00A14E4D" w:rsidRPr="0025433F">
        <w:rPr>
          <w:sz w:val="22"/>
          <w:szCs w:val="22"/>
        </w:rPr>
        <w:t xml:space="preserve">. </w:t>
      </w:r>
    </w:p>
    <w:p w14:paraId="56F8D3E8" w14:textId="77777777" w:rsidR="00131570" w:rsidRPr="0025433F" w:rsidRDefault="00131570" w:rsidP="00010257">
      <w:pPr>
        <w:spacing w:line="276" w:lineRule="auto"/>
        <w:jc w:val="both"/>
        <w:rPr>
          <w:sz w:val="22"/>
          <w:szCs w:val="22"/>
        </w:rPr>
      </w:pPr>
    </w:p>
    <w:p w14:paraId="10B50994" w14:textId="77777777" w:rsidR="00757870" w:rsidRDefault="00757870" w:rsidP="00010257">
      <w:pPr>
        <w:spacing w:line="276" w:lineRule="auto"/>
        <w:jc w:val="both"/>
        <w:rPr>
          <w:sz w:val="22"/>
          <w:szCs w:val="22"/>
        </w:rPr>
      </w:pPr>
    </w:p>
    <w:p w14:paraId="0C3D3707" w14:textId="77777777" w:rsidR="00757870" w:rsidRDefault="00757870" w:rsidP="00146B77">
      <w:pPr>
        <w:pStyle w:val="Heading2"/>
      </w:pPr>
      <w:r w:rsidRPr="008417BF">
        <w:t>HCC Online Information and Policies</w:t>
      </w:r>
    </w:p>
    <w:p w14:paraId="2374CD3A" w14:textId="77777777" w:rsidR="007A7625" w:rsidRPr="007A7625" w:rsidRDefault="007A7625" w:rsidP="00010257">
      <w:pPr>
        <w:spacing w:line="276" w:lineRule="auto"/>
        <w:jc w:val="both"/>
      </w:pPr>
    </w:p>
    <w:p w14:paraId="52F20110" w14:textId="77777777" w:rsidR="00757870" w:rsidRDefault="000564AD" w:rsidP="00010257">
      <w:pPr>
        <w:spacing w:line="276" w:lineRule="auto"/>
        <w:jc w:val="both"/>
        <w:rPr>
          <w:sz w:val="22"/>
          <w:szCs w:val="22"/>
        </w:rPr>
      </w:pPr>
      <w:r w:rsidRPr="000564AD">
        <w:rPr>
          <w:sz w:val="22"/>
          <w:szCs w:val="22"/>
        </w:rPr>
        <w:t xml:space="preserve">For online/hybrid students. </w:t>
      </w:r>
      <w:r>
        <w:rPr>
          <w:sz w:val="22"/>
          <w:szCs w:val="22"/>
        </w:rPr>
        <w:t xml:space="preserve">As an online /hybrid student, you are responsible for all information/requirements provided by the online college. </w:t>
      </w:r>
      <w:r w:rsidR="00757870" w:rsidRPr="000564AD">
        <w:rPr>
          <w:sz w:val="22"/>
          <w:szCs w:val="22"/>
        </w:rPr>
        <w:t>Here is the link to information about HCC Online classes</w:t>
      </w:r>
      <w:r w:rsidR="00DD6E50">
        <w:rPr>
          <w:sz w:val="22"/>
          <w:szCs w:val="22"/>
        </w:rPr>
        <w:t xml:space="preserve"> </w:t>
      </w:r>
      <w:hyperlink r:id="rId22" w:history="1">
        <w:r w:rsidR="00DD6E50" w:rsidRPr="000564AD">
          <w:rPr>
            <w:rStyle w:val="Hyperlink"/>
            <w:rFonts w:cs="Arial"/>
            <w:sz w:val="22"/>
            <w:szCs w:val="22"/>
          </w:rPr>
          <w:t>http://www.hccs.edu/online/</w:t>
        </w:r>
      </w:hyperlink>
      <w:r w:rsidR="00DD6E50">
        <w:rPr>
          <w:rStyle w:val="Hyperlink"/>
          <w:rFonts w:cs="Arial"/>
          <w:color w:val="auto"/>
          <w:sz w:val="22"/>
          <w:szCs w:val="22"/>
          <w:u w:val="none"/>
        </w:rPr>
        <w:t xml:space="preserve">. This </w:t>
      </w:r>
      <w:r w:rsidR="00757870" w:rsidRPr="000564AD">
        <w:rPr>
          <w:sz w:val="22"/>
          <w:szCs w:val="22"/>
        </w:rPr>
        <w:t>includ</w:t>
      </w:r>
      <w:r w:rsidR="00DD6E50">
        <w:rPr>
          <w:sz w:val="22"/>
          <w:szCs w:val="22"/>
        </w:rPr>
        <w:t>es</w:t>
      </w:r>
      <w:r w:rsidR="00757870" w:rsidRPr="000564AD">
        <w:rPr>
          <w:sz w:val="22"/>
          <w:szCs w:val="22"/>
        </w:rPr>
        <w:t xml:space="preserve"> the </w:t>
      </w:r>
      <w:r w:rsidR="00DD6E50">
        <w:rPr>
          <w:sz w:val="22"/>
          <w:szCs w:val="22"/>
        </w:rPr>
        <w:t>mandatory online course prior to start of class.</w:t>
      </w:r>
      <w:r w:rsidR="00757870" w:rsidRPr="000564AD">
        <w:rPr>
          <w:sz w:val="22"/>
          <w:szCs w:val="22"/>
        </w:rPr>
        <w:t xml:space="preserve"> </w:t>
      </w:r>
    </w:p>
    <w:p w14:paraId="22E6456C" w14:textId="77777777" w:rsidR="00131570" w:rsidRPr="000564AD" w:rsidRDefault="00131570" w:rsidP="00010257">
      <w:pPr>
        <w:spacing w:line="276" w:lineRule="auto"/>
        <w:jc w:val="both"/>
        <w:rPr>
          <w:rStyle w:val="Hyperlink"/>
          <w:rFonts w:cs="Arial"/>
          <w:color w:val="auto"/>
          <w:sz w:val="22"/>
          <w:szCs w:val="22"/>
          <w:u w:val="none"/>
        </w:rPr>
      </w:pPr>
    </w:p>
    <w:p w14:paraId="291F983C" w14:textId="77777777" w:rsidR="00757870" w:rsidRPr="000564AD" w:rsidRDefault="00757870" w:rsidP="00010257">
      <w:pPr>
        <w:spacing w:line="276" w:lineRule="auto"/>
        <w:jc w:val="both"/>
        <w:rPr>
          <w:sz w:val="22"/>
          <w:szCs w:val="22"/>
        </w:rPr>
      </w:pPr>
    </w:p>
    <w:p w14:paraId="3C1FEBF8" w14:textId="77777777" w:rsidR="00D65657" w:rsidRDefault="00D65657" w:rsidP="00146B77">
      <w:pPr>
        <w:pStyle w:val="Heading2"/>
      </w:pPr>
      <w:r w:rsidRPr="000F6631">
        <w:t>Scoring Rubrics, Sample Assignments, etc.</w:t>
      </w:r>
    </w:p>
    <w:p w14:paraId="2FAC6F72" w14:textId="77777777" w:rsidR="007A7625" w:rsidRPr="007A7625" w:rsidRDefault="007A7625" w:rsidP="00010257">
      <w:pPr>
        <w:spacing w:line="276" w:lineRule="auto"/>
        <w:jc w:val="both"/>
      </w:pPr>
    </w:p>
    <w:p w14:paraId="053C46E7" w14:textId="77777777" w:rsidR="00010257" w:rsidRDefault="000564AD" w:rsidP="00010257">
      <w:pPr>
        <w:spacing w:line="276" w:lineRule="auto"/>
        <w:jc w:val="both"/>
        <w:rPr>
          <w:sz w:val="22"/>
          <w:szCs w:val="22"/>
          <w:shd w:val="clear" w:color="auto" w:fill="FFFFFF"/>
        </w:rPr>
      </w:pPr>
      <w:r>
        <w:rPr>
          <w:sz w:val="22"/>
          <w:szCs w:val="22"/>
          <w:shd w:val="clear" w:color="auto" w:fill="FFFFFF"/>
        </w:rPr>
        <w:t>When applicable, l</w:t>
      </w:r>
      <w:r w:rsidR="00D65657" w:rsidRPr="000F6631">
        <w:rPr>
          <w:sz w:val="22"/>
          <w:szCs w:val="22"/>
          <w:shd w:val="clear" w:color="auto" w:fill="FFFFFF"/>
        </w:rPr>
        <w:t>ook in Canvas for the scoring rubrics for assignment</w:t>
      </w:r>
      <w:r w:rsidR="00D65657">
        <w:rPr>
          <w:sz w:val="22"/>
          <w:szCs w:val="22"/>
          <w:shd w:val="clear" w:color="auto" w:fill="FFFFFF"/>
        </w:rPr>
        <w:t>s</w:t>
      </w:r>
      <w:r w:rsidR="00D65657" w:rsidRPr="000F6631">
        <w:rPr>
          <w:sz w:val="22"/>
          <w:szCs w:val="22"/>
          <w:shd w:val="clear" w:color="auto" w:fill="FFFFFF"/>
        </w:rPr>
        <w:t xml:space="preserve">, samples of class assignments, and other information to assist you in the course. </w:t>
      </w:r>
    </w:p>
    <w:p w14:paraId="7478C144" w14:textId="77777777" w:rsidR="00D65657" w:rsidRPr="000F6631" w:rsidRDefault="00146B77" w:rsidP="00010257">
      <w:pPr>
        <w:spacing w:line="276" w:lineRule="auto"/>
        <w:jc w:val="both"/>
        <w:rPr>
          <w:sz w:val="22"/>
          <w:szCs w:val="22"/>
        </w:rPr>
      </w:pPr>
      <w:hyperlink r:id="rId23" w:history="1">
        <w:r w:rsidR="00D65657" w:rsidRPr="000F6631">
          <w:rPr>
            <w:rStyle w:val="Hyperlink"/>
            <w:sz w:val="22"/>
            <w:szCs w:val="22"/>
            <w:shd w:val="clear" w:color="auto" w:fill="FFFFFF"/>
          </w:rPr>
          <w:t>https://eagleonline.hccs.edu/login/ldap</w:t>
        </w:r>
      </w:hyperlink>
    </w:p>
    <w:p w14:paraId="579B3421" w14:textId="77777777" w:rsidR="00D65657" w:rsidRPr="0025433F" w:rsidRDefault="00D65657" w:rsidP="00A14E4D">
      <w:pPr>
        <w:rPr>
          <w:sz w:val="22"/>
          <w:szCs w:val="22"/>
        </w:rPr>
      </w:pPr>
    </w:p>
    <w:p w14:paraId="782BBB83" w14:textId="77777777" w:rsidR="008A2DBD" w:rsidRDefault="008A2DBD" w:rsidP="00204A43">
      <w:pPr>
        <w:pStyle w:val="Heading1"/>
        <w:sectPr w:rsidR="008A2DBD" w:rsidSect="003D1A60">
          <w:type w:val="continuous"/>
          <w:pgSz w:w="12240" w:h="15840"/>
          <w:pgMar w:top="1080" w:right="720" w:bottom="720" w:left="1080" w:header="720" w:footer="566" w:gutter="0"/>
          <w:cols w:space="720"/>
          <w:formProt w:val="0"/>
          <w:docGrid w:linePitch="360"/>
        </w:sectPr>
      </w:pPr>
    </w:p>
    <w:p w14:paraId="40C59583" w14:textId="77777777" w:rsidR="00663AF8" w:rsidRDefault="00663AF8">
      <w:pPr>
        <w:spacing w:after="160" w:line="259" w:lineRule="auto"/>
        <w:rPr>
          <w:rFonts w:eastAsiaTheme="majorEastAsia" w:cstheme="majorBidi"/>
          <w:b/>
          <w:color w:val="000000" w:themeColor="text1"/>
          <w:sz w:val="28"/>
          <w:szCs w:val="28"/>
        </w:rPr>
      </w:pPr>
      <w:r>
        <w:br w:type="page"/>
      </w:r>
    </w:p>
    <w:p w14:paraId="7705A56B" w14:textId="77777777" w:rsidR="00F7570B" w:rsidRDefault="00F7570B" w:rsidP="00204A43">
      <w:pPr>
        <w:pStyle w:val="Heading1"/>
      </w:pPr>
      <w:r w:rsidRPr="00A508B4">
        <w:lastRenderedPageBreak/>
        <w:t>Instructional Materials</w:t>
      </w:r>
    </w:p>
    <w:p w14:paraId="2EA7EA1D" w14:textId="77777777" w:rsidR="0025433F" w:rsidRPr="0025433F" w:rsidRDefault="0025433F" w:rsidP="0025433F">
      <w:pPr>
        <w:rPr>
          <w:sz w:val="22"/>
          <w:szCs w:val="22"/>
        </w:rPr>
      </w:pPr>
    </w:p>
    <w:p w14:paraId="7ACD3844" w14:textId="77777777" w:rsidR="008A2DBD" w:rsidRDefault="008A2DBD" w:rsidP="0025433F">
      <w:pPr>
        <w:pStyle w:val="Heading3"/>
        <w:sectPr w:rsidR="008A2DBD" w:rsidSect="003D1A60">
          <w:type w:val="continuous"/>
          <w:pgSz w:w="12240" w:h="15840"/>
          <w:pgMar w:top="1080" w:right="720" w:bottom="720" w:left="1080" w:header="720" w:footer="566" w:gutter="0"/>
          <w:cols w:space="720"/>
          <w:docGrid w:linePitch="360"/>
        </w:sectPr>
      </w:pPr>
    </w:p>
    <w:p w14:paraId="2DF491D3" w14:textId="77777777" w:rsidR="00F7570B" w:rsidRDefault="006A4F79" w:rsidP="00146B77">
      <w:pPr>
        <w:pStyle w:val="Heading2"/>
      </w:pPr>
      <w:r>
        <w:t xml:space="preserve">                                               </w:t>
      </w:r>
      <w:r w:rsidR="00341F87" w:rsidRPr="00204A43">
        <w:t>Required Resources</w:t>
      </w:r>
    </w:p>
    <w:p w14:paraId="1A8B0EB7" w14:textId="77777777" w:rsidR="00C2090B" w:rsidRPr="00C2090B" w:rsidRDefault="00C2090B" w:rsidP="00C2090B"/>
    <w:p w14:paraId="317517E7" w14:textId="177CB4E9" w:rsidR="005F5CD3" w:rsidRDefault="005F5CD3" w:rsidP="005F5CD3">
      <w:pPr>
        <w:spacing w:before="100" w:beforeAutospacing="1" w:after="100" w:afterAutospacing="1"/>
        <w:rPr>
          <w:rFonts w:ascii="Times" w:hAnsi="Times"/>
          <w:color w:val="000000"/>
          <w:sz w:val="27"/>
          <w:szCs w:val="27"/>
        </w:rPr>
      </w:pPr>
      <w:r w:rsidRPr="005F5CD3">
        <w:rPr>
          <w:rFonts w:ascii="Times" w:hAnsi="Times"/>
          <w:color w:val="000000"/>
          <w:sz w:val="27"/>
          <w:szCs w:val="27"/>
        </w:rPr>
        <w:t>Instructional Materials</w:t>
      </w:r>
    </w:p>
    <w:p w14:paraId="2635093E" w14:textId="1B52261B" w:rsidR="005F5CD3" w:rsidRPr="005F5CD3" w:rsidRDefault="005F5CD3" w:rsidP="005F5CD3">
      <w:pPr>
        <w:spacing w:before="100" w:beforeAutospacing="1" w:after="100" w:afterAutospacing="1"/>
        <w:jc w:val="center"/>
        <w:rPr>
          <w:rFonts w:ascii="Times" w:hAnsi="Times"/>
          <w:color w:val="000000"/>
          <w:sz w:val="27"/>
          <w:szCs w:val="27"/>
        </w:rPr>
      </w:pPr>
      <w:r>
        <w:rPr>
          <w:noProof/>
        </w:rPr>
        <w:drawing>
          <wp:inline distT="0" distB="0" distL="0" distR="0" wp14:anchorId="398CAC15" wp14:editId="7A9ACB7B">
            <wp:extent cx="1346200" cy="1701800"/>
            <wp:effectExtent l="0" t="0" r="0" b="0"/>
            <wp:docPr id="3" name="Picture 3" descr="A picture containing text,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mammal&#10;&#10;Description automatically generated"/>
                    <pic:cNvPicPr/>
                  </pic:nvPicPr>
                  <pic:blipFill>
                    <a:blip r:embed="rId24"/>
                    <a:stretch>
                      <a:fillRect/>
                    </a:stretch>
                  </pic:blipFill>
                  <pic:spPr>
                    <a:xfrm>
                      <a:off x="0" y="0"/>
                      <a:ext cx="1346200" cy="1701800"/>
                    </a:xfrm>
                    <a:prstGeom prst="rect">
                      <a:avLst/>
                    </a:prstGeom>
                  </pic:spPr>
                </pic:pic>
              </a:graphicData>
            </a:graphic>
          </wp:inline>
        </w:drawing>
      </w:r>
    </w:p>
    <w:p w14:paraId="7422B59B" w14:textId="277EDA5A" w:rsidR="005F5CD3" w:rsidRPr="005F5CD3" w:rsidRDefault="005F5CD3" w:rsidP="005F5CD3">
      <w:pPr>
        <w:spacing w:before="100" w:beforeAutospacing="1" w:after="100" w:afterAutospacing="1"/>
        <w:rPr>
          <w:rFonts w:ascii="Times" w:hAnsi="Times"/>
          <w:color w:val="000000"/>
          <w:sz w:val="27"/>
          <w:szCs w:val="27"/>
        </w:rPr>
      </w:pPr>
      <w:r w:rsidRPr="005F5CD3">
        <w:rPr>
          <w:rFonts w:ascii="Times" w:hAnsi="Times"/>
          <w:color w:val="000000"/>
          <w:sz w:val="27"/>
          <w:szCs w:val="27"/>
        </w:rPr>
        <w:t>Required Resources</w:t>
      </w:r>
      <w:r w:rsidR="00AD71AB">
        <w:rPr>
          <w:rFonts w:ascii="Times" w:hAnsi="Times"/>
          <w:color w:val="000000"/>
          <w:sz w:val="27"/>
          <w:szCs w:val="27"/>
        </w:rPr>
        <w:t xml:space="preserve">: </w:t>
      </w:r>
      <w:r w:rsidRPr="005F5CD3">
        <w:rPr>
          <w:rFonts w:ascii="Times" w:hAnsi="Times"/>
          <w:color w:val="000000"/>
          <w:sz w:val="27"/>
          <w:szCs w:val="27"/>
        </w:rPr>
        <w:t>Principles of Anatomy &amp; Physiology 15th Edition Print: Loose Leaf (full title) Publishers: Wiley ISBN: 9781119642275</w:t>
      </w:r>
    </w:p>
    <w:p w14:paraId="729E0074" w14:textId="68FD2F3D" w:rsidR="005F5CD3" w:rsidRPr="00146B77" w:rsidRDefault="005F5CD3" w:rsidP="00146B77">
      <w:pPr>
        <w:spacing w:before="100" w:beforeAutospacing="1" w:after="100" w:afterAutospacing="1"/>
        <w:contextualSpacing/>
        <w:rPr>
          <w:rFonts w:ascii="Times New Roman" w:hAnsi="Times New Roman"/>
          <w:color w:val="FF0000"/>
          <w:sz w:val="24"/>
          <w:szCs w:val="24"/>
        </w:rPr>
      </w:pPr>
      <w:r w:rsidRPr="00146B77">
        <w:rPr>
          <w:rFonts w:ascii="Times New Roman" w:hAnsi="Times New Roman"/>
          <w:color w:val="FF0000"/>
          <w:sz w:val="24"/>
          <w:szCs w:val="24"/>
        </w:rPr>
        <w:t xml:space="preserve">Please note that you do not need to purchase book or access code for this course as you have paid for your course materials including </w:t>
      </w:r>
      <w:proofErr w:type="spellStart"/>
      <w:r w:rsidRPr="00146B77">
        <w:rPr>
          <w:rFonts w:ascii="Times New Roman" w:hAnsi="Times New Roman"/>
          <w:color w:val="FF0000"/>
          <w:sz w:val="24"/>
          <w:szCs w:val="24"/>
        </w:rPr>
        <w:t>etextbook</w:t>
      </w:r>
      <w:proofErr w:type="spellEnd"/>
      <w:r w:rsidRPr="00146B77">
        <w:rPr>
          <w:rFonts w:ascii="Times New Roman" w:hAnsi="Times New Roman"/>
          <w:color w:val="FF0000"/>
          <w:sz w:val="24"/>
          <w:szCs w:val="24"/>
        </w:rPr>
        <w:t xml:space="preserve"> access during registration. The cost of digital course materials for this class were included in your student bill and are guaranteed to be the lowest cost available to purchase your required materials.</w:t>
      </w:r>
    </w:p>
    <w:p w14:paraId="328459CD" w14:textId="77777777" w:rsidR="005F5CD3" w:rsidRPr="00146B77" w:rsidRDefault="005F5CD3" w:rsidP="00146B77">
      <w:pPr>
        <w:spacing w:before="100" w:beforeAutospacing="1" w:after="100" w:afterAutospacing="1"/>
        <w:contextualSpacing/>
        <w:rPr>
          <w:rFonts w:ascii="Times New Roman" w:hAnsi="Times New Roman"/>
          <w:color w:val="FF0000"/>
          <w:sz w:val="24"/>
          <w:szCs w:val="24"/>
        </w:rPr>
      </w:pPr>
      <w:r w:rsidRPr="00146B77">
        <w:rPr>
          <w:rFonts w:ascii="Times New Roman" w:hAnsi="Times New Roman"/>
          <w:color w:val="FF0000"/>
          <w:sz w:val="24"/>
          <w:szCs w:val="24"/>
        </w:rPr>
        <w:t>· Students have the option to opt out of the program prior to the Official day of Record. Students who withdraw prior to the official day of record will have their course materials fee refunded within two day - two weeks after withdrawing.</w:t>
      </w:r>
    </w:p>
    <w:p w14:paraId="1A75EA76" w14:textId="77777777" w:rsidR="005F5CD3" w:rsidRPr="00146B77" w:rsidRDefault="005F5CD3" w:rsidP="00146B77">
      <w:pPr>
        <w:spacing w:before="100" w:beforeAutospacing="1" w:after="100" w:afterAutospacing="1"/>
        <w:contextualSpacing/>
        <w:rPr>
          <w:rFonts w:ascii="Times New Roman" w:hAnsi="Times New Roman"/>
          <w:color w:val="FF0000"/>
          <w:sz w:val="24"/>
          <w:szCs w:val="24"/>
        </w:rPr>
      </w:pPr>
      <w:r w:rsidRPr="00146B77">
        <w:rPr>
          <w:rFonts w:ascii="Times New Roman" w:hAnsi="Times New Roman"/>
          <w:color w:val="FF0000"/>
          <w:sz w:val="24"/>
          <w:szCs w:val="24"/>
        </w:rPr>
        <w:t xml:space="preserve">· It is NOT recommended that you Opt-Out, as these materials are required to complete the course. If you do however choose to opt-out of these materials, you will not have access to the </w:t>
      </w:r>
      <w:proofErr w:type="spellStart"/>
      <w:r w:rsidRPr="00146B77">
        <w:rPr>
          <w:rFonts w:ascii="Times New Roman" w:hAnsi="Times New Roman"/>
          <w:color w:val="FF0000"/>
          <w:sz w:val="24"/>
          <w:szCs w:val="24"/>
        </w:rPr>
        <w:t>etextbook</w:t>
      </w:r>
      <w:proofErr w:type="spellEnd"/>
      <w:r w:rsidRPr="00146B77">
        <w:rPr>
          <w:rFonts w:ascii="Times New Roman" w:hAnsi="Times New Roman"/>
          <w:color w:val="FF0000"/>
          <w:sz w:val="24"/>
          <w:szCs w:val="24"/>
        </w:rPr>
        <w:t xml:space="preserve"> through Canvas and you will be responsible for purchasing the course materials at the full retail price. You can choose to Opt-Out on the first day of class, but you will be responsible for purchasing your course materials at the full retail price and access to your materials may be suspended. To </w:t>
      </w:r>
      <w:proofErr w:type="spellStart"/>
      <w:r w:rsidRPr="00146B77">
        <w:rPr>
          <w:rFonts w:ascii="Times New Roman" w:hAnsi="Times New Roman"/>
          <w:color w:val="FF0000"/>
          <w:sz w:val="24"/>
          <w:szCs w:val="24"/>
        </w:rPr>
        <w:t>Opt</w:t>
      </w:r>
      <w:proofErr w:type="spellEnd"/>
      <w:r w:rsidRPr="00146B77">
        <w:rPr>
          <w:rFonts w:ascii="Times New Roman" w:hAnsi="Times New Roman"/>
          <w:color w:val="FF0000"/>
          <w:sz w:val="24"/>
          <w:szCs w:val="24"/>
        </w:rPr>
        <w:t xml:space="preserve"> out, click on the First Day Inclusive Access LTI Link on your canvas shell, then click on the opt-out button and confirm. The HCC Bursars/Finance Department will credit your account in 2-14 days.</w:t>
      </w:r>
    </w:p>
    <w:p w14:paraId="38B0744E" w14:textId="77777777" w:rsidR="005F5CD3" w:rsidRPr="00146B77" w:rsidRDefault="005F5CD3" w:rsidP="00146B77">
      <w:pPr>
        <w:spacing w:before="100" w:beforeAutospacing="1" w:after="100" w:afterAutospacing="1"/>
        <w:contextualSpacing/>
        <w:rPr>
          <w:rFonts w:ascii="Times New Roman" w:hAnsi="Times New Roman"/>
          <w:color w:val="FF0000"/>
          <w:sz w:val="24"/>
          <w:szCs w:val="24"/>
        </w:rPr>
      </w:pPr>
      <w:r w:rsidRPr="00146B77">
        <w:rPr>
          <w:rFonts w:ascii="Times New Roman" w:hAnsi="Times New Roman"/>
          <w:color w:val="FF0000"/>
          <w:sz w:val="24"/>
          <w:szCs w:val="24"/>
        </w:rPr>
        <w:t>· If you withdraw prior to the official day of record, please opt out first so your account will be credited faster.</w:t>
      </w:r>
    </w:p>
    <w:p w14:paraId="646A9A18" w14:textId="07FA9379" w:rsidR="005F5CD3" w:rsidRPr="00146B77" w:rsidRDefault="005F5CD3" w:rsidP="00146B77">
      <w:pPr>
        <w:spacing w:before="100" w:beforeAutospacing="1" w:after="100" w:afterAutospacing="1"/>
        <w:contextualSpacing/>
        <w:rPr>
          <w:rFonts w:ascii="Times New Roman" w:hAnsi="Times New Roman"/>
          <w:color w:val="FF0000"/>
          <w:sz w:val="24"/>
          <w:szCs w:val="24"/>
        </w:rPr>
      </w:pPr>
      <w:r w:rsidRPr="00146B77">
        <w:rPr>
          <w:rFonts w:ascii="Times New Roman" w:hAnsi="Times New Roman"/>
          <w:color w:val="FF0000"/>
          <w:sz w:val="24"/>
          <w:szCs w:val="24"/>
        </w:rPr>
        <w:t>· For more information about the HCC Textbook Savings program, contact our bookstore sm515@bncollege.com or 713-528-0872</w:t>
      </w:r>
    </w:p>
    <w:p w14:paraId="3796BC89" w14:textId="50304CB5" w:rsidR="00250709" w:rsidRPr="00791EC9" w:rsidRDefault="00250709" w:rsidP="00250709">
      <w:pPr>
        <w:spacing w:line="276" w:lineRule="auto"/>
        <w:jc w:val="both"/>
        <w:rPr>
          <w:rFonts w:ascii="Times New Roman" w:hAnsi="Times New Roman"/>
          <w:color w:val="FF0000"/>
          <w:sz w:val="24"/>
          <w:szCs w:val="24"/>
        </w:rPr>
      </w:pPr>
    </w:p>
    <w:p w14:paraId="659CE3E4" w14:textId="77777777" w:rsidR="00CC21E6" w:rsidRPr="00791EC9" w:rsidRDefault="00CC21E6" w:rsidP="00010257">
      <w:pPr>
        <w:spacing w:line="276" w:lineRule="auto"/>
        <w:jc w:val="both"/>
        <w:rPr>
          <w:rFonts w:ascii="Times New Roman" w:hAnsi="Times New Roman"/>
          <w:color w:val="FF0000"/>
          <w:sz w:val="24"/>
          <w:szCs w:val="24"/>
        </w:rPr>
      </w:pPr>
    </w:p>
    <w:p w14:paraId="09CA4991" w14:textId="77777777" w:rsidR="00BC0D55" w:rsidRPr="00D07F83" w:rsidRDefault="00BC0D55" w:rsidP="00BC0D55">
      <w:pPr>
        <w:pStyle w:val="NormalWeb"/>
        <w:spacing w:after="240"/>
        <w:rPr>
          <w:rFonts w:cstheme="minorHAnsi"/>
          <w:szCs w:val="20"/>
        </w:rPr>
      </w:pPr>
      <w:r w:rsidRPr="00D07F83">
        <w:rPr>
          <w:rFonts w:cs="Arial"/>
          <w:sz w:val="22"/>
          <w:szCs w:val="22"/>
        </w:rPr>
        <w:t xml:space="preserve">ELECTRONIC RESOURCES FOR EXAMS: To maintain the rigor and the integrity of the classes, Biology department requires all students attending online classes to use a Lockdown Browser with Webcam for all exams. You need a desktop or a Laptop with webcam for your exams. Smartphones and tablets will not work. </w:t>
      </w:r>
    </w:p>
    <w:p w14:paraId="700DCFFA" w14:textId="77777777" w:rsidR="00F7570B" w:rsidRPr="00A508B4" w:rsidRDefault="00F7570B" w:rsidP="00F7570B">
      <w:pPr>
        <w:spacing w:line="276" w:lineRule="auto"/>
        <w:rPr>
          <w:rFonts w:cs="Arial"/>
          <w:sz w:val="24"/>
          <w:szCs w:val="24"/>
        </w:rPr>
      </w:pPr>
    </w:p>
    <w:p w14:paraId="2C816A0B" w14:textId="71CCB6FB" w:rsidR="003C4C89" w:rsidRPr="00BC0D55" w:rsidRDefault="00341F87" w:rsidP="00146B77">
      <w:pPr>
        <w:pStyle w:val="Heading2"/>
      </w:pPr>
      <w:r>
        <w:t>Suggested Resources</w:t>
      </w:r>
    </w:p>
    <w:p w14:paraId="7BCDF039" w14:textId="77777777" w:rsidR="003C4C89" w:rsidRDefault="003C4C89" w:rsidP="003C4C89">
      <w:pPr>
        <w:rPr>
          <w:sz w:val="22"/>
        </w:rPr>
      </w:pPr>
    </w:p>
    <w:p w14:paraId="24A19EBD" w14:textId="3DB25363" w:rsidR="003C4C89" w:rsidRPr="003C4C89" w:rsidRDefault="00055406" w:rsidP="003C4C89">
      <w:pPr>
        <w:rPr>
          <w:sz w:val="22"/>
        </w:rPr>
      </w:pPr>
      <w:r>
        <w:rPr>
          <w:sz w:val="22"/>
        </w:rPr>
        <w:lastRenderedPageBreak/>
        <w:t xml:space="preserve">Other text titles for reference, </w:t>
      </w:r>
      <w:r w:rsidR="003C4C89">
        <w:rPr>
          <w:sz w:val="22"/>
        </w:rPr>
        <w:t>Professor’s PPTs, handouts, etc.</w:t>
      </w:r>
    </w:p>
    <w:p w14:paraId="14A7F245" w14:textId="77777777" w:rsidR="005F5CD3" w:rsidRDefault="005F5CD3" w:rsidP="003C4C89"/>
    <w:p w14:paraId="2D028458" w14:textId="50F9A7D2" w:rsidR="005F5CD3" w:rsidRPr="003C4C89" w:rsidRDefault="005F5CD3" w:rsidP="003C4C89">
      <w:pPr>
        <w:sectPr w:rsidR="005F5CD3" w:rsidRPr="003C4C89" w:rsidSect="003D1A60">
          <w:type w:val="continuous"/>
          <w:pgSz w:w="12240" w:h="15840"/>
          <w:pgMar w:top="1080" w:right="720" w:bottom="720" w:left="1080" w:header="720" w:footer="566" w:gutter="0"/>
          <w:cols w:space="720"/>
          <w:formProt w:val="0"/>
          <w:docGrid w:linePitch="360"/>
        </w:sectPr>
      </w:pPr>
    </w:p>
    <w:p w14:paraId="549BF869" w14:textId="77777777" w:rsidR="001B513E" w:rsidRDefault="00C2322A" w:rsidP="00146B77">
      <w:pPr>
        <w:pStyle w:val="Heading2"/>
      </w:pPr>
      <w:r w:rsidRPr="00A508B4">
        <w:t>Other Instructional Resources</w:t>
      </w:r>
    </w:p>
    <w:p w14:paraId="7E95C92E" w14:textId="77777777" w:rsidR="009C76EA" w:rsidRPr="009C76EA" w:rsidRDefault="009C76EA" w:rsidP="009C76EA">
      <w:pPr>
        <w:sectPr w:rsidR="009C76EA" w:rsidRPr="009C76EA" w:rsidSect="003D1A60">
          <w:type w:val="continuous"/>
          <w:pgSz w:w="12240" w:h="15840"/>
          <w:pgMar w:top="1080" w:right="720" w:bottom="720" w:left="1080" w:header="720" w:footer="566" w:gutter="0"/>
          <w:cols w:space="720"/>
          <w:docGrid w:linePitch="360"/>
        </w:sectPr>
      </w:pPr>
    </w:p>
    <w:p w14:paraId="5353DF46" w14:textId="77777777" w:rsidR="0025433F" w:rsidRPr="00146B77" w:rsidRDefault="0025433F" w:rsidP="00146B77">
      <w:pPr>
        <w:pStyle w:val="Heading2"/>
        <w:rPr>
          <w:rStyle w:val="Hyperlink"/>
          <w:color w:val="auto"/>
          <w:u w:val="none"/>
        </w:rPr>
      </w:pPr>
    </w:p>
    <w:p w14:paraId="53A95A1E" w14:textId="77777777" w:rsidR="002E4453" w:rsidRDefault="002E4453" w:rsidP="00146B77">
      <w:pPr>
        <w:pStyle w:val="Heading2"/>
        <w:sectPr w:rsidR="002E4453" w:rsidSect="003D1A60">
          <w:type w:val="continuous"/>
          <w:pgSz w:w="12240" w:h="15840"/>
          <w:pgMar w:top="1080" w:right="720" w:bottom="720" w:left="1080" w:header="720" w:footer="566" w:gutter="0"/>
          <w:cols w:space="720"/>
          <w:formProt w:val="0"/>
          <w:docGrid w:linePitch="360"/>
        </w:sectPr>
      </w:pPr>
    </w:p>
    <w:p w14:paraId="22F31B00" w14:textId="77777777" w:rsidR="00025CE6" w:rsidRPr="000F6631" w:rsidRDefault="00025CE6" w:rsidP="00B560F9">
      <w:pPr>
        <w:pStyle w:val="Heading3"/>
      </w:pPr>
      <w:r w:rsidRPr="000F6631">
        <w:t>Tutoring</w:t>
      </w:r>
    </w:p>
    <w:p w14:paraId="635F8A44" w14:textId="77777777" w:rsidR="00025CE6" w:rsidRPr="000F6631" w:rsidRDefault="00025CE6" w:rsidP="00025CE6">
      <w:pPr>
        <w:rPr>
          <w:sz w:val="22"/>
          <w:szCs w:val="22"/>
          <w:shd w:val="clear" w:color="auto" w:fill="FFFFFF"/>
        </w:rPr>
      </w:pPr>
      <w:r w:rsidRPr="000F6631">
        <w:rPr>
          <w:sz w:val="22"/>
          <w:szCs w:val="22"/>
        </w:rPr>
        <w:t xml:space="preserve">HCC </w:t>
      </w:r>
      <w:r w:rsidRPr="000F6631">
        <w:rPr>
          <w:sz w:val="22"/>
          <w:szCs w:val="22"/>
          <w:shd w:val="clear" w:color="auto" w:fill="FFFFFF"/>
        </w:rPr>
        <w:t>provides free, confidential, and convenient academic support</w:t>
      </w:r>
      <w:r w:rsidR="00D64FAB">
        <w:rPr>
          <w:sz w:val="22"/>
          <w:szCs w:val="22"/>
          <w:shd w:val="clear" w:color="auto" w:fill="FFFFFF"/>
        </w:rPr>
        <w:t xml:space="preserve">, including writing </w:t>
      </w:r>
      <w:proofErr w:type="gramStart"/>
      <w:r w:rsidR="00D64FAB">
        <w:rPr>
          <w:sz w:val="22"/>
          <w:szCs w:val="22"/>
          <w:shd w:val="clear" w:color="auto" w:fill="FFFFFF"/>
        </w:rPr>
        <w:t xml:space="preserve">critiques, </w:t>
      </w:r>
      <w:r w:rsidRPr="000F6631">
        <w:rPr>
          <w:sz w:val="22"/>
          <w:szCs w:val="22"/>
          <w:shd w:val="clear" w:color="auto" w:fill="FFFFFF"/>
        </w:rPr>
        <w:t xml:space="preserve"> to</w:t>
      </w:r>
      <w:proofErr w:type="gramEnd"/>
      <w:r w:rsidRPr="000F6631">
        <w:rPr>
          <w:sz w:val="22"/>
          <w:szCs w:val="22"/>
          <w:shd w:val="clear" w:color="auto" w:fill="FFFFFF"/>
        </w:rPr>
        <w:t xml:space="preserve"> HCC students in an online environment and on campus. </w:t>
      </w:r>
      <w:r w:rsidR="00D64FAB">
        <w:rPr>
          <w:sz w:val="22"/>
          <w:szCs w:val="22"/>
          <w:shd w:val="clear" w:color="auto" w:fill="FFFFFF"/>
        </w:rPr>
        <w:t xml:space="preserve"> </w:t>
      </w:r>
      <w:r w:rsidRPr="000F6631">
        <w:rPr>
          <w:sz w:val="22"/>
          <w:szCs w:val="22"/>
          <w:shd w:val="clear" w:color="auto" w:fill="FFFFFF"/>
        </w:rPr>
        <w:t xml:space="preserve">Tutoring is provided by HCC personnel </w:t>
      </w:r>
      <w:proofErr w:type="gramStart"/>
      <w:r w:rsidRPr="000F6631">
        <w:rPr>
          <w:sz w:val="22"/>
          <w:szCs w:val="22"/>
          <w:shd w:val="clear" w:color="auto" w:fill="FFFFFF"/>
        </w:rPr>
        <w:t>in order to</w:t>
      </w:r>
      <w:proofErr w:type="gramEnd"/>
      <w:r w:rsidRPr="000F6631">
        <w:rPr>
          <w:sz w:val="22"/>
          <w:szCs w:val="22"/>
          <w:shd w:val="clear" w:color="auto" w:fill="FFFFFF"/>
        </w:rPr>
        <w:t xml:space="preserve"> ensure that it is contextual and appropriate.  Visit the </w:t>
      </w:r>
      <w:hyperlink r:id="rId25" w:history="1">
        <w:r w:rsidRPr="000F6631">
          <w:rPr>
            <w:rStyle w:val="Hyperlink"/>
            <w:sz w:val="22"/>
            <w:szCs w:val="22"/>
            <w:shd w:val="clear" w:color="auto" w:fill="FFFFFF"/>
          </w:rPr>
          <w:t>HCC Tutoring Services</w:t>
        </w:r>
      </w:hyperlink>
      <w:r w:rsidRPr="000F6631">
        <w:rPr>
          <w:sz w:val="22"/>
          <w:szCs w:val="22"/>
          <w:shd w:val="clear" w:color="auto" w:fill="FFFFFF"/>
        </w:rPr>
        <w:t xml:space="preserve"> website for </w:t>
      </w:r>
      <w:r w:rsidR="00D64FAB">
        <w:rPr>
          <w:sz w:val="22"/>
          <w:szCs w:val="22"/>
          <w:shd w:val="clear" w:color="auto" w:fill="FFFFFF"/>
        </w:rPr>
        <w:t>services provided</w:t>
      </w:r>
      <w:r w:rsidRPr="000F6631">
        <w:rPr>
          <w:sz w:val="22"/>
          <w:szCs w:val="22"/>
          <w:shd w:val="clear" w:color="auto" w:fill="FFFFFF"/>
        </w:rPr>
        <w:t>.</w:t>
      </w:r>
    </w:p>
    <w:p w14:paraId="6348468A" w14:textId="77777777" w:rsidR="00025CE6" w:rsidRPr="000F6631" w:rsidRDefault="00025CE6" w:rsidP="00025CE6">
      <w:pPr>
        <w:rPr>
          <w:sz w:val="22"/>
          <w:szCs w:val="22"/>
          <w:shd w:val="clear" w:color="auto" w:fill="FFFFFF"/>
        </w:rPr>
      </w:pPr>
    </w:p>
    <w:p w14:paraId="66C7154A" w14:textId="77777777" w:rsidR="00025CE6" w:rsidRDefault="00025CE6" w:rsidP="00B560F9">
      <w:pPr>
        <w:pStyle w:val="Heading3"/>
      </w:pPr>
      <w:r>
        <w:t>Libraries</w:t>
      </w:r>
    </w:p>
    <w:p w14:paraId="7E88AD11" w14:textId="77777777" w:rsidR="00CE5A0D" w:rsidRPr="00CE5A0D" w:rsidRDefault="002E3876" w:rsidP="00CE5A0D">
      <w:r>
        <w:rPr>
          <w:iCs/>
          <w:color w:val="000000"/>
          <w:sz w:val="22"/>
          <w:szCs w:val="22"/>
        </w:rPr>
        <w:t>The HCC Library System consists of 9 libraries and 6 Electronic Resource Centers (ERCs) that are inviting places to study and collaborate on projects.  L</w:t>
      </w:r>
      <w:r w:rsidR="00CE5A0D" w:rsidRPr="00CE5A0D">
        <w:rPr>
          <w:iCs/>
          <w:color w:val="000000"/>
          <w:sz w:val="22"/>
          <w:szCs w:val="22"/>
        </w:rPr>
        <w:t xml:space="preserve">ibrarians are available </w:t>
      </w:r>
      <w:r>
        <w:rPr>
          <w:iCs/>
          <w:color w:val="000000"/>
          <w:sz w:val="22"/>
          <w:szCs w:val="22"/>
        </w:rPr>
        <w:t xml:space="preserve">both at the libraries and </w:t>
      </w:r>
      <w:r w:rsidR="00CE5A0D" w:rsidRPr="00CE5A0D">
        <w:rPr>
          <w:iCs/>
          <w:color w:val="000000"/>
          <w:sz w:val="22"/>
          <w:szCs w:val="22"/>
        </w:rPr>
        <w:t xml:space="preserve">online to show you how to locate </w:t>
      </w:r>
      <w:r>
        <w:rPr>
          <w:iCs/>
          <w:color w:val="000000"/>
          <w:sz w:val="22"/>
          <w:szCs w:val="22"/>
        </w:rPr>
        <w:t xml:space="preserve">and use the resources you need.  The libraries maintain a </w:t>
      </w:r>
      <w:r w:rsidR="00CE5A0D" w:rsidRPr="00CE5A0D">
        <w:rPr>
          <w:iCs/>
          <w:color w:val="000000"/>
          <w:sz w:val="22"/>
          <w:szCs w:val="22"/>
        </w:rPr>
        <w:t>large selection of electronic resources as well as collections of books, magazines, newspapers, and audiovi</w:t>
      </w:r>
      <w:r>
        <w:rPr>
          <w:iCs/>
          <w:color w:val="000000"/>
          <w:sz w:val="22"/>
          <w:szCs w:val="22"/>
        </w:rPr>
        <w:t>sual materials.</w:t>
      </w:r>
      <w:r w:rsidR="00CE5A0D" w:rsidRPr="00CE5A0D">
        <w:rPr>
          <w:iCs/>
          <w:color w:val="000000"/>
          <w:sz w:val="22"/>
          <w:szCs w:val="22"/>
        </w:rPr>
        <w:t xml:space="preserve"> </w:t>
      </w:r>
      <w:r w:rsidR="00CE5A0D">
        <w:rPr>
          <w:iCs/>
          <w:color w:val="000000"/>
          <w:sz w:val="22"/>
          <w:szCs w:val="22"/>
        </w:rPr>
        <w:t xml:space="preserve"> </w:t>
      </w:r>
      <w:r w:rsidR="00CE5A0D" w:rsidRPr="00CE5A0D">
        <w:rPr>
          <w:iCs/>
          <w:color w:val="000000"/>
          <w:sz w:val="22"/>
          <w:szCs w:val="22"/>
        </w:rPr>
        <w:t>The portal to all libraries’ resources and services is the HCCS library web page at </w:t>
      </w:r>
      <w:hyperlink r:id="rId26" w:tgtFrame="_blank" w:history="1">
        <w:r w:rsidR="00CE5A0D" w:rsidRPr="00982503">
          <w:rPr>
            <w:rStyle w:val="Hyperlink"/>
            <w:iCs/>
            <w:sz w:val="22"/>
            <w:szCs w:val="22"/>
          </w:rPr>
          <w:t>http://library.hccs.edu</w:t>
        </w:r>
      </w:hyperlink>
      <w:r w:rsidR="00CE5A0D" w:rsidRPr="00CE5A0D">
        <w:rPr>
          <w:iCs/>
          <w:color w:val="000000"/>
          <w:sz w:val="22"/>
          <w:szCs w:val="22"/>
        </w:rPr>
        <w:t>.</w:t>
      </w:r>
    </w:p>
    <w:p w14:paraId="5C6468AC" w14:textId="77777777" w:rsidR="00025CE6" w:rsidRDefault="00CE5A0D" w:rsidP="00025CE6">
      <w:pPr>
        <w:rPr>
          <w:rFonts w:eastAsiaTheme="majorEastAsia" w:cstheme="majorBidi"/>
          <w:sz w:val="22"/>
          <w:szCs w:val="22"/>
        </w:rPr>
      </w:pPr>
      <w:r>
        <w:rPr>
          <w:rFonts w:ascii="Calibri" w:hAnsi="Calibri"/>
          <w:sz w:val="22"/>
          <w:szCs w:val="22"/>
        </w:rPr>
        <w:t> </w:t>
      </w:r>
    </w:p>
    <w:p w14:paraId="1310864C" w14:textId="77777777" w:rsidR="00025CE6" w:rsidRDefault="00025CE6" w:rsidP="00B560F9">
      <w:pPr>
        <w:pStyle w:val="Heading3"/>
      </w:pPr>
      <w:r>
        <w:t>Supplementary Instruction</w:t>
      </w:r>
    </w:p>
    <w:p w14:paraId="7BFCD617" w14:textId="77777777" w:rsidR="00025CE6" w:rsidRDefault="00982503" w:rsidP="00982503">
      <w:pPr>
        <w:rPr>
          <w:rStyle w:val="main-indent"/>
          <w:sz w:val="22"/>
          <w:szCs w:val="22"/>
        </w:rPr>
      </w:pPr>
      <w:r w:rsidRPr="00982503">
        <w:rPr>
          <w:rStyle w:val="main-indent"/>
          <w:sz w:val="22"/>
          <w:szCs w:val="22"/>
        </w:rPr>
        <w:t>Supplemental Instruction is an academic enrichment and support program that uses peer-assisted study sessions to improve student retention and success in historically difficult courses.  Peer Support is provided by students who have already succeeded in completion of the specified course, and who earned a grade of A or B.</w:t>
      </w:r>
      <w:r>
        <w:rPr>
          <w:rStyle w:val="main-indent"/>
          <w:sz w:val="22"/>
          <w:szCs w:val="22"/>
        </w:rPr>
        <w:t xml:space="preserve">  Find details at </w:t>
      </w:r>
      <w:hyperlink r:id="rId27" w:history="1">
        <w:r w:rsidRPr="000779C0">
          <w:rPr>
            <w:rStyle w:val="Hyperlink"/>
            <w:sz w:val="22"/>
            <w:szCs w:val="22"/>
          </w:rPr>
          <w:t>http://www.hccs.edu/resources-for/current-students/supplemental-instruction/</w:t>
        </w:r>
      </w:hyperlink>
      <w:r>
        <w:rPr>
          <w:rStyle w:val="main-indent"/>
          <w:sz w:val="22"/>
          <w:szCs w:val="22"/>
        </w:rPr>
        <w:t>.</w:t>
      </w:r>
    </w:p>
    <w:p w14:paraId="2DAE314F" w14:textId="77777777" w:rsidR="000065D7" w:rsidRDefault="000065D7" w:rsidP="00982503">
      <w:pPr>
        <w:rPr>
          <w:rStyle w:val="main-indent"/>
          <w:sz w:val="22"/>
          <w:szCs w:val="22"/>
        </w:rPr>
      </w:pPr>
    </w:p>
    <w:p w14:paraId="0EA66E68" w14:textId="77777777" w:rsidR="000065D7" w:rsidRDefault="000065D7" w:rsidP="00982503">
      <w:pPr>
        <w:rPr>
          <w:rStyle w:val="main-indent"/>
          <w:sz w:val="22"/>
          <w:szCs w:val="22"/>
        </w:rPr>
      </w:pPr>
    </w:p>
    <w:p w14:paraId="21E642EE" w14:textId="77777777" w:rsidR="00663AF8" w:rsidRDefault="00663AF8">
      <w:pPr>
        <w:spacing w:after="160" w:line="259" w:lineRule="auto"/>
        <w:rPr>
          <w:rFonts w:eastAsiaTheme="majorEastAsia" w:cstheme="majorBidi"/>
          <w:b/>
          <w:color w:val="000000" w:themeColor="text1"/>
          <w:sz w:val="28"/>
          <w:szCs w:val="28"/>
        </w:rPr>
      </w:pPr>
      <w:r>
        <w:br w:type="page"/>
      </w:r>
    </w:p>
    <w:p w14:paraId="19A27250" w14:textId="77777777" w:rsidR="000065D7" w:rsidRPr="00A508B4" w:rsidRDefault="000065D7" w:rsidP="00204A43">
      <w:pPr>
        <w:pStyle w:val="Heading1"/>
      </w:pPr>
      <w:r w:rsidRPr="00A508B4">
        <w:lastRenderedPageBreak/>
        <w:t>Course Overview</w:t>
      </w:r>
    </w:p>
    <w:p w14:paraId="08083657" w14:textId="77777777" w:rsidR="00025CE6" w:rsidRDefault="00025CE6" w:rsidP="00025CE6">
      <w:pPr>
        <w:rPr>
          <w:rFonts w:eastAsiaTheme="majorEastAsia" w:cstheme="majorBidi"/>
          <w:sz w:val="22"/>
          <w:szCs w:val="22"/>
        </w:rPr>
      </w:pPr>
    </w:p>
    <w:p w14:paraId="3E1961D3" w14:textId="77777777" w:rsidR="009254F7" w:rsidRDefault="009254F7" w:rsidP="00025CE6">
      <w:pPr>
        <w:rPr>
          <w:rFonts w:eastAsiaTheme="majorEastAsia" w:cstheme="majorBidi"/>
          <w:sz w:val="22"/>
          <w:szCs w:val="22"/>
        </w:rPr>
        <w:sectPr w:rsidR="009254F7" w:rsidSect="003D1A60">
          <w:type w:val="continuous"/>
          <w:pgSz w:w="12240" w:h="15840"/>
          <w:pgMar w:top="1080" w:right="720" w:bottom="720" w:left="1080" w:header="720" w:footer="566" w:gutter="0"/>
          <w:cols w:space="720"/>
          <w:docGrid w:linePitch="360"/>
        </w:sectPr>
      </w:pPr>
    </w:p>
    <w:p w14:paraId="6ECABAA9" w14:textId="287F14AE" w:rsidR="00250709" w:rsidRPr="00D07F83" w:rsidRDefault="00250709" w:rsidP="00250709">
      <w:pPr>
        <w:widowControl w:val="0"/>
        <w:jc w:val="both"/>
        <w:rPr>
          <w:rFonts w:eastAsia="Helvetica"/>
          <w:sz w:val="22"/>
          <w:szCs w:val="22"/>
        </w:rPr>
      </w:pPr>
      <w:r w:rsidRPr="00D07F83">
        <w:rPr>
          <w:sz w:val="22"/>
          <w:szCs w:val="22"/>
        </w:rPr>
        <w:t>BIOL. 2302</w:t>
      </w:r>
      <w:r w:rsidR="00445CAF" w:rsidRPr="00D07F83">
        <w:rPr>
          <w:sz w:val="22"/>
          <w:szCs w:val="22"/>
        </w:rPr>
        <w:t xml:space="preserve"> is a </w:t>
      </w:r>
      <w:r w:rsidR="00E43D0A" w:rsidRPr="00D07F83">
        <w:rPr>
          <w:sz w:val="22"/>
          <w:szCs w:val="22"/>
        </w:rPr>
        <w:t>c</w:t>
      </w:r>
      <w:r w:rsidRPr="00D07F83">
        <w:rPr>
          <w:sz w:val="22"/>
          <w:szCs w:val="22"/>
        </w:rPr>
        <w:t xml:space="preserve">ontinuation of BIOL 2301 including the study of circulatory, respiratory, digestive, excretory, </w:t>
      </w:r>
      <w:proofErr w:type="gramStart"/>
      <w:r w:rsidRPr="00D07F83">
        <w:rPr>
          <w:sz w:val="22"/>
          <w:szCs w:val="22"/>
        </w:rPr>
        <w:t>reproductive</w:t>
      </w:r>
      <w:proofErr w:type="gramEnd"/>
      <w:r w:rsidRPr="00D07F83">
        <w:rPr>
          <w:sz w:val="22"/>
          <w:szCs w:val="22"/>
        </w:rPr>
        <w:t xml:space="preserve"> and endocrine systems.  It is a Core Curriculum Course.</w:t>
      </w:r>
      <w:r w:rsidRPr="00D07F83">
        <w:rPr>
          <w:rFonts w:eastAsia="Helvetica"/>
          <w:sz w:val="22"/>
          <w:szCs w:val="22"/>
        </w:rPr>
        <w:t xml:space="preserve"> </w:t>
      </w:r>
    </w:p>
    <w:p w14:paraId="7267CB85" w14:textId="77777777" w:rsidR="00250709" w:rsidRPr="00204A43" w:rsidRDefault="00250709" w:rsidP="00250709">
      <w:pPr>
        <w:widowControl w:val="0"/>
        <w:jc w:val="both"/>
        <w:rPr>
          <w:sz w:val="22"/>
          <w:szCs w:val="22"/>
        </w:rPr>
      </w:pPr>
      <w:r w:rsidRPr="00D07F83">
        <w:rPr>
          <w:sz w:val="22"/>
          <w:szCs w:val="22"/>
        </w:rPr>
        <w:t>This course is intended for students majoring in one of the physical sciences or life sciences, engineering, or for students who are pursuing pre-professional programs in medicine, dentistry, pharmacy, veterinary medicine, or other health programs. The course is also beneficial to students who are preparing themselves for higher-level science courses in their respective curricula.</w:t>
      </w:r>
    </w:p>
    <w:p w14:paraId="12F79D56" w14:textId="77777777" w:rsidR="00250709" w:rsidRPr="00204A43" w:rsidRDefault="00250709" w:rsidP="00250709">
      <w:pPr>
        <w:widowControl w:val="0"/>
        <w:jc w:val="both"/>
        <w:rPr>
          <w:sz w:val="22"/>
          <w:szCs w:val="22"/>
          <w:highlight w:val="cyan"/>
        </w:rPr>
      </w:pPr>
    </w:p>
    <w:p w14:paraId="405BB4FF" w14:textId="77777777" w:rsidR="00445CAF" w:rsidRPr="00204A43" w:rsidRDefault="00445CAF" w:rsidP="00010257">
      <w:pPr>
        <w:widowControl w:val="0"/>
        <w:jc w:val="both"/>
        <w:rPr>
          <w:sz w:val="22"/>
          <w:szCs w:val="22"/>
        </w:rPr>
      </w:pPr>
    </w:p>
    <w:p w14:paraId="1A1013C8" w14:textId="77777777" w:rsidR="00526321" w:rsidRPr="00204A43" w:rsidRDefault="00146B77" w:rsidP="00146B77">
      <w:pPr>
        <w:pStyle w:val="Heading2"/>
        <w:rPr>
          <w:sz w:val="22"/>
        </w:rPr>
      </w:pPr>
      <w:hyperlink r:id="rId28" w:history="1">
        <w:r w:rsidR="00526321" w:rsidRPr="00204A43">
          <w:rPr>
            <w:rStyle w:val="Hyperlink"/>
            <w:color w:val="0070C0"/>
            <w:sz w:val="22"/>
          </w:rPr>
          <w:t>Core Curriculum Objectives (CCOs)</w:t>
        </w:r>
      </w:hyperlink>
    </w:p>
    <w:p w14:paraId="75D3A8B5" w14:textId="77777777" w:rsidR="0025433F" w:rsidRPr="00204A43" w:rsidRDefault="0025433F" w:rsidP="00526321">
      <w:pPr>
        <w:widowControl w:val="0"/>
        <w:rPr>
          <w:sz w:val="22"/>
          <w:szCs w:val="22"/>
        </w:rPr>
      </w:pPr>
    </w:p>
    <w:p w14:paraId="53FC2BC7" w14:textId="77777777" w:rsidR="00526321" w:rsidRPr="00D07F83" w:rsidRDefault="00931FBA" w:rsidP="00526321">
      <w:pPr>
        <w:widowControl w:val="0"/>
        <w:rPr>
          <w:sz w:val="22"/>
          <w:szCs w:val="22"/>
        </w:rPr>
      </w:pPr>
      <w:r w:rsidRPr="00D07F83">
        <w:rPr>
          <w:sz w:val="22"/>
          <w:szCs w:val="22"/>
        </w:rPr>
        <w:t>BIOL. 2302 satisfies the Life</w:t>
      </w:r>
      <w:r w:rsidR="00526321" w:rsidRPr="00D07F83">
        <w:rPr>
          <w:sz w:val="22"/>
          <w:szCs w:val="22"/>
        </w:rPr>
        <w:t xml:space="preserve"> science requirement in the HCCS</w:t>
      </w:r>
      <w:r w:rsidRPr="00D07F83">
        <w:rPr>
          <w:sz w:val="22"/>
          <w:szCs w:val="22"/>
        </w:rPr>
        <w:t xml:space="preserve"> core curriculum. The HCCS Bi</w:t>
      </w:r>
      <w:r w:rsidR="00526321" w:rsidRPr="00D07F83">
        <w:rPr>
          <w:sz w:val="22"/>
          <w:szCs w:val="22"/>
        </w:rPr>
        <w:t>ology Discipline Committee has spe</w:t>
      </w:r>
      <w:r w:rsidR="00A81AC6" w:rsidRPr="00D07F83">
        <w:rPr>
          <w:sz w:val="22"/>
          <w:szCs w:val="22"/>
        </w:rPr>
        <w:t>cified that the course address</w:t>
      </w:r>
      <w:r w:rsidR="00526321" w:rsidRPr="00D07F83">
        <w:rPr>
          <w:sz w:val="22"/>
          <w:szCs w:val="22"/>
        </w:rPr>
        <w:t xml:space="preserve"> the </w:t>
      </w:r>
      <w:r w:rsidR="00A81AC6" w:rsidRPr="00D07F83">
        <w:rPr>
          <w:sz w:val="22"/>
          <w:szCs w:val="22"/>
        </w:rPr>
        <w:t>following core objectives:</w:t>
      </w:r>
      <w:r w:rsidR="00526321" w:rsidRPr="00D07F83">
        <w:rPr>
          <w:sz w:val="22"/>
          <w:szCs w:val="22"/>
        </w:rPr>
        <w:t xml:space="preserve"> </w:t>
      </w:r>
    </w:p>
    <w:p w14:paraId="0C284D3C" w14:textId="77777777" w:rsidR="00A81AC6" w:rsidRPr="00D07F83" w:rsidRDefault="00A81AC6" w:rsidP="00A81AC6">
      <w:pPr>
        <w:pStyle w:val="ListParagraph"/>
        <w:widowControl w:val="0"/>
        <w:numPr>
          <w:ilvl w:val="0"/>
          <w:numId w:val="3"/>
        </w:numPr>
        <w:rPr>
          <w:sz w:val="22"/>
          <w:szCs w:val="22"/>
        </w:rPr>
      </w:pPr>
      <w:r w:rsidRPr="00D07F83">
        <w:rPr>
          <w:b/>
          <w:i/>
          <w:sz w:val="22"/>
          <w:szCs w:val="22"/>
        </w:rPr>
        <w:t>Critical Thinking</w:t>
      </w:r>
      <w:r w:rsidRPr="00D07F83">
        <w:rPr>
          <w:sz w:val="22"/>
          <w:szCs w:val="22"/>
        </w:rPr>
        <w:t>: Students will demonstrate the ability to engage in inquiry and analysis, evaluation and synthesis of information, and creative thinking by completing a written assignment such as a book report, research paper, or essay.</w:t>
      </w:r>
    </w:p>
    <w:p w14:paraId="0127A568" w14:textId="77777777" w:rsidR="00A81AC6" w:rsidRPr="00D07F83" w:rsidRDefault="00A81AC6" w:rsidP="00A81AC6">
      <w:pPr>
        <w:pStyle w:val="ListParagraph"/>
        <w:widowControl w:val="0"/>
        <w:numPr>
          <w:ilvl w:val="0"/>
          <w:numId w:val="3"/>
        </w:numPr>
        <w:rPr>
          <w:sz w:val="22"/>
          <w:szCs w:val="22"/>
        </w:rPr>
      </w:pPr>
      <w:r w:rsidRPr="00D07F83">
        <w:rPr>
          <w:b/>
          <w:i/>
          <w:sz w:val="22"/>
          <w:szCs w:val="22"/>
        </w:rPr>
        <w:t>Communication Skills</w:t>
      </w:r>
      <w:r w:rsidRPr="00D07F83">
        <w:rPr>
          <w:sz w:val="22"/>
          <w:szCs w:val="22"/>
        </w:rPr>
        <w:t xml:space="preserve">: Students will demonstrate effective development, </w:t>
      </w:r>
      <w:proofErr w:type="gramStart"/>
      <w:r w:rsidRPr="00D07F83">
        <w:rPr>
          <w:sz w:val="22"/>
          <w:szCs w:val="22"/>
        </w:rPr>
        <w:t>interpretation</w:t>
      </w:r>
      <w:proofErr w:type="gramEnd"/>
      <w:r w:rsidRPr="00D07F83">
        <w:rPr>
          <w:sz w:val="22"/>
          <w:szCs w:val="22"/>
        </w:rPr>
        <w:t xml:space="preserve"> and expression of ideas through written, oral, and visual communication by completing a written assignment such as a book report, research paper, or essay.</w:t>
      </w:r>
    </w:p>
    <w:p w14:paraId="69013981" w14:textId="77777777" w:rsidR="00A81AC6" w:rsidRPr="00D07F83" w:rsidRDefault="00A81AC6" w:rsidP="00A81AC6">
      <w:pPr>
        <w:pStyle w:val="ListParagraph"/>
        <w:widowControl w:val="0"/>
        <w:numPr>
          <w:ilvl w:val="0"/>
          <w:numId w:val="3"/>
        </w:numPr>
        <w:rPr>
          <w:sz w:val="22"/>
          <w:szCs w:val="22"/>
        </w:rPr>
      </w:pPr>
      <w:r w:rsidRPr="00D07F83">
        <w:rPr>
          <w:b/>
          <w:i/>
          <w:sz w:val="22"/>
          <w:szCs w:val="22"/>
        </w:rPr>
        <w:t>Quantitative and Empirical Literacy</w:t>
      </w:r>
      <w:r w:rsidRPr="00D07F83">
        <w:rPr>
          <w:sz w:val="22"/>
          <w:szCs w:val="22"/>
        </w:rPr>
        <w:t>: Students will demonstrate the ability to draw conclusions based on the systematic analysis of topics using observation, experiment, and/or numerical skills by completing textbook reading assignments, completing assignments, and answering questions on quizzes and exams that pertain to Course Student Learning Outcome #2 below.</w:t>
      </w:r>
    </w:p>
    <w:p w14:paraId="6F0808F1" w14:textId="77777777" w:rsidR="00A81AC6" w:rsidRPr="00D07F83" w:rsidRDefault="00A81AC6" w:rsidP="00A81AC6">
      <w:pPr>
        <w:pStyle w:val="ListParagraph"/>
        <w:widowControl w:val="0"/>
        <w:numPr>
          <w:ilvl w:val="0"/>
          <w:numId w:val="3"/>
        </w:numPr>
        <w:rPr>
          <w:sz w:val="22"/>
          <w:szCs w:val="22"/>
        </w:rPr>
      </w:pPr>
      <w:r w:rsidRPr="00D07F83">
        <w:rPr>
          <w:b/>
          <w:i/>
          <w:sz w:val="22"/>
          <w:szCs w:val="22"/>
        </w:rPr>
        <w:t>Social Responsibility</w:t>
      </w:r>
      <w:r w:rsidRPr="00D07F83">
        <w:rPr>
          <w:sz w:val="22"/>
          <w:szCs w:val="22"/>
        </w:rPr>
        <w:t>: Students will demonstrate cultural self-awareness, intercultural competency, civil knowledge, and the ability to engage effectively in regional, national, and global communities by completing textbook reading assignments, completing assignments, and answering questions on quizzes and exams that pertain to Course Student Learning Outcome #4 below.</w:t>
      </w:r>
    </w:p>
    <w:p w14:paraId="67DF7880" w14:textId="77777777" w:rsidR="00CA4BEF" w:rsidRPr="00D07F83" w:rsidRDefault="00CA4BEF" w:rsidP="00CA4BEF">
      <w:pPr>
        <w:numPr>
          <w:ilvl w:val="0"/>
          <w:numId w:val="3"/>
        </w:numPr>
        <w:shd w:val="clear" w:color="auto" w:fill="F5F5F5"/>
        <w:spacing w:before="100" w:beforeAutospacing="1" w:after="100" w:afterAutospacing="1"/>
        <w:rPr>
          <w:sz w:val="22"/>
          <w:szCs w:val="22"/>
          <w:lang w:val="en"/>
        </w:rPr>
      </w:pPr>
      <w:r w:rsidRPr="00D07F83">
        <w:rPr>
          <w:b/>
          <w:bCs/>
          <w:sz w:val="22"/>
          <w:szCs w:val="22"/>
          <w:lang w:val="en"/>
        </w:rPr>
        <w:t>Teamwork</w:t>
      </w:r>
      <w:r w:rsidRPr="00D07F83">
        <w:rPr>
          <w:sz w:val="22"/>
          <w:szCs w:val="22"/>
          <w:lang w:val="en"/>
        </w:rPr>
        <w:t>– ability to consider different points of view and to work effectively with others to support a shared purpose or goal</w:t>
      </w:r>
    </w:p>
    <w:p w14:paraId="4B1662F7" w14:textId="77777777" w:rsidR="00CA4BEF" w:rsidRPr="00D07F83" w:rsidRDefault="00CA4BEF" w:rsidP="00CA4BEF">
      <w:pPr>
        <w:numPr>
          <w:ilvl w:val="0"/>
          <w:numId w:val="3"/>
        </w:numPr>
        <w:shd w:val="clear" w:color="auto" w:fill="F5F5F5"/>
        <w:spacing w:before="100" w:beforeAutospacing="1" w:after="100" w:afterAutospacing="1"/>
        <w:rPr>
          <w:sz w:val="22"/>
          <w:szCs w:val="22"/>
          <w:lang w:val="en"/>
        </w:rPr>
      </w:pPr>
      <w:r w:rsidRPr="00D07F83">
        <w:rPr>
          <w:b/>
          <w:bCs/>
          <w:sz w:val="22"/>
          <w:szCs w:val="22"/>
          <w:lang w:val="en"/>
        </w:rPr>
        <w:t xml:space="preserve">Personal Responsibility </w:t>
      </w:r>
      <w:r w:rsidRPr="00D07F83">
        <w:rPr>
          <w:sz w:val="22"/>
          <w:szCs w:val="22"/>
          <w:lang w:val="en"/>
        </w:rPr>
        <w:t xml:space="preserve">– ability to connect choices, </w:t>
      </w:r>
      <w:proofErr w:type="gramStart"/>
      <w:r w:rsidRPr="00D07F83">
        <w:rPr>
          <w:sz w:val="22"/>
          <w:szCs w:val="22"/>
          <w:lang w:val="en"/>
        </w:rPr>
        <w:t>actions</w:t>
      </w:r>
      <w:proofErr w:type="gramEnd"/>
      <w:r w:rsidRPr="00D07F83">
        <w:rPr>
          <w:sz w:val="22"/>
          <w:szCs w:val="22"/>
          <w:lang w:val="en"/>
        </w:rPr>
        <w:t xml:space="preserve"> and consequences to ethical decision-making</w:t>
      </w:r>
    </w:p>
    <w:p w14:paraId="5DAA432A" w14:textId="77777777" w:rsidR="00CA4BEF" w:rsidRPr="00204A43" w:rsidRDefault="00CA4BEF" w:rsidP="00CA4BEF">
      <w:pPr>
        <w:pStyle w:val="ListParagraph"/>
        <w:widowControl w:val="0"/>
        <w:rPr>
          <w:sz w:val="22"/>
          <w:szCs w:val="22"/>
          <w:highlight w:val="cyan"/>
        </w:rPr>
      </w:pPr>
    </w:p>
    <w:p w14:paraId="224BED41" w14:textId="77777777" w:rsidR="000C6BC8" w:rsidRPr="00204A43" w:rsidRDefault="000C6BC8" w:rsidP="000C6BC8">
      <w:pPr>
        <w:pStyle w:val="ListParagraph"/>
        <w:widowControl w:val="0"/>
        <w:rPr>
          <w:sz w:val="22"/>
          <w:szCs w:val="22"/>
        </w:rPr>
      </w:pPr>
    </w:p>
    <w:p w14:paraId="17D24C2A" w14:textId="77777777" w:rsidR="00F10D32" w:rsidRPr="00204A43" w:rsidRDefault="00F10D32" w:rsidP="00526321">
      <w:pPr>
        <w:pStyle w:val="BodyText"/>
        <w:rPr>
          <w:color w:val="auto"/>
          <w:sz w:val="22"/>
          <w:szCs w:val="22"/>
        </w:rPr>
      </w:pPr>
    </w:p>
    <w:p w14:paraId="3F65CBF0" w14:textId="77777777" w:rsidR="00C14E29" w:rsidRPr="00204A43" w:rsidRDefault="00C14E29" w:rsidP="00526321">
      <w:pPr>
        <w:pStyle w:val="BodyText"/>
        <w:rPr>
          <w:color w:val="auto"/>
          <w:sz w:val="22"/>
          <w:szCs w:val="22"/>
        </w:rPr>
      </w:pPr>
    </w:p>
    <w:p w14:paraId="6916957F" w14:textId="77777777" w:rsidR="00C14E29" w:rsidRPr="00204A43" w:rsidRDefault="00C14E29" w:rsidP="00526321">
      <w:pPr>
        <w:pStyle w:val="BodyText"/>
        <w:rPr>
          <w:color w:val="auto"/>
          <w:sz w:val="22"/>
          <w:szCs w:val="22"/>
        </w:rPr>
      </w:pPr>
    </w:p>
    <w:p w14:paraId="1E6A24E8" w14:textId="77777777" w:rsidR="00C14E29" w:rsidRPr="00204A43" w:rsidRDefault="00C14E29" w:rsidP="00526321">
      <w:pPr>
        <w:pStyle w:val="BodyText"/>
        <w:rPr>
          <w:color w:val="auto"/>
          <w:sz w:val="22"/>
          <w:szCs w:val="22"/>
        </w:rPr>
      </w:pPr>
    </w:p>
    <w:p w14:paraId="79C0AE10" w14:textId="77777777" w:rsidR="006A4F79" w:rsidRPr="00204A43" w:rsidRDefault="006A4F79" w:rsidP="00146B77">
      <w:pPr>
        <w:pStyle w:val="Heading2"/>
      </w:pPr>
    </w:p>
    <w:p w14:paraId="6FE28E9A" w14:textId="77777777" w:rsidR="006A4F79" w:rsidRPr="00204A43" w:rsidRDefault="006A4F79" w:rsidP="00146B77">
      <w:pPr>
        <w:pStyle w:val="Heading2"/>
      </w:pPr>
    </w:p>
    <w:p w14:paraId="61858E46" w14:textId="77777777" w:rsidR="006A4F79" w:rsidRPr="00204A43" w:rsidRDefault="006A4F79" w:rsidP="00146B77">
      <w:pPr>
        <w:pStyle w:val="Heading2"/>
      </w:pPr>
    </w:p>
    <w:p w14:paraId="5BAFF5A9" w14:textId="77777777" w:rsidR="006A4F79" w:rsidRPr="00204A43" w:rsidRDefault="006A4F79" w:rsidP="00146B77">
      <w:pPr>
        <w:pStyle w:val="Heading2"/>
      </w:pPr>
    </w:p>
    <w:p w14:paraId="79EEDD22" w14:textId="77777777" w:rsidR="00140113" w:rsidRPr="00204A43" w:rsidRDefault="00140113" w:rsidP="006A4F79">
      <w:pPr>
        <w:rPr>
          <w:sz w:val="22"/>
          <w:szCs w:val="22"/>
        </w:rPr>
      </w:pPr>
    </w:p>
    <w:p w14:paraId="6CEA005B" w14:textId="77777777" w:rsidR="006A4F79" w:rsidRPr="00204A43" w:rsidRDefault="006A4F79" w:rsidP="00146B77">
      <w:pPr>
        <w:pStyle w:val="Heading2"/>
      </w:pPr>
    </w:p>
    <w:p w14:paraId="16D72EE8" w14:textId="77777777" w:rsidR="00140113" w:rsidRPr="00204A43" w:rsidRDefault="00140113" w:rsidP="00140113">
      <w:pPr>
        <w:rPr>
          <w:sz w:val="22"/>
          <w:szCs w:val="22"/>
        </w:rPr>
      </w:pPr>
    </w:p>
    <w:p w14:paraId="681C8F67" w14:textId="77777777" w:rsidR="006A4F79" w:rsidRPr="00204A43" w:rsidRDefault="006A4F79" w:rsidP="00146B77">
      <w:pPr>
        <w:pStyle w:val="Heading2"/>
      </w:pPr>
      <w:r w:rsidRPr="00204A43">
        <w:lastRenderedPageBreak/>
        <w:t xml:space="preserve">                        </w:t>
      </w:r>
    </w:p>
    <w:p w14:paraId="2AB6556F" w14:textId="77777777" w:rsidR="00445CAF" w:rsidRPr="00D07F83" w:rsidRDefault="006A4F79" w:rsidP="00146B77">
      <w:pPr>
        <w:pStyle w:val="Heading2"/>
      </w:pPr>
      <w:r w:rsidRPr="00204A43">
        <w:t xml:space="preserve">                     </w:t>
      </w:r>
      <w:r w:rsidR="00445CAF" w:rsidRPr="00D07F83">
        <w:t>Program Student Learning Outcomes (PSLOs)</w:t>
      </w:r>
    </w:p>
    <w:p w14:paraId="2FF85632" w14:textId="77777777" w:rsidR="0025433F" w:rsidRPr="00D07F83" w:rsidRDefault="0025433F" w:rsidP="00ED1E34">
      <w:pPr>
        <w:rPr>
          <w:sz w:val="22"/>
          <w:szCs w:val="22"/>
        </w:rPr>
      </w:pPr>
    </w:p>
    <w:p w14:paraId="650F91F4" w14:textId="7F822DE6" w:rsidR="00931FBA" w:rsidRPr="00D07F83" w:rsidRDefault="00253D37" w:rsidP="00146B77">
      <w:pPr>
        <w:pStyle w:val="Heading2"/>
      </w:pPr>
      <w:r w:rsidRPr="00D07F83">
        <w:t xml:space="preserve">1. </w:t>
      </w:r>
      <w:r w:rsidR="00931FBA" w:rsidRPr="00D07F83">
        <w:t>Will display an understanding of biological systems and evolutionary processes spanning all ranges of biological complexity, including atoms, molecules, genes, cells, and organisms.</w:t>
      </w:r>
    </w:p>
    <w:p w14:paraId="215F3D05" w14:textId="0B95CB19" w:rsidR="00931FBA" w:rsidRPr="00D07F83" w:rsidRDefault="00253D37" w:rsidP="00146B77">
      <w:pPr>
        <w:pStyle w:val="Heading2"/>
      </w:pPr>
      <w:r w:rsidRPr="00D07F83">
        <w:t>2.</w:t>
      </w:r>
      <w:r w:rsidR="00931FBA" w:rsidRPr="00D07F83">
        <w:t>Will integrate factual and conceptual information into an understanding of scientific data by written, oral and/or visual communication.  (This may include successful completion of a course-specific research project or a case study module).</w:t>
      </w:r>
    </w:p>
    <w:p w14:paraId="5DB4BA90" w14:textId="0C9D3409" w:rsidR="00931FBA" w:rsidRPr="00D07F83" w:rsidRDefault="00253D37" w:rsidP="00146B77">
      <w:pPr>
        <w:pStyle w:val="Heading2"/>
      </w:pPr>
      <w:r w:rsidRPr="00D07F83">
        <w:t>3.</w:t>
      </w:r>
      <w:r w:rsidR="00931FBA" w:rsidRPr="00D07F83">
        <w:t>Will demonstrate proficiency and safe practices in the use of laboratory equipment and basic laboratory techniques.</w:t>
      </w:r>
    </w:p>
    <w:p w14:paraId="796606AB" w14:textId="05E1E85B" w:rsidR="00931FBA" w:rsidRPr="00D07F83" w:rsidRDefault="00253D37" w:rsidP="00146B77">
      <w:pPr>
        <w:pStyle w:val="Heading2"/>
      </w:pPr>
      <w:r w:rsidRPr="00D07F83">
        <w:t>4.</w:t>
      </w:r>
      <w:r w:rsidR="00931FBA" w:rsidRPr="00D07F83">
        <w:t>Will apply principles of the scientific method to problems in biology in the collection, recording, quantitative measurement, analysis and reporting of scientific data.</w:t>
      </w:r>
    </w:p>
    <w:p w14:paraId="5A1ABE96" w14:textId="77777777" w:rsidR="00931FBA" w:rsidRPr="00D07F83" w:rsidRDefault="00931FBA" w:rsidP="00146B77">
      <w:pPr>
        <w:pStyle w:val="Heading2"/>
      </w:pPr>
      <w:r w:rsidRPr="00D07F83">
        <w:t xml:space="preserve"> </w:t>
      </w:r>
    </w:p>
    <w:p w14:paraId="4F0E730F" w14:textId="77777777" w:rsidR="00931FBA" w:rsidRPr="00D07F83" w:rsidRDefault="00931FBA" w:rsidP="00146B77">
      <w:pPr>
        <w:pStyle w:val="Heading2"/>
      </w:pPr>
    </w:p>
    <w:p w14:paraId="7860D5DF" w14:textId="77777777" w:rsidR="00931FBA" w:rsidRPr="00D07F83" w:rsidRDefault="00931FBA" w:rsidP="00146B77">
      <w:pPr>
        <w:pStyle w:val="Heading2"/>
      </w:pPr>
    </w:p>
    <w:p w14:paraId="35F9BA88" w14:textId="0044F363" w:rsidR="00931FBA" w:rsidRPr="00D07F83" w:rsidRDefault="00931FBA" w:rsidP="00146B77">
      <w:pPr>
        <w:pStyle w:val="Heading2"/>
      </w:pPr>
      <w:r w:rsidRPr="00D07F83">
        <w:t>Course Student Learning Outcomes (CSLOs)</w:t>
      </w:r>
    </w:p>
    <w:p w14:paraId="4875CA3F" w14:textId="77777777" w:rsidR="00931FBA" w:rsidRPr="00D07F83" w:rsidRDefault="00931FBA" w:rsidP="00146B77">
      <w:pPr>
        <w:pStyle w:val="Heading2"/>
      </w:pPr>
    </w:p>
    <w:p w14:paraId="5834A757" w14:textId="77777777" w:rsidR="00103AEE" w:rsidRPr="00D07F83" w:rsidRDefault="00103AEE" w:rsidP="00103AEE">
      <w:pPr>
        <w:pStyle w:val="Body"/>
        <w:shd w:val="clear" w:color="auto" w:fill="FFFFFF"/>
        <w:rPr>
          <w:rFonts w:ascii="Verdana" w:hAnsi="Verdana" w:cs="Arial"/>
          <w:sz w:val="22"/>
          <w:szCs w:val="22"/>
        </w:rPr>
      </w:pPr>
      <w:r w:rsidRPr="00D07F83">
        <w:rPr>
          <w:rFonts w:ascii="Verdana" w:hAnsi="Verdana" w:cs="Arial"/>
          <w:sz w:val="22"/>
          <w:szCs w:val="22"/>
        </w:rPr>
        <w:t xml:space="preserve">Completion of the specific Student Learning Outcomes listed below does NOT and will NOT guarantee the student any specific final course grade at the end of the semester! </w:t>
      </w:r>
    </w:p>
    <w:p w14:paraId="770497CF" w14:textId="77777777" w:rsidR="00103AEE" w:rsidRPr="00D07F83" w:rsidRDefault="00103AEE" w:rsidP="00103AEE">
      <w:pPr>
        <w:pStyle w:val="NormalWeb"/>
        <w:numPr>
          <w:ilvl w:val="0"/>
          <w:numId w:val="27"/>
        </w:numPr>
        <w:pBdr>
          <w:top w:val="nil"/>
          <w:left w:val="nil"/>
          <w:bottom w:val="nil"/>
          <w:right w:val="nil"/>
          <w:between w:val="nil"/>
          <w:bar w:val="nil"/>
        </w:pBdr>
        <w:spacing w:before="0" w:after="0"/>
        <w:rPr>
          <w:rFonts w:eastAsia="Arial" w:cs="Arial"/>
          <w:sz w:val="22"/>
          <w:szCs w:val="22"/>
        </w:rPr>
      </w:pPr>
      <w:r w:rsidRPr="00D07F83">
        <w:rPr>
          <w:rFonts w:cs="Arial"/>
          <w:sz w:val="22"/>
          <w:szCs w:val="22"/>
        </w:rPr>
        <w:t>Use anatomical terminology to identify and describe locations of major organs of each system covered.</w:t>
      </w:r>
    </w:p>
    <w:p w14:paraId="0640CCED" w14:textId="77777777" w:rsidR="00103AEE" w:rsidRPr="00D07F83" w:rsidRDefault="00103AEE" w:rsidP="00103AEE">
      <w:pPr>
        <w:pStyle w:val="NormalWeb"/>
        <w:numPr>
          <w:ilvl w:val="0"/>
          <w:numId w:val="27"/>
        </w:numPr>
        <w:pBdr>
          <w:top w:val="nil"/>
          <w:left w:val="nil"/>
          <w:bottom w:val="nil"/>
          <w:right w:val="nil"/>
          <w:between w:val="nil"/>
          <w:bar w:val="nil"/>
        </w:pBdr>
        <w:spacing w:before="0" w:after="0"/>
        <w:rPr>
          <w:rFonts w:eastAsia="Arial" w:cs="Arial"/>
          <w:sz w:val="22"/>
          <w:szCs w:val="22"/>
        </w:rPr>
      </w:pPr>
      <w:r w:rsidRPr="00D07F83">
        <w:rPr>
          <w:rFonts w:cs="Arial"/>
          <w:sz w:val="22"/>
          <w:szCs w:val="22"/>
        </w:rPr>
        <w:t xml:space="preserve">Explain interrelationships among molecular, cellular, tissue, and organ functions in each system. </w:t>
      </w:r>
    </w:p>
    <w:p w14:paraId="7F0242C9" w14:textId="77777777" w:rsidR="00103AEE" w:rsidRPr="00D07F83" w:rsidRDefault="00103AEE" w:rsidP="00103AEE">
      <w:pPr>
        <w:pStyle w:val="NormalWeb"/>
        <w:numPr>
          <w:ilvl w:val="0"/>
          <w:numId w:val="27"/>
        </w:numPr>
        <w:pBdr>
          <w:top w:val="nil"/>
          <w:left w:val="nil"/>
          <w:bottom w:val="nil"/>
          <w:right w:val="nil"/>
          <w:between w:val="nil"/>
          <w:bar w:val="nil"/>
        </w:pBdr>
        <w:spacing w:before="0" w:after="0"/>
        <w:rPr>
          <w:rFonts w:eastAsia="Arial" w:cs="Arial"/>
          <w:sz w:val="22"/>
          <w:szCs w:val="22"/>
        </w:rPr>
      </w:pPr>
      <w:r w:rsidRPr="00D07F83">
        <w:rPr>
          <w:rFonts w:cs="Arial"/>
          <w:sz w:val="22"/>
          <w:szCs w:val="22"/>
        </w:rPr>
        <w:t xml:space="preserve">Describe the interdependency and interactions of the systems.  </w:t>
      </w:r>
    </w:p>
    <w:p w14:paraId="14C91D0C" w14:textId="77777777" w:rsidR="00103AEE" w:rsidRPr="00D07F83" w:rsidRDefault="00103AEE" w:rsidP="00103AEE">
      <w:pPr>
        <w:pStyle w:val="NormalWeb"/>
        <w:numPr>
          <w:ilvl w:val="0"/>
          <w:numId w:val="27"/>
        </w:numPr>
        <w:pBdr>
          <w:top w:val="nil"/>
          <w:left w:val="nil"/>
          <w:bottom w:val="nil"/>
          <w:right w:val="nil"/>
          <w:between w:val="nil"/>
          <w:bar w:val="nil"/>
        </w:pBdr>
        <w:spacing w:before="0" w:after="0"/>
        <w:rPr>
          <w:rFonts w:eastAsia="Arial" w:cs="Arial"/>
          <w:sz w:val="22"/>
          <w:szCs w:val="22"/>
        </w:rPr>
      </w:pPr>
      <w:r w:rsidRPr="00D07F83">
        <w:rPr>
          <w:rFonts w:cs="Arial"/>
          <w:sz w:val="22"/>
          <w:szCs w:val="22"/>
        </w:rPr>
        <w:t xml:space="preserve">Explain contributions of organs and systems to the maintenance of homeostasis. </w:t>
      </w:r>
    </w:p>
    <w:p w14:paraId="4FB1C8E8" w14:textId="77777777" w:rsidR="00103AEE" w:rsidRPr="00D07F83" w:rsidRDefault="00103AEE" w:rsidP="00103AEE">
      <w:pPr>
        <w:pStyle w:val="NormalWeb"/>
        <w:numPr>
          <w:ilvl w:val="0"/>
          <w:numId w:val="27"/>
        </w:numPr>
        <w:pBdr>
          <w:top w:val="nil"/>
          <w:left w:val="nil"/>
          <w:bottom w:val="nil"/>
          <w:right w:val="nil"/>
          <w:between w:val="nil"/>
          <w:bar w:val="nil"/>
        </w:pBdr>
        <w:spacing w:before="0" w:after="0"/>
        <w:rPr>
          <w:rFonts w:eastAsia="Arial" w:cs="Arial"/>
          <w:sz w:val="22"/>
          <w:szCs w:val="22"/>
        </w:rPr>
      </w:pPr>
      <w:r w:rsidRPr="00D07F83">
        <w:rPr>
          <w:rFonts w:cs="Arial"/>
          <w:sz w:val="22"/>
          <w:szCs w:val="22"/>
        </w:rPr>
        <w:t>Identify causes and effects of homeostatic imbalances.</w:t>
      </w:r>
    </w:p>
    <w:p w14:paraId="2D295E6F" w14:textId="72753F86" w:rsidR="00931FBA" w:rsidRPr="00D07F83" w:rsidRDefault="00103AEE" w:rsidP="00103AEE">
      <w:pPr>
        <w:pStyle w:val="NormalWeb"/>
        <w:numPr>
          <w:ilvl w:val="0"/>
          <w:numId w:val="27"/>
        </w:numPr>
        <w:pBdr>
          <w:top w:val="nil"/>
          <w:left w:val="nil"/>
          <w:bottom w:val="nil"/>
          <w:right w:val="nil"/>
          <w:between w:val="nil"/>
          <w:bar w:val="nil"/>
        </w:pBdr>
        <w:spacing w:before="0" w:after="0"/>
        <w:rPr>
          <w:rFonts w:eastAsia="Arial" w:cs="Arial"/>
          <w:sz w:val="22"/>
          <w:szCs w:val="22"/>
        </w:rPr>
      </w:pPr>
      <w:r w:rsidRPr="00D07F83">
        <w:rPr>
          <w:rFonts w:cs="Arial"/>
          <w:sz w:val="22"/>
          <w:szCs w:val="22"/>
        </w:rPr>
        <w:t>Describe modern technology and tools used to study anatomy and physiology.</w:t>
      </w:r>
    </w:p>
    <w:p w14:paraId="1712F051" w14:textId="77777777" w:rsidR="00103AEE" w:rsidRPr="00D07F83" w:rsidRDefault="00103AEE" w:rsidP="00103AEE">
      <w:pPr>
        <w:pStyle w:val="NormalWeb"/>
        <w:pBdr>
          <w:top w:val="nil"/>
          <w:left w:val="nil"/>
          <w:bottom w:val="nil"/>
          <w:right w:val="nil"/>
          <w:between w:val="nil"/>
          <w:bar w:val="nil"/>
        </w:pBdr>
        <w:spacing w:before="0" w:after="0"/>
        <w:ind w:left="720"/>
        <w:rPr>
          <w:rFonts w:eastAsia="Arial" w:cs="Arial"/>
          <w:sz w:val="22"/>
          <w:szCs w:val="22"/>
        </w:rPr>
      </w:pPr>
    </w:p>
    <w:p w14:paraId="271885C4" w14:textId="77777777" w:rsidR="00445CAF" w:rsidRPr="00D07F83" w:rsidRDefault="00445CAF" w:rsidP="00146B77">
      <w:pPr>
        <w:pStyle w:val="Heading2"/>
      </w:pPr>
      <w:r w:rsidRPr="00D07F83">
        <w:t>Learning Objectives</w:t>
      </w:r>
    </w:p>
    <w:p w14:paraId="72D087F1" w14:textId="77777777" w:rsidR="000F6631" w:rsidRPr="00D07F83" w:rsidRDefault="000F6631" w:rsidP="00445CAF">
      <w:pPr>
        <w:rPr>
          <w:sz w:val="22"/>
          <w:szCs w:val="22"/>
        </w:rPr>
      </w:pPr>
    </w:p>
    <w:p w14:paraId="44FC1D4A" w14:textId="77777777" w:rsidR="00931FBA" w:rsidRPr="00D07F83" w:rsidRDefault="00931FBA" w:rsidP="00931FBA">
      <w:pPr>
        <w:rPr>
          <w:sz w:val="22"/>
          <w:szCs w:val="22"/>
        </w:rPr>
      </w:pPr>
      <w:r w:rsidRPr="00D07F83">
        <w:rPr>
          <w:sz w:val="22"/>
          <w:szCs w:val="22"/>
        </w:rPr>
        <w:t xml:space="preserve">1) Consistently able to demonstrate part to function relationship and the interaction of the circulatory, </w:t>
      </w:r>
      <w:proofErr w:type="gramStart"/>
      <w:r w:rsidRPr="00D07F83">
        <w:rPr>
          <w:sz w:val="22"/>
          <w:szCs w:val="22"/>
        </w:rPr>
        <w:t>lymphatic</w:t>
      </w:r>
      <w:proofErr w:type="gramEnd"/>
      <w:r w:rsidRPr="00D07F83">
        <w:rPr>
          <w:sz w:val="22"/>
          <w:szCs w:val="22"/>
        </w:rPr>
        <w:t xml:space="preserve"> and immune systems without the instructor’s help. </w:t>
      </w:r>
    </w:p>
    <w:p w14:paraId="16FC79BA" w14:textId="77777777" w:rsidR="00931FBA" w:rsidRPr="00D07F83" w:rsidRDefault="00931FBA" w:rsidP="00931FBA">
      <w:pPr>
        <w:rPr>
          <w:sz w:val="22"/>
          <w:szCs w:val="22"/>
        </w:rPr>
      </w:pPr>
      <w:r w:rsidRPr="00D07F83">
        <w:rPr>
          <w:sz w:val="22"/>
          <w:szCs w:val="22"/>
        </w:rPr>
        <w:t>2) Consistently able to demonstrate understanding and application of hormonal control on homeostasis without the instructor’s help.</w:t>
      </w:r>
    </w:p>
    <w:p w14:paraId="6ED67FE0" w14:textId="77777777" w:rsidR="00931FBA" w:rsidRPr="00D07F83" w:rsidRDefault="00931FBA" w:rsidP="00931FBA">
      <w:pPr>
        <w:rPr>
          <w:sz w:val="22"/>
          <w:szCs w:val="22"/>
        </w:rPr>
      </w:pPr>
      <w:r w:rsidRPr="00D07F83">
        <w:rPr>
          <w:sz w:val="22"/>
          <w:szCs w:val="22"/>
        </w:rPr>
        <w:t xml:space="preserve">3) Consistently able to demonstrate part to function relationship and the interaction of the respiratory/urinary systems with the cardiovascular system without the instructor’s help. </w:t>
      </w:r>
    </w:p>
    <w:p w14:paraId="35F4B421" w14:textId="77777777" w:rsidR="00931FBA" w:rsidRPr="00D07F83" w:rsidRDefault="00931FBA" w:rsidP="00931FBA">
      <w:pPr>
        <w:rPr>
          <w:sz w:val="22"/>
          <w:szCs w:val="22"/>
        </w:rPr>
      </w:pPr>
      <w:r w:rsidRPr="00D07F83">
        <w:rPr>
          <w:sz w:val="22"/>
          <w:szCs w:val="22"/>
        </w:rPr>
        <w:t xml:space="preserve">4) Consistently able to demonstrate part to function relationship involving the digestive system and its correlation with metabolism without the instructor’s help. </w:t>
      </w:r>
    </w:p>
    <w:p w14:paraId="07AF244B" w14:textId="77777777" w:rsidR="00931FBA" w:rsidRPr="00D07F83" w:rsidRDefault="00931FBA" w:rsidP="00931FBA">
      <w:pPr>
        <w:rPr>
          <w:sz w:val="22"/>
          <w:szCs w:val="22"/>
        </w:rPr>
      </w:pPr>
      <w:r w:rsidRPr="00D07F83">
        <w:rPr>
          <w:sz w:val="22"/>
          <w:szCs w:val="22"/>
        </w:rPr>
        <w:t xml:space="preserve">5) Consistently able to demonstrate interactions of parts to functions involving the reproductive system without the instructor’s help. </w:t>
      </w:r>
    </w:p>
    <w:p w14:paraId="650FFD9A" w14:textId="77777777" w:rsidR="00931FBA" w:rsidRPr="00D07F83" w:rsidRDefault="00931FBA" w:rsidP="00931FBA">
      <w:pPr>
        <w:rPr>
          <w:sz w:val="22"/>
          <w:szCs w:val="22"/>
        </w:rPr>
      </w:pPr>
      <w:r w:rsidRPr="00D07F83">
        <w:rPr>
          <w:sz w:val="22"/>
          <w:szCs w:val="22"/>
        </w:rPr>
        <w:t xml:space="preserve">6) Consistently prepared and always able to demonstrate skills using the body system models and laboratory techniques at the classroom standard. </w:t>
      </w:r>
    </w:p>
    <w:p w14:paraId="3180EB2B" w14:textId="77777777" w:rsidR="00931FBA" w:rsidRPr="00146B77" w:rsidRDefault="00931FBA" w:rsidP="00931FBA">
      <w:pPr>
        <w:rPr>
          <w:sz w:val="22"/>
          <w:szCs w:val="22"/>
        </w:rPr>
      </w:pPr>
      <w:r w:rsidRPr="00146B77">
        <w:rPr>
          <w:sz w:val="22"/>
          <w:szCs w:val="22"/>
        </w:rPr>
        <w:t>7) Consistently uses online tools to prepare for class, always ready for classroom discussions and instructor’s Q&amp;A sessions, completes all online quizzes prior to due dates.</w:t>
      </w:r>
    </w:p>
    <w:p w14:paraId="39CA8B84" w14:textId="77777777" w:rsidR="00931FBA" w:rsidRPr="00146B77" w:rsidRDefault="00931FBA" w:rsidP="00931FBA">
      <w:pPr>
        <w:rPr>
          <w:sz w:val="22"/>
          <w:szCs w:val="22"/>
        </w:rPr>
      </w:pPr>
    </w:p>
    <w:p w14:paraId="2A5717F4" w14:textId="06602E7A" w:rsidR="008A2DBD" w:rsidRDefault="008A2DBD" w:rsidP="00931FBA">
      <w:pPr>
        <w:sectPr w:rsidR="008A2DBD" w:rsidSect="003D1A60">
          <w:type w:val="continuous"/>
          <w:pgSz w:w="12240" w:h="15840"/>
          <w:pgMar w:top="1080" w:right="720" w:bottom="720" w:left="1080" w:header="720" w:footer="566" w:gutter="0"/>
          <w:cols w:space="720"/>
          <w:formProt w:val="0"/>
          <w:docGrid w:linePitch="360"/>
        </w:sectPr>
      </w:pPr>
    </w:p>
    <w:p w14:paraId="6A3EACAD" w14:textId="77777777" w:rsidR="00663AF8" w:rsidRDefault="00663AF8">
      <w:pPr>
        <w:spacing w:after="160" w:line="259" w:lineRule="auto"/>
        <w:rPr>
          <w:rFonts w:eastAsiaTheme="majorEastAsia" w:cstheme="majorBidi"/>
          <w:b/>
          <w:color w:val="000000" w:themeColor="text1"/>
          <w:sz w:val="28"/>
          <w:szCs w:val="28"/>
        </w:rPr>
      </w:pPr>
      <w:r>
        <w:br w:type="page"/>
      </w:r>
    </w:p>
    <w:p w14:paraId="01735C2B" w14:textId="77777777" w:rsidR="00A45544" w:rsidRDefault="00025CE6" w:rsidP="00204A43">
      <w:pPr>
        <w:pStyle w:val="Heading1"/>
      </w:pPr>
      <w:r>
        <w:lastRenderedPageBreak/>
        <w:t>Student Success</w:t>
      </w:r>
    </w:p>
    <w:p w14:paraId="41A37FA4" w14:textId="77777777" w:rsidR="00A45544" w:rsidRDefault="00A45544" w:rsidP="00D01FA0">
      <w:pPr>
        <w:rPr>
          <w:sz w:val="22"/>
          <w:szCs w:val="22"/>
        </w:rPr>
      </w:pPr>
    </w:p>
    <w:p w14:paraId="38647BE4" w14:textId="77777777" w:rsidR="008A2DBD" w:rsidRDefault="008A2DBD" w:rsidP="00424E50">
      <w:pPr>
        <w:shd w:val="clear" w:color="auto" w:fill="FFFFFF" w:themeFill="background1"/>
        <w:rPr>
          <w:sz w:val="22"/>
          <w:szCs w:val="22"/>
        </w:rPr>
        <w:sectPr w:rsidR="008A2DBD" w:rsidSect="003D1A60">
          <w:type w:val="continuous"/>
          <w:pgSz w:w="12240" w:h="15840"/>
          <w:pgMar w:top="1080" w:right="720" w:bottom="720" w:left="1080" w:header="720" w:footer="566" w:gutter="0"/>
          <w:cols w:space="720"/>
          <w:docGrid w:linePitch="360"/>
        </w:sectPr>
      </w:pPr>
    </w:p>
    <w:p w14:paraId="01F19972" w14:textId="77777777" w:rsidR="00AC1F25" w:rsidRDefault="000C6BC8" w:rsidP="00010257">
      <w:pPr>
        <w:shd w:val="clear" w:color="auto" w:fill="FFFFFF" w:themeFill="background1"/>
        <w:spacing w:line="276" w:lineRule="auto"/>
        <w:jc w:val="both"/>
        <w:rPr>
          <w:sz w:val="22"/>
          <w:szCs w:val="22"/>
        </w:rPr>
      </w:pPr>
      <w:r>
        <w:rPr>
          <w:sz w:val="22"/>
          <w:szCs w:val="22"/>
        </w:rPr>
        <w:t xml:space="preserve">Academic standards require a minimum of 3 study hours for every contact hour; meaning for a class that meets 3 hours per week, you need to budget and set aside a minimum of 9 hours each week to study and prep for your course success. </w:t>
      </w:r>
      <w:r w:rsidR="00424E50">
        <w:rPr>
          <w:sz w:val="22"/>
          <w:szCs w:val="22"/>
        </w:rPr>
        <w:t>Expect to spend at least twice as many hours per week outside of class as you do in class studying the course content. Additional time will be re</w:t>
      </w:r>
      <w:r>
        <w:rPr>
          <w:sz w:val="22"/>
          <w:szCs w:val="22"/>
        </w:rPr>
        <w:t>quired for written assignments.</w:t>
      </w:r>
      <w:r w:rsidR="00424E50">
        <w:rPr>
          <w:sz w:val="22"/>
          <w:szCs w:val="22"/>
        </w:rPr>
        <w:t xml:space="preserve"> </w:t>
      </w:r>
      <w:r w:rsidR="00AC1F25">
        <w:rPr>
          <w:sz w:val="22"/>
          <w:szCs w:val="22"/>
        </w:rPr>
        <w:t xml:space="preserve">The </w:t>
      </w:r>
      <w:r w:rsidR="003D51C1" w:rsidRPr="00D040D0">
        <w:rPr>
          <w:sz w:val="22"/>
          <w:szCs w:val="22"/>
        </w:rPr>
        <w:t xml:space="preserve">assignments </w:t>
      </w:r>
      <w:r w:rsidR="00AC1F25">
        <w:rPr>
          <w:sz w:val="22"/>
          <w:szCs w:val="22"/>
        </w:rPr>
        <w:t>provided will</w:t>
      </w:r>
      <w:r w:rsidR="003D51C1" w:rsidRPr="00D040D0">
        <w:rPr>
          <w:sz w:val="22"/>
          <w:szCs w:val="22"/>
        </w:rPr>
        <w:t xml:space="preserve"> help you use </w:t>
      </w:r>
      <w:r w:rsidR="00AC1F25">
        <w:rPr>
          <w:sz w:val="22"/>
          <w:szCs w:val="22"/>
        </w:rPr>
        <w:t>your study hours w</w:t>
      </w:r>
      <w:r w:rsidR="00010257">
        <w:rPr>
          <w:sz w:val="22"/>
          <w:szCs w:val="22"/>
        </w:rPr>
        <w:t xml:space="preserve">isely. </w:t>
      </w:r>
      <w:r w:rsidR="003D51C1" w:rsidRPr="00D040D0">
        <w:rPr>
          <w:sz w:val="22"/>
          <w:szCs w:val="22"/>
        </w:rPr>
        <w:t xml:space="preserve">Successful completion of this course requires a combination of </w:t>
      </w:r>
      <w:r w:rsidR="00AC1F25">
        <w:rPr>
          <w:sz w:val="22"/>
          <w:szCs w:val="22"/>
        </w:rPr>
        <w:t>the following:</w:t>
      </w:r>
    </w:p>
    <w:p w14:paraId="2C98660F" w14:textId="77777777" w:rsidR="00AC1F25" w:rsidRDefault="00AC1F25" w:rsidP="00010257">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spacing w:line="276" w:lineRule="auto"/>
        <w:rPr>
          <w:sz w:val="22"/>
          <w:szCs w:val="22"/>
        </w:rPr>
      </w:pPr>
      <w:r>
        <w:rPr>
          <w:sz w:val="22"/>
          <w:szCs w:val="22"/>
        </w:rPr>
        <w:t>Reading the textbook</w:t>
      </w:r>
    </w:p>
    <w:p w14:paraId="6D901767" w14:textId="77777777" w:rsidR="00AC1F25" w:rsidRDefault="00AC1F25" w:rsidP="00010257">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spacing w:line="276" w:lineRule="auto"/>
        <w:rPr>
          <w:sz w:val="22"/>
          <w:szCs w:val="22"/>
        </w:rPr>
      </w:pPr>
      <w:r>
        <w:rPr>
          <w:sz w:val="22"/>
          <w:szCs w:val="22"/>
        </w:rPr>
        <w:t>Attending class in person and/or online</w:t>
      </w:r>
    </w:p>
    <w:p w14:paraId="4BDEC5F9" w14:textId="77777777" w:rsidR="00AC1F25" w:rsidRDefault="000C6BC8" w:rsidP="00010257">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spacing w:line="276" w:lineRule="auto"/>
        <w:rPr>
          <w:sz w:val="22"/>
          <w:szCs w:val="22"/>
        </w:rPr>
      </w:pPr>
      <w:r>
        <w:rPr>
          <w:sz w:val="22"/>
          <w:szCs w:val="22"/>
        </w:rPr>
        <w:t>Timely c</w:t>
      </w:r>
      <w:r w:rsidR="003D51C1" w:rsidRPr="00AC1F25">
        <w:rPr>
          <w:sz w:val="22"/>
          <w:szCs w:val="22"/>
        </w:rPr>
        <w:t>omple</w:t>
      </w:r>
      <w:r w:rsidR="00D658B3">
        <w:rPr>
          <w:sz w:val="22"/>
          <w:szCs w:val="22"/>
        </w:rPr>
        <w:t>ti</w:t>
      </w:r>
      <w:r>
        <w:rPr>
          <w:sz w:val="22"/>
          <w:szCs w:val="22"/>
        </w:rPr>
        <w:t xml:space="preserve">on of </w:t>
      </w:r>
      <w:r w:rsidR="00D658B3">
        <w:rPr>
          <w:sz w:val="22"/>
          <w:szCs w:val="22"/>
        </w:rPr>
        <w:t>assignments</w:t>
      </w:r>
    </w:p>
    <w:p w14:paraId="3C5DCF87" w14:textId="77777777" w:rsidR="00AC1F25" w:rsidRDefault="00AC1F25" w:rsidP="00010257">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spacing w:line="276" w:lineRule="auto"/>
        <w:rPr>
          <w:sz w:val="22"/>
          <w:szCs w:val="22"/>
        </w:rPr>
      </w:pPr>
      <w:r>
        <w:rPr>
          <w:sz w:val="22"/>
          <w:szCs w:val="22"/>
        </w:rPr>
        <w:t>P</w:t>
      </w:r>
      <w:r w:rsidR="003D51C1" w:rsidRPr="00AC1F25">
        <w:rPr>
          <w:sz w:val="22"/>
          <w:szCs w:val="22"/>
        </w:rPr>
        <w:t xml:space="preserve">articipating in class </w:t>
      </w:r>
      <w:r>
        <w:rPr>
          <w:sz w:val="22"/>
          <w:szCs w:val="22"/>
        </w:rPr>
        <w:t>activities</w:t>
      </w:r>
    </w:p>
    <w:p w14:paraId="75EF415C" w14:textId="77777777" w:rsidR="000C6BC8" w:rsidRDefault="000C6BC8" w:rsidP="00010257">
      <w:pPr>
        <w:pStyle w:val="ListParagraph"/>
        <w:numPr>
          <w:ilvl w:val="0"/>
          <w:numId w:val="17"/>
        </w:numPr>
        <w:tabs>
          <w:tab w:val="left" w:pos="-720"/>
          <w:tab w:val="left" w:pos="0"/>
          <w:tab w:val="left" w:pos="432"/>
          <w:tab w:val="left" w:pos="720"/>
          <w:tab w:val="left" w:pos="1440"/>
          <w:tab w:val="left" w:pos="2160"/>
          <w:tab w:val="left" w:pos="2880"/>
          <w:tab w:val="left" w:pos="3600"/>
          <w:tab w:val="left" w:leader="dot" w:pos="4320"/>
        </w:tabs>
        <w:suppressAutoHyphens/>
        <w:spacing w:line="276" w:lineRule="auto"/>
        <w:rPr>
          <w:sz w:val="22"/>
          <w:szCs w:val="22"/>
        </w:rPr>
      </w:pPr>
      <w:r>
        <w:rPr>
          <w:sz w:val="22"/>
          <w:szCs w:val="22"/>
        </w:rPr>
        <w:t>Successful exam performance</w:t>
      </w:r>
      <w:r w:rsidR="00055406">
        <w:rPr>
          <w:sz w:val="22"/>
          <w:szCs w:val="22"/>
        </w:rPr>
        <w:t>,</w:t>
      </w:r>
      <w:r>
        <w:rPr>
          <w:sz w:val="22"/>
          <w:szCs w:val="22"/>
        </w:rPr>
        <w:t xml:space="preserve"> including the mandatory final</w:t>
      </w:r>
    </w:p>
    <w:p w14:paraId="76AB6606" w14:textId="77777777" w:rsidR="00055406" w:rsidRDefault="00055406" w:rsidP="00010257">
      <w:pPr>
        <w:tabs>
          <w:tab w:val="left" w:pos="-720"/>
          <w:tab w:val="left" w:pos="0"/>
          <w:tab w:val="left" w:pos="432"/>
          <w:tab w:val="left" w:pos="720"/>
          <w:tab w:val="left" w:pos="1440"/>
          <w:tab w:val="left" w:pos="2160"/>
          <w:tab w:val="left" w:pos="2880"/>
          <w:tab w:val="left" w:pos="3600"/>
          <w:tab w:val="left" w:leader="dot" w:pos="4320"/>
        </w:tabs>
        <w:suppressAutoHyphens/>
        <w:spacing w:line="276" w:lineRule="auto"/>
        <w:rPr>
          <w:sz w:val="22"/>
          <w:szCs w:val="22"/>
        </w:rPr>
      </w:pPr>
    </w:p>
    <w:p w14:paraId="2875DAE8" w14:textId="77777777" w:rsidR="003D51C1" w:rsidRPr="00AC1F25" w:rsidRDefault="003D51C1" w:rsidP="00010257">
      <w:pPr>
        <w:tabs>
          <w:tab w:val="left" w:pos="-720"/>
          <w:tab w:val="left" w:pos="0"/>
          <w:tab w:val="left" w:pos="432"/>
          <w:tab w:val="left" w:pos="720"/>
          <w:tab w:val="left" w:pos="1440"/>
          <w:tab w:val="left" w:pos="2160"/>
          <w:tab w:val="left" w:pos="2880"/>
          <w:tab w:val="left" w:pos="3600"/>
          <w:tab w:val="left" w:leader="dot" w:pos="4320"/>
        </w:tabs>
        <w:suppressAutoHyphens/>
        <w:spacing w:line="276" w:lineRule="auto"/>
        <w:rPr>
          <w:sz w:val="22"/>
          <w:szCs w:val="22"/>
        </w:rPr>
      </w:pPr>
      <w:r w:rsidRPr="00AC1F25">
        <w:rPr>
          <w:sz w:val="22"/>
          <w:szCs w:val="22"/>
        </w:rPr>
        <w:t>There is no short cut for success in this course; it requires re</w:t>
      </w:r>
      <w:r w:rsidR="000C6BC8">
        <w:rPr>
          <w:sz w:val="22"/>
          <w:szCs w:val="22"/>
        </w:rPr>
        <w:t xml:space="preserve">ading </w:t>
      </w:r>
      <w:r w:rsidRPr="00AC1F25">
        <w:rPr>
          <w:sz w:val="22"/>
          <w:szCs w:val="22"/>
        </w:rPr>
        <w:t xml:space="preserve">and studying the material using the course objectives as </w:t>
      </w:r>
      <w:r w:rsidR="00577D77">
        <w:rPr>
          <w:sz w:val="22"/>
          <w:szCs w:val="22"/>
        </w:rPr>
        <w:t>a</w:t>
      </w:r>
      <w:r w:rsidRPr="00AC1F25">
        <w:rPr>
          <w:sz w:val="22"/>
          <w:szCs w:val="22"/>
        </w:rPr>
        <w:t xml:space="preserve"> guide.</w:t>
      </w:r>
    </w:p>
    <w:p w14:paraId="4C5BD152" w14:textId="77777777" w:rsidR="003D51C1" w:rsidRDefault="003D51C1" w:rsidP="003D51C1">
      <w:pPr>
        <w:numPr>
          <w:ilvl w:val="12"/>
          <w:numId w:val="0"/>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p>
    <w:p w14:paraId="797A04DC" w14:textId="77777777" w:rsidR="008A2DBD" w:rsidRDefault="008A2DBD" w:rsidP="003D51C1">
      <w:pPr>
        <w:pStyle w:val="Heading3"/>
        <w:sectPr w:rsidR="008A2DBD" w:rsidSect="003D1A60">
          <w:type w:val="continuous"/>
          <w:pgSz w:w="12240" w:h="15840"/>
          <w:pgMar w:top="1080" w:right="720" w:bottom="720" w:left="1080" w:header="720" w:footer="566" w:gutter="0"/>
          <w:cols w:space="720"/>
          <w:formProt w:val="0"/>
          <w:docGrid w:linePitch="360"/>
        </w:sectPr>
      </w:pPr>
    </w:p>
    <w:p w14:paraId="59197677" w14:textId="77777777" w:rsidR="003D51C1" w:rsidRPr="00A508B4" w:rsidRDefault="003D51C1" w:rsidP="00146B77">
      <w:pPr>
        <w:pStyle w:val="Heading2"/>
      </w:pPr>
      <w:r w:rsidRPr="00A508B4">
        <w:t>Instructor and Student Responsibilities</w:t>
      </w:r>
    </w:p>
    <w:p w14:paraId="40E28786" w14:textId="77777777" w:rsidR="003D51C1" w:rsidRPr="00D040D0" w:rsidRDefault="003D51C1" w:rsidP="003D51C1">
      <w:pPr>
        <w:rPr>
          <w:sz w:val="22"/>
          <w:szCs w:val="22"/>
          <w:u w:val="single"/>
        </w:rPr>
      </w:pPr>
    </w:p>
    <w:p w14:paraId="4D7606C8" w14:textId="77777777" w:rsidR="008A2DBD" w:rsidRDefault="008A2DBD" w:rsidP="003D51C1">
      <w:pPr>
        <w:rPr>
          <w:sz w:val="22"/>
          <w:szCs w:val="22"/>
          <w:u w:val="single"/>
        </w:rPr>
        <w:sectPr w:rsidR="008A2DBD" w:rsidSect="003D1A60">
          <w:type w:val="continuous"/>
          <w:pgSz w:w="12240" w:h="15840"/>
          <w:pgMar w:top="1080" w:right="720" w:bottom="720" w:left="1080" w:header="720" w:footer="566" w:gutter="0"/>
          <w:cols w:space="720"/>
          <w:docGrid w:linePitch="360"/>
        </w:sectPr>
      </w:pPr>
    </w:p>
    <w:p w14:paraId="43EEFE19" w14:textId="77777777" w:rsidR="003D51C1" w:rsidRPr="00204A43" w:rsidRDefault="003D51C1" w:rsidP="003D51C1">
      <w:pPr>
        <w:rPr>
          <w:sz w:val="22"/>
          <w:szCs w:val="22"/>
        </w:rPr>
      </w:pPr>
      <w:r w:rsidRPr="00204A43">
        <w:rPr>
          <w:sz w:val="22"/>
          <w:szCs w:val="22"/>
          <w:u w:val="single"/>
        </w:rPr>
        <w:t>As your Instructor, it is my responsibility to</w:t>
      </w:r>
      <w:r w:rsidRPr="00204A43">
        <w:rPr>
          <w:b/>
          <w:sz w:val="22"/>
          <w:szCs w:val="22"/>
        </w:rPr>
        <w:t>:</w:t>
      </w:r>
    </w:p>
    <w:p w14:paraId="4296DDF2" w14:textId="77777777" w:rsidR="003D51C1" w:rsidRPr="00204A43" w:rsidRDefault="003D51C1" w:rsidP="00CB7A94">
      <w:pPr>
        <w:numPr>
          <w:ilvl w:val="0"/>
          <w:numId w:val="2"/>
        </w:numPr>
        <w:spacing w:line="276" w:lineRule="auto"/>
        <w:jc w:val="both"/>
        <w:rPr>
          <w:sz w:val="22"/>
          <w:szCs w:val="22"/>
        </w:rPr>
      </w:pPr>
      <w:r w:rsidRPr="00204A43">
        <w:rPr>
          <w:sz w:val="22"/>
          <w:szCs w:val="22"/>
        </w:rPr>
        <w:t>Provide the grading scale and detailed grading formula explaining how student grades are to be derived</w:t>
      </w:r>
    </w:p>
    <w:p w14:paraId="30CD7717" w14:textId="77777777" w:rsidR="003D51C1" w:rsidRPr="00204A43" w:rsidRDefault="003D51C1" w:rsidP="00CB7A94">
      <w:pPr>
        <w:numPr>
          <w:ilvl w:val="0"/>
          <w:numId w:val="2"/>
        </w:numPr>
        <w:spacing w:line="276" w:lineRule="auto"/>
        <w:jc w:val="both"/>
        <w:rPr>
          <w:sz w:val="22"/>
          <w:szCs w:val="22"/>
        </w:rPr>
      </w:pPr>
      <w:r w:rsidRPr="00204A43">
        <w:rPr>
          <w:sz w:val="22"/>
          <w:szCs w:val="22"/>
        </w:rPr>
        <w:t xml:space="preserve">Facilitate an effective learning environment through </w:t>
      </w:r>
      <w:r w:rsidR="00AC1F25" w:rsidRPr="00204A43">
        <w:rPr>
          <w:sz w:val="22"/>
          <w:szCs w:val="22"/>
        </w:rPr>
        <w:t>learner-centered instructional techniques</w:t>
      </w:r>
    </w:p>
    <w:p w14:paraId="555E6F97" w14:textId="77777777" w:rsidR="003D51C1" w:rsidRPr="00204A43" w:rsidRDefault="003D51C1" w:rsidP="00CB7A94">
      <w:pPr>
        <w:numPr>
          <w:ilvl w:val="0"/>
          <w:numId w:val="2"/>
        </w:numPr>
        <w:spacing w:line="276" w:lineRule="auto"/>
        <w:jc w:val="both"/>
        <w:rPr>
          <w:sz w:val="22"/>
          <w:szCs w:val="22"/>
        </w:rPr>
      </w:pPr>
      <w:r w:rsidRPr="00204A43">
        <w:rPr>
          <w:sz w:val="22"/>
          <w:szCs w:val="22"/>
        </w:rPr>
        <w:t>Provide a description of any special projects or assignments</w:t>
      </w:r>
    </w:p>
    <w:p w14:paraId="22EBE393" w14:textId="77777777" w:rsidR="003D51C1" w:rsidRPr="00204A43" w:rsidRDefault="003D51C1" w:rsidP="00CB7A94">
      <w:pPr>
        <w:numPr>
          <w:ilvl w:val="0"/>
          <w:numId w:val="2"/>
        </w:numPr>
        <w:spacing w:line="276" w:lineRule="auto"/>
        <w:jc w:val="both"/>
        <w:rPr>
          <w:sz w:val="22"/>
          <w:szCs w:val="22"/>
        </w:rPr>
      </w:pPr>
      <w:r w:rsidRPr="00204A43">
        <w:rPr>
          <w:sz w:val="22"/>
          <w:szCs w:val="22"/>
        </w:rPr>
        <w:t>Inform students of policies such as attendance, withdrawal, tardiness</w:t>
      </w:r>
      <w:r w:rsidR="008C79AC" w:rsidRPr="00204A43">
        <w:rPr>
          <w:sz w:val="22"/>
          <w:szCs w:val="22"/>
        </w:rPr>
        <w:t>,</w:t>
      </w:r>
      <w:r w:rsidR="00577D77" w:rsidRPr="00204A43">
        <w:rPr>
          <w:sz w:val="22"/>
          <w:szCs w:val="22"/>
        </w:rPr>
        <w:t xml:space="preserve"> and making</w:t>
      </w:r>
      <w:r w:rsidRPr="00204A43">
        <w:rPr>
          <w:sz w:val="22"/>
          <w:szCs w:val="22"/>
        </w:rPr>
        <w:t xml:space="preserve"> up</w:t>
      </w:r>
      <w:r w:rsidR="00577D77" w:rsidRPr="00204A43">
        <w:rPr>
          <w:sz w:val="22"/>
          <w:szCs w:val="22"/>
        </w:rPr>
        <w:t xml:space="preserve"> assignments</w:t>
      </w:r>
    </w:p>
    <w:p w14:paraId="4E865192" w14:textId="77777777" w:rsidR="003D51C1" w:rsidRPr="00204A43" w:rsidRDefault="003D51C1" w:rsidP="00CB7A94">
      <w:pPr>
        <w:numPr>
          <w:ilvl w:val="0"/>
          <w:numId w:val="2"/>
        </w:numPr>
        <w:spacing w:line="276" w:lineRule="auto"/>
        <w:jc w:val="both"/>
        <w:rPr>
          <w:sz w:val="22"/>
          <w:szCs w:val="22"/>
        </w:rPr>
      </w:pPr>
      <w:r w:rsidRPr="00204A43">
        <w:rPr>
          <w:sz w:val="22"/>
          <w:szCs w:val="22"/>
        </w:rPr>
        <w:t xml:space="preserve">Provide the course outline and class calendar </w:t>
      </w:r>
      <w:r w:rsidR="00577D77" w:rsidRPr="00204A43">
        <w:rPr>
          <w:sz w:val="22"/>
          <w:szCs w:val="22"/>
        </w:rPr>
        <w:t>that</w:t>
      </w:r>
      <w:r w:rsidRPr="00204A43">
        <w:rPr>
          <w:sz w:val="22"/>
          <w:szCs w:val="22"/>
        </w:rPr>
        <w:t xml:space="preserve"> will include a description of any special projects or assignments</w:t>
      </w:r>
    </w:p>
    <w:p w14:paraId="11F43FB5" w14:textId="77777777" w:rsidR="003D51C1" w:rsidRPr="00204A43" w:rsidRDefault="003D51C1" w:rsidP="00CB7A94">
      <w:pPr>
        <w:numPr>
          <w:ilvl w:val="0"/>
          <w:numId w:val="2"/>
        </w:numPr>
        <w:spacing w:line="276" w:lineRule="auto"/>
        <w:jc w:val="both"/>
        <w:rPr>
          <w:sz w:val="22"/>
          <w:szCs w:val="22"/>
        </w:rPr>
      </w:pPr>
      <w:r w:rsidRPr="00204A43">
        <w:rPr>
          <w:sz w:val="22"/>
          <w:szCs w:val="22"/>
        </w:rPr>
        <w:t>Arrange to meet with individual students before and after class as required</w:t>
      </w:r>
    </w:p>
    <w:p w14:paraId="623CCB48" w14:textId="77777777" w:rsidR="003D51C1" w:rsidRPr="00204A43" w:rsidRDefault="003D51C1" w:rsidP="003D51C1">
      <w:pPr>
        <w:rPr>
          <w:sz w:val="22"/>
          <w:szCs w:val="22"/>
        </w:rPr>
      </w:pPr>
    </w:p>
    <w:p w14:paraId="514F82C4" w14:textId="77777777" w:rsidR="003D51C1" w:rsidRPr="00204A43" w:rsidRDefault="00AC1F25" w:rsidP="003D51C1">
      <w:pPr>
        <w:rPr>
          <w:b/>
          <w:sz w:val="22"/>
          <w:szCs w:val="22"/>
        </w:rPr>
      </w:pPr>
      <w:r w:rsidRPr="00204A43">
        <w:rPr>
          <w:sz w:val="22"/>
          <w:szCs w:val="22"/>
          <w:u w:val="single"/>
        </w:rPr>
        <w:t xml:space="preserve">As a student, </w:t>
      </w:r>
      <w:r w:rsidR="003D51C1" w:rsidRPr="00204A43">
        <w:rPr>
          <w:sz w:val="22"/>
          <w:szCs w:val="22"/>
          <w:u w:val="single"/>
        </w:rPr>
        <w:t xml:space="preserve">it is </w:t>
      </w:r>
      <w:r w:rsidRPr="00204A43">
        <w:rPr>
          <w:sz w:val="22"/>
          <w:szCs w:val="22"/>
          <w:u w:val="single"/>
        </w:rPr>
        <w:t>your</w:t>
      </w:r>
      <w:r w:rsidR="003D51C1" w:rsidRPr="00204A43">
        <w:rPr>
          <w:sz w:val="22"/>
          <w:szCs w:val="22"/>
          <w:u w:val="single"/>
        </w:rPr>
        <w:t xml:space="preserve"> responsibility to</w:t>
      </w:r>
      <w:r w:rsidR="003D51C1" w:rsidRPr="00204A43">
        <w:rPr>
          <w:b/>
          <w:sz w:val="22"/>
          <w:szCs w:val="22"/>
        </w:rPr>
        <w:t>:</w:t>
      </w:r>
    </w:p>
    <w:p w14:paraId="72586B79" w14:textId="77777777" w:rsidR="00AC1F25" w:rsidRPr="00204A43" w:rsidRDefault="003D51C1" w:rsidP="00CB7A94">
      <w:pPr>
        <w:numPr>
          <w:ilvl w:val="0"/>
          <w:numId w:val="1"/>
        </w:numPr>
        <w:spacing w:line="276" w:lineRule="auto"/>
        <w:jc w:val="both"/>
        <w:rPr>
          <w:sz w:val="22"/>
          <w:szCs w:val="22"/>
        </w:rPr>
      </w:pPr>
      <w:r w:rsidRPr="00204A43">
        <w:rPr>
          <w:sz w:val="22"/>
          <w:szCs w:val="22"/>
        </w:rPr>
        <w:t xml:space="preserve">Attend class </w:t>
      </w:r>
      <w:r w:rsidR="00AC1F25" w:rsidRPr="00204A43">
        <w:rPr>
          <w:sz w:val="22"/>
          <w:szCs w:val="22"/>
        </w:rPr>
        <w:t>in person and/or online</w:t>
      </w:r>
    </w:p>
    <w:p w14:paraId="451FEBBB" w14:textId="77777777" w:rsidR="003D51C1" w:rsidRPr="00204A43" w:rsidRDefault="00AC1F25" w:rsidP="00CB7A94">
      <w:pPr>
        <w:numPr>
          <w:ilvl w:val="0"/>
          <w:numId w:val="1"/>
        </w:numPr>
        <w:shd w:val="clear" w:color="auto" w:fill="FFFFFF" w:themeFill="background1"/>
        <w:spacing w:line="276" w:lineRule="auto"/>
        <w:jc w:val="both"/>
        <w:rPr>
          <w:sz w:val="22"/>
          <w:szCs w:val="22"/>
        </w:rPr>
      </w:pPr>
      <w:r w:rsidRPr="00204A43">
        <w:rPr>
          <w:sz w:val="22"/>
          <w:szCs w:val="22"/>
        </w:rPr>
        <w:t>Pa</w:t>
      </w:r>
      <w:r w:rsidR="003D51C1" w:rsidRPr="00204A43">
        <w:rPr>
          <w:sz w:val="22"/>
          <w:szCs w:val="22"/>
        </w:rPr>
        <w:t xml:space="preserve">rticipate </w:t>
      </w:r>
      <w:r w:rsidRPr="00204A43">
        <w:rPr>
          <w:sz w:val="22"/>
          <w:szCs w:val="22"/>
        </w:rPr>
        <w:t>actively by reviewing course material, interacting with classmates, and responding promptly in your communication with me</w:t>
      </w:r>
    </w:p>
    <w:p w14:paraId="74A338A0" w14:textId="77777777" w:rsidR="003D51C1" w:rsidRPr="00204A43" w:rsidRDefault="003D51C1" w:rsidP="00CB7A94">
      <w:pPr>
        <w:numPr>
          <w:ilvl w:val="0"/>
          <w:numId w:val="1"/>
        </w:numPr>
        <w:spacing w:line="276" w:lineRule="auto"/>
        <w:jc w:val="both"/>
        <w:rPr>
          <w:sz w:val="22"/>
          <w:szCs w:val="22"/>
        </w:rPr>
      </w:pPr>
      <w:r w:rsidRPr="00204A43">
        <w:rPr>
          <w:sz w:val="22"/>
          <w:szCs w:val="22"/>
        </w:rPr>
        <w:t>Read and comprehend the textbook</w:t>
      </w:r>
    </w:p>
    <w:p w14:paraId="34C04E35" w14:textId="77777777" w:rsidR="003D51C1" w:rsidRPr="00204A43" w:rsidRDefault="003D51C1" w:rsidP="00CB7A94">
      <w:pPr>
        <w:numPr>
          <w:ilvl w:val="0"/>
          <w:numId w:val="1"/>
        </w:numPr>
        <w:spacing w:line="276" w:lineRule="auto"/>
        <w:jc w:val="both"/>
        <w:rPr>
          <w:sz w:val="22"/>
          <w:szCs w:val="22"/>
        </w:rPr>
      </w:pPr>
      <w:r w:rsidRPr="00204A43">
        <w:rPr>
          <w:sz w:val="22"/>
          <w:szCs w:val="22"/>
        </w:rPr>
        <w:t>Complete the</w:t>
      </w:r>
      <w:r w:rsidR="00AC1F25" w:rsidRPr="00204A43">
        <w:rPr>
          <w:sz w:val="22"/>
          <w:szCs w:val="22"/>
        </w:rPr>
        <w:t xml:space="preserve"> required assignments and exams</w:t>
      </w:r>
    </w:p>
    <w:p w14:paraId="5085194D" w14:textId="77777777" w:rsidR="003D51C1" w:rsidRPr="00204A43" w:rsidRDefault="003D51C1" w:rsidP="00CB7A94">
      <w:pPr>
        <w:numPr>
          <w:ilvl w:val="0"/>
          <w:numId w:val="1"/>
        </w:numPr>
        <w:spacing w:line="276" w:lineRule="auto"/>
        <w:jc w:val="both"/>
        <w:rPr>
          <w:sz w:val="22"/>
          <w:szCs w:val="22"/>
        </w:rPr>
      </w:pPr>
      <w:r w:rsidRPr="00204A43">
        <w:rPr>
          <w:sz w:val="22"/>
          <w:szCs w:val="22"/>
        </w:rPr>
        <w:t>Ask for help when there is a question or problem</w:t>
      </w:r>
    </w:p>
    <w:p w14:paraId="1D2874D8" w14:textId="77777777" w:rsidR="003D51C1" w:rsidRPr="00204A43" w:rsidRDefault="003D51C1" w:rsidP="00CB7A94">
      <w:pPr>
        <w:numPr>
          <w:ilvl w:val="0"/>
          <w:numId w:val="1"/>
        </w:numPr>
        <w:spacing w:line="276" w:lineRule="auto"/>
        <w:jc w:val="both"/>
        <w:rPr>
          <w:sz w:val="22"/>
          <w:szCs w:val="22"/>
        </w:rPr>
      </w:pPr>
      <w:r w:rsidRPr="00204A43">
        <w:rPr>
          <w:sz w:val="22"/>
          <w:szCs w:val="22"/>
        </w:rPr>
        <w:t>Keep copies of all paperwork, including this syllabus, handouts, and all assignments</w:t>
      </w:r>
    </w:p>
    <w:p w14:paraId="7A690BFA" w14:textId="77777777" w:rsidR="003D51C1" w:rsidRPr="00204A43" w:rsidRDefault="003D51C1" w:rsidP="00CB7A94">
      <w:pPr>
        <w:numPr>
          <w:ilvl w:val="0"/>
          <w:numId w:val="1"/>
        </w:numPr>
        <w:spacing w:line="276" w:lineRule="auto"/>
        <w:jc w:val="both"/>
        <w:rPr>
          <w:sz w:val="22"/>
          <w:szCs w:val="22"/>
        </w:rPr>
      </w:pPr>
      <w:r w:rsidRPr="00204A43">
        <w:rPr>
          <w:sz w:val="22"/>
          <w:szCs w:val="22"/>
        </w:rPr>
        <w:t xml:space="preserve">Be aware of and comply with academic honesty policies in the </w:t>
      </w:r>
      <w:hyperlink r:id="rId29" w:history="1">
        <w:r w:rsidRPr="00204A43">
          <w:rPr>
            <w:rStyle w:val="Hyperlink"/>
            <w:color w:val="auto"/>
            <w:sz w:val="22"/>
            <w:szCs w:val="22"/>
          </w:rPr>
          <w:t>HCCS Student Handbook</w:t>
        </w:r>
      </w:hyperlink>
      <w:r w:rsidRPr="00204A43">
        <w:rPr>
          <w:sz w:val="22"/>
          <w:szCs w:val="22"/>
        </w:rPr>
        <w:t xml:space="preserve"> </w:t>
      </w:r>
    </w:p>
    <w:p w14:paraId="2AFD7CEB" w14:textId="77777777" w:rsidR="003D51C1" w:rsidRDefault="003D51C1" w:rsidP="00CB7A94">
      <w:pPr>
        <w:spacing w:line="276" w:lineRule="auto"/>
        <w:jc w:val="both"/>
        <w:rPr>
          <w:sz w:val="22"/>
          <w:szCs w:val="22"/>
        </w:rPr>
      </w:pPr>
    </w:p>
    <w:p w14:paraId="59AE0A07" w14:textId="77777777" w:rsidR="008A2DBD" w:rsidRDefault="008A2DBD" w:rsidP="00204A43">
      <w:pPr>
        <w:pStyle w:val="Heading1"/>
        <w:sectPr w:rsidR="008A2DBD" w:rsidSect="003D1A60">
          <w:type w:val="continuous"/>
          <w:pgSz w:w="12240" w:h="15840"/>
          <w:pgMar w:top="1080" w:right="720" w:bottom="720" w:left="1080" w:header="720" w:footer="566" w:gutter="0"/>
          <w:cols w:space="720"/>
          <w:formProt w:val="0"/>
          <w:docGrid w:linePitch="360"/>
        </w:sectPr>
      </w:pPr>
    </w:p>
    <w:p w14:paraId="04C39366" w14:textId="77777777" w:rsidR="00663AF8" w:rsidRDefault="00663AF8">
      <w:pPr>
        <w:spacing w:after="160" w:line="259" w:lineRule="auto"/>
        <w:rPr>
          <w:rFonts w:eastAsiaTheme="majorEastAsia" w:cstheme="majorBidi"/>
          <w:b/>
          <w:color w:val="000000" w:themeColor="text1"/>
          <w:sz w:val="28"/>
          <w:szCs w:val="28"/>
        </w:rPr>
      </w:pPr>
      <w:r>
        <w:br w:type="page"/>
      </w:r>
    </w:p>
    <w:p w14:paraId="5DFA7643" w14:textId="77777777" w:rsidR="003D51C1" w:rsidRPr="00DC703C" w:rsidRDefault="003D51C1" w:rsidP="00204A43">
      <w:pPr>
        <w:pStyle w:val="Heading1"/>
      </w:pPr>
      <w:r w:rsidRPr="00DC703C">
        <w:lastRenderedPageBreak/>
        <w:t>Assignments</w:t>
      </w:r>
      <w:r w:rsidR="000C2123" w:rsidRPr="00DC703C">
        <w:t>, Exams</w:t>
      </w:r>
      <w:r w:rsidR="00422551">
        <w:t>,</w:t>
      </w:r>
      <w:r w:rsidR="000C2123" w:rsidRPr="00DC703C">
        <w:t xml:space="preserve"> and Activities</w:t>
      </w:r>
    </w:p>
    <w:p w14:paraId="6C97C9BF" w14:textId="77777777" w:rsidR="003D51C1" w:rsidRPr="00DC703C" w:rsidRDefault="003D51C1" w:rsidP="003D51C1">
      <w:pPr>
        <w:rPr>
          <w:sz w:val="22"/>
          <w:szCs w:val="22"/>
        </w:rPr>
      </w:pPr>
    </w:p>
    <w:p w14:paraId="16238353" w14:textId="77777777" w:rsidR="008A2DBD" w:rsidRDefault="008A2DBD" w:rsidP="003D51C1">
      <w:pPr>
        <w:pStyle w:val="Heading3"/>
        <w:sectPr w:rsidR="008A2DBD" w:rsidSect="003D1A60">
          <w:type w:val="continuous"/>
          <w:pgSz w:w="12240" w:h="15840"/>
          <w:pgMar w:top="1080" w:right="720" w:bottom="720" w:left="1080" w:header="720" w:footer="566" w:gutter="0"/>
          <w:cols w:space="720"/>
          <w:docGrid w:linePitch="360"/>
        </w:sectPr>
      </w:pPr>
    </w:p>
    <w:p w14:paraId="3104C752" w14:textId="30363795" w:rsidR="00FF0B79" w:rsidRPr="00146B77" w:rsidRDefault="00204A43" w:rsidP="00146B77">
      <w:pPr>
        <w:pStyle w:val="Heading2"/>
        <w:rPr>
          <w:color w:val="0070C0"/>
        </w:rPr>
      </w:pPr>
      <w:r w:rsidRPr="00204A43">
        <w:tab/>
      </w:r>
      <w:r w:rsidRPr="00204A43">
        <w:tab/>
      </w:r>
      <w:r w:rsidRPr="00204A43">
        <w:tab/>
      </w:r>
      <w:r w:rsidRPr="00204A43">
        <w:tab/>
      </w:r>
      <w:r w:rsidRPr="00204A43">
        <w:tab/>
      </w:r>
    </w:p>
    <w:p w14:paraId="1F5F6377" w14:textId="77777777" w:rsidR="00FF0B79" w:rsidRPr="00F02CC0" w:rsidRDefault="00FF0B79" w:rsidP="00146B77">
      <w:pPr>
        <w:pStyle w:val="Heading2"/>
        <w:rPr>
          <w:b/>
          <w:bCs w:val="0"/>
          <w:u w:val="single"/>
        </w:rPr>
      </w:pPr>
      <w:r w:rsidRPr="00146B77">
        <w:t>Exams</w:t>
      </w:r>
    </w:p>
    <w:p w14:paraId="29779B6E" w14:textId="77777777" w:rsidR="00FF0B79" w:rsidRPr="00146B77" w:rsidRDefault="00FF0B79" w:rsidP="00FF0B79">
      <w:pPr>
        <w:rPr>
          <w:sz w:val="22"/>
          <w:szCs w:val="22"/>
        </w:rPr>
      </w:pPr>
    </w:p>
    <w:p w14:paraId="6C92A493" w14:textId="36B07643" w:rsidR="00FF0B79" w:rsidRPr="00146B77" w:rsidRDefault="00D07F83" w:rsidP="00FF0B79">
      <w:pPr>
        <w:spacing w:after="120" w:line="23" w:lineRule="atLeast"/>
        <w:jc w:val="both"/>
        <w:rPr>
          <w:color w:val="000000" w:themeColor="text1"/>
          <w:sz w:val="22"/>
          <w:szCs w:val="22"/>
        </w:rPr>
      </w:pPr>
      <w:r w:rsidRPr="00146B77">
        <w:rPr>
          <w:color w:val="000000" w:themeColor="text1"/>
          <w:sz w:val="22"/>
          <w:szCs w:val="22"/>
        </w:rPr>
        <w:t>E</w:t>
      </w:r>
      <w:r w:rsidR="00FF0B79" w:rsidRPr="00146B77">
        <w:rPr>
          <w:color w:val="000000" w:themeColor="text1"/>
          <w:sz w:val="22"/>
          <w:szCs w:val="22"/>
        </w:rPr>
        <w:t xml:space="preserve">xams are on Canvas, advise students of the dates of availability of each exam, the time limit, if any, and the number of attempts allowed.  HCC does not provide students with Scantron forms.  They are sold in campus bookstores. </w:t>
      </w:r>
    </w:p>
    <w:p w14:paraId="50C07E88" w14:textId="77777777" w:rsidR="00FF0B79" w:rsidRPr="00146B77" w:rsidRDefault="00FF0B79" w:rsidP="00FF0B79">
      <w:pPr>
        <w:spacing w:after="120" w:line="23" w:lineRule="atLeast"/>
        <w:jc w:val="both"/>
        <w:rPr>
          <w:color w:val="000000" w:themeColor="text1"/>
          <w:sz w:val="22"/>
          <w:szCs w:val="22"/>
        </w:rPr>
      </w:pPr>
      <w:r w:rsidRPr="00146B77">
        <w:rPr>
          <w:color w:val="000000" w:themeColor="text1"/>
          <w:sz w:val="22"/>
          <w:szCs w:val="22"/>
        </w:rPr>
        <w:t>Departmental Final must be 10% of your Final Grade</w:t>
      </w:r>
    </w:p>
    <w:p w14:paraId="03C30D3D" w14:textId="77777777" w:rsidR="00FF0B79" w:rsidRPr="00146B77" w:rsidRDefault="00FF0B79" w:rsidP="00FF0B79">
      <w:pPr>
        <w:rPr>
          <w:sz w:val="22"/>
          <w:szCs w:val="22"/>
        </w:rPr>
      </w:pPr>
    </w:p>
    <w:p w14:paraId="7BF2270A" w14:textId="77777777" w:rsidR="00FF0B79" w:rsidRPr="00146B77" w:rsidRDefault="00FF0B79" w:rsidP="00FF0B79">
      <w:pPr>
        <w:rPr>
          <w:color w:val="C00000"/>
          <w:sz w:val="22"/>
          <w:szCs w:val="22"/>
        </w:rPr>
      </w:pPr>
    </w:p>
    <w:p w14:paraId="13D09B41" w14:textId="77777777" w:rsidR="00FF0B79" w:rsidRPr="00146B77" w:rsidRDefault="00FF0B79" w:rsidP="00146B77">
      <w:pPr>
        <w:pStyle w:val="Heading2"/>
      </w:pPr>
      <w:r w:rsidRPr="00146B77">
        <w:t xml:space="preserve">Final Exam </w:t>
      </w:r>
    </w:p>
    <w:p w14:paraId="7D418382" w14:textId="2AB5B01F" w:rsidR="00FF0B79" w:rsidRPr="00146B77" w:rsidRDefault="00FF0B79" w:rsidP="00FF0B79">
      <w:pPr>
        <w:rPr>
          <w:sz w:val="22"/>
          <w:szCs w:val="22"/>
        </w:rPr>
      </w:pPr>
      <w:r w:rsidRPr="00146B77">
        <w:rPr>
          <w:sz w:val="22"/>
          <w:szCs w:val="22"/>
        </w:rPr>
        <w:t xml:space="preserve">All students will be required to take a comprehensive departmental final exam which is 10% of the final Course Grade </w:t>
      </w:r>
      <w:r w:rsidRPr="00146B77">
        <w:rPr>
          <w:color w:val="000000" w:themeColor="text1"/>
          <w:sz w:val="22"/>
          <w:szCs w:val="22"/>
        </w:rPr>
        <w:t>or 100 points on a 1,000-point scale</w:t>
      </w:r>
    </w:p>
    <w:p w14:paraId="555F017E" w14:textId="77777777" w:rsidR="00FF0B79" w:rsidRPr="00146B77" w:rsidRDefault="00FF0B79" w:rsidP="00FF0B79">
      <w:pPr>
        <w:rPr>
          <w:sz w:val="22"/>
          <w:szCs w:val="22"/>
        </w:rPr>
      </w:pPr>
    </w:p>
    <w:p w14:paraId="38C934F0" w14:textId="77777777" w:rsidR="00FF0B79" w:rsidRPr="007F5A94" w:rsidRDefault="00FF0B79" w:rsidP="00FF0B79">
      <w:pPr>
        <w:rPr>
          <w:sz w:val="22"/>
          <w:szCs w:val="22"/>
        </w:rPr>
      </w:pPr>
      <w:r w:rsidRPr="00146B77">
        <w:rPr>
          <w:sz w:val="22"/>
          <w:szCs w:val="22"/>
        </w:rPr>
        <w:t xml:space="preserve">  Students who are absent from the final exam without discussing their absence with the instructor in advance or within 24 hours afterward will receive a course grade of Incomplete.  Any student who does not take a makeup exam by the end of the following long semester will receive a final exam grade of zero and a course grade of F.</w:t>
      </w:r>
    </w:p>
    <w:p w14:paraId="1A009FD3" w14:textId="77777777" w:rsidR="00FF0B79" w:rsidRPr="007F5A94" w:rsidRDefault="00FF0B79" w:rsidP="00FF0B79">
      <w:pPr>
        <w:rPr>
          <w:sz w:val="22"/>
          <w:szCs w:val="22"/>
        </w:rPr>
      </w:pPr>
    </w:p>
    <w:p w14:paraId="6ABAA1DF" w14:textId="33C2CA88" w:rsidR="00FF0B79" w:rsidRPr="00FF0B79" w:rsidRDefault="00FF0B79" w:rsidP="00FF0B79">
      <w:pPr>
        <w:sectPr w:rsidR="00FF0B79" w:rsidRPr="00FF0B79" w:rsidSect="003D1A60">
          <w:type w:val="continuous"/>
          <w:pgSz w:w="12240" w:h="15840"/>
          <w:pgMar w:top="1080" w:right="720" w:bottom="720" w:left="1080" w:header="720" w:footer="566" w:gutter="0"/>
          <w:cols w:space="720"/>
          <w:formProt w:val="0"/>
          <w:docGrid w:linePitch="360"/>
        </w:sectPr>
      </w:pPr>
    </w:p>
    <w:p w14:paraId="14E0C753" w14:textId="77777777" w:rsidR="003D51C1" w:rsidRPr="00A508B4" w:rsidRDefault="003D51C1" w:rsidP="00146B77">
      <w:pPr>
        <w:pStyle w:val="Heading2"/>
      </w:pPr>
      <w:r w:rsidRPr="00A508B4">
        <w:t xml:space="preserve">Grading Formula </w:t>
      </w:r>
    </w:p>
    <w:p w14:paraId="0E4B706E" w14:textId="77777777" w:rsidR="008A2DBD" w:rsidRDefault="008A2DBD" w:rsidP="003D51C1">
      <w:pPr>
        <w:rPr>
          <w:color w:val="C00000"/>
          <w:sz w:val="22"/>
          <w:szCs w:val="22"/>
        </w:rPr>
        <w:sectPr w:rsidR="008A2DBD" w:rsidSect="003D1A60">
          <w:type w:val="continuous"/>
          <w:pgSz w:w="12240" w:h="15840"/>
          <w:pgMar w:top="1080" w:right="720" w:bottom="720" w:left="1080" w:header="720" w:footer="566" w:gutter="0"/>
          <w:cols w:space="720"/>
          <w:docGrid w:linePitch="360"/>
        </w:sectPr>
      </w:pPr>
    </w:p>
    <w:p w14:paraId="15F059CB" w14:textId="77777777" w:rsidR="0007229D" w:rsidRPr="0007229D" w:rsidRDefault="0007229D" w:rsidP="0007229D">
      <w:pPr>
        <w:widowControl w:val="0"/>
        <w:autoSpaceDE w:val="0"/>
        <w:autoSpaceDN w:val="0"/>
        <w:spacing w:before="4" w:after="1"/>
        <w:rPr>
          <w:rFonts w:ascii="Arial" w:eastAsia="Verdana" w:cs="Verdana"/>
          <w:b/>
          <w:sz w:val="23"/>
          <w:szCs w:val="22"/>
          <w:lang w:bidi="en-US"/>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3"/>
        <w:gridCol w:w="954"/>
        <w:gridCol w:w="6215"/>
      </w:tblGrid>
      <w:tr w:rsidR="0007229D" w:rsidRPr="0007229D" w14:paraId="348E17B7" w14:textId="77777777" w:rsidTr="00146B77">
        <w:trPr>
          <w:trHeight w:val="413"/>
        </w:trPr>
        <w:tc>
          <w:tcPr>
            <w:tcW w:w="2703" w:type="dxa"/>
          </w:tcPr>
          <w:p w14:paraId="40B16BD5" w14:textId="77777777" w:rsidR="0007229D" w:rsidRPr="0007229D" w:rsidRDefault="0007229D" w:rsidP="0007229D">
            <w:pPr>
              <w:widowControl w:val="0"/>
              <w:autoSpaceDE w:val="0"/>
              <w:autoSpaceDN w:val="0"/>
              <w:spacing w:before="78"/>
              <w:ind w:left="80"/>
              <w:rPr>
                <w:rFonts w:ascii="Arial" w:hAnsi="Times New Roman"/>
                <w:sz w:val="22"/>
                <w:szCs w:val="22"/>
                <w:lang w:bidi="en-US"/>
              </w:rPr>
            </w:pPr>
            <w:bookmarkStart w:id="1" w:name="_Hlk61831744"/>
            <w:r w:rsidRPr="0007229D">
              <w:rPr>
                <w:rFonts w:ascii="Arial" w:hAnsi="Times New Roman"/>
                <w:sz w:val="22"/>
                <w:szCs w:val="22"/>
                <w:lang w:bidi="en-US"/>
              </w:rPr>
              <w:t>Exam 1</w:t>
            </w:r>
          </w:p>
        </w:tc>
        <w:tc>
          <w:tcPr>
            <w:tcW w:w="954" w:type="dxa"/>
          </w:tcPr>
          <w:p w14:paraId="71828EDC" w14:textId="77777777" w:rsidR="0007229D" w:rsidRPr="0007229D" w:rsidRDefault="0007229D" w:rsidP="0007229D">
            <w:pPr>
              <w:widowControl w:val="0"/>
              <w:autoSpaceDE w:val="0"/>
              <w:autoSpaceDN w:val="0"/>
              <w:spacing w:before="78"/>
              <w:ind w:left="80"/>
              <w:rPr>
                <w:rFonts w:ascii="Arial" w:hAnsi="Times New Roman"/>
                <w:sz w:val="22"/>
                <w:szCs w:val="22"/>
                <w:lang w:bidi="en-US"/>
              </w:rPr>
            </w:pPr>
            <w:r w:rsidRPr="0007229D">
              <w:rPr>
                <w:rFonts w:ascii="Arial" w:hAnsi="Times New Roman"/>
                <w:sz w:val="22"/>
                <w:szCs w:val="22"/>
                <w:lang w:bidi="en-US"/>
              </w:rPr>
              <w:t>100 pts</w:t>
            </w:r>
          </w:p>
        </w:tc>
        <w:tc>
          <w:tcPr>
            <w:tcW w:w="6215" w:type="dxa"/>
            <w:vMerge w:val="restart"/>
          </w:tcPr>
          <w:p w14:paraId="38AF8EE0" w14:textId="6F1DBB76" w:rsidR="0007229D" w:rsidRPr="0007229D" w:rsidRDefault="0007229D" w:rsidP="0007229D">
            <w:pPr>
              <w:widowControl w:val="0"/>
              <w:autoSpaceDE w:val="0"/>
              <w:autoSpaceDN w:val="0"/>
              <w:spacing w:before="78" w:line="230" w:lineRule="exact"/>
              <w:ind w:left="113"/>
              <w:rPr>
                <w:rFonts w:ascii="Arial" w:hAnsi="Times New Roman"/>
                <w:b/>
                <w:szCs w:val="22"/>
                <w:lang w:bidi="en-US"/>
              </w:rPr>
            </w:pPr>
            <w:r w:rsidRPr="0007229D">
              <w:rPr>
                <w:rFonts w:ascii="Arial" w:hAnsi="Times New Roman"/>
                <w:b/>
                <w:szCs w:val="22"/>
                <w:lang w:bidi="en-US"/>
              </w:rPr>
              <w:t>HCC Grading Scale</w:t>
            </w:r>
            <w:r w:rsidR="00F02CC0">
              <w:rPr>
                <w:rFonts w:ascii="Arial" w:hAnsi="Times New Roman"/>
                <w:b/>
                <w:szCs w:val="22"/>
                <w:lang w:bidi="en-US"/>
              </w:rPr>
              <w:t xml:space="preserve"> (Percentage)</w:t>
            </w:r>
          </w:p>
          <w:p w14:paraId="4208F214" w14:textId="77777777" w:rsidR="0007229D" w:rsidRPr="0007229D" w:rsidRDefault="0007229D" w:rsidP="0007229D">
            <w:pPr>
              <w:widowControl w:val="0"/>
              <w:autoSpaceDE w:val="0"/>
              <w:autoSpaceDN w:val="0"/>
              <w:ind w:left="113"/>
              <w:rPr>
                <w:rFonts w:ascii="Arial" w:hAnsi="Arial"/>
                <w:sz w:val="22"/>
                <w:szCs w:val="22"/>
                <w:lang w:bidi="en-US"/>
              </w:rPr>
            </w:pPr>
            <w:r w:rsidRPr="0007229D">
              <w:rPr>
                <w:rFonts w:ascii="Arial" w:hAnsi="Arial"/>
                <w:sz w:val="22"/>
                <w:szCs w:val="22"/>
                <w:lang w:bidi="en-US"/>
              </w:rPr>
              <w:t xml:space="preserve">A = 100 – 90 </w:t>
            </w:r>
          </w:p>
          <w:p w14:paraId="6C3BC6C6" w14:textId="77777777" w:rsidR="0007229D" w:rsidRPr="0007229D" w:rsidRDefault="0007229D" w:rsidP="0007229D">
            <w:pPr>
              <w:widowControl w:val="0"/>
              <w:autoSpaceDE w:val="0"/>
              <w:autoSpaceDN w:val="0"/>
              <w:spacing w:line="253" w:lineRule="exact"/>
              <w:ind w:left="113"/>
              <w:rPr>
                <w:rFonts w:ascii="Arial" w:hAnsi="Arial"/>
                <w:sz w:val="22"/>
                <w:szCs w:val="22"/>
                <w:lang w:bidi="en-US"/>
              </w:rPr>
            </w:pPr>
            <w:r w:rsidRPr="0007229D">
              <w:rPr>
                <w:rFonts w:ascii="Arial" w:hAnsi="Arial"/>
                <w:sz w:val="22"/>
                <w:szCs w:val="22"/>
                <w:lang w:bidi="en-US"/>
              </w:rPr>
              <w:t xml:space="preserve">B = 89 – 80   </w:t>
            </w:r>
          </w:p>
          <w:p w14:paraId="4C458E25" w14:textId="77777777" w:rsidR="0007229D" w:rsidRPr="0007229D" w:rsidRDefault="0007229D" w:rsidP="0007229D">
            <w:pPr>
              <w:widowControl w:val="0"/>
              <w:autoSpaceDE w:val="0"/>
              <w:autoSpaceDN w:val="0"/>
              <w:spacing w:line="253" w:lineRule="exact"/>
              <w:ind w:left="113"/>
              <w:rPr>
                <w:rFonts w:ascii="Arial" w:hAnsi="Arial"/>
                <w:sz w:val="22"/>
                <w:szCs w:val="22"/>
                <w:lang w:bidi="en-US"/>
              </w:rPr>
            </w:pPr>
            <w:r w:rsidRPr="0007229D">
              <w:rPr>
                <w:rFonts w:ascii="Arial" w:hAnsi="Arial"/>
                <w:sz w:val="22"/>
                <w:szCs w:val="22"/>
                <w:lang w:bidi="en-US"/>
              </w:rPr>
              <w:t xml:space="preserve">C = 79 – 70   </w:t>
            </w:r>
          </w:p>
          <w:p w14:paraId="236AF0CB" w14:textId="77777777" w:rsidR="0007229D" w:rsidRPr="0007229D" w:rsidRDefault="0007229D" w:rsidP="0007229D">
            <w:pPr>
              <w:widowControl w:val="0"/>
              <w:autoSpaceDE w:val="0"/>
              <w:autoSpaceDN w:val="0"/>
              <w:spacing w:before="1"/>
              <w:ind w:left="113"/>
              <w:rPr>
                <w:rFonts w:ascii="Arial" w:hAnsi="Arial"/>
                <w:sz w:val="22"/>
                <w:szCs w:val="22"/>
                <w:lang w:bidi="en-US"/>
              </w:rPr>
            </w:pPr>
            <w:r w:rsidRPr="0007229D">
              <w:rPr>
                <w:rFonts w:ascii="Arial" w:hAnsi="Arial"/>
                <w:sz w:val="22"/>
                <w:szCs w:val="22"/>
                <w:lang w:bidi="en-US"/>
              </w:rPr>
              <w:t xml:space="preserve">D = 69 – 60   </w:t>
            </w:r>
          </w:p>
          <w:p w14:paraId="58A45CEF" w14:textId="77777777" w:rsidR="0007229D" w:rsidRPr="0007229D" w:rsidRDefault="0007229D" w:rsidP="0007229D">
            <w:pPr>
              <w:widowControl w:val="0"/>
              <w:autoSpaceDE w:val="0"/>
              <w:autoSpaceDN w:val="0"/>
              <w:ind w:left="113"/>
              <w:rPr>
                <w:rFonts w:ascii="Arial" w:hAnsi="Times New Roman"/>
                <w:sz w:val="22"/>
                <w:szCs w:val="22"/>
                <w:lang w:bidi="en-US"/>
              </w:rPr>
            </w:pPr>
            <w:r w:rsidRPr="0007229D">
              <w:rPr>
                <w:rFonts w:ascii="Arial" w:hAnsi="Times New Roman"/>
                <w:sz w:val="22"/>
                <w:szCs w:val="22"/>
                <w:lang w:bidi="en-US"/>
              </w:rPr>
              <w:t>59 and below = F (below 174 points)</w:t>
            </w:r>
          </w:p>
        </w:tc>
      </w:tr>
      <w:tr w:rsidR="0007229D" w:rsidRPr="0007229D" w14:paraId="2A7EFCA8" w14:textId="77777777" w:rsidTr="00146B77">
        <w:trPr>
          <w:trHeight w:val="420"/>
        </w:trPr>
        <w:tc>
          <w:tcPr>
            <w:tcW w:w="2703" w:type="dxa"/>
          </w:tcPr>
          <w:p w14:paraId="4A30879E" w14:textId="77777777" w:rsidR="0007229D" w:rsidRPr="0007229D" w:rsidRDefault="0007229D" w:rsidP="0007229D">
            <w:pPr>
              <w:widowControl w:val="0"/>
              <w:autoSpaceDE w:val="0"/>
              <w:autoSpaceDN w:val="0"/>
              <w:spacing w:before="78"/>
              <w:ind w:left="80"/>
              <w:rPr>
                <w:rFonts w:ascii="Arial" w:hAnsi="Times New Roman"/>
                <w:sz w:val="22"/>
                <w:szCs w:val="22"/>
                <w:lang w:bidi="en-US"/>
              </w:rPr>
            </w:pPr>
            <w:r w:rsidRPr="0007229D">
              <w:rPr>
                <w:rFonts w:ascii="Arial" w:hAnsi="Times New Roman"/>
                <w:sz w:val="22"/>
                <w:szCs w:val="22"/>
                <w:lang w:bidi="en-US"/>
              </w:rPr>
              <w:t>Exam 2</w:t>
            </w:r>
          </w:p>
        </w:tc>
        <w:tc>
          <w:tcPr>
            <w:tcW w:w="954" w:type="dxa"/>
          </w:tcPr>
          <w:p w14:paraId="42CFA4D2" w14:textId="77777777" w:rsidR="0007229D" w:rsidRPr="0007229D" w:rsidRDefault="0007229D" w:rsidP="0007229D">
            <w:pPr>
              <w:widowControl w:val="0"/>
              <w:autoSpaceDE w:val="0"/>
              <w:autoSpaceDN w:val="0"/>
              <w:spacing w:before="78"/>
              <w:ind w:left="80"/>
              <w:rPr>
                <w:rFonts w:ascii="Arial" w:hAnsi="Times New Roman"/>
                <w:sz w:val="22"/>
                <w:szCs w:val="22"/>
                <w:lang w:bidi="en-US"/>
              </w:rPr>
            </w:pPr>
            <w:r w:rsidRPr="0007229D">
              <w:rPr>
                <w:rFonts w:ascii="Arial" w:hAnsi="Times New Roman"/>
                <w:sz w:val="22"/>
                <w:szCs w:val="22"/>
                <w:lang w:bidi="en-US"/>
              </w:rPr>
              <w:t>100 pts</w:t>
            </w:r>
          </w:p>
        </w:tc>
        <w:tc>
          <w:tcPr>
            <w:tcW w:w="6215" w:type="dxa"/>
            <w:vMerge/>
            <w:tcBorders>
              <w:top w:val="nil"/>
            </w:tcBorders>
          </w:tcPr>
          <w:p w14:paraId="32F2DFC3" w14:textId="77777777" w:rsidR="0007229D" w:rsidRPr="0007229D" w:rsidRDefault="0007229D" w:rsidP="0007229D">
            <w:pPr>
              <w:widowControl w:val="0"/>
              <w:autoSpaceDE w:val="0"/>
              <w:autoSpaceDN w:val="0"/>
              <w:rPr>
                <w:rFonts w:eastAsia="Verdana" w:cs="Verdana"/>
                <w:sz w:val="2"/>
                <w:szCs w:val="2"/>
                <w:lang w:bidi="en-US"/>
              </w:rPr>
            </w:pPr>
          </w:p>
        </w:tc>
      </w:tr>
      <w:tr w:rsidR="0007229D" w:rsidRPr="0007229D" w14:paraId="2AB50682" w14:textId="77777777" w:rsidTr="00146B77">
        <w:trPr>
          <w:trHeight w:val="412"/>
        </w:trPr>
        <w:tc>
          <w:tcPr>
            <w:tcW w:w="2703" w:type="dxa"/>
          </w:tcPr>
          <w:p w14:paraId="64AF7113" w14:textId="77777777" w:rsidR="0007229D" w:rsidRPr="0007229D" w:rsidRDefault="0007229D" w:rsidP="0007229D">
            <w:pPr>
              <w:widowControl w:val="0"/>
              <w:autoSpaceDE w:val="0"/>
              <w:autoSpaceDN w:val="0"/>
              <w:spacing w:before="78"/>
              <w:ind w:left="80"/>
              <w:rPr>
                <w:rFonts w:ascii="Arial" w:hAnsi="Times New Roman"/>
                <w:sz w:val="22"/>
                <w:szCs w:val="22"/>
                <w:lang w:bidi="en-US"/>
              </w:rPr>
            </w:pPr>
            <w:r w:rsidRPr="0007229D">
              <w:rPr>
                <w:rFonts w:ascii="Arial" w:hAnsi="Times New Roman"/>
                <w:sz w:val="22"/>
                <w:szCs w:val="22"/>
                <w:lang w:bidi="en-US"/>
              </w:rPr>
              <w:t>Exam 3</w:t>
            </w:r>
          </w:p>
        </w:tc>
        <w:tc>
          <w:tcPr>
            <w:tcW w:w="954" w:type="dxa"/>
          </w:tcPr>
          <w:p w14:paraId="3991E103" w14:textId="77777777" w:rsidR="0007229D" w:rsidRPr="0007229D" w:rsidRDefault="0007229D" w:rsidP="0007229D">
            <w:pPr>
              <w:widowControl w:val="0"/>
              <w:autoSpaceDE w:val="0"/>
              <w:autoSpaceDN w:val="0"/>
              <w:spacing w:before="78"/>
              <w:ind w:left="80"/>
              <w:rPr>
                <w:rFonts w:ascii="Arial" w:hAnsi="Times New Roman"/>
                <w:sz w:val="22"/>
                <w:szCs w:val="22"/>
                <w:lang w:bidi="en-US"/>
              </w:rPr>
            </w:pPr>
            <w:r w:rsidRPr="0007229D">
              <w:rPr>
                <w:rFonts w:ascii="Arial" w:hAnsi="Times New Roman"/>
                <w:sz w:val="22"/>
                <w:szCs w:val="22"/>
                <w:lang w:bidi="en-US"/>
              </w:rPr>
              <w:t>100 pts</w:t>
            </w:r>
          </w:p>
        </w:tc>
        <w:tc>
          <w:tcPr>
            <w:tcW w:w="6215" w:type="dxa"/>
            <w:vMerge/>
            <w:tcBorders>
              <w:top w:val="nil"/>
            </w:tcBorders>
          </w:tcPr>
          <w:p w14:paraId="2C71F447" w14:textId="77777777" w:rsidR="0007229D" w:rsidRPr="0007229D" w:rsidRDefault="0007229D" w:rsidP="0007229D">
            <w:pPr>
              <w:widowControl w:val="0"/>
              <w:autoSpaceDE w:val="0"/>
              <w:autoSpaceDN w:val="0"/>
              <w:rPr>
                <w:rFonts w:eastAsia="Verdana" w:cs="Verdana"/>
                <w:sz w:val="2"/>
                <w:szCs w:val="2"/>
                <w:lang w:bidi="en-US"/>
              </w:rPr>
            </w:pPr>
          </w:p>
        </w:tc>
      </w:tr>
      <w:tr w:rsidR="0007229D" w:rsidRPr="0007229D" w14:paraId="348F4640" w14:textId="77777777" w:rsidTr="00146B77">
        <w:trPr>
          <w:trHeight w:val="438"/>
        </w:trPr>
        <w:tc>
          <w:tcPr>
            <w:tcW w:w="2703" w:type="dxa"/>
          </w:tcPr>
          <w:p w14:paraId="7DC78456" w14:textId="77777777" w:rsidR="0007229D" w:rsidRPr="0007229D" w:rsidRDefault="0007229D" w:rsidP="0007229D">
            <w:pPr>
              <w:widowControl w:val="0"/>
              <w:autoSpaceDE w:val="0"/>
              <w:autoSpaceDN w:val="0"/>
              <w:spacing w:before="78"/>
              <w:ind w:left="80"/>
              <w:rPr>
                <w:rFonts w:ascii="Arial" w:hAnsi="Times New Roman"/>
                <w:sz w:val="22"/>
                <w:szCs w:val="22"/>
                <w:lang w:bidi="en-US"/>
              </w:rPr>
            </w:pPr>
            <w:r w:rsidRPr="0007229D">
              <w:rPr>
                <w:rFonts w:ascii="Arial" w:hAnsi="Times New Roman"/>
                <w:sz w:val="22"/>
                <w:szCs w:val="22"/>
                <w:lang w:bidi="en-US"/>
              </w:rPr>
              <w:t>Exam 4</w:t>
            </w:r>
          </w:p>
        </w:tc>
        <w:tc>
          <w:tcPr>
            <w:tcW w:w="954" w:type="dxa"/>
          </w:tcPr>
          <w:p w14:paraId="6A2CD2A6" w14:textId="77777777" w:rsidR="0007229D" w:rsidRPr="0007229D" w:rsidRDefault="0007229D" w:rsidP="0007229D">
            <w:pPr>
              <w:widowControl w:val="0"/>
              <w:autoSpaceDE w:val="0"/>
              <w:autoSpaceDN w:val="0"/>
              <w:spacing w:before="78"/>
              <w:ind w:left="80"/>
              <w:rPr>
                <w:rFonts w:ascii="Arial" w:hAnsi="Times New Roman"/>
                <w:sz w:val="22"/>
                <w:szCs w:val="22"/>
                <w:lang w:bidi="en-US"/>
              </w:rPr>
            </w:pPr>
            <w:r w:rsidRPr="0007229D">
              <w:rPr>
                <w:rFonts w:ascii="Arial" w:hAnsi="Times New Roman"/>
                <w:sz w:val="22"/>
                <w:szCs w:val="22"/>
                <w:lang w:bidi="en-US"/>
              </w:rPr>
              <w:t>100 pts</w:t>
            </w:r>
          </w:p>
        </w:tc>
        <w:tc>
          <w:tcPr>
            <w:tcW w:w="6215" w:type="dxa"/>
            <w:vMerge/>
            <w:tcBorders>
              <w:top w:val="nil"/>
            </w:tcBorders>
          </w:tcPr>
          <w:p w14:paraId="549A0A70" w14:textId="77777777" w:rsidR="0007229D" w:rsidRPr="0007229D" w:rsidRDefault="0007229D" w:rsidP="0007229D">
            <w:pPr>
              <w:widowControl w:val="0"/>
              <w:autoSpaceDE w:val="0"/>
              <w:autoSpaceDN w:val="0"/>
              <w:rPr>
                <w:rFonts w:eastAsia="Verdana" w:cs="Verdana"/>
                <w:sz w:val="2"/>
                <w:szCs w:val="2"/>
                <w:lang w:bidi="en-US"/>
              </w:rPr>
            </w:pPr>
          </w:p>
        </w:tc>
      </w:tr>
      <w:tr w:rsidR="0007229D" w:rsidRPr="0007229D" w14:paraId="42B0EB66" w14:textId="77777777" w:rsidTr="00146B77">
        <w:trPr>
          <w:trHeight w:val="440"/>
        </w:trPr>
        <w:tc>
          <w:tcPr>
            <w:tcW w:w="2703" w:type="dxa"/>
          </w:tcPr>
          <w:p w14:paraId="7786DDBD" w14:textId="39D66E4B" w:rsidR="0007229D" w:rsidRPr="0007229D" w:rsidRDefault="0007229D" w:rsidP="0007229D">
            <w:pPr>
              <w:widowControl w:val="0"/>
              <w:autoSpaceDE w:val="0"/>
              <w:autoSpaceDN w:val="0"/>
              <w:spacing w:before="78"/>
              <w:ind w:left="80"/>
              <w:rPr>
                <w:rFonts w:ascii="Arial" w:hAnsi="Times New Roman"/>
                <w:sz w:val="22"/>
                <w:szCs w:val="22"/>
                <w:lang w:bidi="en-US"/>
              </w:rPr>
            </w:pPr>
            <w:r w:rsidRPr="0007229D">
              <w:rPr>
                <w:rFonts w:ascii="Arial" w:hAnsi="Times New Roman"/>
                <w:sz w:val="22"/>
                <w:szCs w:val="22"/>
                <w:lang w:bidi="en-US"/>
              </w:rPr>
              <w:t>10 Quizzes</w:t>
            </w:r>
            <w:r w:rsidR="00146B77">
              <w:rPr>
                <w:rFonts w:ascii="Arial" w:hAnsi="Times New Roman"/>
                <w:sz w:val="22"/>
                <w:szCs w:val="22"/>
                <w:lang w:bidi="en-US"/>
              </w:rPr>
              <w:t xml:space="preserve"> </w:t>
            </w:r>
          </w:p>
        </w:tc>
        <w:tc>
          <w:tcPr>
            <w:tcW w:w="954" w:type="dxa"/>
          </w:tcPr>
          <w:p w14:paraId="0BF5895C" w14:textId="5D3087FA" w:rsidR="0007229D" w:rsidRPr="0007229D" w:rsidRDefault="00F02CC0" w:rsidP="0007229D">
            <w:pPr>
              <w:widowControl w:val="0"/>
              <w:autoSpaceDE w:val="0"/>
              <w:autoSpaceDN w:val="0"/>
              <w:spacing w:before="78"/>
              <w:ind w:left="80"/>
              <w:rPr>
                <w:rFonts w:ascii="Arial" w:hAnsi="Times New Roman"/>
                <w:sz w:val="22"/>
                <w:szCs w:val="22"/>
                <w:lang w:bidi="en-US"/>
              </w:rPr>
            </w:pPr>
            <w:r>
              <w:rPr>
                <w:rFonts w:ascii="Arial" w:hAnsi="Times New Roman"/>
                <w:sz w:val="22"/>
                <w:szCs w:val="22"/>
                <w:lang w:bidi="en-US"/>
              </w:rPr>
              <w:t>4</w:t>
            </w:r>
            <w:r w:rsidR="0007229D" w:rsidRPr="0007229D">
              <w:rPr>
                <w:rFonts w:ascii="Arial" w:hAnsi="Times New Roman"/>
                <w:sz w:val="22"/>
                <w:szCs w:val="22"/>
                <w:lang w:bidi="en-US"/>
              </w:rPr>
              <w:t>00 pts</w:t>
            </w:r>
          </w:p>
        </w:tc>
        <w:tc>
          <w:tcPr>
            <w:tcW w:w="6215" w:type="dxa"/>
            <w:vMerge/>
            <w:tcBorders>
              <w:top w:val="nil"/>
            </w:tcBorders>
          </w:tcPr>
          <w:p w14:paraId="65A33EE6" w14:textId="77777777" w:rsidR="0007229D" w:rsidRPr="0007229D" w:rsidRDefault="0007229D" w:rsidP="0007229D">
            <w:pPr>
              <w:widowControl w:val="0"/>
              <w:autoSpaceDE w:val="0"/>
              <w:autoSpaceDN w:val="0"/>
              <w:rPr>
                <w:rFonts w:eastAsia="Verdana" w:cs="Verdana"/>
                <w:sz w:val="2"/>
                <w:szCs w:val="2"/>
                <w:lang w:bidi="en-US"/>
              </w:rPr>
            </w:pPr>
          </w:p>
        </w:tc>
      </w:tr>
      <w:tr w:rsidR="00146B77" w:rsidRPr="0007229D" w14:paraId="586134B5" w14:textId="77777777" w:rsidTr="00146B77">
        <w:trPr>
          <w:trHeight w:val="440"/>
        </w:trPr>
        <w:tc>
          <w:tcPr>
            <w:tcW w:w="2703" w:type="dxa"/>
          </w:tcPr>
          <w:p w14:paraId="2AFC56A6" w14:textId="42DD0E78" w:rsidR="00146B77" w:rsidRPr="0007229D" w:rsidRDefault="00146B77" w:rsidP="0007229D">
            <w:pPr>
              <w:widowControl w:val="0"/>
              <w:autoSpaceDE w:val="0"/>
              <w:autoSpaceDN w:val="0"/>
              <w:spacing w:before="78"/>
              <w:ind w:left="80"/>
              <w:rPr>
                <w:rFonts w:ascii="Arial" w:hAnsi="Times New Roman"/>
                <w:sz w:val="22"/>
                <w:szCs w:val="22"/>
                <w:lang w:bidi="en-US"/>
              </w:rPr>
            </w:pPr>
            <w:r>
              <w:rPr>
                <w:rFonts w:ascii="Arial" w:hAnsi="Times New Roman"/>
                <w:sz w:val="22"/>
                <w:szCs w:val="22"/>
                <w:lang w:bidi="en-US"/>
              </w:rPr>
              <w:t>Written Assignments</w:t>
            </w:r>
          </w:p>
        </w:tc>
        <w:tc>
          <w:tcPr>
            <w:tcW w:w="954" w:type="dxa"/>
          </w:tcPr>
          <w:p w14:paraId="2D94ECA5" w14:textId="70390C6F" w:rsidR="00146B77" w:rsidRPr="0007229D" w:rsidRDefault="00F02CC0" w:rsidP="0007229D">
            <w:pPr>
              <w:widowControl w:val="0"/>
              <w:autoSpaceDE w:val="0"/>
              <w:autoSpaceDN w:val="0"/>
              <w:spacing w:before="78"/>
              <w:ind w:left="80"/>
              <w:rPr>
                <w:rFonts w:ascii="Arial" w:hAnsi="Times New Roman"/>
                <w:sz w:val="22"/>
                <w:szCs w:val="22"/>
                <w:lang w:bidi="en-US"/>
              </w:rPr>
            </w:pPr>
            <w:r>
              <w:rPr>
                <w:rFonts w:ascii="Arial" w:hAnsi="Times New Roman"/>
                <w:sz w:val="22"/>
                <w:szCs w:val="22"/>
                <w:lang w:bidi="en-US"/>
              </w:rPr>
              <w:t>200</w:t>
            </w:r>
          </w:p>
        </w:tc>
        <w:tc>
          <w:tcPr>
            <w:tcW w:w="6215" w:type="dxa"/>
            <w:vMerge/>
            <w:tcBorders>
              <w:top w:val="nil"/>
            </w:tcBorders>
          </w:tcPr>
          <w:p w14:paraId="454738F7" w14:textId="77777777" w:rsidR="00146B77" w:rsidRPr="0007229D" w:rsidRDefault="00146B77" w:rsidP="0007229D">
            <w:pPr>
              <w:widowControl w:val="0"/>
              <w:autoSpaceDE w:val="0"/>
              <w:autoSpaceDN w:val="0"/>
              <w:rPr>
                <w:rFonts w:eastAsia="Verdana" w:cs="Verdana"/>
                <w:sz w:val="2"/>
                <w:szCs w:val="2"/>
                <w:lang w:bidi="en-US"/>
              </w:rPr>
            </w:pPr>
          </w:p>
        </w:tc>
      </w:tr>
      <w:tr w:rsidR="0007229D" w:rsidRPr="0007229D" w14:paraId="3A3E6AC1" w14:textId="77777777" w:rsidTr="00146B77">
        <w:trPr>
          <w:trHeight w:val="438"/>
        </w:trPr>
        <w:tc>
          <w:tcPr>
            <w:tcW w:w="2703" w:type="dxa"/>
          </w:tcPr>
          <w:p w14:paraId="18438CD6" w14:textId="77777777" w:rsidR="0007229D" w:rsidRPr="0007229D" w:rsidRDefault="0007229D" w:rsidP="0007229D">
            <w:pPr>
              <w:widowControl w:val="0"/>
              <w:autoSpaceDE w:val="0"/>
              <w:autoSpaceDN w:val="0"/>
              <w:spacing w:before="78"/>
              <w:ind w:left="80"/>
              <w:rPr>
                <w:rFonts w:ascii="Arial" w:hAnsi="Times New Roman"/>
                <w:sz w:val="22"/>
                <w:szCs w:val="22"/>
                <w:lang w:bidi="en-US"/>
              </w:rPr>
            </w:pPr>
            <w:r w:rsidRPr="0007229D">
              <w:rPr>
                <w:rFonts w:ascii="Arial" w:hAnsi="Times New Roman"/>
                <w:sz w:val="22"/>
                <w:szCs w:val="22"/>
                <w:lang w:bidi="en-US"/>
              </w:rPr>
              <w:t>Total score (4 out of 5)</w:t>
            </w:r>
          </w:p>
        </w:tc>
        <w:tc>
          <w:tcPr>
            <w:tcW w:w="954" w:type="dxa"/>
          </w:tcPr>
          <w:p w14:paraId="727EACFB" w14:textId="77777777" w:rsidR="0007229D" w:rsidRPr="0007229D" w:rsidRDefault="0007229D" w:rsidP="0007229D">
            <w:pPr>
              <w:widowControl w:val="0"/>
              <w:autoSpaceDE w:val="0"/>
              <w:autoSpaceDN w:val="0"/>
              <w:spacing w:before="78"/>
              <w:ind w:left="80"/>
              <w:rPr>
                <w:rFonts w:ascii="Arial" w:hAnsi="Times New Roman"/>
                <w:sz w:val="22"/>
                <w:szCs w:val="22"/>
                <w:lang w:bidi="en-US"/>
              </w:rPr>
            </w:pPr>
            <w:r w:rsidRPr="0007229D">
              <w:rPr>
                <w:rFonts w:ascii="Arial" w:hAnsi="Times New Roman"/>
                <w:sz w:val="22"/>
                <w:szCs w:val="22"/>
                <w:lang w:bidi="en-US"/>
              </w:rPr>
              <w:t>300 pts</w:t>
            </w:r>
          </w:p>
        </w:tc>
        <w:tc>
          <w:tcPr>
            <w:tcW w:w="6215" w:type="dxa"/>
            <w:vMerge/>
            <w:tcBorders>
              <w:top w:val="nil"/>
            </w:tcBorders>
          </w:tcPr>
          <w:p w14:paraId="00BEFEB7" w14:textId="77777777" w:rsidR="0007229D" w:rsidRPr="0007229D" w:rsidRDefault="0007229D" w:rsidP="0007229D">
            <w:pPr>
              <w:widowControl w:val="0"/>
              <w:autoSpaceDE w:val="0"/>
              <w:autoSpaceDN w:val="0"/>
              <w:rPr>
                <w:rFonts w:eastAsia="Verdana" w:cs="Verdana"/>
                <w:sz w:val="2"/>
                <w:szCs w:val="2"/>
                <w:lang w:bidi="en-US"/>
              </w:rPr>
            </w:pPr>
          </w:p>
        </w:tc>
      </w:tr>
      <w:tr w:rsidR="0007229D" w:rsidRPr="0007229D" w14:paraId="09B63F9C" w14:textId="77777777" w:rsidTr="00146B77">
        <w:trPr>
          <w:trHeight w:val="429"/>
        </w:trPr>
        <w:tc>
          <w:tcPr>
            <w:tcW w:w="2703" w:type="dxa"/>
          </w:tcPr>
          <w:p w14:paraId="07923167" w14:textId="77777777" w:rsidR="0007229D" w:rsidRPr="0007229D" w:rsidRDefault="0007229D" w:rsidP="0007229D">
            <w:pPr>
              <w:widowControl w:val="0"/>
              <w:autoSpaceDE w:val="0"/>
              <w:autoSpaceDN w:val="0"/>
              <w:spacing w:before="78"/>
              <w:ind w:left="80"/>
              <w:rPr>
                <w:rFonts w:ascii="Arial" w:hAnsi="Times New Roman"/>
                <w:sz w:val="22"/>
                <w:szCs w:val="22"/>
                <w:lang w:bidi="en-US"/>
              </w:rPr>
            </w:pPr>
            <w:r w:rsidRPr="0007229D">
              <w:rPr>
                <w:rFonts w:ascii="Arial" w:hAnsi="Times New Roman"/>
                <w:sz w:val="22"/>
                <w:szCs w:val="22"/>
                <w:lang w:bidi="en-US"/>
              </w:rPr>
              <w:t>Final Exam</w:t>
            </w:r>
          </w:p>
        </w:tc>
        <w:tc>
          <w:tcPr>
            <w:tcW w:w="954" w:type="dxa"/>
          </w:tcPr>
          <w:p w14:paraId="0E7DFFB5" w14:textId="77777777" w:rsidR="0007229D" w:rsidRPr="0007229D" w:rsidRDefault="0007229D" w:rsidP="0007229D">
            <w:pPr>
              <w:widowControl w:val="0"/>
              <w:autoSpaceDE w:val="0"/>
              <w:autoSpaceDN w:val="0"/>
              <w:spacing w:before="78"/>
              <w:ind w:left="80"/>
              <w:rPr>
                <w:rFonts w:ascii="Arial" w:hAnsi="Times New Roman"/>
                <w:sz w:val="22"/>
                <w:szCs w:val="22"/>
                <w:lang w:bidi="en-US"/>
              </w:rPr>
            </w:pPr>
            <w:r w:rsidRPr="0007229D">
              <w:rPr>
                <w:rFonts w:ascii="Arial" w:hAnsi="Times New Roman"/>
                <w:sz w:val="22"/>
                <w:szCs w:val="22"/>
                <w:lang w:bidi="en-US"/>
              </w:rPr>
              <w:t>100 pts</w:t>
            </w:r>
          </w:p>
        </w:tc>
        <w:tc>
          <w:tcPr>
            <w:tcW w:w="6215" w:type="dxa"/>
            <w:vMerge/>
            <w:tcBorders>
              <w:top w:val="nil"/>
            </w:tcBorders>
          </w:tcPr>
          <w:p w14:paraId="12C77A94" w14:textId="77777777" w:rsidR="0007229D" w:rsidRPr="0007229D" w:rsidRDefault="0007229D" w:rsidP="0007229D">
            <w:pPr>
              <w:widowControl w:val="0"/>
              <w:autoSpaceDE w:val="0"/>
              <w:autoSpaceDN w:val="0"/>
              <w:rPr>
                <w:rFonts w:eastAsia="Verdana" w:cs="Verdana"/>
                <w:sz w:val="2"/>
                <w:szCs w:val="2"/>
                <w:lang w:bidi="en-US"/>
              </w:rPr>
            </w:pPr>
          </w:p>
        </w:tc>
      </w:tr>
      <w:tr w:rsidR="0007229D" w:rsidRPr="0007229D" w14:paraId="791CE645" w14:textId="77777777" w:rsidTr="00146B77">
        <w:trPr>
          <w:trHeight w:val="413"/>
        </w:trPr>
        <w:tc>
          <w:tcPr>
            <w:tcW w:w="2703" w:type="dxa"/>
          </w:tcPr>
          <w:p w14:paraId="2FB2EDDC" w14:textId="77777777" w:rsidR="0007229D" w:rsidRPr="0007229D" w:rsidRDefault="0007229D" w:rsidP="0007229D">
            <w:pPr>
              <w:widowControl w:val="0"/>
              <w:autoSpaceDE w:val="0"/>
              <w:autoSpaceDN w:val="0"/>
              <w:spacing w:before="78"/>
              <w:ind w:left="80"/>
              <w:rPr>
                <w:rFonts w:ascii="Arial" w:hAnsi="Times New Roman"/>
                <w:sz w:val="22"/>
                <w:szCs w:val="22"/>
                <w:lang w:bidi="en-US"/>
              </w:rPr>
            </w:pPr>
            <w:r w:rsidRPr="0007229D">
              <w:rPr>
                <w:rFonts w:ascii="Arial" w:hAnsi="Times New Roman"/>
                <w:sz w:val="22"/>
                <w:szCs w:val="22"/>
                <w:lang w:bidi="en-US"/>
              </w:rPr>
              <w:t>Total Score</w:t>
            </w:r>
          </w:p>
        </w:tc>
        <w:tc>
          <w:tcPr>
            <w:tcW w:w="954" w:type="dxa"/>
          </w:tcPr>
          <w:p w14:paraId="7E5BCE82" w14:textId="3742E4FB" w:rsidR="0007229D" w:rsidRPr="0007229D" w:rsidRDefault="0007229D" w:rsidP="0007229D">
            <w:pPr>
              <w:widowControl w:val="0"/>
              <w:autoSpaceDE w:val="0"/>
              <w:autoSpaceDN w:val="0"/>
              <w:spacing w:before="78"/>
              <w:ind w:left="80"/>
              <w:rPr>
                <w:rFonts w:ascii="Arial" w:hAnsi="Times New Roman"/>
                <w:sz w:val="22"/>
                <w:szCs w:val="22"/>
                <w:lang w:bidi="en-US"/>
              </w:rPr>
            </w:pPr>
            <w:r w:rsidRPr="0007229D">
              <w:rPr>
                <w:rFonts w:ascii="Arial" w:hAnsi="Times New Roman"/>
                <w:sz w:val="22"/>
                <w:szCs w:val="22"/>
                <w:lang w:bidi="en-US"/>
              </w:rPr>
              <w:t>1</w:t>
            </w:r>
            <w:r w:rsidR="00F02CC0">
              <w:rPr>
                <w:rFonts w:ascii="Arial" w:hAnsi="Times New Roman"/>
                <w:sz w:val="22"/>
                <w:szCs w:val="22"/>
                <w:lang w:bidi="en-US"/>
              </w:rPr>
              <w:t>2</w:t>
            </w:r>
            <w:r w:rsidRPr="0007229D">
              <w:rPr>
                <w:rFonts w:ascii="Arial" w:hAnsi="Times New Roman"/>
                <w:sz w:val="22"/>
                <w:szCs w:val="22"/>
                <w:lang w:bidi="en-US"/>
              </w:rPr>
              <w:t>00 pts</w:t>
            </w:r>
          </w:p>
        </w:tc>
        <w:tc>
          <w:tcPr>
            <w:tcW w:w="6215" w:type="dxa"/>
            <w:vMerge/>
            <w:tcBorders>
              <w:top w:val="nil"/>
            </w:tcBorders>
          </w:tcPr>
          <w:p w14:paraId="230E5D45" w14:textId="77777777" w:rsidR="0007229D" w:rsidRPr="0007229D" w:rsidRDefault="0007229D" w:rsidP="0007229D">
            <w:pPr>
              <w:widowControl w:val="0"/>
              <w:autoSpaceDE w:val="0"/>
              <w:autoSpaceDN w:val="0"/>
              <w:rPr>
                <w:rFonts w:eastAsia="Verdana" w:cs="Verdana"/>
                <w:sz w:val="2"/>
                <w:szCs w:val="2"/>
                <w:lang w:bidi="en-US"/>
              </w:rPr>
            </w:pPr>
          </w:p>
        </w:tc>
      </w:tr>
      <w:bookmarkEnd w:id="1"/>
    </w:tbl>
    <w:p w14:paraId="64BAECD6" w14:textId="77777777" w:rsidR="0007229D" w:rsidRPr="0007229D" w:rsidRDefault="0007229D" w:rsidP="0007229D">
      <w:pPr>
        <w:widowControl w:val="0"/>
        <w:autoSpaceDE w:val="0"/>
        <w:autoSpaceDN w:val="0"/>
        <w:rPr>
          <w:rFonts w:ascii="Arial" w:eastAsia="Verdana" w:cs="Verdana"/>
          <w:b/>
          <w:sz w:val="27"/>
          <w:szCs w:val="22"/>
          <w:lang w:bidi="en-US"/>
        </w:rPr>
      </w:pPr>
    </w:p>
    <w:p w14:paraId="721CACAC" w14:textId="77777777" w:rsidR="0007229D" w:rsidRPr="0007229D" w:rsidRDefault="0007229D" w:rsidP="0007229D">
      <w:pPr>
        <w:widowControl w:val="0"/>
        <w:numPr>
          <w:ilvl w:val="0"/>
          <w:numId w:val="29"/>
        </w:numPr>
        <w:tabs>
          <w:tab w:val="left" w:pos="840"/>
        </w:tabs>
        <w:autoSpaceDE w:val="0"/>
        <w:autoSpaceDN w:val="0"/>
        <w:spacing w:line="235" w:lineRule="auto"/>
        <w:ind w:right="1417"/>
        <w:rPr>
          <w:rFonts w:ascii="Times New Roman" w:eastAsia="Verdana" w:hAnsi="Times New Roman"/>
          <w:sz w:val="24"/>
          <w:szCs w:val="24"/>
          <w:lang w:bidi="en-US"/>
        </w:rPr>
      </w:pPr>
      <w:r w:rsidRPr="0007229D">
        <w:rPr>
          <w:rFonts w:ascii="Times New Roman" w:eastAsia="Verdana" w:hAnsi="Times New Roman"/>
          <w:sz w:val="24"/>
          <w:szCs w:val="24"/>
          <w:lang w:bidi="en-US"/>
        </w:rPr>
        <w:t>Exams consist of multiple-choice, true-false, and matching questions. Use PowerPoints, Audio files, textbook and other chapter resources posted in CANVAS to study for these exams.</w:t>
      </w:r>
    </w:p>
    <w:p w14:paraId="51194802" w14:textId="77777777" w:rsidR="0007229D" w:rsidRPr="0007229D" w:rsidRDefault="0007229D" w:rsidP="0007229D">
      <w:pPr>
        <w:widowControl w:val="0"/>
        <w:autoSpaceDE w:val="0"/>
        <w:autoSpaceDN w:val="0"/>
        <w:spacing w:before="2"/>
        <w:ind w:left="859" w:right="743"/>
        <w:rPr>
          <w:rFonts w:ascii="Times New Roman" w:eastAsia="Verdana" w:hAnsi="Times New Roman"/>
          <w:sz w:val="24"/>
          <w:szCs w:val="24"/>
          <w:lang w:bidi="en-US"/>
        </w:rPr>
      </w:pPr>
      <w:r w:rsidRPr="0007229D">
        <w:rPr>
          <w:rFonts w:ascii="Times New Roman" w:eastAsia="Verdana" w:hAnsi="Times New Roman"/>
          <w:sz w:val="24"/>
          <w:szCs w:val="24"/>
          <w:lang w:bidi="en-US"/>
        </w:rPr>
        <w:t>No textbook, telephone, calculator, or reference tools will be allowed during the exam. These exams will be a proctored, paper pencil, closed book exams.</w:t>
      </w:r>
    </w:p>
    <w:p w14:paraId="51EC4294" w14:textId="77777777" w:rsidR="0007229D" w:rsidRPr="0007229D" w:rsidRDefault="0007229D" w:rsidP="0007229D">
      <w:pPr>
        <w:widowControl w:val="0"/>
        <w:autoSpaceDE w:val="0"/>
        <w:autoSpaceDN w:val="0"/>
        <w:ind w:left="859" w:right="1739"/>
        <w:rPr>
          <w:rFonts w:ascii="Times New Roman" w:eastAsia="Verdana" w:hAnsi="Times New Roman"/>
          <w:b/>
          <w:sz w:val="24"/>
          <w:szCs w:val="24"/>
          <w:lang w:bidi="en-US"/>
        </w:rPr>
      </w:pPr>
      <w:r w:rsidRPr="0007229D">
        <w:rPr>
          <w:rFonts w:ascii="Times New Roman" w:eastAsia="Verdana" w:hAnsi="Times New Roman"/>
          <w:b/>
          <w:sz w:val="24"/>
          <w:szCs w:val="24"/>
          <w:lang w:bidi="en-US"/>
        </w:rPr>
        <w:t xml:space="preserve">For information on HCC Testing Centers (locations, </w:t>
      </w:r>
      <w:proofErr w:type="gramStart"/>
      <w:r w:rsidRPr="0007229D">
        <w:rPr>
          <w:rFonts w:ascii="Times New Roman" w:eastAsia="Verdana" w:hAnsi="Times New Roman"/>
          <w:b/>
          <w:sz w:val="24"/>
          <w:szCs w:val="24"/>
          <w:lang w:bidi="en-US"/>
        </w:rPr>
        <w:t>dates</w:t>
      </w:r>
      <w:proofErr w:type="gramEnd"/>
      <w:r w:rsidRPr="0007229D">
        <w:rPr>
          <w:rFonts w:ascii="Times New Roman" w:eastAsia="Verdana" w:hAnsi="Times New Roman"/>
          <w:b/>
          <w:sz w:val="24"/>
          <w:szCs w:val="24"/>
          <w:lang w:bidi="en-US"/>
        </w:rPr>
        <w:t xml:space="preserve"> and times), go to: </w:t>
      </w:r>
      <w:hyperlink r:id="rId30">
        <w:r w:rsidRPr="0007229D">
          <w:rPr>
            <w:rFonts w:ascii="Times New Roman" w:eastAsia="Verdana" w:hAnsi="Times New Roman"/>
            <w:b/>
            <w:color w:val="0000FF"/>
            <w:sz w:val="24"/>
            <w:szCs w:val="24"/>
            <w:u w:val="thick" w:color="0000FF"/>
            <w:lang w:bidi="en-US"/>
          </w:rPr>
          <w:t>https://www.hccs.edu/online/proctoring-services/</w:t>
        </w:r>
      </w:hyperlink>
    </w:p>
    <w:p w14:paraId="15EEB1B0" w14:textId="77777777" w:rsidR="003D51C1" w:rsidRPr="00204A43" w:rsidRDefault="003D51C1" w:rsidP="001E423F">
      <w:pPr>
        <w:spacing w:after="120" w:line="23" w:lineRule="atLeast"/>
        <w:jc w:val="both"/>
        <w:rPr>
          <w:color w:val="000000" w:themeColor="text1"/>
          <w:sz w:val="22"/>
          <w:szCs w:val="22"/>
          <w:highlight w:val="yellow"/>
        </w:rPr>
      </w:pPr>
    </w:p>
    <w:p w14:paraId="2DFDAB9E" w14:textId="77777777" w:rsidR="002A5633" w:rsidRPr="00204A43" w:rsidRDefault="002A5633" w:rsidP="001E423F">
      <w:pPr>
        <w:spacing w:after="120" w:line="23" w:lineRule="atLeast"/>
        <w:jc w:val="both"/>
        <w:rPr>
          <w:color w:val="000000" w:themeColor="text1"/>
          <w:sz w:val="22"/>
          <w:szCs w:val="22"/>
        </w:rPr>
      </w:pPr>
    </w:p>
    <w:p w14:paraId="77AD8F28" w14:textId="77777777" w:rsidR="003D51C1" w:rsidRPr="00204A43" w:rsidRDefault="003D51C1" w:rsidP="001E423F">
      <w:pPr>
        <w:spacing w:after="120" w:line="23" w:lineRule="atLeast"/>
        <w:jc w:val="both"/>
        <w:rPr>
          <w:color w:val="000000" w:themeColor="text1"/>
          <w:sz w:val="22"/>
          <w:szCs w:val="22"/>
        </w:rPr>
      </w:pPr>
    </w:p>
    <w:p w14:paraId="3E02EF41" w14:textId="77777777" w:rsidR="003D51C1" w:rsidRPr="00204A43" w:rsidRDefault="003D51C1" w:rsidP="003D51C1">
      <w:pPr>
        <w:rPr>
          <w:sz w:val="22"/>
          <w:szCs w:val="22"/>
        </w:rPr>
      </w:pPr>
    </w:p>
    <w:p w14:paraId="11A1624A" w14:textId="77777777" w:rsidR="000F5E85" w:rsidRPr="00204A43" w:rsidRDefault="00B33ECD" w:rsidP="000F5E85">
      <w:pPr>
        <w:pStyle w:val="Heading3"/>
        <w:rPr>
          <w:szCs w:val="22"/>
        </w:rPr>
      </w:pPr>
      <w:r w:rsidRPr="00204A43">
        <w:rPr>
          <w:szCs w:val="22"/>
        </w:rPr>
        <w:t>Incomplete Policy</w:t>
      </w:r>
      <w:r w:rsidR="000F5E85" w:rsidRPr="00204A43">
        <w:rPr>
          <w:szCs w:val="22"/>
        </w:rPr>
        <w:t xml:space="preserve">: </w:t>
      </w:r>
    </w:p>
    <w:p w14:paraId="774463E8" w14:textId="77777777" w:rsidR="00D3027A" w:rsidRPr="00204A43" w:rsidRDefault="00D3027A" w:rsidP="001E423F">
      <w:pPr>
        <w:spacing w:after="120" w:line="23" w:lineRule="atLeast"/>
        <w:jc w:val="both"/>
        <w:rPr>
          <w:color w:val="000000" w:themeColor="text1"/>
          <w:sz w:val="22"/>
          <w:szCs w:val="22"/>
        </w:rPr>
      </w:pPr>
      <w:r w:rsidRPr="00204A43">
        <w:rPr>
          <w:color w:val="000000" w:themeColor="text1"/>
          <w:sz w:val="22"/>
          <w:szCs w:val="22"/>
        </w:rPr>
        <w:t xml:space="preserve">In this course, the purposes of the “I” (incomplete) grade is for students who are caught up and passing at the student withdrawal deadline, and then have a medical or other problem that prevents them from completing the course. If you are not passing at the student withdrawal deadline, </w:t>
      </w:r>
      <w:r w:rsidRPr="00204A43">
        <w:rPr>
          <w:color w:val="000000" w:themeColor="text1"/>
          <w:sz w:val="22"/>
          <w:szCs w:val="22"/>
          <w:u w:val="single"/>
        </w:rPr>
        <w:t>you should drop yourself</w:t>
      </w:r>
      <w:r w:rsidRPr="00204A43">
        <w:rPr>
          <w:color w:val="000000" w:themeColor="text1"/>
          <w:sz w:val="22"/>
          <w:szCs w:val="22"/>
        </w:rPr>
        <w:t xml:space="preserve"> from the course, or you will likely earn an “F.” An incomplete “I” grade will be given only if </w:t>
      </w:r>
      <w:proofErr w:type="gramStart"/>
      <w:r w:rsidRPr="00204A43">
        <w:rPr>
          <w:color w:val="000000" w:themeColor="text1"/>
          <w:sz w:val="22"/>
          <w:szCs w:val="22"/>
        </w:rPr>
        <w:t>all</w:t>
      </w:r>
      <w:r w:rsidR="00055406" w:rsidRPr="00204A43">
        <w:rPr>
          <w:color w:val="000000" w:themeColor="text1"/>
          <w:sz w:val="22"/>
          <w:szCs w:val="22"/>
        </w:rPr>
        <w:t xml:space="preserve"> </w:t>
      </w:r>
      <w:r w:rsidRPr="00204A43">
        <w:rPr>
          <w:color w:val="000000" w:themeColor="text1"/>
          <w:sz w:val="22"/>
          <w:szCs w:val="22"/>
        </w:rPr>
        <w:t>of</w:t>
      </w:r>
      <w:proofErr w:type="gramEnd"/>
      <w:r w:rsidRPr="00204A43">
        <w:rPr>
          <w:color w:val="000000" w:themeColor="text1"/>
          <w:sz w:val="22"/>
          <w:szCs w:val="22"/>
        </w:rPr>
        <w:t xml:space="preserve"> the following conditions are met: </w:t>
      </w:r>
    </w:p>
    <w:p w14:paraId="15B9AFDF" w14:textId="77777777" w:rsidR="00D3027A" w:rsidRPr="00204A43" w:rsidRDefault="00D3027A" w:rsidP="00D3027A">
      <w:pPr>
        <w:pStyle w:val="ListParagraph"/>
        <w:numPr>
          <w:ilvl w:val="0"/>
          <w:numId w:val="20"/>
        </w:numPr>
        <w:rPr>
          <w:color w:val="000000" w:themeColor="text1"/>
          <w:sz w:val="22"/>
          <w:szCs w:val="22"/>
        </w:rPr>
      </w:pPr>
      <w:r w:rsidRPr="00204A43">
        <w:rPr>
          <w:color w:val="000000" w:themeColor="text1"/>
          <w:sz w:val="22"/>
          <w:szCs w:val="22"/>
        </w:rPr>
        <w:t xml:space="preserve">You have earned at least 85% of the available points by the date that the “I” grade is requested. </w:t>
      </w:r>
    </w:p>
    <w:p w14:paraId="0F9CC9C4" w14:textId="77777777" w:rsidR="00D3027A" w:rsidRPr="00204A43" w:rsidRDefault="00D3027A" w:rsidP="00D3027A">
      <w:pPr>
        <w:pStyle w:val="ListParagraph"/>
        <w:numPr>
          <w:ilvl w:val="0"/>
          <w:numId w:val="20"/>
        </w:numPr>
        <w:rPr>
          <w:color w:val="000000" w:themeColor="text1"/>
          <w:sz w:val="22"/>
          <w:szCs w:val="22"/>
        </w:rPr>
      </w:pPr>
      <w:r w:rsidRPr="00204A43">
        <w:rPr>
          <w:color w:val="000000" w:themeColor="text1"/>
          <w:sz w:val="22"/>
          <w:szCs w:val="22"/>
        </w:rPr>
        <w:t>You can provide documentation showing why you should earn an incomplete, such as a doctor's note, etc.</w:t>
      </w:r>
    </w:p>
    <w:p w14:paraId="0CF5302F" w14:textId="77777777" w:rsidR="00D3027A" w:rsidRPr="00204A43" w:rsidRDefault="00D3027A" w:rsidP="00D3027A">
      <w:pPr>
        <w:pStyle w:val="ListParagraph"/>
        <w:numPr>
          <w:ilvl w:val="0"/>
          <w:numId w:val="20"/>
        </w:numPr>
        <w:rPr>
          <w:color w:val="000000" w:themeColor="text1"/>
          <w:sz w:val="22"/>
          <w:szCs w:val="22"/>
        </w:rPr>
      </w:pPr>
      <w:r w:rsidRPr="00204A43">
        <w:rPr>
          <w:color w:val="000000" w:themeColor="text1"/>
          <w:sz w:val="22"/>
          <w:szCs w:val="22"/>
        </w:rPr>
        <w:t>You must be passing with a grade of “C” or better.</w:t>
      </w:r>
    </w:p>
    <w:p w14:paraId="35463598" w14:textId="31CBE3CB" w:rsidR="00D3027A" w:rsidRPr="00204A43" w:rsidRDefault="00D3027A" w:rsidP="00D3027A">
      <w:pPr>
        <w:pStyle w:val="ListParagraph"/>
        <w:numPr>
          <w:ilvl w:val="0"/>
          <w:numId w:val="20"/>
        </w:numPr>
        <w:rPr>
          <w:color w:val="000000" w:themeColor="text1"/>
          <w:sz w:val="22"/>
          <w:szCs w:val="22"/>
        </w:rPr>
      </w:pPr>
      <w:r w:rsidRPr="00204A43">
        <w:rPr>
          <w:color w:val="000000" w:themeColor="text1"/>
          <w:sz w:val="22"/>
          <w:szCs w:val="22"/>
        </w:rPr>
        <w:t xml:space="preserve">You must request the incomplete in writing BEFORE </w:t>
      </w:r>
      <w:r w:rsidR="0007229D">
        <w:rPr>
          <w:b/>
          <w:color w:val="000000" w:themeColor="text1"/>
          <w:sz w:val="22"/>
          <w:szCs w:val="22"/>
        </w:rPr>
        <w:t>Exam 1.</w:t>
      </w:r>
    </w:p>
    <w:p w14:paraId="6182DCBC" w14:textId="77777777" w:rsidR="000F5E85" w:rsidRPr="00204A43" w:rsidRDefault="00B33ECD" w:rsidP="00D3027A">
      <w:pPr>
        <w:pStyle w:val="ListParagraph"/>
        <w:numPr>
          <w:ilvl w:val="0"/>
          <w:numId w:val="20"/>
        </w:numPr>
        <w:rPr>
          <w:rStyle w:val="Hyperlink"/>
          <w:color w:val="000000" w:themeColor="text1"/>
          <w:sz w:val="22"/>
          <w:szCs w:val="22"/>
          <w:u w:val="none"/>
        </w:rPr>
      </w:pPr>
      <w:r w:rsidRPr="00204A43">
        <w:rPr>
          <w:rStyle w:val="Hyperlink"/>
          <w:color w:val="000000" w:themeColor="text1"/>
          <w:sz w:val="22"/>
          <w:szCs w:val="22"/>
          <w:u w:val="none"/>
        </w:rPr>
        <w:t>In all cases, the instructor reserves the right to decline a student’s request to receive a grade of Incomplete.</w:t>
      </w:r>
    </w:p>
    <w:p w14:paraId="745B144D" w14:textId="77777777" w:rsidR="000F5E85" w:rsidRPr="00D040D0" w:rsidRDefault="000F5E85" w:rsidP="003D51C1">
      <w:pPr>
        <w:rPr>
          <w:sz w:val="22"/>
          <w:szCs w:val="22"/>
        </w:rPr>
      </w:pPr>
    </w:p>
    <w:p w14:paraId="6526BF6A" w14:textId="77777777" w:rsidR="008A2DBD" w:rsidRDefault="008A2DBD" w:rsidP="00146B77">
      <w:pPr>
        <w:pStyle w:val="Heading2"/>
        <w:sectPr w:rsidR="008A2DBD" w:rsidSect="003D1A60">
          <w:type w:val="continuous"/>
          <w:pgSz w:w="12240" w:h="15840"/>
          <w:pgMar w:top="1080" w:right="720" w:bottom="720" w:left="1080" w:header="720" w:footer="566" w:gutter="0"/>
          <w:cols w:space="720"/>
          <w:formProt w:val="0"/>
          <w:docGrid w:linePitch="360"/>
        </w:sectPr>
      </w:pPr>
    </w:p>
    <w:p w14:paraId="1A8A1FA6" w14:textId="77777777" w:rsidR="003D51C1" w:rsidRPr="00A508B4" w:rsidRDefault="003D51C1" w:rsidP="00B560F9">
      <w:pPr>
        <w:pStyle w:val="Heading3"/>
      </w:pPr>
      <w:r w:rsidRPr="00A508B4">
        <w:t xml:space="preserve">HCC Grading Scale can be found on this site under Academic Information: </w:t>
      </w:r>
    </w:p>
    <w:p w14:paraId="3FECEA7D" w14:textId="77777777" w:rsidR="00833269" w:rsidRDefault="00146B77" w:rsidP="003D51C1">
      <w:pPr>
        <w:rPr>
          <w:rStyle w:val="Hyperlink"/>
          <w:b/>
          <w:sz w:val="22"/>
        </w:rPr>
      </w:pPr>
      <w:hyperlink r:id="rId31" w:history="1">
        <w:r w:rsidR="00B33ECD" w:rsidRPr="00F305B3">
          <w:rPr>
            <w:rStyle w:val="Hyperlink"/>
            <w:b/>
            <w:sz w:val="22"/>
          </w:rPr>
          <w:t>http://www.hccs.edu/resources-for/current-students/student-handbook/</w:t>
        </w:r>
      </w:hyperlink>
    </w:p>
    <w:p w14:paraId="7EEC8650" w14:textId="77777777" w:rsidR="00CE3EB6" w:rsidRPr="00D040D0" w:rsidRDefault="00CE3EB6" w:rsidP="003D51C1">
      <w:pPr>
        <w:rPr>
          <w:sz w:val="22"/>
          <w:szCs w:val="22"/>
        </w:rPr>
      </w:pPr>
    </w:p>
    <w:p w14:paraId="52E9A126" w14:textId="77777777" w:rsidR="00663AF8" w:rsidRDefault="00663AF8">
      <w:pPr>
        <w:spacing w:after="160" w:line="259" w:lineRule="auto"/>
        <w:rPr>
          <w:rFonts w:eastAsiaTheme="majorEastAsia" w:cstheme="majorBidi"/>
          <w:b/>
          <w:color w:val="000000" w:themeColor="text1"/>
          <w:sz w:val="28"/>
          <w:szCs w:val="28"/>
        </w:rPr>
      </w:pPr>
      <w:r>
        <w:br w:type="page"/>
      </w:r>
    </w:p>
    <w:p w14:paraId="67D812D5" w14:textId="77777777" w:rsidR="008A2DBD" w:rsidRDefault="003D51C1" w:rsidP="00204A43">
      <w:pPr>
        <w:pStyle w:val="Heading1"/>
        <w:sectPr w:rsidR="008A2DBD" w:rsidSect="003D1A60">
          <w:type w:val="continuous"/>
          <w:pgSz w:w="12240" w:h="15840"/>
          <w:pgMar w:top="1080" w:right="720" w:bottom="720" w:left="1080" w:header="720" w:footer="566" w:gutter="0"/>
          <w:cols w:space="720"/>
          <w:docGrid w:linePitch="360"/>
        </w:sectPr>
      </w:pPr>
      <w:r w:rsidRPr="00A508B4">
        <w:lastRenderedPageBreak/>
        <w:t>Course Calendar</w:t>
      </w:r>
    </w:p>
    <w:p w14:paraId="67576206" w14:textId="77777777" w:rsidR="002A5633" w:rsidRPr="002A5633" w:rsidRDefault="002A5633" w:rsidP="002A5633">
      <w:pPr>
        <w:rPr>
          <w:color w:val="C00000"/>
          <w:sz w:val="22"/>
          <w:szCs w:val="22"/>
          <w:u w:val="single"/>
        </w:rPr>
      </w:pPr>
    </w:p>
    <w:tbl>
      <w:tblPr>
        <w:tblStyle w:val="TableGrid"/>
        <w:tblW w:w="0" w:type="auto"/>
        <w:jc w:val="center"/>
        <w:tblLook w:val="04A0" w:firstRow="1" w:lastRow="0" w:firstColumn="1" w:lastColumn="0" w:noHBand="0" w:noVBand="1"/>
      </w:tblPr>
      <w:tblGrid>
        <w:gridCol w:w="1246"/>
        <w:gridCol w:w="1070"/>
        <w:gridCol w:w="4924"/>
      </w:tblGrid>
      <w:tr w:rsidR="00204A43" w:rsidRPr="00791EC9" w14:paraId="29D52403" w14:textId="77777777" w:rsidTr="00F00BEE">
        <w:trPr>
          <w:jc w:val="center"/>
        </w:trPr>
        <w:tc>
          <w:tcPr>
            <w:tcW w:w="1246" w:type="dxa"/>
          </w:tcPr>
          <w:p w14:paraId="3BB04508" w14:textId="77777777" w:rsidR="00204A43" w:rsidRPr="00791EC9" w:rsidRDefault="00204A43" w:rsidP="00204A43">
            <w:pPr>
              <w:rPr>
                <w:rFonts w:ascii="Times New Roman" w:hAnsi="Times New Roman"/>
                <w:sz w:val="24"/>
                <w:szCs w:val="24"/>
              </w:rPr>
            </w:pPr>
            <w:r w:rsidRPr="00791EC9">
              <w:rPr>
                <w:rFonts w:ascii="Times New Roman" w:hAnsi="Times New Roman"/>
                <w:sz w:val="24"/>
                <w:szCs w:val="24"/>
              </w:rPr>
              <w:t>Week</w:t>
            </w:r>
          </w:p>
        </w:tc>
        <w:tc>
          <w:tcPr>
            <w:tcW w:w="1025" w:type="dxa"/>
          </w:tcPr>
          <w:p w14:paraId="745505B1" w14:textId="77777777" w:rsidR="00204A43" w:rsidRPr="00791EC9" w:rsidRDefault="00204A43" w:rsidP="00F00BEE">
            <w:pPr>
              <w:jc w:val="center"/>
              <w:rPr>
                <w:rFonts w:ascii="Times New Roman" w:hAnsi="Times New Roman"/>
                <w:sz w:val="24"/>
                <w:szCs w:val="24"/>
              </w:rPr>
            </w:pPr>
            <w:r w:rsidRPr="00791EC9">
              <w:rPr>
                <w:rFonts w:ascii="Times New Roman" w:hAnsi="Times New Roman"/>
                <w:sz w:val="24"/>
                <w:szCs w:val="24"/>
              </w:rPr>
              <w:t>Chapters</w:t>
            </w:r>
          </w:p>
        </w:tc>
        <w:tc>
          <w:tcPr>
            <w:tcW w:w="4924" w:type="dxa"/>
          </w:tcPr>
          <w:p w14:paraId="7CC84392" w14:textId="77777777" w:rsidR="00204A43" w:rsidRPr="00791EC9" w:rsidRDefault="00204A43" w:rsidP="00204A43">
            <w:pPr>
              <w:rPr>
                <w:rFonts w:ascii="Times New Roman" w:hAnsi="Times New Roman"/>
                <w:sz w:val="24"/>
                <w:szCs w:val="24"/>
              </w:rPr>
            </w:pPr>
            <w:r w:rsidRPr="00791EC9">
              <w:rPr>
                <w:rFonts w:ascii="Times New Roman" w:hAnsi="Times New Roman"/>
                <w:sz w:val="24"/>
                <w:szCs w:val="24"/>
              </w:rPr>
              <w:t>Topics to be Covered</w:t>
            </w:r>
          </w:p>
        </w:tc>
      </w:tr>
      <w:tr w:rsidR="00BE1EC2" w:rsidRPr="00791EC9" w14:paraId="0D7155F8" w14:textId="77777777" w:rsidTr="00F00BEE">
        <w:trPr>
          <w:trHeight w:val="476"/>
          <w:jc w:val="center"/>
        </w:trPr>
        <w:tc>
          <w:tcPr>
            <w:tcW w:w="1246" w:type="dxa"/>
            <w:shd w:val="clear" w:color="auto" w:fill="auto"/>
          </w:tcPr>
          <w:p w14:paraId="70D3572F" w14:textId="00228195" w:rsidR="00BE1EC2" w:rsidRPr="00791EC9" w:rsidRDefault="00BE1EC2" w:rsidP="00F00BEE">
            <w:pPr>
              <w:rPr>
                <w:rFonts w:ascii="Times New Roman" w:hAnsi="Times New Roman"/>
                <w:sz w:val="24"/>
                <w:szCs w:val="24"/>
              </w:rPr>
            </w:pPr>
            <w:r w:rsidRPr="00791EC9">
              <w:rPr>
                <w:rFonts w:ascii="Times New Roman" w:hAnsi="Times New Roman"/>
                <w:sz w:val="24"/>
                <w:szCs w:val="24"/>
              </w:rPr>
              <w:t xml:space="preserve">1. </w:t>
            </w:r>
            <w:r w:rsidR="005F5CD3" w:rsidRPr="00791EC9">
              <w:rPr>
                <w:rFonts w:ascii="Times New Roman" w:hAnsi="Times New Roman"/>
                <w:sz w:val="24"/>
                <w:szCs w:val="24"/>
              </w:rPr>
              <w:t>Week 1</w:t>
            </w:r>
          </w:p>
        </w:tc>
        <w:tc>
          <w:tcPr>
            <w:tcW w:w="1025" w:type="dxa"/>
          </w:tcPr>
          <w:p w14:paraId="76C4ACF1" w14:textId="77777777" w:rsidR="00BE1EC2" w:rsidRPr="00791EC9" w:rsidRDefault="00BE1EC2" w:rsidP="00F00BEE">
            <w:pPr>
              <w:jc w:val="center"/>
              <w:rPr>
                <w:rFonts w:ascii="Times New Roman" w:hAnsi="Times New Roman"/>
                <w:sz w:val="24"/>
                <w:szCs w:val="24"/>
              </w:rPr>
            </w:pPr>
            <w:r w:rsidRPr="00791EC9">
              <w:rPr>
                <w:rFonts w:ascii="Times New Roman" w:hAnsi="Times New Roman"/>
                <w:sz w:val="24"/>
                <w:szCs w:val="24"/>
              </w:rPr>
              <w:t>18</w:t>
            </w:r>
          </w:p>
        </w:tc>
        <w:tc>
          <w:tcPr>
            <w:tcW w:w="4924" w:type="dxa"/>
          </w:tcPr>
          <w:p w14:paraId="722B97F4" w14:textId="77777777" w:rsidR="00BE1EC2" w:rsidRPr="00791EC9" w:rsidRDefault="00BE1EC2" w:rsidP="00F00BEE">
            <w:pPr>
              <w:rPr>
                <w:rFonts w:ascii="Times New Roman" w:hAnsi="Times New Roman"/>
                <w:sz w:val="24"/>
                <w:szCs w:val="24"/>
              </w:rPr>
            </w:pPr>
            <w:r w:rsidRPr="00791EC9">
              <w:rPr>
                <w:rFonts w:ascii="Times New Roman" w:hAnsi="Times New Roman"/>
                <w:sz w:val="24"/>
                <w:szCs w:val="24"/>
              </w:rPr>
              <w:t>Overview of syllabus. Endocrine System</w:t>
            </w:r>
          </w:p>
        </w:tc>
      </w:tr>
      <w:tr w:rsidR="00BE1EC2" w:rsidRPr="00791EC9" w14:paraId="5727EA7F" w14:textId="77777777" w:rsidTr="00F00BEE">
        <w:trPr>
          <w:jc w:val="center"/>
        </w:trPr>
        <w:tc>
          <w:tcPr>
            <w:tcW w:w="1246" w:type="dxa"/>
            <w:shd w:val="clear" w:color="auto" w:fill="auto"/>
          </w:tcPr>
          <w:p w14:paraId="4FFBB4FA" w14:textId="7CA22971" w:rsidR="00BE1EC2" w:rsidRPr="00791EC9" w:rsidRDefault="00BE1EC2" w:rsidP="00F00BEE">
            <w:pPr>
              <w:rPr>
                <w:rFonts w:ascii="Times New Roman" w:hAnsi="Times New Roman"/>
                <w:sz w:val="24"/>
                <w:szCs w:val="24"/>
              </w:rPr>
            </w:pPr>
            <w:r w:rsidRPr="00791EC9">
              <w:rPr>
                <w:rFonts w:ascii="Times New Roman" w:hAnsi="Times New Roman"/>
                <w:sz w:val="24"/>
                <w:szCs w:val="24"/>
              </w:rPr>
              <w:t xml:space="preserve">2. </w:t>
            </w:r>
            <w:r w:rsidR="005F5CD3" w:rsidRPr="00791EC9">
              <w:rPr>
                <w:rFonts w:ascii="Times New Roman" w:hAnsi="Times New Roman"/>
                <w:sz w:val="24"/>
                <w:szCs w:val="24"/>
              </w:rPr>
              <w:t>Week 2</w:t>
            </w:r>
          </w:p>
        </w:tc>
        <w:tc>
          <w:tcPr>
            <w:tcW w:w="1025" w:type="dxa"/>
          </w:tcPr>
          <w:p w14:paraId="065AC945" w14:textId="77777777" w:rsidR="00BE1EC2" w:rsidRPr="00791EC9" w:rsidRDefault="00BE1EC2" w:rsidP="00F00BEE">
            <w:pPr>
              <w:jc w:val="center"/>
              <w:rPr>
                <w:rFonts w:ascii="Times New Roman" w:hAnsi="Times New Roman"/>
                <w:sz w:val="24"/>
                <w:szCs w:val="24"/>
              </w:rPr>
            </w:pPr>
            <w:r w:rsidRPr="00791EC9">
              <w:rPr>
                <w:rFonts w:ascii="Times New Roman" w:hAnsi="Times New Roman"/>
                <w:sz w:val="24"/>
                <w:szCs w:val="24"/>
              </w:rPr>
              <w:t>19</w:t>
            </w:r>
          </w:p>
        </w:tc>
        <w:tc>
          <w:tcPr>
            <w:tcW w:w="4924" w:type="dxa"/>
          </w:tcPr>
          <w:p w14:paraId="63E80580" w14:textId="77777777" w:rsidR="00BE1EC2" w:rsidRPr="00791EC9" w:rsidRDefault="00BE1EC2" w:rsidP="00F00BEE">
            <w:pPr>
              <w:rPr>
                <w:rFonts w:ascii="Times New Roman" w:hAnsi="Times New Roman"/>
                <w:sz w:val="24"/>
                <w:szCs w:val="24"/>
              </w:rPr>
            </w:pPr>
            <w:r w:rsidRPr="00791EC9">
              <w:rPr>
                <w:rFonts w:ascii="Times New Roman" w:hAnsi="Times New Roman"/>
                <w:sz w:val="24"/>
                <w:szCs w:val="24"/>
              </w:rPr>
              <w:t>Cardiovascular System:  Blood</w:t>
            </w:r>
          </w:p>
        </w:tc>
      </w:tr>
      <w:tr w:rsidR="00BE1EC2" w:rsidRPr="00791EC9" w14:paraId="3C8F673A" w14:textId="77777777" w:rsidTr="00F00BEE">
        <w:trPr>
          <w:jc w:val="center"/>
        </w:trPr>
        <w:tc>
          <w:tcPr>
            <w:tcW w:w="1246" w:type="dxa"/>
            <w:shd w:val="clear" w:color="auto" w:fill="auto"/>
          </w:tcPr>
          <w:p w14:paraId="315BF2AA" w14:textId="1080795E" w:rsidR="00BE1EC2" w:rsidRPr="00791EC9" w:rsidRDefault="00BE1EC2" w:rsidP="00F00BEE">
            <w:pPr>
              <w:rPr>
                <w:rFonts w:ascii="Times New Roman" w:hAnsi="Times New Roman"/>
                <w:sz w:val="24"/>
                <w:szCs w:val="24"/>
              </w:rPr>
            </w:pPr>
            <w:r w:rsidRPr="00791EC9">
              <w:rPr>
                <w:rFonts w:ascii="Times New Roman" w:hAnsi="Times New Roman"/>
                <w:sz w:val="24"/>
                <w:szCs w:val="24"/>
              </w:rPr>
              <w:t xml:space="preserve">3. </w:t>
            </w:r>
            <w:r w:rsidR="005F5CD3" w:rsidRPr="00791EC9">
              <w:rPr>
                <w:rFonts w:ascii="Times New Roman" w:hAnsi="Times New Roman"/>
                <w:sz w:val="24"/>
                <w:szCs w:val="24"/>
              </w:rPr>
              <w:t>Week 3</w:t>
            </w:r>
          </w:p>
        </w:tc>
        <w:tc>
          <w:tcPr>
            <w:tcW w:w="1025" w:type="dxa"/>
          </w:tcPr>
          <w:p w14:paraId="2F792625" w14:textId="77777777" w:rsidR="00BE1EC2" w:rsidRPr="00791EC9" w:rsidRDefault="00BE1EC2" w:rsidP="00F00BEE">
            <w:pPr>
              <w:jc w:val="center"/>
              <w:rPr>
                <w:rFonts w:ascii="Times New Roman" w:hAnsi="Times New Roman"/>
                <w:sz w:val="24"/>
                <w:szCs w:val="24"/>
              </w:rPr>
            </w:pPr>
            <w:r w:rsidRPr="00791EC9">
              <w:rPr>
                <w:rFonts w:ascii="Times New Roman" w:hAnsi="Times New Roman"/>
                <w:sz w:val="24"/>
                <w:szCs w:val="24"/>
              </w:rPr>
              <w:t>20</w:t>
            </w:r>
          </w:p>
        </w:tc>
        <w:tc>
          <w:tcPr>
            <w:tcW w:w="4924" w:type="dxa"/>
          </w:tcPr>
          <w:p w14:paraId="55B930BB" w14:textId="77777777" w:rsidR="00BE1EC2" w:rsidRPr="00791EC9" w:rsidRDefault="00BE1EC2" w:rsidP="00F00BEE">
            <w:pPr>
              <w:rPr>
                <w:rFonts w:ascii="Times New Roman" w:hAnsi="Times New Roman"/>
                <w:sz w:val="24"/>
                <w:szCs w:val="24"/>
              </w:rPr>
            </w:pPr>
            <w:r w:rsidRPr="00791EC9">
              <w:rPr>
                <w:rFonts w:ascii="Times New Roman" w:hAnsi="Times New Roman"/>
                <w:sz w:val="24"/>
                <w:szCs w:val="24"/>
              </w:rPr>
              <w:t>Cardiovascular System:  Heart</w:t>
            </w:r>
          </w:p>
        </w:tc>
      </w:tr>
      <w:tr w:rsidR="00BE1EC2" w:rsidRPr="00791EC9" w14:paraId="3CDFA2ED" w14:textId="77777777" w:rsidTr="00F00BEE">
        <w:trPr>
          <w:jc w:val="center"/>
        </w:trPr>
        <w:tc>
          <w:tcPr>
            <w:tcW w:w="1246" w:type="dxa"/>
            <w:shd w:val="clear" w:color="auto" w:fill="auto"/>
          </w:tcPr>
          <w:p w14:paraId="6477E81F" w14:textId="03234F37" w:rsidR="00BE1EC2" w:rsidRPr="00791EC9" w:rsidRDefault="00BE1EC2" w:rsidP="00F00BEE">
            <w:pPr>
              <w:rPr>
                <w:rFonts w:ascii="Times New Roman" w:hAnsi="Times New Roman"/>
                <w:sz w:val="24"/>
                <w:szCs w:val="24"/>
              </w:rPr>
            </w:pPr>
            <w:r w:rsidRPr="00791EC9">
              <w:rPr>
                <w:rFonts w:ascii="Times New Roman" w:hAnsi="Times New Roman"/>
                <w:sz w:val="24"/>
                <w:szCs w:val="24"/>
              </w:rPr>
              <w:t xml:space="preserve">4. </w:t>
            </w:r>
            <w:r w:rsidR="005F5CD3" w:rsidRPr="00791EC9">
              <w:rPr>
                <w:rFonts w:ascii="Times New Roman" w:hAnsi="Times New Roman"/>
                <w:sz w:val="24"/>
                <w:szCs w:val="24"/>
              </w:rPr>
              <w:t>Week 4</w:t>
            </w:r>
          </w:p>
        </w:tc>
        <w:tc>
          <w:tcPr>
            <w:tcW w:w="1025" w:type="dxa"/>
          </w:tcPr>
          <w:p w14:paraId="6710D51C" w14:textId="77777777" w:rsidR="00BE1EC2" w:rsidRPr="00791EC9" w:rsidRDefault="00BE1EC2" w:rsidP="00F00BEE">
            <w:pPr>
              <w:jc w:val="center"/>
              <w:rPr>
                <w:rFonts w:ascii="Times New Roman" w:hAnsi="Times New Roman"/>
                <w:sz w:val="24"/>
                <w:szCs w:val="24"/>
              </w:rPr>
            </w:pPr>
          </w:p>
          <w:p w14:paraId="0BCC89F0" w14:textId="77777777" w:rsidR="00BE1EC2" w:rsidRPr="00791EC9" w:rsidRDefault="00BE1EC2" w:rsidP="00F00BEE">
            <w:pPr>
              <w:jc w:val="center"/>
              <w:rPr>
                <w:rFonts w:ascii="Times New Roman" w:hAnsi="Times New Roman"/>
                <w:sz w:val="24"/>
                <w:szCs w:val="24"/>
              </w:rPr>
            </w:pPr>
            <w:r w:rsidRPr="00791EC9">
              <w:rPr>
                <w:rFonts w:ascii="Times New Roman" w:hAnsi="Times New Roman"/>
                <w:sz w:val="24"/>
                <w:szCs w:val="24"/>
              </w:rPr>
              <w:t>21</w:t>
            </w:r>
          </w:p>
        </w:tc>
        <w:tc>
          <w:tcPr>
            <w:tcW w:w="4924" w:type="dxa"/>
          </w:tcPr>
          <w:p w14:paraId="40D46BD8" w14:textId="5058DC6E" w:rsidR="00BE1EC2" w:rsidRPr="00791EC9" w:rsidRDefault="00BE1EC2" w:rsidP="00F00BEE">
            <w:pPr>
              <w:rPr>
                <w:rFonts w:ascii="Times New Roman" w:hAnsi="Times New Roman"/>
                <w:color w:val="FF0000"/>
                <w:sz w:val="24"/>
                <w:szCs w:val="24"/>
              </w:rPr>
            </w:pPr>
            <w:r w:rsidRPr="00791EC9">
              <w:rPr>
                <w:rFonts w:ascii="Times New Roman" w:hAnsi="Times New Roman"/>
                <w:b/>
                <w:color w:val="FF0000"/>
                <w:sz w:val="24"/>
                <w:szCs w:val="24"/>
              </w:rPr>
              <w:t>Exam 1</w:t>
            </w:r>
            <w:r w:rsidRPr="00791EC9">
              <w:rPr>
                <w:rFonts w:ascii="Times New Roman" w:hAnsi="Times New Roman"/>
                <w:color w:val="FF0000"/>
                <w:sz w:val="24"/>
                <w:szCs w:val="24"/>
              </w:rPr>
              <w:t xml:space="preserve"> (Chapters 18-20</w:t>
            </w:r>
            <w:proofErr w:type="gramStart"/>
            <w:r w:rsidRPr="00791EC9">
              <w:rPr>
                <w:rFonts w:ascii="Times New Roman" w:hAnsi="Times New Roman"/>
                <w:color w:val="FF0000"/>
                <w:sz w:val="24"/>
                <w:szCs w:val="24"/>
              </w:rPr>
              <w:t>)</w:t>
            </w:r>
            <w:r w:rsidR="00791EC9" w:rsidRPr="00791EC9">
              <w:rPr>
                <w:rFonts w:ascii="Times New Roman" w:hAnsi="Times New Roman"/>
                <w:color w:val="FF0000"/>
                <w:sz w:val="24"/>
                <w:szCs w:val="24"/>
              </w:rPr>
              <w:t xml:space="preserve">  Feb.</w:t>
            </w:r>
            <w:proofErr w:type="gramEnd"/>
            <w:r w:rsidR="00791EC9" w:rsidRPr="00791EC9">
              <w:rPr>
                <w:rFonts w:ascii="Times New Roman" w:hAnsi="Times New Roman"/>
                <w:color w:val="FF0000"/>
                <w:sz w:val="24"/>
                <w:szCs w:val="24"/>
              </w:rPr>
              <w:t xml:space="preserve"> 8</w:t>
            </w:r>
          </w:p>
          <w:p w14:paraId="303A0507" w14:textId="2F1351BE" w:rsidR="00BE1EC2" w:rsidRPr="00791EC9" w:rsidRDefault="00BE1EC2" w:rsidP="00F00BEE">
            <w:pPr>
              <w:rPr>
                <w:rFonts w:ascii="Times New Roman" w:hAnsi="Times New Roman"/>
                <w:sz w:val="24"/>
                <w:szCs w:val="24"/>
              </w:rPr>
            </w:pPr>
            <w:r w:rsidRPr="00791EC9">
              <w:rPr>
                <w:rFonts w:ascii="Times New Roman" w:hAnsi="Times New Roman"/>
                <w:sz w:val="24"/>
                <w:szCs w:val="24"/>
              </w:rPr>
              <w:t>Cardiovascular System: Blood Vessels</w:t>
            </w:r>
            <w:r w:rsidR="00D56601" w:rsidRPr="00791EC9">
              <w:rPr>
                <w:rFonts w:ascii="Times New Roman" w:hAnsi="Times New Roman"/>
                <w:sz w:val="24"/>
                <w:szCs w:val="24"/>
              </w:rPr>
              <w:t xml:space="preserve"> &amp; He</w:t>
            </w:r>
            <w:r w:rsidR="00495395" w:rsidRPr="00791EC9">
              <w:rPr>
                <w:rFonts w:ascii="Times New Roman" w:hAnsi="Times New Roman"/>
                <w:sz w:val="24"/>
                <w:szCs w:val="24"/>
              </w:rPr>
              <w:t>modynamics</w:t>
            </w:r>
          </w:p>
        </w:tc>
      </w:tr>
      <w:tr w:rsidR="00BE1EC2" w:rsidRPr="00791EC9" w14:paraId="117BC80C" w14:textId="77777777" w:rsidTr="00F00BEE">
        <w:trPr>
          <w:jc w:val="center"/>
        </w:trPr>
        <w:tc>
          <w:tcPr>
            <w:tcW w:w="1246" w:type="dxa"/>
            <w:shd w:val="clear" w:color="auto" w:fill="auto"/>
          </w:tcPr>
          <w:p w14:paraId="6A7A3F94" w14:textId="05A038C9" w:rsidR="00BE1EC2" w:rsidRPr="00791EC9" w:rsidRDefault="00BE1EC2" w:rsidP="00F00BEE">
            <w:pPr>
              <w:rPr>
                <w:rFonts w:ascii="Times New Roman" w:hAnsi="Times New Roman"/>
                <w:sz w:val="24"/>
                <w:szCs w:val="24"/>
              </w:rPr>
            </w:pPr>
            <w:r w:rsidRPr="00791EC9">
              <w:rPr>
                <w:rFonts w:ascii="Times New Roman" w:hAnsi="Times New Roman"/>
                <w:sz w:val="24"/>
                <w:szCs w:val="24"/>
              </w:rPr>
              <w:t xml:space="preserve">5. </w:t>
            </w:r>
            <w:r w:rsidR="005F5CD3" w:rsidRPr="00791EC9">
              <w:rPr>
                <w:rFonts w:ascii="Times New Roman" w:hAnsi="Times New Roman"/>
                <w:sz w:val="24"/>
                <w:szCs w:val="24"/>
              </w:rPr>
              <w:t>Week 5</w:t>
            </w:r>
          </w:p>
        </w:tc>
        <w:tc>
          <w:tcPr>
            <w:tcW w:w="1025" w:type="dxa"/>
          </w:tcPr>
          <w:p w14:paraId="6EE5F6AA" w14:textId="77777777" w:rsidR="00BE1EC2" w:rsidRPr="00791EC9" w:rsidRDefault="00BE1EC2" w:rsidP="00F00BEE">
            <w:pPr>
              <w:jc w:val="center"/>
              <w:rPr>
                <w:rFonts w:ascii="Times New Roman" w:hAnsi="Times New Roman"/>
                <w:sz w:val="24"/>
                <w:szCs w:val="24"/>
              </w:rPr>
            </w:pPr>
            <w:r w:rsidRPr="00791EC9">
              <w:rPr>
                <w:rFonts w:ascii="Times New Roman" w:hAnsi="Times New Roman"/>
                <w:sz w:val="24"/>
                <w:szCs w:val="24"/>
              </w:rPr>
              <w:t>22</w:t>
            </w:r>
          </w:p>
        </w:tc>
        <w:tc>
          <w:tcPr>
            <w:tcW w:w="4924" w:type="dxa"/>
          </w:tcPr>
          <w:p w14:paraId="0734D92A" w14:textId="0B97C615" w:rsidR="00BE1EC2" w:rsidRPr="00791EC9" w:rsidRDefault="00BE1EC2" w:rsidP="00F00BEE">
            <w:pPr>
              <w:rPr>
                <w:rFonts w:ascii="Times New Roman" w:hAnsi="Times New Roman"/>
                <w:sz w:val="24"/>
                <w:szCs w:val="24"/>
              </w:rPr>
            </w:pPr>
            <w:r w:rsidRPr="00791EC9">
              <w:rPr>
                <w:rFonts w:ascii="Times New Roman" w:hAnsi="Times New Roman"/>
                <w:sz w:val="24"/>
                <w:szCs w:val="24"/>
              </w:rPr>
              <w:t>Lymphatic System</w:t>
            </w:r>
            <w:r w:rsidR="00495395" w:rsidRPr="00791EC9">
              <w:rPr>
                <w:rFonts w:ascii="Times New Roman" w:hAnsi="Times New Roman"/>
                <w:sz w:val="24"/>
                <w:szCs w:val="24"/>
              </w:rPr>
              <w:t xml:space="preserve"> &amp; Immunity</w:t>
            </w:r>
          </w:p>
        </w:tc>
      </w:tr>
      <w:tr w:rsidR="00BE1EC2" w:rsidRPr="00791EC9" w14:paraId="2419919F" w14:textId="77777777" w:rsidTr="00F00BEE">
        <w:trPr>
          <w:jc w:val="center"/>
        </w:trPr>
        <w:tc>
          <w:tcPr>
            <w:tcW w:w="1246" w:type="dxa"/>
            <w:shd w:val="clear" w:color="auto" w:fill="auto"/>
          </w:tcPr>
          <w:p w14:paraId="54B63925" w14:textId="5348816D" w:rsidR="00BE1EC2" w:rsidRPr="00791EC9" w:rsidRDefault="00BE1EC2" w:rsidP="00F00BEE">
            <w:pPr>
              <w:rPr>
                <w:rFonts w:ascii="Times New Roman" w:hAnsi="Times New Roman"/>
                <w:sz w:val="24"/>
                <w:szCs w:val="24"/>
              </w:rPr>
            </w:pPr>
            <w:r w:rsidRPr="00791EC9">
              <w:rPr>
                <w:rFonts w:ascii="Times New Roman" w:hAnsi="Times New Roman"/>
                <w:sz w:val="24"/>
                <w:szCs w:val="24"/>
              </w:rPr>
              <w:t xml:space="preserve">6. </w:t>
            </w:r>
            <w:r w:rsidR="005F5CD3" w:rsidRPr="00791EC9">
              <w:rPr>
                <w:rFonts w:ascii="Times New Roman" w:hAnsi="Times New Roman"/>
                <w:sz w:val="24"/>
                <w:szCs w:val="24"/>
              </w:rPr>
              <w:t>Week 6</w:t>
            </w:r>
          </w:p>
        </w:tc>
        <w:tc>
          <w:tcPr>
            <w:tcW w:w="1025" w:type="dxa"/>
          </w:tcPr>
          <w:p w14:paraId="6DBB108A" w14:textId="77777777" w:rsidR="00BE1EC2" w:rsidRPr="00791EC9" w:rsidRDefault="00BE1EC2" w:rsidP="00F00BEE">
            <w:pPr>
              <w:jc w:val="center"/>
              <w:rPr>
                <w:rFonts w:ascii="Times New Roman" w:hAnsi="Times New Roman"/>
                <w:sz w:val="24"/>
                <w:szCs w:val="24"/>
              </w:rPr>
            </w:pPr>
            <w:r w:rsidRPr="00791EC9">
              <w:rPr>
                <w:rFonts w:ascii="Times New Roman" w:hAnsi="Times New Roman"/>
                <w:sz w:val="24"/>
                <w:szCs w:val="24"/>
              </w:rPr>
              <w:t>23</w:t>
            </w:r>
          </w:p>
        </w:tc>
        <w:tc>
          <w:tcPr>
            <w:tcW w:w="4924" w:type="dxa"/>
          </w:tcPr>
          <w:p w14:paraId="3C765EA4" w14:textId="77777777" w:rsidR="00BE1EC2" w:rsidRPr="00791EC9" w:rsidRDefault="00BE1EC2" w:rsidP="00F00BEE">
            <w:pPr>
              <w:rPr>
                <w:rFonts w:ascii="Times New Roman" w:hAnsi="Times New Roman"/>
                <w:sz w:val="24"/>
                <w:szCs w:val="24"/>
              </w:rPr>
            </w:pPr>
            <w:r w:rsidRPr="00791EC9">
              <w:rPr>
                <w:rFonts w:ascii="Times New Roman" w:hAnsi="Times New Roman"/>
                <w:sz w:val="24"/>
                <w:szCs w:val="24"/>
              </w:rPr>
              <w:t>Respiratory System</w:t>
            </w:r>
          </w:p>
        </w:tc>
      </w:tr>
      <w:tr w:rsidR="00BE1EC2" w:rsidRPr="00791EC9" w14:paraId="6F518532" w14:textId="77777777" w:rsidTr="00F00BEE">
        <w:trPr>
          <w:jc w:val="center"/>
        </w:trPr>
        <w:tc>
          <w:tcPr>
            <w:tcW w:w="1246" w:type="dxa"/>
            <w:shd w:val="clear" w:color="auto" w:fill="auto"/>
          </w:tcPr>
          <w:p w14:paraId="03F444A7" w14:textId="744EF12F" w:rsidR="00BE1EC2" w:rsidRPr="00791EC9" w:rsidRDefault="00BE1EC2" w:rsidP="00F00BEE">
            <w:pPr>
              <w:rPr>
                <w:rFonts w:ascii="Times New Roman" w:hAnsi="Times New Roman"/>
                <w:sz w:val="24"/>
                <w:szCs w:val="24"/>
              </w:rPr>
            </w:pPr>
            <w:r w:rsidRPr="00791EC9">
              <w:rPr>
                <w:rFonts w:ascii="Times New Roman" w:hAnsi="Times New Roman"/>
                <w:sz w:val="24"/>
                <w:szCs w:val="24"/>
              </w:rPr>
              <w:t xml:space="preserve">7. </w:t>
            </w:r>
            <w:r w:rsidR="005F5CD3" w:rsidRPr="00791EC9">
              <w:rPr>
                <w:rFonts w:ascii="Times New Roman" w:hAnsi="Times New Roman"/>
                <w:sz w:val="24"/>
                <w:szCs w:val="24"/>
              </w:rPr>
              <w:t>Week 7</w:t>
            </w:r>
          </w:p>
        </w:tc>
        <w:tc>
          <w:tcPr>
            <w:tcW w:w="1025" w:type="dxa"/>
          </w:tcPr>
          <w:p w14:paraId="4CFA5D82" w14:textId="77777777" w:rsidR="00BE1EC2" w:rsidRPr="00791EC9" w:rsidRDefault="00BE1EC2" w:rsidP="00F00BEE">
            <w:pPr>
              <w:jc w:val="center"/>
              <w:rPr>
                <w:rFonts w:ascii="Times New Roman" w:hAnsi="Times New Roman"/>
                <w:sz w:val="24"/>
                <w:szCs w:val="24"/>
              </w:rPr>
            </w:pPr>
            <w:r w:rsidRPr="00791EC9">
              <w:rPr>
                <w:rFonts w:ascii="Times New Roman" w:hAnsi="Times New Roman"/>
                <w:sz w:val="24"/>
                <w:szCs w:val="24"/>
              </w:rPr>
              <w:t>23</w:t>
            </w:r>
          </w:p>
        </w:tc>
        <w:tc>
          <w:tcPr>
            <w:tcW w:w="4924" w:type="dxa"/>
          </w:tcPr>
          <w:p w14:paraId="3BE22FD3" w14:textId="77777777" w:rsidR="00BE1EC2" w:rsidRPr="00791EC9" w:rsidRDefault="00BE1EC2" w:rsidP="00F00BEE">
            <w:pPr>
              <w:rPr>
                <w:rFonts w:ascii="Times New Roman" w:hAnsi="Times New Roman"/>
                <w:sz w:val="24"/>
                <w:szCs w:val="24"/>
              </w:rPr>
            </w:pPr>
            <w:r w:rsidRPr="00791EC9">
              <w:rPr>
                <w:rFonts w:ascii="Times New Roman" w:hAnsi="Times New Roman"/>
                <w:sz w:val="24"/>
                <w:szCs w:val="24"/>
              </w:rPr>
              <w:t>Respiratory System</w:t>
            </w:r>
          </w:p>
        </w:tc>
      </w:tr>
      <w:tr w:rsidR="00BE1EC2" w:rsidRPr="00791EC9" w14:paraId="02544905" w14:textId="77777777" w:rsidTr="00F00BEE">
        <w:trPr>
          <w:jc w:val="center"/>
        </w:trPr>
        <w:tc>
          <w:tcPr>
            <w:tcW w:w="1246" w:type="dxa"/>
            <w:shd w:val="clear" w:color="auto" w:fill="auto"/>
          </w:tcPr>
          <w:p w14:paraId="4ABE5A23" w14:textId="522381F9" w:rsidR="00BE1EC2" w:rsidRPr="00791EC9" w:rsidRDefault="00BE1EC2" w:rsidP="00F00BEE">
            <w:pPr>
              <w:rPr>
                <w:rFonts w:ascii="Times New Roman" w:hAnsi="Times New Roman"/>
                <w:sz w:val="24"/>
                <w:szCs w:val="24"/>
              </w:rPr>
            </w:pPr>
            <w:r w:rsidRPr="00791EC9">
              <w:rPr>
                <w:rFonts w:ascii="Times New Roman" w:hAnsi="Times New Roman"/>
                <w:sz w:val="24"/>
                <w:szCs w:val="24"/>
              </w:rPr>
              <w:t xml:space="preserve">8. </w:t>
            </w:r>
            <w:r w:rsidR="005F5CD3" w:rsidRPr="00791EC9">
              <w:rPr>
                <w:rFonts w:ascii="Times New Roman" w:hAnsi="Times New Roman"/>
                <w:sz w:val="24"/>
                <w:szCs w:val="24"/>
              </w:rPr>
              <w:t>Week 8</w:t>
            </w:r>
          </w:p>
        </w:tc>
        <w:tc>
          <w:tcPr>
            <w:tcW w:w="1025" w:type="dxa"/>
          </w:tcPr>
          <w:p w14:paraId="0394D3C6" w14:textId="77777777" w:rsidR="00BE1EC2" w:rsidRPr="00791EC9" w:rsidRDefault="00BE1EC2" w:rsidP="00F00BEE">
            <w:pPr>
              <w:jc w:val="center"/>
              <w:rPr>
                <w:rFonts w:ascii="Times New Roman" w:hAnsi="Times New Roman"/>
                <w:sz w:val="24"/>
                <w:szCs w:val="24"/>
              </w:rPr>
            </w:pPr>
          </w:p>
          <w:p w14:paraId="7F8D0B59" w14:textId="77777777" w:rsidR="00BE1EC2" w:rsidRPr="00791EC9" w:rsidRDefault="00BE1EC2" w:rsidP="00F00BEE">
            <w:pPr>
              <w:jc w:val="center"/>
              <w:rPr>
                <w:rFonts w:ascii="Times New Roman" w:hAnsi="Times New Roman"/>
                <w:sz w:val="24"/>
                <w:szCs w:val="24"/>
              </w:rPr>
            </w:pPr>
            <w:r w:rsidRPr="00791EC9">
              <w:rPr>
                <w:rFonts w:ascii="Times New Roman" w:hAnsi="Times New Roman"/>
                <w:sz w:val="24"/>
                <w:szCs w:val="24"/>
              </w:rPr>
              <w:t>24</w:t>
            </w:r>
          </w:p>
        </w:tc>
        <w:tc>
          <w:tcPr>
            <w:tcW w:w="4924" w:type="dxa"/>
          </w:tcPr>
          <w:p w14:paraId="60F94CEA" w14:textId="0F099993" w:rsidR="00BE1EC2" w:rsidRPr="00791EC9" w:rsidRDefault="00BE1EC2" w:rsidP="00F00BEE">
            <w:pPr>
              <w:rPr>
                <w:rFonts w:ascii="Times New Roman" w:hAnsi="Times New Roman"/>
                <w:color w:val="FF0000"/>
                <w:sz w:val="24"/>
                <w:szCs w:val="24"/>
              </w:rPr>
            </w:pPr>
            <w:r w:rsidRPr="00791EC9">
              <w:rPr>
                <w:rFonts w:ascii="Times New Roman" w:hAnsi="Times New Roman"/>
                <w:b/>
                <w:color w:val="FF0000"/>
                <w:sz w:val="24"/>
                <w:szCs w:val="24"/>
              </w:rPr>
              <w:t>Exam 2</w:t>
            </w:r>
            <w:r w:rsidRPr="00791EC9">
              <w:rPr>
                <w:rFonts w:ascii="Times New Roman" w:hAnsi="Times New Roman"/>
                <w:color w:val="FF0000"/>
                <w:sz w:val="24"/>
                <w:szCs w:val="24"/>
              </w:rPr>
              <w:t xml:space="preserve"> (Chapters 21-23)</w:t>
            </w:r>
            <w:r w:rsidR="00791EC9" w:rsidRPr="00791EC9">
              <w:rPr>
                <w:rFonts w:ascii="Times New Roman" w:hAnsi="Times New Roman"/>
                <w:color w:val="FF0000"/>
                <w:sz w:val="24"/>
                <w:szCs w:val="24"/>
              </w:rPr>
              <w:t xml:space="preserve"> March 8</w:t>
            </w:r>
          </w:p>
          <w:p w14:paraId="5708A950" w14:textId="77777777" w:rsidR="00BE1EC2" w:rsidRPr="00791EC9" w:rsidRDefault="00BE1EC2" w:rsidP="00F00BEE">
            <w:pPr>
              <w:rPr>
                <w:rFonts w:ascii="Times New Roman" w:hAnsi="Times New Roman"/>
                <w:sz w:val="24"/>
                <w:szCs w:val="24"/>
              </w:rPr>
            </w:pPr>
            <w:r w:rsidRPr="00791EC9">
              <w:rPr>
                <w:rFonts w:ascii="Times New Roman" w:hAnsi="Times New Roman"/>
                <w:sz w:val="24"/>
                <w:szCs w:val="24"/>
              </w:rPr>
              <w:t>Digestive System</w:t>
            </w:r>
          </w:p>
        </w:tc>
      </w:tr>
      <w:tr w:rsidR="00BE1EC2" w:rsidRPr="00791EC9" w14:paraId="0EFBB91C" w14:textId="77777777" w:rsidTr="00F00BEE">
        <w:trPr>
          <w:jc w:val="center"/>
        </w:trPr>
        <w:tc>
          <w:tcPr>
            <w:tcW w:w="1246" w:type="dxa"/>
            <w:shd w:val="clear" w:color="auto" w:fill="auto"/>
          </w:tcPr>
          <w:p w14:paraId="7681E7F4" w14:textId="627C96D7" w:rsidR="00BE1EC2" w:rsidRPr="00791EC9" w:rsidRDefault="00BE1EC2" w:rsidP="00F00BEE">
            <w:pPr>
              <w:rPr>
                <w:rFonts w:ascii="Times New Roman" w:hAnsi="Times New Roman"/>
                <w:sz w:val="24"/>
                <w:szCs w:val="24"/>
              </w:rPr>
            </w:pPr>
            <w:r w:rsidRPr="00791EC9">
              <w:rPr>
                <w:rFonts w:ascii="Times New Roman" w:hAnsi="Times New Roman"/>
                <w:sz w:val="24"/>
                <w:szCs w:val="24"/>
              </w:rPr>
              <w:t xml:space="preserve">9. </w:t>
            </w:r>
            <w:r w:rsidR="005F5CD3" w:rsidRPr="00791EC9">
              <w:rPr>
                <w:rFonts w:ascii="Times New Roman" w:hAnsi="Times New Roman"/>
                <w:sz w:val="24"/>
                <w:szCs w:val="24"/>
              </w:rPr>
              <w:t>Week 9</w:t>
            </w:r>
          </w:p>
        </w:tc>
        <w:tc>
          <w:tcPr>
            <w:tcW w:w="1025" w:type="dxa"/>
          </w:tcPr>
          <w:p w14:paraId="70AC831C" w14:textId="77777777" w:rsidR="00BE1EC2" w:rsidRPr="00791EC9" w:rsidRDefault="00BE1EC2" w:rsidP="00F00BEE">
            <w:pPr>
              <w:jc w:val="center"/>
              <w:rPr>
                <w:rFonts w:ascii="Times New Roman" w:hAnsi="Times New Roman"/>
                <w:sz w:val="24"/>
                <w:szCs w:val="24"/>
              </w:rPr>
            </w:pPr>
            <w:r w:rsidRPr="00791EC9">
              <w:rPr>
                <w:rFonts w:ascii="Times New Roman" w:hAnsi="Times New Roman"/>
                <w:sz w:val="24"/>
                <w:szCs w:val="24"/>
              </w:rPr>
              <w:t>24</w:t>
            </w:r>
          </w:p>
        </w:tc>
        <w:tc>
          <w:tcPr>
            <w:tcW w:w="4924" w:type="dxa"/>
          </w:tcPr>
          <w:p w14:paraId="252EC9AD" w14:textId="77777777" w:rsidR="00BE1EC2" w:rsidRPr="00791EC9" w:rsidRDefault="00BE1EC2" w:rsidP="00F00BEE">
            <w:pPr>
              <w:rPr>
                <w:rFonts w:ascii="Times New Roman" w:hAnsi="Times New Roman"/>
                <w:sz w:val="24"/>
                <w:szCs w:val="24"/>
              </w:rPr>
            </w:pPr>
            <w:r w:rsidRPr="00791EC9">
              <w:rPr>
                <w:rFonts w:ascii="Times New Roman" w:hAnsi="Times New Roman"/>
                <w:sz w:val="24"/>
                <w:szCs w:val="24"/>
              </w:rPr>
              <w:t>Digestive System</w:t>
            </w:r>
          </w:p>
        </w:tc>
      </w:tr>
      <w:tr w:rsidR="00BE1EC2" w:rsidRPr="00791EC9" w14:paraId="0D08C5E1" w14:textId="77777777" w:rsidTr="00F00BEE">
        <w:trPr>
          <w:jc w:val="center"/>
        </w:trPr>
        <w:tc>
          <w:tcPr>
            <w:tcW w:w="1246" w:type="dxa"/>
            <w:shd w:val="clear" w:color="auto" w:fill="auto"/>
          </w:tcPr>
          <w:p w14:paraId="69F910AE" w14:textId="424541AE" w:rsidR="00BE1EC2" w:rsidRPr="00791EC9" w:rsidRDefault="00BE1EC2" w:rsidP="00F00BEE">
            <w:pPr>
              <w:rPr>
                <w:rFonts w:ascii="Times New Roman" w:hAnsi="Times New Roman"/>
                <w:sz w:val="24"/>
                <w:szCs w:val="24"/>
              </w:rPr>
            </w:pPr>
            <w:r w:rsidRPr="00791EC9">
              <w:rPr>
                <w:rFonts w:ascii="Times New Roman" w:hAnsi="Times New Roman"/>
                <w:sz w:val="24"/>
                <w:szCs w:val="24"/>
              </w:rPr>
              <w:t xml:space="preserve">10. </w:t>
            </w:r>
            <w:r w:rsidR="005F5CD3" w:rsidRPr="00791EC9">
              <w:rPr>
                <w:rFonts w:ascii="Times New Roman" w:hAnsi="Times New Roman"/>
                <w:sz w:val="24"/>
                <w:szCs w:val="24"/>
              </w:rPr>
              <w:t>Week 10</w:t>
            </w:r>
          </w:p>
        </w:tc>
        <w:tc>
          <w:tcPr>
            <w:tcW w:w="1025" w:type="dxa"/>
          </w:tcPr>
          <w:p w14:paraId="1301D52E" w14:textId="77777777" w:rsidR="00BE1EC2" w:rsidRPr="00791EC9" w:rsidRDefault="00BE1EC2" w:rsidP="00F00BEE">
            <w:pPr>
              <w:jc w:val="center"/>
              <w:rPr>
                <w:rFonts w:ascii="Times New Roman" w:hAnsi="Times New Roman"/>
                <w:sz w:val="24"/>
                <w:szCs w:val="24"/>
              </w:rPr>
            </w:pPr>
            <w:r w:rsidRPr="00791EC9">
              <w:rPr>
                <w:rFonts w:ascii="Times New Roman" w:hAnsi="Times New Roman"/>
                <w:sz w:val="24"/>
                <w:szCs w:val="24"/>
              </w:rPr>
              <w:t>25</w:t>
            </w:r>
          </w:p>
        </w:tc>
        <w:tc>
          <w:tcPr>
            <w:tcW w:w="4924" w:type="dxa"/>
          </w:tcPr>
          <w:p w14:paraId="485C03C0" w14:textId="7D69B9FC" w:rsidR="00BE1EC2" w:rsidRPr="00791EC9" w:rsidRDefault="00BE1EC2" w:rsidP="00F00BEE">
            <w:pPr>
              <w:rPr>
                <w:rFonts w:ascii="Times New Roman" w:hAnsi="Times New Roman"/>
                <w:sz w:val="24"/>
                <w:szCs w:val="24"/>
              </w:rPr>
            </w:pPr>
            <w:r w:rsidRPr="00791EC9">
              <w:rPr>
                <w:rFonts w:ascii="Times New Roman" w:hAnsi="Times New Roman"/>
                <w:sz w:val="24"/>
                <w:szCs w:val="24"/>
              </w:rPr>
              <w:t>Metabolism</w:t>
            </w:r>
            <w:r w:rsidR="00495395" w:rsidRPr="00791EC9">
              <w:rPr>
                <w:rFonts w:ascii="Times New Roman" w:hAnsi="Times New Roman"/>
                <w:sz w:val="24"/>
                <w:szCs w:val="24"/>
              </w:rPr>
              <w:t xml:space="preserve"> &amp; Nutrition</w:t>
            </w:r>
          </w:p>
        </w:tc>
      </w:tr>
      <w:tr w:rsidR="00BE1EC2" w:rsidRPr="00791EC9" w14:paraId="5473C040" w14:textId="77777777" w:rsidTr="00F00BEE">
        <w:trPr>
          <w:jc w:val="center"/>
        </w:trPr>
        <w:tc>
          <w:tcPr>
            <w:tcW w:w="1246" w:type="dxa"/>
            <w:shd w:val="clear" w:color="auto" w:fill="auto"/>
          </w:tcPr>
          <w:p w14:paraId="249BF626" w14:textId="75F59A88" w:rsidR="00BE1EC2" w:rsidRPr="00791EC9" w:rsidRDefault="00BE1EC2" w:rsidP="00F00BEE">
            <w:pPr>
              <w:rPr>
                <w:rFonts w:ascii="Times New Roman" w:hAnsi="Times New Roman"/>
                <w:sz w:val="24"/>
                <w:szCs w:val="24"/>
              </w:rPr>
            </w:pPr>
            <w:r w:rsidRPr="00791EC9">
              <w:rPr>
                <w:rFonts w:ascii="Times New Roman" w:hAnsi="Times New Roman"/>
                <w:sz w:val="24"/>
                <w:szCs w:val="24"/>
              </w:rPr>
              <w:t xml:space="preserve">11. </w:t>
            </w:r>
            <w:r w:rsidR="005F5CD3" w:rsidRPr="00791EC9">
              <w:rPr>
                <w:rFonts w:ascii="Times New Roman" w:hAnsi="Times New Roman"/>
                <w:sz w:val="24"/>
                <w:szCs w:val="24"/>
              </w:rPr>
              <w:t>Week 11</w:t>
            </w:r>
          </w:p>
        </w:tc>
        <w:tc>
          <w:tcPr>
            <w:tcW w:w="1025" w:type="dxa"/>
          </w:tcPr>
          <w:p w14:paraId="0E3EC622" w14:textId="77777777" w:rsidR="00BE1EC2" w:rsidRPr="00791EC9" w:rsidRDefault="00BE1EC2" w:rsidP="00F00BEE">
            <w:pPr>
              <w:jc w:val="center"/>
              <w:rPr>
                <w:rFonts w:ascii="Times New Roman" w:hAnsi="Times New Roman"/>
                <w:sz w:val="24"/>
                <w:szCs w:val="24"/>
              </w:rPr>
            </w:pPr>
            <w:r w:rsidRPr="00791EC9">
              <w:rPr>
                <w:rFonts w:ascii="Times New Roman" w:hAnsi="Times New Roman"/>
                <w:sz w:val="24"/>
                <w:szCs w:val="24"/>
              </w:rPr>
              <w:t>26</w:t>
            </w:r>
          </w:p>
        </w:tc>
        <w:tc>
          <w:tcPr>
            <w:tcW w:w="4924" w:type="dxa"/>
          </w:tcPr>
          <w:p w14:paraId="1943ADEB" w14:textId="77777777" w:rsidR="00BE1EC2" w:rsidRPr="00791EC9" w:rsidRDefault="00BE1EC2" w:rsidP="00F00BEE">
            <w:pPr>
              <w:rPr>
                <w:rFonts w:ascii="Times New Roman" w:hAnsi="Times New Roman"/>
                <w:sz w:val="24"/>
                <w:szCs w:val="24"/>
              </w:rPr>
            </w:pPr>
            <w:r w:rsidRPr="00791EC9">
              <w:rPr>
                <w:rFonts w:ascii="Times New Roman" w:hAnsi="Times New Roman"/>
                <w:sz w:val="24"/>
                <w:szCs w:val="24"/>
              </w:rPr>
              <w:t>Urinary System</w:t>
            </w:r>
          </w:p>
        </w:tc>
      </w:tr>
      <w:tr w:rsidR="00BE1EC2" w:rsidRPr="00791EC9" w14:paraId="220FA045" w14:textId="77777777" w:rsidTr="00F00BEE">
        <w:trPr>
          <w:jc w:val="center"/>
        </w:trPr>
        <w:tc>
          <w:tcPr>
            <w:tcW w:w="1246" w:type="dxa"/>
            <w:shd w:val="clear" w:color="auto" w:fill="auto"/>
          </w:tcPr>
          <w:p w14:paraId="4B03AC80" w14:textId="6A3649F1" w:rsidR="00BE1EC2" w:rsidRPr="00791EC9" w:rsidRDefault="00BE1EC2" w:rsidP="00F00BEE">
            <w:pPr>
              <w:rPr>
                <w:rFonts w:ascii="Times New Roman" w:hAnsi="Times New Roman"/>
                <w:sz w:val="24"/>
                <w:szCs w:val="24"/>
              </w:rPr>
            </w:pPr>
            <w:r w:rsidRPr="00791EC9">
              <w:rPr>
                <w:rFonts w:ascii="Times New Roman" w:hAnsi="Times New Roman"/>
                <w:sz w:val="24"/>
                <w:szCs w:val="24"/>
              </w:rPr>
              <w:t xml:space="preserve">12. </w:t>
            </w:r>
            <w:r w:rsidR="005F5CD3" w:rsidRPr="00791EC9">
              <w:rPr>
                <w:rFonts w:ascii="Times New Roman" w:hAnsi="Times New Roman"/>
                <w:sz w:val="24"/>
                <w:szCs w:val="24"/>
              </w:rPr>
              <w:t>Week 12</w:t>
            </w:r>
          </w:p>
        </w:tc>
        <w:tc>
          <w:tcPr>
            <w:tcW w:w="1025" w:type="dxa"/>
          </w:tcPr>
          <w:p w14:paraId="66FD8D2E" w14:textId="77777777" w:rsidR="00BE1EC2" w:rsidRPr="00791EC9" w:rsidRDefault="00BE1EC2" w:rsidP="00F00BEE">
            <w:pPr>
              <w:jc w:val="center"/>
              <w:rPr>
                <w:rFonts w:ascii="Times New Roman" w:hAnsi="Times New Roman"/>
                <w:sz w:val="24"/>
                <w:szCs w:val="24"/>
              </w:rPr>
            </w:pPr>
          </w:p>
          <w:p w14:paraId="281E0005" w14:textId="77777777" w:rsidR="00BE1EC2" w:rsidRPr="00791EC9" w:rsidRDefault="00BE1EC2" w:rsidP="00F00BEE">
            <w:pPr>
              <w:jc w:val="center"/>
              <w:rPr>
                <w:rFonts w:ascii="Times New Roman" w:hAnsi="Times New Roman"/>
                <w:sz w:val="24"/>
                <w:szCs w:val="24"/>
              </w:rPr>
            </w:pPr>
            <w:r w:rsidRPr="00791EC9">
              <w:rPr>
                <w:rFonts w:ascii="Times New Roman" w:hAnsi="Times New Roman"/>
                <w:sz w:val="24"/>
                <w:szCs w:val="24"/>
              </w:rPr>
              <w:t>27</w:t>
            </w:r>
          </w:p>
        </w:tc>
        <w:tc>
          <w:tcPr>
            <w:tcW w:w="4924" w:type="dxa"/>
          </w:tcPr>
          <w:p w14:paraId="21F37F48" w14:textId="6DF6D004" w:rsidR="00BE1EC2" w:rsidRPr="00791EC9" w:rsidRDefault="00BE1EC2" w:rsidP="00F00BEE">
            <w:pPr>
              <w:rPr>
                <w:rFonts w:ascii="Times New Roman" w:hAnsi="Times New Roman"/>
                <w:color w:val="FF0000"/>
                <w:sz w:val="24"/>
                <w:szCs w:val="24"/>
              </w:rPr>
            </w:pPr>
            <w:r w:rsidRPr="00791EC9">
              <w:rPr>
                <w:rFonts w:ascii="Times New Roman" w:hAnsi="Times New Roman"/>
                <w:b/>
                <w:color w:val="FF0000"/>
                <w:sz w:val="24"/>
                <w:szCs w:val="24"/>
              </w:rPr>
              <w:t>Exam 3</w:t>
            </w:r>
            <w:r w:rsidRPr="00791EC9">
              <w:rPr>
                <w:rFonts w:ascii="Times New Roman" w:hAnsi="Times New Roman"/>
                <w:color w:val="FF0000"/>
                <w:sz w:val="24"/>
                <w:szCs w:val="24"/>
              </w:rPr>
              <w:t xml:space="preserve"> (Chapters 24-26)</w:t>
            </w:r>
            <w:r w:rsidR="00791EC9" w:rsidRPr="00791EC9">
              <w:rPr>
                <w:rFonts w:ascii="Times New Roman" w:hAnsi="Times New Roman"/>
                <w:color w:val="FF0000"/>
                <w:sz w:val="24"/>
                <w:szCs w:val="24"/>
              </w:rPr>
              <w:t xml:space="preserve"> April 5</w:t>
            </w:r>
          </w:p>
          <w:p w14:paraId="1566C13B" w14:textId="0DD423F7" w:rsidR="00BE1EC2" w:rsidRPr="00791EC9" w:rsidRDefault="00BE1EC2" w:rsidP="00F00BEE">
            <w:pPr>
              <w:rPr>
                <w:rFonts w:ascii="Times New Roman" w:hAnsi="Times New Roman"/>
                <w:sz w:val="24"/>
                <w:szCs w:val="24"/>
              </w:rPr>
            </w:pPr>
            <w:r w:rsidRPr="00791EC9">
              <w:rPr>
                <w:rFonts w:ascii="Times New Roman" w:hAnsi="Times New Roman"/>
                <w:sz w:val="24"/>
                <w:szCs w:val="24"/>
              </w:rPr>
              <w:t>Fluid, Electrolyte, and Acid-Base</w:t>
            </w:r>
            <w:r w:rsidR="00495395" w:rsidRPr="00791EC9">
              <w:rPr>
                <w:rFonts w:ascii="Times New Roman" w:hAnsi="Times New Roman"/>
                <w:sz w:val="24"/>
                <w:szCs w:val="24"/>
              </w:rPr>
              <w:t xml:space="preserve"> Homeostasis</w:t>
            </w:r>
          </w:p>
        </w:tc>
      </w:tr>
      <w:tr w:rsidR="00BE1EC2" w:rsidRPr="00791EC9" w14:paraId="61355348" w14:textId="77777777" w:rsidTr="00F00BEE">
        <w:trPr>
          <w:jc w:val="center"/>
        </w:trPr>
        <w:tc>
          <w:tcPr>
            <w:tcW w:w="1246" w:type="dxa"/>
            <w:shd w:val="clear" w:color="auto" w:fill="auto"/>
          </w:tcPr>
          <w:p w14:paraId="4C843482" w14:textId="3FBF8A2D" w:rsidR="00BE1EC2" w:rsidRPr="00791EC9" w:rsidRDefault="00BE1EC2" w:rsidP="00F00BEE">
            <w:pPr>
              <w:rPr>
                <w:rFonts w:ascii="Times New Roman" w:hAnsi="Times New Roman"/>
                <w:sz w:val="24"/>
                <w:szCs w:val="24"/>
              </w:rPr>
            </w:pPr>
            <w:r w:rsidRPr="00791EC9">
              <w:rPr>
                <w:rFonts w:ascii="Times New Roman" w:hAnsi="Times New Roman"/>
                <w:sz w:val="24"/>
                <w:szCs w:val="24"/>
              </w:rPr>
              <w:t xml:space="preserve">13. </w:t>
            </w:r>
            <w:r w:rsidR="005F5CD3" w:rsidRPr="00791EC9">
              <w:rPr>
                <w:rFonts w:ascii="Times New Roman" w:hAnsi="Times New Roman"/>
                <w:sz w:val="24"/>
                <w:szCs w:val="24"/>
              </w:rPr>
              <w:t>Week 13</w:t>
            </w:r>
          </w:p>
        </w:tc>
        <w:tc>
          <w:tcPr>
            <w:tcW w:w="1025" w:type="dxa"/>
          </w:tcPr>
          <w:p w14:paraId="06DF36F9" w14:textId="77777777" w:rsidR="00BE1EC2" w:rsidRPr="00791EC9" w:rsidRDefault="00BE1EC2" w:rsidP="00F00BEE">
            <w:pPr>
              <w:jc w:val="center"/>
              <w:rPr>
                <w:rFonts w:ascii="Times New Roman" w:hAnsi="Times New Roman"/>
                <w:sz w:val="24"/>
                <w:szCs w:val="24"/>
              </w:rPr>
            </w:pPr>
            <w:r w:rsidRPr="00791EC9">
              <w:rPr>
                <w:rFonts w:ascii="Times New Roman" w:hAnsi="Times New Roman"/>
                <w:sz w:val="24"/>
                <w:szCs w:val="24"/>
              </w:rPr>
              <w:t>28</w:t>
            </w:r>
          </w:p>
        </w:tc>
        <w:tc>
          <w:tcPr>
            <w:tcW w:w="4924" w:type="dxa"/>
          </w:tcPr>
          <w:p w14:paraId="3C4C9678" w14:textId="77777777" w:rsidR="00BE1EC2" w:rsidRPr="00791EC9" w:rsidRDefault="00BE1EC2" w:rsidP="00F00BEE">
            <w:pPr>
              <w:rPr>
                <w:rFonts w:ascii="Times New Roman" w:hAnsi="Times New Roman"/>
                <w:sz w:val="24"/>
                <w:szCs w:val="24"/>
              </w:rPr>
            </w:pPr>
            <w:r w:rsidRPr="00791EC9">
              <w:rPr>
                <w:rFonts w:ascii="Times New Roman" w:hAnsi="Times New Roman"/>
                <w:sz w:val="24"/>
                <w:szCs w:val="24"/>
              </w:rPr>
              <w:t>Reproductive System Male</w:t>
            </w:r>
          </w:p>
        </w:tc>
      </w:tr>
      <w:tr w:rsidR="00BE1EC2" w:rsidRPr="00791EC9" w14:paraId="718D6694" w14:textId="77777777" w:rsidTr="00F00BEE">
        <w:trPr>
          <w:jc w:val="center"/>
        </w:trPr>
        <w:tc>
          <w:tcPr>
            <w:tcW w:w="1246" w:type="dxa"/>
            <w:shd w:val="clear" w:color="auto" w:fill="auto"/>
          </w:tcPr>
          <w:p w14:paraId="55C8DB41" w14:textId="3224C235" w:rsidR="00BE1EC2" w:rsidRPr="00791EC9" w:rsidRDefault="00BE1EC2" w:rsidP="00F00BEE">
            <w:pPr>
              <w:rPr>
                <w:rFonts w:ascii="Times New Roman" w:hAnsi="Times New Roman"/>
                <w:sz w:val="24"/>
                <w:szCs w:val="24"/>
              </w:rPr>
            </w:pPr>
            <w:r w:rsidRPr="00791EC9">
              <w:rPr>
                <w:rFonts w:ascii="Times New Roman" w:hAnsi="Times New Roman"/>
                <w:sz w:val="24"/>
                <w:szCs w:val="24"/>
              </w:rPr>
              <w:t xml:space="preserve">14. </w:t>
            </w:r>
            <w:r w:rsidR="005F5CD3" w:rsidRPr="00791EC9">
              <w:rPr>
                <w:rFonts w:ascii="Times New Roman" w:hAnsi="Times New Roman"/>
                <w:sz w:val="24"/>
                <w:szCs w:val="24"/>
              </w:rPr>
              <w:t>Week 14</w:t>
            </w:r>
          </w:p>
        </w:tc>
        <w:tc>
          <w:tcPr>
            <w:tcW w:w="1025" w:type="dxa"/>
          </w:tcPr>
          <w:p w14:paraId="15902E3F" w14:textId="759CDE16" w:rsidR="00BE1EC2" w:rsidRPr="00791EC9" w:rsidRDefault="00BE1EC2" w:rsidP="00F00BEE">
            <w:pPr>
              <w:jc w:val="center"/>
              <w:rPr>
                <w:rFonts w:ascii="Times New Roman" w:hAnsi="Times New Roman"/>
                <w:sz w:val="24"/>
                <w:szCs w:val="24"/>
              </w:rPr>
            </w:pPr>
            <w:r w:rsidRPr="00791EC9">
              <w:rPr>
                <w:rFonts w:ascii="Times New Roman" w:hAnsi="Times New Roman"/>
                <w:sz w:val="24"/>
                <w:szCs w:val="24"/>
              </w:rPr>
              <w:t>28</w:t>
            </w:r>
          </w:p>
        </w:tc>
        <w:tc>
          <w:tcPr>
            <w:tcW w:w="4924" w:type="dxa"/>
          </w:tcPr>
          <w:p w14:paraId="574AF45D" w14:textId="1E00DCC4" w:rsidR="00BE1EC2" w:rsidRPr="00791EC9" w:rsidRDefault="00BE1EC2" w:rsidP="00F00BEE">
            <w:pPr>
              <w:rPr>
                <w:rFonts w:ascii="Times New Roman" w:hAnsi="Times New Roman"/>
                <w:sz w:val="24"/>
                <w:szCs w:val="24"/>
              </w:rPr>
            </w:pPr>
            <w:r w:rsidRPr="00791EC9">
              <w:rPr>
                <w:rFonts w:ascii="Times New Roman" w:hAnsi="Times New Roman"/>
                <w:sz w:val="24"/>
                <w:szCs w:val="24"/>
              </w:rPr>
              <w:t>Reproductive System Female</w:t>
            </w:r>
          </w:p>
        </w:tc>
      </w:tr>
      <w:tr w:rsidR="00BE1EC2" w:rsidRPr="00791EC9" w14:paraId="6E362E59" w14:textId="77777777" w:rsidTr="00F00BEE">
        <w:trPr>
          <w:jc w:val="center"/>
        </w:trPr>
        <w:tc>
          <w:tcPr>
            <w:tcW w:w="1246" w:type="dxa"/>
            <w:shd w:val="clear" w:color="auto" w:fill="auto"/>
          </w:tcPr>
          <w:p w14:paraId="5453DDC7" w14:textId="473B2745" w:rsidR="00BE1EC2" w:rsidRPr="00791EC9" w:rsidRDefault="00BE1EC2" w:rsidP="00F00BEE">
            <w:pPr>
              <w:rPr>
                <w:rFonts w:ascii="Times New Roman" w:hAnsi="Times New Roman"/>
                <w:sz w:val="24"/>
                <w:szCs w:val="24"/>
              </w:rPr>
            </w:pPr>
            <w:r w:rsidRPr="00791EC9">
              <w:rPr>
                <w:rFonts w:ascii="Times New Roman" w:hAnsi="Times New Roman"/>
                <w:sz w:val="24"/>
                <w:szCs w:val="24"/>
              </w:rPr>
              <w:t xml:space="preserve">15. </w:t>
            </w:r>
            <w:r w:rsidR="005F5CD3" w:rsidRPr="00791EC9">
              <w:rPr>
                <w:rFonts w:ascii="Times New Roman" w:hAnsi="Times New Roman"/>
                <w:sz w:val="24"/>
                <w:szCs w:val="24"/>
              </w:rPr>
              <w:t>Week 15</w:t>
            </w:r>
          </w:p>
        </w:tc>
        <w:tc>
          <w:tcPr>
            <w:tcW w:w="1025" w:type="dxa"/>
          </w:tcPr>
          <w:p w14:paraId="306FECAB" w14:textId="77777777" w:rsidR="00BE1EC2" w:rsidRPr="00791EC9" w:rsidRDefault="00BE1EC2" w:rsidP="00F00BEE">
            <w:pPr>
              <w:jc w:val="center"/>
              <w:rPr>
                <w:rFonts w:ascii="Times New Roman" w:hAnsi="Times New Roman"/>
                <w:sz w:val="24"/>
                <w:szCs w:val="24"/>
              </w:rPr>
            </w:pPr>
            <w:r w:rsidRPr="00791EC9">
              <w:rPr>
                <w:rFonts w:ascii="Times New Roman" w:hAnsi="Times New Roman"/>
                <w:sz w:val="24"/>
                <w:szCs w:val="24"/>
              </w:rPr>
              <w:t>29</w:t>
            </w:r>
          </w:p>
        </w:tc>
        <w:tc>
          <w:tcPr>
            <w:tcW w:w="4924" w:type="dxa"/>
          </w:tcPr>
          <w:p w14:paraId="50D719A3" w14:textId="034FC970" w:rsidR="00BE1EC2" w:rsidRPr="00791EC9" w:rsidRDefault="00BE1EC2" w:rsidP="00F00BEE">
            <w:pPr>
              <w:rPr>
                <w:rFonts w:ascii="Times New Roman" w:hAnsi="Times New Roman"/>
                <w:sz w:val="24"/>
                <w:szCs w:val="24"/>
              </w:rPr>
            </w:pPr>
            <w:r w:rsidRPr="00791EC9">
              <w:rPr>
                <w:rFonts w:ascii="Times New Roman" w:hAnsi="Times New Roman"/>
                <w:sz w:val="24"/>
                <w:szCs w:val="24"/>
              </w:rPr>
              <w:t>Development</w:t>
            </w:r>
            <w:r w:rsidR="006D69CB" w:rsidRPr="00791EC9">
              <w:rPr>
                <w:rFonts w:ascii="Times New Roman" w:hAnsi="Times New Roman"/>
                <w:sz w:val="24"/>
                <w:szCs w:val="24"/>
              </w:rPr>
              <w:t xml:space="preserve"> and Inheritance</w:t>
            </w:r>
          </w:p>
          <w:p w14:paraId="66FF60EC" w14:textId="062C45AE" w:rsidR="00BE1EC2" w:rsidRPr="00791EC9" w:rsidRDefault="00BE1EC2" w:rsidP="00F00BEE">
            <w:pPr>
              <w:rPr>
                <w:rFonts w:ascii="Times New Roman" w:hAnsi="Times New Roman"/>
                <w:sz w:val="24"/>
                <w:szCs w:val="24"/>
              </w:rPr>
            </w:pPr>
            <w:r w:rsidRPr="00791EC9">
              <w:rPr>
                <w:rFonts w:ascii="Times New Roman" w:hAnsi="Times New Roman"/>
                <w:b/>
                <w:color w:val="FF0000"/>
                <w:sz w:val="24"/>
                <w:szCs w:val="24"/>
              </w:rPr>
              <w:t>Exam 4</w:t>
            </w:r>
            <w:r w:rsidRPr="00791EC9">
              <w:rPr>
                <w:rFonts w:ascii="Times New Roman" w:hAnsi="Times New Roman"/>
                <w:color w:val="FF0000"/>
                <w:sz w:val="24"/>
                <w:szCs w:val="24"/>
              </w:rPr>
              <w:t xml:space="preserve"> (Chapters 27-29)</w:t>
            </w:r>
            <w:r w:rsidR="00791EC9" w:rsidRPr="00791EC9">
              <w:rPr>
                <w:rFonts w:ascii="Times New Roman" w:hAnsi="Times New Roman"/>
                <w:color w:val="FF0000"/>
                <w:sz w:val="24"/>
                <w:szCs w:val="24"/>
              </w:rPr>
              <w:t xml:space="preserve"> May 5</w:t>
            </w:r>
          </w:p>
        </w:tc>
      </w:tr>
      <w:tr w:rsidR="00BE1EC2" w:rsidRPr="00791EC9" w14:paraId="1D6646AB" w14:textId="77777777" w:rsidTr="00F00BEE">
        <w:trPr>
          <w:trHeight w:val="674"/>
          <w:jc w:val="center"/>
        </w:trPr>
        <w:tc>
          <w:tcPr>
            <w:tcW w:w="1246" w:type="dxa"/>
            <w:shd w:val="clear" w:color="auto" w:fill="auto"/>
          </w:tcPr>
          <w:p w14:paraId="2F9D0CC3" w14:textId="435E6EDD" w:rsidR="00BE1EC2" w:rsidRPr="00791EC9" w:rsidRDefault="00BE1EC2" w:rsidP="00F00BEE">
            <w:pPr>
              <w:rPr>
                <w:rFonts w:ascii="Times New Roman" w:hAnsi="Times New Roman"/>
                <w:sz w:val="24"/>
                <w:szCs w:val="24"/>
              </w:rPr>
            </w:pPr>
            <w:r w:rsidRPr="00791EC9">
              <w:rPr>
                <w:rFonts w:ascii="Times New Roman" w:hAnsi="Times New Roman"/>
                <w:sz w:val="24"/>
                <w:szCs w:val="24"/>
              </w:rPr>
              <w:t xml:space="preserve">16. </w:t>
            </w:r>
            <w:r w:rsidR="005F5CD3" w:rsidRPr="00791EC9">
              <w:rPr>
                <w:rFonts w:ascii="Times New Roman" w:hAnsi="Times New Roman"/>
                <w:sz w:val="24"/>
                <w:szCs w:val="24"/>
              </w:rPr>
              <w:t>Week 16</w:t>
            </w:r>
          </w:p>
        </w:tc>
        <w:tc>
          <w:tcPr>
            <w:tcW w:w="1025" w:type="dxa"/>
          </w:tcPr>
          <w:p w14:paraId="36FF5534" w14:textId="77777777" w:rsidR="00BE1EC2" w:rsidRPr="00791EC9" w:rsidRDefault="00BE1EC2" w:rsidP="00F00BEE">
            <w:pPr>
              <w:jc w:val="center"/>
              <w:rPr>
                <w:rFonts w:ascii="Times New Roman" w:hAnsi="Times New Roman"/>
                <w:sz w:val="24"/>
                <w:szCs w:val="24"/>
              </w:rPr>
            </w:pPr>
          </w:p>
        </w:tc>
        <w:tc>
          <w:tcPr>
            <w:tcW w:w="4924" w:type="dxa"/>
          </w:tcPr>
          <w:p w14:paraId="7C7486DA" w14:textId="121485D7" w:rsidR="00BE1EC2" w:rsidRPr="00791EC9" w:rsidRDefault="00BE1EC2" w:rsidP="00F00BEE">
            <w:pPr>
              <w:rPr>
                <w:rFonts w:ascii="Times New Roman" w:hAnsi="Times New Roman"/>
                <w:sz w:val="24"/>
                <w:szCs w:val="24"/>
              </w:rPr>
            </w:pPr>
            <w:r w:rsidRPr="00791EC9">
              <w:rPr>
                <w:rFonts w:ascii="Times New Roman" w:hAnsi="Times New Roman"/>
                <w:b/>
                <w:color w:val="FF0000"/>
                <w:sz w:val="24"/>
                <w:szCs w:val="24"/>
              </w:rPr>
              <w:t>COMPREHENSIVE DEPARTMENTAL FINAL EXAM</w:t>
            </w:r>
            <w:r w:rsidR="00791EC9" w:rsidRPr="00791EC9">
              <w:rPr>
                <w:rFonts w:ascii="Times New Roman" w:hAnsi="Times New Roman"/>
                <w:b/>
                <w:color w:val="FF0000"/>
                <w:sz w:val="24"/>
                <w:szCs w:val="24"/>
              </w:rPr>
              <w:t xml:space="preserve"> May 12</w:t>
            </w:r>
          </w:p>
        </w:tc>
      </w:tr>
    </w:tbl>
    <w:p w14:paraId="17E36277" w14:textId="77777777" w:rsidR="002A5633" w:rsidRPr="002A5633" w:rsidRDefault="002A5633" w:rsidP="002A5633">
      <w:pPr>
        <w:rPr>
          <w:color w:val="C00000"/>
          <w:sz w:val="22"/>
          <w:szCs w:val="22"/>
        </w:rPr>
      </w:pPr>
    </w:p>
    <w:p w14:paraId="09452A47" w14:textId="77777777" w:rsidR="003D51C1" w:rsidRDefault="003D51C1" w:rsidP="003D51C1">
      <w:pPr>
        <w:rPr>
          <w:color w:val="C00000"/>
          <w:sz w:val="22"/>
          <w:szCs w:val="22"/>
        </w:rPr>
      </w:pPr>
    </w:p>
    <w:p w14:paraId="178F34F2" w14:textId="77777777" w:rsidR="008A2DBD" w:rsidRDefault="008A2DBD" w:rsidP="00146B77">
      <w:pPr>
        <w:pStyle w:val="Heading2"/>
      </w:pPr>
    </w:p>
    <w:p w14:paraId="6BEEF59D" w14:textId="77777777" w:rsidR="008A2DBD" w:rsidRPr="008A2DBD" w:rsidRDefault="008A2DBD" w:rsidP="008A2DBD">
      <w:pPr>
        <w:sectPr w:rsidR="008A2DBD" w:rsidRPr="008A2DBD" w:rsidSect="003D1A60">
          <w:type w:val="continuous"/>
          <w:pgSz w:w="12240" w:h="15840"/>
          <w:pgMar w:top="1080" w:right="720" w:bottom="720" w:left="1080" w:header="720" w:footer="566" w:gutter="0"/>
          <w:cols w:space="720"/>
          <w:formProt w:val="0"/>
          <w:docGrid w:linePitch="360"/>
        </w:sectPr>
      </w:pPr>
    </w:p>
    <w:p w14:paraId="49516FBC" w14:textId="77777777" w:rsidR="003D51C1" w:rsidRPr="00A508B4" w:rsidRDefault="003D51C1" w:rsidP="00146B77">
      <w:pPr>
        <w:pStyle w:val="Heading2"/>
      </w:pPr>
      <w:r w:rsidRPr="00A508B4">
        <w:t>Syllabus Modifications</w:t>
      </w:r>
    </w:p>
    <w:p w14:paraId="5438681F" w14:textId="77777777" w:rsidR="003D51C1" w:rsidRDefault="003D51C1" w:rsidP="003D51C1">
      <w:pPr>
        <w:rPr>
          <w:sz w:val="22"/>
          <w:szCs w:val="22"/>
        </w:rPr>
      </w:pPr>
      <w:r w:rsidRPr="00D040D0">
        <w:rPr>
          <w:sz w:val="22"/>
          <w:szCs w:val="22"/>
        </w:rPr>
        <w:t>The instructor reserves the right to modify the syllabus at any time during the semester and will promptly notify students in writing, typically by e-mail, of any such changes.</w:t>
      </w:r>
    </w:p>
    <w:p w14:paraId="12FF4B86" w14:textId="77777777" w:rsidR="00B50530" w:rsidRPr="00D040D0" w:rsidRDefault="00B50530" w:rsidP="003D51C1">
      <w:pPr>
        <w:rPr>
          <w:sz w:val="22"/>
          <w:szCs w:val="22"/>
        </w:rPr>
      </w:pPr>
    </w:p>
    <w:p w14:paraId="67011A7C" w14:textId="77777777" w:rsidR="003D51C1" w:rsidRDefault="003D51C1" w:rsidP="00D01FA0">
      <w:pPr>
        <w:rPr>
          <w:sz w:val="22"/>
          <w:szCs w:val="22"/>
        </w:rPr>
      </w:pPr>
    </w:p>
    <w:p w14:paraId="3061F9D7" w14:textId="77777777" w:rsidR="00D66A52" w:rsidRDefault="00D66A52" w:rsidP="00204A43">
      <w:pPr>
        <w:pStyle w:val="Heading1"/>
      </w:pPr>
      <w:r>
        <w:t>Instructor’s Practices and Procedures</w:t>
      </w:r>
    </w:p>
    <w:p w14:paraId="39BA6B12" w14:textId="77777777" w:rsidR="00D66A52" w:rsidRDefault="00D66A52" w:rsidP="00D66A52">
      <w:pPr>
        <w:rPr>
          <w:sz w:val="22"/>
          <w:szCs w:val="22"/>
        </w:rPr>
      </w:pPr>
    </w:p>
    <w:p w14:paraId="3FAA73B2" w14:textId="77777777" w:rsidR="008A2DBD" w:rsidRDefault="00D66A52" w:rsidP="00146B77">
      <w:pPr>
        <w:pStyle w:val="Heading2"/>
        <w:sectPr w:rsidR="008A2DBD" w:rsidSect="003D1A60">
          <w:type w:val="continuous"/>
          <w:pgSz w:w="12240" w:h="15840"/>
          <w:pgMar w:top="1080" w:right="720" w:bottom="720" w:left="1080" w:header="720" w:footer="566" w:gutter="0"/>
          <w:cols w:space="720"/>
          <w:docGrid w:linePitch="360"/>
        </w:sectPr>
      </w:pPr>
      <w:r w:rsidRPr="00A508B4">
        <w:t>Missed Assignments</w:t>
      </w:r>
    </w:p>
    <w:p w14:paraId="68CA1646" w14:textId="77777777" w:rsidR="00204A43" w:rsidRPr="00204A43" w:rsidRDefault="00204A43" w:rsidP="00204A43">
      <w:pPr>
        <w:ind w:left="720"/>
        <w:rPr>
          <w:color w:val="FF0000"/>
          <w:sz w:val="22"/>
          <w:szCs w:val="22"/>
        </w:rPr>
      </w:pPr>
    </w:p>
    <w:p w14:paraId="09254B8F" w14:textId="77777777" w:rsidR="002A5633" w:rsidRPr="00D07F83" w:rsidRDefault="002A5633" w:rsidP="00D07F83">
      <w:pPr>
        <w:ind w:left="720"/>
        <w:rPr>
          <w:color w:val="000000" w:themeColor="text1"/>
          <w:sz w:val="22"/>
          <w:szCs w:val="22"/>
        </w:rPr>
      </w:pPr>
      <w:r w:rsidRPr="00D07F83">
        <w:rPr>
          <w:color w:val="000000" w:themeColor="text1"/>
          <w:sz w:val="22"/>
          <w:szCs w:val="22"/>
        </w:rPr>
        <w:t xml:space="preserve">Only one make-up exam per semester COULD BE allowed (with proper medical documentation) and must be arranged with instructor ASAP. No other excuses will be accepted for missing a test or assignment. A grade of ZERO will be awarded for any missed work or test without proper documentation of a health emergency. A </w:t>
      </w:r>
      <w:proofErr w:type="spellStart"/>
      <w:r w:rsidRPr="00D07F83">
        <w:rPr>
          <w:color w:val="000000" w:themeColor="text1"/>
          <w:sz w:val="22"/>
          <w:szCs w:val="22"/>
        </w:rPr>
        <w:t>make up</w:t>
      </w:r>
      <w:proofErr w:type="spellEnd"/>
      <w:r w:rsidRPr="00D07F83">
        <w:rPr>
          <w:color w:val="000000" w:themeColor="text1"/>
          <w:sz w:val="22"/>
          <w:szCs w:val="22"/>
        </w:rPr>
        <w:t xml:space="preserve"> is NOT a retake of the same exam. There is no repeating of examinations or “dropping” of lowest grade/s. The Instructor must be given advance notice of absence. </w:t>
      </w:r>
    </w:p>
    <w:p w14:paraId="76D062E5" w14:textId="77777777" w:rsidR="002A5633" w:rsidRPr="002A5633" w:rsidRDefault="002A5633" w:rsidP="002A5633">
      <w:pPr>
        <w:rPr>
          <w:color w:val="000000" w:themeColor="text1"/>
          <w:sz w:val="22"/>
          <w:szCs w:val="22"/>
          <w:highlight w:val="yellow"/>
        </w:rPr>
      </w:pPr>
    </w:p>
    <w:p w14:paraId="336EE301" w14:textId="77777777" w:rsidR="002A5633" w:rsidRPr="00791EC9" w:rsidRDefault="002A5633" w:rsidP="002A5633">
      <w:pPr>
        <w:numPr>
          <w:ilvl w:val="0"/>
          <w:numId w:val="24"/>
        </w:numPr>
        <w:rPr>
          <w:color w:val="FF0000"/>
          <w:sz w:val="22"/>
          <w:szCs w:val="22"/>
        </w:rPr>
      </w:pPr>
      <w:r w:rsidRPr="00791EC9">
        <w:rPr>
          <w:color w:val="FF0000"/>
          <w:sz w:val="22"/>
          <w:szCs w:val="22"/>
        </w:rPr>
        <w:lastRenderedPageBreak/>
        <w:t xml:space="preserve">There will be NO reopening of missed quizzes, </w:t>
      </w:r>
      <w:proofErr w:type="gramStart"/>
      <w:r w:rsidRPr="00791EC9">
        <w:rPr>
          <w:color w:val="FF0000"/>
          <w:sz w:val="22"/>
          <w:szCs w:val="22"/>
        </w:rPr>
        <w:t>discussions</w:t>
      </w:r>
      <w:proofErr w:type="gramEnd"/>
      <w:r w:rsidRPr="00791EC9">
        <w:rPr>
          <w:color w:val="FF0000"/>
          <w:sz w:val="22"/>
          <w:szCs w:val="22"/>
        </w:rPr>
        <w:t xml:space="preserve"> and NO redo for missed clinical questions. If you miss any of these, you will get a ZERO!!!</w:t>
      </w:r>
    </w:p>
    <w:p w14:paraId="400761EC" w14:textId="77777777" w:rsidR="002A5633" w:rsidRPr="00D07F83" w:rsidRDefault="002A5633" w:rsidP="002A5633">
      <w:pPr>
        <w:rPr>
          <w:color w:val="000000" w:themeColor="text1"/>
          <w:sz w:val="22"/>
          <w:szCs w:val="22"/>
        </w:rPr>
      </w:pPr>
    </w:p>
    <w:p w14:paraId="76447C4A" w14:textId="77777777" w:rsidR="002A5633" w:rsidRPr="00D07F83" w:rsidRDefault="002A5633" w:rsidP="002A5633">
      <w:pPr>
        <w:numPr>
          <w:ilvl w:val="0"/>
          <w:numId w:val="24"/>
        </w:numPr>
        <w:rPr>
          <w:color w:val="000000" w:themeColor="text1"/>
          <w:sz w:val="22"/>
          <w:szCs w:val="22"/>
        </w:rPr>
      </w:pPr>
      <w:r w:rsidRPr="00D07F83">
        <w:rPr>
          <w:bCs/>
          <w:color w:val="000000" w:themeColor="text1"/>
          <w:sz w:val="22"/>
          <w:szCs w:val="22"/>
        </w:rPr>
        <w:t xml:space="preserve">The Instructor DOES NOT have to announce/tell you of upcoming assignments in person. This is a college </w:t>
      </w:r>
      <w:proofErr w:type="gramStart"/>
      <w:r w:rsidRPr="00D07F83">
        <w:rPr>
          <w:bCs/>
          <w:color w:val="000000" w:themeColor="text1"/>
          <w:sz w:val="22"/>
          <w:szCs w:val="22"/>
        </w:rPr>
        <w:t>course</w:t>
      </w:r>
      <w:proofErr w:type="gramEnd"/>
      <w:r w:rsidRPr="00D07F83">
        <w:rPr>
          <w:bCs/>
          <w:color w:val="000000" w:themeColor="text1"/>
          <w:sz w:val="22"/>
          <w:szCs w:val="22"/>
        </w:rPr>
        <w:t xml:space="preserve"> and you have to keep yourself informed by keeping up with your canvas. All assignments and quizzes will be posted with dates and the dates will be updated as the semester goes on. It is your responsibility to keep up.</w:t>
      </w:r>
    </w:p>
    <w:p w14:paraId="3C610FC1" w14:textId="77777777" w:rsidR="006A4F79" w:rsidRPr="00D07F83" w:rsidRDefault="006A4F79" w:rsidP="006A4F79">
      <w:pPr>
        <w:rPr>
          <w:color w:val="000000" w:themeColor="text1"/>
          <w:sz w:val="22"/>
          <w:szCs w:val="22"/>
        </w:rPr>
      </w:pPr>
    </w:p>
    <w:p w14:paraId="72A6361A" w14:textId="77777777" w:rsidR="006A4F79" w:rsidRPr="00D07F83" w:rsidRDefault="006A4F79" w:rsidP="006A4F79">
      <w:pPr>
        <w:pStyle w:val="ListParagraph"/>
        <w:numPr>
          <w:ilvl w:val="0"/>
          <w:numId w:val="24"/>
        </w:numPr>
        <w:rPr>
          <w:rFonts w:cs="Arial"/>
          <w:bCs/>
          <w:sz w:val="22"/>
          <w:szCs w:val="22"/>
        </w:rPr>
      </w:pPr>
      <w:r w:rsidRPr="00D07F83">
        <w:rPr>
          <w:rStyle w:val="Strong"/>
          <w:rFonts w:cs="Arial"/>
          <w:sz w:val="22"/>
          <w:szCs w:val="22"/>
        </w:rPr>
        <w:t xml:space="preserve">Instructor’s Incomplete Policy: </w:t>
      </w:r>
      <w:r w:rsidRPr="00D07F83">
        <w:rPr>
          <w:rFonts w:cs="Arial"/>
          <w:bCs/>
          <w:sz w:val="22"/>
          <w:szCs w:val="22"/>
        </w:rPr>
        <w:t xml:space="preserve">The only circumstances under which you can get an I (incomplete) </w:t>
      </w:r>
      <w:proofErr w:type="gramStart"/>
      <w:r w:rsidRPr="00D07F83">
        <w:rPr>
          <w:rFonts w:cs="Arial"/>
          <w:bCs/>
          <w:sz w:val="22"/>
          <w:szCs w:val="22"/>
        </w:rPr>
        <w:t>is</w:t>
      </w:r>
      <w:proofErr w:type="gramEnd"/>
      <w:r w:rsidRPr="00D07F83">
        <w:rPr>
          <w:rFonts w:cs="Arial"/>
          <w:bCs/>
          <w:sz w:val="22"/>
          <w:szCs w:val="22"/>
        </w:rPr>
        <w:t xml:space="preserve"> if you are too ill to take the final. Once you receive </w:t>
      </w:r>
      <w:proofErr w:type="gramStart"/>
      <w:r w:rsidRPr="00D07F83">
        <w:rPr>
          <w:rFonts w:cs="Arial"/>
          <w:bCs/>
          <w:sz w:val="22"/>
          <w:szCs w:val="22"/>
        </w:rPr>
        <w:t>an</w:t>
      </w:r>
      <w:proofErr w:type="gramEnd"/>
      <w:r w:rsidRPr="00D07F83">
        <w:rPr>
          <w:rFonts w:cs="Arial"/>
          <w:bCs/>
          <w:sz w:val="22"/>
          <w:szCs w:val="22"/>
        </w:rPr>
        <w:t xml:space="preserve"> I, in order to get a grade for the course, you will have to complete the material by the end of the next full semester. If you do not, the I will convert to an F.</w:t>
      </w:r>
    </w:p>
    <w:p w14:paraId="6D767F39" w14:textId="77777777" w:rsidR="002A5633" w:rsidRPr="002A5633" w:rsidRDefault="002A5633" w:rsidP="002A5633">
      <w:pPr>
        <w:rPr>
          <w:color w:val="000000" w:themeColor="text1"/>
          <w:sz w:val="22"/>
          <w:szCs w:val="22"/>
          <w:highlight w:val="yellow"/>
        </w:rPr>
      </w:pPr>
    </w:p>
    <w:p w14:paraId="53B310BC" w14:textId="77777777" w:rsidR="00D66A52" w:rsidRPr="00D040D0" w:rsidRDefault="00D66A52" w:rsidP="00D66A52">
      <w:pPr>
        <w:rPr>
          <w:sz w:val="22"/>
          <w:szCs w:val="22"/>
        </w:rPr>
      </w:pPr>
    </w:p>
    <w:p w14:paraId="1795E1D4" w14:textId="77777777" w:rsidR="008A2DBD" w:rsidRDefault="008A2DBD" w:rsidP="00146B77">
      <w:pPr>
        <w:pStyle w:val="Heading2"/>
        <w:sectPr w:rsidR="008A2DBD" w:rsidSect="003D1A60">
          <w:type w:val="continuous"/>
          <w:pgSz w:w="12240" w:h="15840"/>
          <w:pgMar w:top="1080" w:right="720" w:bottom="720" w:left="1080" w:header="720" w:footer="566" w:gutter="0"/>
          <w:cols w:space="720"/>
          <w:formProt w:val="0"/>
          <w:docGrid w:linePitch="360"/>
        </w:sectPr>
      </w:pPr>
    </w:p>
    <w:p w14:paraId="6C053A36" w14:textId="77777777" w:rsidR="008A2DBD" w:rsidRDefault="00D66A52" w:rsidP="00146B77">
      <w:pPr>
        <w:pStyle w:val="Heading2"/>
        <w:sectPr w:rsidR="008A2DBD" w:rsidSect="003D1A60">
          <w:type w:val="continuous"/>
          <w:pgSz w:w="12240" w:h="15840"/>
          <w:pgMar w:top="1080" w:right="720" w:bottom="720" w:left="1080" w:header="720" w:footer="566" w:gutter="0"/>
          <w:cols w:space="720"/>
          <w:docGrid w:linePitch="360"/>
        </w:sectPr>
      </w:pPr>
      <w:r>
        <w:t>Academic Integrity</w:t>
      </w:r>
    </w:p>
    <w:p w14:paraId="0E11FEEC" w14:textId="77777777" w:rsidR="00F31A33" w:rsidRDefault="00F31A33" w:rsidP="00C30C85">
      <w:pPr>
        <w:rPr>
          <w:color w:val="000000" w:themeColor="text1"/>
          <w:sz w:val="22"/>
          <w:szCs w:val="22"/>
          <w:highlight w:val="yellow"/>
        </w:rPr>
      </w:pPr>
    </w:p>
    <w:p w14:paraId="1F970C4D" w14:textId="77777777" w:rsidR="00C30C85" w:rsidRPr="00D07F83" w:rsidRDefault="00C30C85" w:rsidP="00C30C85">
      <w:pPr>
        <w:rPr>
          <w:color w:val="000000" w:themeColor="text1"/>
          <w:sz w:val="22"/>
          <w:szCs w:val="22"/>
        </w:rPr>
      </w:pPr>
      <w:r w:rsidRPr="00D07F83">
        <w:rPr>
          <w:color w:val="000000" w:themeColor="text1"/>
          <w:sz w:val="22"/>
          <w:szCs w:val="22"/>
        </w:rPr>
        <w:t xml:space="preserve">This instructor is committed to a high standard of academic integrity in the academic community. </w:t>
      </w:r>
      <w:proofErr w:type="gramStart"/>
      <w:r w:rsidRPr="00D07F83">
        <w:rPr>
          <w:color w:val="000000" w:themeColor="text1"/>
          <w:sz w:val="22"/>
          <w:szCs w:val="22"/>
        </w:rPr>
        <w:t>In becoming a part of the academic community, students</w:t>
      </w:r>
      <w:proofErr w:type="gramEnd"/>
      <w:r w:rsidRPr="00D07F83">
        <w:rPr>
          <w:color w:val="000000" w:themeColor="text1"/>
          <w:sz w:val="22"/>
          <w:szCs w:val="22"/>
        </w:rPr>
        <w:t xml:space="preserve"> are responsible for honesty and independent effort. Failure to uphold these standards includes, but is not limited to, the following: plagiarizing written work or projects, cheating on exams or assignments, collusion on an exam or project, and misrepresentation of credentials or prerequisites when registering for a course. Cheating includes looking at or copying from another student's exam, orally </w:t>
      </w:r>
      <w:proofErr w:type="gramStart"/>
      <w:r w:rsidRPr="00D07F83">
        <w:rPr>
          <w:color w:val="000000" w:themeColor="text1"/>
          <w:sz w:val="22"/>
          <w:szCs w:val="22"/>
        </w:rPr>
        <w:t>communicating</w:t>
      </w:r>
      <w:proofErr w:type="gramEnd"/>
      <w:r w:rsidRPr="00D07F83">
        <w:rPr>
          <w:color w:val="000000" w:themeColor="text1"/>
          <w:sz w:val="22"/>
          <w:szCs w:val="22"/>
        </w:rPr>
        <w:t xml:space="preserve"> or receiving answers during an exam, having another person take an exam or complete a project or assignment, using unauthorized notes, texts, or other materials for an exam, and obtaining or distributing an unauthorized copy of an exam or any part of an exam. Plagiarism means passing off as his/her own the ideas or writings of another (that is, without giving proper credit by documenting sources). Plagiarism includes submitting a paper, report, or project that someone else has prepared, in whole or in part. Collusion is inappropriately collaborating on assignments designed to be completed independently. These definitions are not exhaustive. When there is clear evidence of cheating, plagiarism, collusion, or misrepresentation, disciplinary action may include but is not limited to requiring you to retake or resubmit an exam or assignment, assigning a grade of zero or "F" for an exam or assignment; or assigning a grade of "F" for the course. Additional sanctions including being withdrawn from the course, program or expelled from school may be imposed on a </w:t>
      </w:r>
      <w:proofErr w:type="gramStart"/>
      <w:r w:rsidRPr="00D07F83">
        <w:rPr>
          <w:color w:val="000000" w:themeColor="text1"/>
          <w:sz w:val="22"/>
          <w:szCs w:val="22"/>
        </w:rPr>
        <w:t>students</w:t>
      </w:r>
      <w:proofErr w:type="gramEnd"/>
      <w:r w:rsidRPr="00D07F83">
        <w:rPr>
          <w:color w:val="000000" w:themeColor="text1"/>
          <w:sz w:val="22"/>
          <w:szCs w:val="22"/>
        </w:rPr>
        <w:t xml:space="preserve"> who violate the standards of academic integrity.</w:t>
      </w:r>
    </w:p>
    <w:p w14:paraId="00BFA1FF" w14:textId="77777777" w:rsidR="00C30C85" w:rsidRPr="00D07F83" w:rsidRDefault="00C30C85" w:rsidP="00C30C85">
      <w:pPr>
        <w:rPr>
          <w:color w:val="000000" w:themeColor="text1"/>
          <w:sz w:val="22"/>
          <w:szCs w:val="22"/>
        </w:rPr>
      </w:pPr>
      <w:r w:rsidRPr="00D07F83">
        <w:rPr>
          <w:color w:val="000000" w:themeColor="text1"/>
          <w:sz w:val="22"/>
          <w:szCs w:val="22"/>
        </w:rPr>
        <w:t>Scholastic Dishonesty will result in a referral to the Dean of Student Services.  See the link below for details.</w:t>
      </w:r>
    </w:p>
    <w:p w14:paraId="52B653B5" w14:textId="77777777" w:rsidR="00D66A52" w:rsidRPr="00791607" w:rsidRDefault="00D66A52" w:rsidP="00D66A52">
      <w:pPr>
        <w:rPr>
          <w:sz w:val="22"/>
          <w:szCs w:val="22"/>
        </w:rPr>
      </w:pPr>
    </w:p>
    <w:p w14:paraId="37B616B4" w14:textId="77777777" w:rsidR="009E7B70" w:rsidRDefault="009E7B70" w:rsidP="00D66A52">
      <w:pPr>
        <w:rPr>
          <w:sz w:val="22"/>
          <w:szCs w:val="22"/>
        </w:rPr>
        <w:sectPr w:rsidR="009E7B70" w:rsidSect="003D1A60">
          <w:type w:val="continuous"/>
          <w:pgSz w:w="12240" w:h="15840"/>
          <w:pgMar w:top="1080" w:right="720" w:bottom="720" w:left="1080" w:header="720" w:footer="566" w:gutter="0"/>
          <w:cols w:space="720"/>
          <w:formProt w:val="0"/>
          <w:docGrid w:linePitch="360"/>
        </w:sectPr>
      </w:pPr>
    </w:p>
    <w:p w14:paraId="5F91D56D" w14:textId="77777777" w:rsidR="00D66A52" w:rsidRPr="00791607" w:rsidRDefault="00D66A52" w:rsidP="00D66A52">
      <w:pPr>
        <w:rPr>
          <w:sz w:val="22"/>
          <w:szCs w:val="22"/>
        </w:rPr>
      </w:pPr>
      <w:proofErr w:type="gramStart"/>
      <w:r w:rsidRPr="00791607">
        <w:rPr>
          <w:sz w:val="22"/>
          <w:szCs w:val="22"/>
        </w:rPr>
        <w:t>Here’s</w:t>
      </w:r>
      <w:proofErr w:type="gramEnd"/>
      <w:r w:rsidRPr="00791607">
        <w:rPr>
          <w:sz w:val="22"/>
          <w:szCs w:val="22"/>
        </w:rPr>
        <w:t xml:space="preserve"> the link to the HCC information about academic integrity (</w:t>
      </w:r>
      <w:r>
        <w:rPr>
          <w:sz w:val="22"/>
          <w:szCs w:val="22"/>
        </w:rPr>
        <w:t>S</w:t>
      </w:r>
      <w:r w:rsidRPr="00791607">
        <w:rPr>
          <w:sz w:val="22"/>
          <w:szCs w:val="22"/>
        </w:rPr>
        <w:t xml:space="preserve">cholastic </w:t>
      </w:r>
      <w:r>
        <w:rPr>
          <w:sz w:val="22"/>
          <w:szCs w:val="22"/>
        </w:rPr>
        <w:t>Dishonesty and V</w:t>
      </w:r>
      <w:r w:rsidRPr="00791607">
        <w:rPr>
          <w:sz w:val="22"/>
          <w:szCs w:val="22"/>
        </w:rPr>
        <w:t xml:space="preserve">iolation of </w:t>
      </w:r>
      <w:r>
        <w:rPr>
          <w:sz w:val="22"/>
          <w:szCs w:val="22"/>
        </w:rPr>
        <w:t>Academic S</w:t>
      </w:r>
      <w:r w:rsidRPr="00791607">
        <w:rPr>
          <w:sz w:val="22"/>
          <w:szCs w:val="22"/>
        </w:rPr>
        <w:t xml:space="preserve">cholastic </w:t>
      </w:r>
      <w:r>
        <w:rPr>
          <w:sz w:val="22"/>
          <w:szCs w:val="22"/>
        </w:rPr>
        <w:t>D</w:t>
      </w:r>
      <w:r w:rsidRPr="00791607">
        <w:rPr>
          <w:sz w:val="22"/>
          <w:szCs w:val="22"/>
        </w:rPr>
        <w:t xml:space="preserve">ishonesty </w:t>
      </w:r>
      <w:r>
        <w:rPr>
          <w:sz w:val="22"/>
          <w:szCs w:val="22"/>
        </w:rPr>
        <w:t xml:space="preserve">and Grievance): </w:t>
      </w:r>
    </w:p>
    <w:p w14:paraId="78B58EDC" w14:textId="77777777" w:rsidR="00D66A52" w:rsidRDefault="00146B77" w:rsidP="00D66A52">
      <w:pPr>
        <w:rPr>
          <w:sz w:val="22"/>
          <w:szCs w:val="22"/>
        </w:rPr>
      </w:pPr>
      <w:hyperlink r:id="rId32" w:history="1">
        <w:r w:rsidR="00D66A52" w:rsidRPr="008D22C9">
          <w:rPr>
            <w:rStyle w:val="Hyperlink"/>
            <w:sz w:val="22"/>
            <w:szCs w:val="22"/>
          </w:rPr>
          <w:t>http://www.hccs.edu/about-hcc/procedures/student-rights-policies--procedures/student-procedures/</w:t>
        </w:r>
      </w:hyperlink>
      <w:r w:rsidR="00D66A52">
        <w:rPr>
          <w:sz w:val="22"/>
          <w:szCs w:val="22"/>
        </w:rPr>
        <w:t xml:space="preserve"> </w:t>
      </w:r>
    </w:p>
    <w:p w14:paraId="68368D13" w14:textId="77777777" w:rsidR="00D66A52" w:rsidRDefault="00D66A52" w:rsidP="00D66A52">
      <w:pPr>
        <w:rPr>
          <w:sz w:val="22"/>
          <w:szCs w:val="22"/>
        </w:rPr>
      </w:pPr>
    </w:p>
    <w:p w14:paraId="0FCEF530" w14:textId="77777777" w:rsidR="009E7B70" w:rsidRDefault="00D66A52" w:rsidP="00146B77">
      <w:pPr>
        <w:pStyle w:val="Heading2"/>
        <w:sectPr w:rsidR="009E7B70" w:rsidSect="003D1A60">
          <w:type w:val="continuous"/>
          <w:pgSz w:w="12240" w:h="15840"/>
          <w:pgMar w:top="1080" w:right="720" w:bottom="720" w:left="1080" w:header="720" w:footer="566" w:gutter="0"/>
          <w:cols w:space="720"/>
          <w:docGrid w:linePitch="360"/>
        </w:sectPr>
      </w:pPr>
      <w:r>
        <w:t>Attendance Procedures</w:t>
      </w:r>
    </w:p>
    <w:p w14:paraId="67B10B79" w14:textId="17326F8E" w:rsidR="00F31A33" w:rsidRDefault="00F31A33" w:rsidP="00C30C85">
      <w:pPr>
        <w:rPr>
          <w:color w:val="000000" w:themeColor="text1"/>
          <w:sz w:val="22"/>
          <w:szCs w:val="22"/>
          <w:highlight w:val="yellow"/>
        </w:rPr>
      </w:pPr>
    </w:p>
    <w:p w14:paraId="11A0D967" w14:textId="77777777" w:rsidR="00C30C85" w:rsidRPr="00D07F83" w:rsidRDefault="00C30C85" w:rsidP="00C30C85">
      <w:pPr>
        <w:rPr>
          <w:color w:val="000000" w:themeColor="text1"/>
          <w:sz w:val="22"/>
          <w:szCs w:val="22"/>
          <w:lang w:val="en"/>
        </w:rPr>
      </w:pPr>
      <w:r w:rsidRPr="00D07F83">
        <w:rPr>
          <w:color w:val="000000" w:themeColor="text1"/>
          <w:sz w:val="22"/>
          <w:szCs w:val="22"/>
        </w:rPr>
        <w:t xml:space="preserve">Attendance is mandated by the state. </w:t>
      </w:r>
      <w:r w:rsidRPr="00D07F83">
        <w:rPr>
          <w:color w:val="000000" w:themeColor="text1"/>
          <w:sz w:val="22"/>
          <w:szCs w:val="22"/>
          <w:lang w:val="en"/>
        </w:rPr>
        <w:t xml:space="preserve">You are expected to attend </w:t>
      </w:r>
      <w:r w:rsidRPr="00D07F83">
        <w:rPr>
          <w:color w:val="000000" w:themeColor="text1"/>
          <w:sz w:val="22"/>
          <w:szCs w:val="22"/>
        </w:rPr>
        <w:t>the entirety of the scheduled l</w:t>
      </w:r>
      <w:proofErr w:type="spellStart"/>
      <w:r w:rsidRPr="00D07F83">
        <w:rPr>
          <w:color w:val="000000" w:themeColor="text1"/>
          <w:sz w:val="22"/>
          <w:szCs w:val="22"/>
          <w:lang w:val="en"/>
        </w:rPr>
        <w:t>ecture</w:t>
      </w:r>
      <w:proofErr w:type="spellEnd"/>
      <w:r w:rsidRPr="00D07F83">
        <w:rPr>
          <w:color w:val="000000" w:themeColor="text1"/>
          <w:sz w:val="22"/>
          <w:szCs w:val="22"/>
          <w:lang w:val="en"/>
        </w:rPr>
        <w:t xml:space="preserve"> and lab classes. You are also responsible for materials covered during your absences. Instructors may be willing to consult with you for make-up assignments, but it is your responsibility to contact the instructor. Class attendance is monitored daily. </w:t>
      </w:r>
      <w:r w:rsidR="006A4F79" w:rsidRPr="00D07F83">
        <w:rPr>
          <w:rFonts w:cs="Arial"/>
          <w:b/>
          <w:color w:val="000000"/>
          <w:sz w:val="22"/>
          <w:szCs w:val="22"/>
          <w:u w:color="000000"/>
        </w:rPr>
        <w:t>Although it is your responsibility to drop a course for nonattendance, the instructor has the authority to drop you for excessive absences; however, I do not do that</w:t>
      </w:r>
      <w:r w:rsidR="006A4F79" w:rsidRPr="00D07F83">
        <w:rPr>
          <w:rFonts w:cs="Arial"/>
          <w:color w:val="000000"/>
          <w:sz w:val="22"/>
          <w:szCs w:val="22"/>
          <w:u w:color="000000"/>
        </w:rPr>
        <w:t xml:space="preserve">.  I will mark </w:t>
      </w:r>
      <w:r w:rsidR="006A4F79" w:rsidRPr="00D07F83">
        <w:rPr>
          <w:rFonts w:cs="Arial"/>
          <w:color w:val="000000"/>
          <w:sz w:val="22"/>
          <w:szCs w:val="22"/>
          <w:u w:color="000000"/>
        </w:rPr>
        <w:lastRenderedPageBreak/>
        <w:t xml:space="preserve">missed assignments and exams as “0’s” and calculate the total scores for final grades. </w:t>
      </w:r>
      <w:r w:rsidRPr="00D07F83">
        <w:rPr>
          <w:color w:val="000000" w:themeColor="text1"/>
          <w:sz w:val="22"/>
          <w:szCs w:val="22"/>
          <w:lang w:val="en"/>
        </w:rPr>
        <w:t xml:space="preserve">You may be dropped from a course after accumulating absences </w:t>
      </w:r>
      <w:proofErr w:type="gramStart"/>
      <w:r w:rsidRPr="00D07F83">
        <w:rPr>
          <w:color w:val="000000" w:themeColor="text1"/>
          <w:sz w:val="22"/>
          <w:szCs w:val="22"/>
          <w:lang w:val="en"/>
        </w:rPr>
        <w:t>in excess of</w:t>
      </w:r>
      <w:proofErr w:type="gramEnd"/>
      <w:r w:rsidRPr="00D07F83">
        <w:rPr>
          <w:color w:val="000000" w:themeColor="text1"/>
          <w:sz w:val="22"/>
          <w:szCs w:val="22"/>
          <w:lang w:val="en"/>
        </w:rPr>
        <w:t xml:space="preserve"> 12.5 percent of the total hours of instruction (lecture and lab). For example:</w:t>
      </w:r>
    </w:p>
    <w:p w14:paraId="62C10946" w14:textId="77777777" w:rsidR="00C30C85" w:rsidRPr="00D07F83" w:rsidRDefault="00C30C85" w:rsidP="00C30C85">
      <w:pPr>
        <w:rPr>
          <w:color w:val="000000" w:themeColor="text1"/>
          <w:sz w:val="22"/>
          <w:szCs w:val="22"/>
          <w:lang w:val="en"/>
        </w:rPr>
      </w:pPr>
    </w:p>
    <w:p w14:paraId="228DBFDD" w14:textId="77777777" w:rsidR="00C30C85" w:rsidRPr="00D07F83" w:rsidRDefault="00C30C85" w:rsidP="00C30C85">
      <w:pPr>
        <w:numPr>
          <w:ilvl w:val="0"/>
          <w:numId w:val="24"/>
        </w:numPr>
        <w:rPr>
          <w:color w:val="000000" w:themeColor="text1"/>
          <w:sz w:val="22"/>
          <w:szCs w:val="22"/>
          <w:lang w:val="en"/>
        </w:rPr>
      </w:pPr>
      <w:r w:rsidRPr="00D07F83">
        <w:rPr>
          <w:color w:val="000000" w:themeColor="text1"/>
          <w:sz w:val="22"/>
          <w:szCs w:val="22"/>
          <w:lang w:val="en"/>
        </w:rPr>
        <w:t>For a 3 credit-hour lecture class meeting 3 hours per week (48 hours of instruction), you can be dropped after 6 hours of absence.</w:t>
      </w:r>
    </w:p>
    <w:p w14:paraId="3306374F" w14:textId="77777777" w:rsidR="00C30C85" w:rsidRPr="00D07F83" w:rsidRDefault="00C30C85" w:rsidP="00C30C85">
      <w:pPr>
        <w:numPr>
          <w:ilvl w:val="0"/>
          <w:numId w:val="24"/>
        </w:numPr>
        <w:rPr>
          <w:color w:val="000000" w:themeColor="text1"/>
          <w:sz w:val="22"/>
          <w:szCs w:val="22"/>
          <w:lang w:val="en"/>
        </w:rPr>
      </w:pPr>
      <w:r w:rsidRPr="00D07F83">
        <w:rPr>
          <w:color w:val="000000" w:themeColor="text1"/>
          <w:sz w:val="22"/>
          <w:szCs w:val="22"/>
          <w:lang w:val="en"/>
        </w:rPr>
        <w:t>Departments and programs governed by accreditation or certification standards may have different attendance policies. Administrative drops are at the discretion of the instructor. Failure to withdraw officially can result in a grade of “F” or “FX” in the course.</w:t>
      </w:r>
    </w:p>
    <w:p w14:paraId="4C7F0143" w14:textId="77777777" w:rsidR="00C30C85" w:rsidRPr="00D07F83" w:rsidRDefault="00C30C85" w:rsidP="00C30C85">
      <w:pPr>
        <w:numPr>
          <w:ilvl w:val="0"/>
          <w:numId w:val="24"/>
        </w:numPr>
        <w:rPr>
          <w:color w:val="000000" w:themeColor="text1"/>
          <w:sz w:val="22"/>
          <w:szCs w:val="22"/>
        </w:rPr>
      </w:pPr>
      <w:r w:rsidRPr="00D07F83">
        <w:rPr>
          <w:bCs/>
          <w:color w:val="000000" w:themeColor="text1"/>
          <w:sz w:val="22"/>
          <w:szCs w:val="22"/>
        </w:rPr>
        <w:t>Students who stopped attending class</w:t>
      </w:r>
      <w:r w:rsidRPr="00D07F83">
        <w:rPr>
          <w:color w:val="000000" w:themeColor="text1"/>
          <w:sz w:val="22"/>
          <w:szCs w:val="22"/>
        </w:rPr>
        <w:t>: The Department of Education now requires that we make a distinction between an “earned” grade of “F” (</w:t>
      </w:r>
      <w:proofErr w:type="gramStart"/>
      <w:r w:rsidRPr="00D07F83">
        <w:rPr>
          <w:color w:val="000000" w:themeColor="text1"/>
          <w:sz w:val="22"/>
          <w:szCs w:val="22"/>
        </w:rPr>
        <w:t>i.e.</w:t>
      </w:r>
      <w:proofErr w:type="gramEnd"/>
      <w:r w:rsidRPr="00D07F83">
        <w:rPr>
          <w:color w:val="000000" w:themeColor="text1"/>
          <w:sz w:val="22"/>
          <w:szCs w:val="22"/>
        </w:rPr>
        <w:t xml:space="preserve"> for poor performance) and a grade of “F” due to a lack of attendance. To make that distinction, we have created a new grade, “FX” for failure due to lack of attendance. Faculty will not be allowed the option of submitting a grade change form changing the grade of FX (or F) to </w:t>
      </w:r>
      <w:proofErr w:type="gramStart"/>
      <w:r w:rsidRPr="00D07F83">
        <w:rPr>
          <w:color w:val="000000" w:themeColor="text1"/>
          <w:sz w:val="22"/>
          <w:szCs w:val="22"/>
        </w:rPr>
        <w:t>W, if</w:t>
      </w:r>
      <w:proofErr w:type="gramEnd"/>
      <w:r w:rsidRPr="00D07F83">
        <w:rPr>
          <w:color w:val="000000" w:themeColor="text1"/>
          <w:sz w:val="22"/>
          <w:szCs w:val="22"/>
        </w:rPr>
        <w:t xml:space="preserve"> the student stopped attending class. Failure to alert instructor of missed exams and lack of attendance will result in this grade option.</w:t>
      </w:r>
    </w:p>
    <w:p w14:paraId="3F60424E" w14:textId="77777777" w:rsidR="00D66A52" w:rsidRDefault="00D66A52" w:rsidP="00D66A52">
      <w:pPr>
        <w:rPr>
          <w:sz w:val="22"/>
          <w:szCs w:val="22"/>
        </w:rPr>
      </w:pPr>
    </w:p>
    <w:p w14:paraId="6ADC7171" w14:textId="77777777" w:rsidR="009E7B70" w:rsidRDefault="009E7B70" w:rsidP="00146B77">
      <w:pPr>
        <w:pStyle w:val="Heading2"/>
        <w:sectPr w:rsidR="009E7B70" w:rsidSect="003D1A60">
          <w:type w:val="continuous"/>
          <w:pgSz w:w="12240" w:h="15840"/>
          <w:pgMar w:top="1080" w:right="720" w:bottom="720" w:left="1080" w:header="720" w:footer="566" w:gutter="0"/>
          <w:cols w:space="720"/>
          <w:formProt w:val="0"/>
          <w:docGrid w:linePitch="360"/>
        </w:sectPr>
      </w:pPr>
    </w:p>
    <w:p w14:paraId="25F8E45A" w14:textId="77777777" w:rsidR="009E7B70" w:rsidRDefault="00D66A52" w:rsidP="00146B77">
      <w:pPr>
        <w:pStyle w:val="Heading2"/>
        <w:sectPr w:rsidR="009E7B70" w:rsidSect="003D1A60">
          <w:type w:val="continuous"/>
          <w:pgSz w:w="12240" w:h="15840"/>
          <w:pgMar w:top="1080" w:right="720" w:bottom="720" w:left="1080" w:header="720" w:footer="566" w:gutter="0"/>
          <w:cols w:space="720"/>
          <w:docGrid w:linePitch="360"/>
        </w:sectPr>
      </w:pPr>
      <w:r>
        <w:t>Student Conduct</w:t>
      </w:r>
    </w:p>
    <w:p w14:paraId="77DF3B76" w14:textId="77777777" w:rsidR="00204A43" w:rsidRPr="00D07F83" w:rsidRDefault="00204A43" w:rsidP="00204A43">
      <w:pPr>
        <w:pStyle w:val="ListParagraph"/>
        <w:overflowPunct/>
        <w:autoSpaceDE/>
        <w:autoSpaceDN/>
        <w:adjustRightInd/>
        <w:ind w:left="0"/>
        <w:textAlignment w:val="auto"/>
        <w:rPr>
          <w:color w:val="000000" w:themeColor="text1"/>
          <w:sz w:val="22"/>
          <w:szCs w:val="22"/>
        </w:rPr>
      </w:pPr>
    </w:p>
    <w:p w14:paraId="74EAC223" w14:textId="49F91BAC" w:rsidR="00C14E29" w:rsidRPr="00D07F83" w:rsidRDefault="00C30C85" w:rsidP="00204A43">
      <w:pPr>
        <w:pStyle w:val="ListParagraph"/>
        <w:overflowPunct/>
        <w:autoSpaceDE/>
        <w:autoSpaceDN/>
        <w:adjustRightInd/>
        <w:ind w:left="0"/>
        <w:textAlignment w:val="auto"/>
        <w:rPr>
          <w:color w:val="000000" w:themeColor="text1"/>
          <w:sz w:val="22"/>
          <w:szCs w:val="22"/>
        </w:rPr>
      </w:pPr>
      <w:r w:rsidRPr="00D07F83">
        <w:rPr>
          <w:color w:val="000000" w:themeColor="text1"/>
          <w:sz w:val="22"/>
          <w:szCs w:val="22"/>
        </w:rPr>
        <w:t>Students are expected to conduct themselves as adults.  This includes courteous and respectful behavior towards instructor and classmates. Disruptive behavior or any behavior that interferes with any educational activity being performed by the instructor will not be allowed. Additionally, no student may interfere with his/her fellow students’ right to pursue their academic goals to the fullest in an atmosphere appropriate to a community of scholars. Disruptive behavior may result in removal from the class</w:t>
      </w:r>
      <w:r w:rsidR="00C14E29" w:rsidRPr="00D07F83">
        <w:rPr>
          <w:color w:val="000000" w:themeColor="text1"/>
          <w:sz w:val="22"/>
          <w:szCs w:val="22"/>
        </w:rPr>
        <w:t>.</w:t>
      </w:r>
    </w:p>
    <w:p w14:paraId="020F5B6E" w14:textId="77777777" w:rsidR="00C14E29" w:rsidRPr="00D07F83" w:rsidRDefault="00C14E29" w:rsidP="00204A43">
      <w:pPr>
        <w:pStyle w:val="ListParagraph"/>
        <w:overflowPunct/>
        <w:autoSpaceDE/>
        <w:autoSpaceDN/>
        <w:adjustRightInd/>
        <w:ind w:left="0"/>
        <w:textAlignment w:val="auto"/>
        <w:rPr>
          <w:color w:val="000000" w:themeColor="text1"/>
          <w:sz w:val="22"/>
          <w:szCs w:val="22"/>
        </w:rPr>
      </w:pPr>
    </w:p>
    <w:p w14:paraId="39A7C985" w14:textId="6D26BC36" w:rsidR="00C14E29" w:rsidRPr="00D07F83" w:rsidRDefault="00C14E29" w:rsidP="00204A43">
      <w:pPr>
        <w:pStyle w:val="ListParagraph"/>
        <w:overflowPunct/>
        <w:autoSpaceDE/>
        <w:autoSpaceDN/>
        <w:adjustRightInd/>
        <w:ind w:left="0"/>
        <w:textAlignment w:val="auto"/>
        <w:rPr>
          <w:rFonts w:cs="Arial"/>
          <w:b/>
          <w:color w:val="000000" w:themeColor="text1"/>
          <w:sz w:val="22"/>
          <w:szCs w:val="22"/>
        </w:rPr>
      </w:pPr>
      <w:r w:rsidRPr="00D07F83">
        <w:rPr>
          <w:rFonts w:cs="Arial"/>
          <w:color w:val="000000" w:themeColor="text1"/>
          <w:sz w:val="22"/>
          <w:szCs w:val="22"/>
        </w:rPr>
        <w:t xml:space="preserve">Students are expected to respect the learning rights of all others in the classroom. Individual conversations, chatting online, text messaging, arriving to class late, sleeping during class, working on online assignments, playing computer games, surfing the </w:t>
      </w:r>
      <w:proofErr w:type="gramStart"/>
      <w:r w:rsidRPr="00D07F83">
        <w:rPr>
          <w:rFonts w:cs="Arial"/>
          <w:color w:val="000000" w:themeColor="text1"/>
          <w:sz w:val="22"/>
          <w:szCs w:val="22"/>
        </w:rPr>
        <w:t>internet</w:t>
      </w:r>
      <w:proofErr w:type="gramEnd"/>
      <w:r w:rsidRPr="00D07F83">
        <w:rPr>
          <w:rFonts w:cs="Arial"/>
          <w:color w:val="000000" w:themeColor="text1"/>
          <w:sz w:val="22"/>
          <w:szCs w:val="22"/>
        </w:rPr>
        <w:t xml:space="preserve"> and studying for another class during classroom time are unacceptable behaviors. Students who demonstrate these behaviors may be asked to leave class.</w:t>
      </w:r>
    </w:p>
    <w:p w14:paraId="585D248A" w14:textId="22334F86" w:rsidR="00C30C85" w:rsidRPr="00D07F83" w:rsidRDefault="00C30C85" w:rsidP="00C30C85">
      <w:pPr>
        <w:rPr>
          <w:color w:val="000000" w:themeColor="text1"/>
          <w:sz w:val="22"/>
          <w:szCs w:val="22"/>
        </w:rPr>
      </w:pPr>
    </w:p>
    <w:p w14:paraId="084FA5CB" w14:textId="77777777" w:rsidR="00D66A52" w:rsidRPr="00D07F83" w:rsidRDefault="00D66A52" w:rsidP="00D66A52">
      <w:pPr>
        <w:rPr>
          <w:sz w:val="22"/>
          <w:szCs w:val="22"/>
        </w:rPr>
      </w:pPr>
    </w:p>
    <w:p w14:paraId="7298002F" w14:textId="77777777" w:rsidR="00D66A52" w:rsidRPr="00D07F83" w:rsidRDefault="00D66A52" w:rsidP="00146B77">
      <w:pPr>
        <w:pStyle w:val="Heading2"/>
      </w:pPr>
      <w:r w:rsidRPr="00D07F83">
        <w:t>Instructor’s Course-Specific Information (As Needed)</w:t>
      </w:r>
    </w:p>
    <w:p w14:paraId="1A2AA1C0" w14:textId="77777777" w:rsidR="00F31A33" w:rsidRPr="00D07F83" w:rsidRDefault="00F31A33" w:rsidP="00F31A33">
      <w:pPr>
        <w:rPr>
          <w:sz w:val="22"/>
          <w:szCs w:val="22"/>
        </w:rPr>
      </w:pPr>
    </w:p>
    <w:p w14:paraId="4C4C080E" w14:textId="77777777" w:rsidR="00C30C85" w:rsidRPr="00D07F83" w:rsidRDefault="00C30C85" w:rsidP="00C30C85">
      <w:pPr>
        <w:rPr>
          <w:bCs/>
          <w:color w:val="000000" w:themeColor="text1"/>
          <w:sz w:val="22"/>
          <w:szCs w:val="22"/>
        </w:rPr>
      </w:pPr>
      <w:r w:rsidRPr="00D07F83">
        <w:rPr>
          <w:bCs/>
          <w:color w:val="000000" w:themeColor="text1"/>
          <w:sz w:val="22"/>
          <w:szCs w:val="22"/>
        </w:rPr>
        <w:t xml:space="preserve">I will teach you to the best of my ability and I will push you to get to that point where you will be more knowledgeable and able to perform at- and above par with students from other institutions. I promise to teach you in a way that you will be prepared to handle questions on your </w:t>
      </w:r>
      <w:proofErr w:type="spellStart"/>
      <w:r w:rsidRPr="00D07F83">
        <w:rPr>
          <w:bCs/>
          <w:color w:val="000000" w:themeColor="text1"/>
          <w:sz w:val="22"/>
          <w:szCs w:val="22"/>
        </w:rPr>
        <w:t>Hesi</w:t>
      </w:r>
      <w:proofErr w:type="spellEnd"/>
      <w:r w:rsidRPr="00D07F83">
        <w:rPr>
          <w:bCs/>
          <w:color w:val="000000" w:themeColor="text1"/>
          <w:sz w:val="22"/>
          <w:szCs w:val="22"/>
        </w:rPr>
        <w:t xml:space="preserve"> or TEAs exams and in your future medical/health programs. Lecture tests will be reviewed immediately after the test and exam results will be returned by the next class period. </w:t>
      </w:r>
    </w:p>
    <w:p w14:paraId="1BDDDA07" w14:textId="77777777" w:rsidR="006A4F79" w:rsidRPr="00D07F83" w:rsidRDefault="006A4F79" w:rsidP="00C30C85">
      <w:pPr>
        <w:rPr>
          <w:bCs/>
          <w:color w:val="000000" w:themeColor="text1"/>
          <w:sz w:val="22"/>
          <w:szCs w:val="22"/>
        </w:rPr>
      </w:pPr>
    </w:p>
    <w:p w14:paraId="29020953" w14:textId="77777777" w:rsidR="006A4F79" w:rsidRPr="00D07F83" w:rsidRDefault="006A4F79" w:rsidP="006A4F79">
      <w:pPr>
        <w:shd w:val="clear" w:color="auto" w:fill="FFFFFF"/>
        <w:rPr>
          <w:sz w:val="22"/>
          <w:szCs w:val="22"/>
        </w:rPr>
      </w:pPr>
      <w:r w:rsidRPr="00D07F83">
        <w:rPr>
          <w:sz w:val="22"/>
          <w:szCs w:val="22"/>
        </w:rPr>
        <w:t xml:space="preserve">When you access the Canvas course, please always check the </w:t>
      </w:r>
      <w:r w:rsidRPr="00D07F83">
        <w:rPr>
          <w:b/>
          <w:sz w:val="22"/>
          <w:szCs w:val="22"/>
          <w:u w:val="single"/>
        </w:rPr>
        <w:t>Professor Announcements</w:t>
      </w:r>
      <w:r w:rsidRPr="00D07F83">
        <w:rPr>
          <w:sz w:val="22"/>
          <w:szCs w:val="22"/>
        </w:rPr>
        <w:t xml:space="preserve"> forum link – the most up-to-date info will be posted there, and you are responsible for it. We will communicate through the Professor Announcements on the Canvas course system, and by using the “Inbox” email feature found there. Email inquiries will be checked and answered once daily or maximum within 48 hours of the email; however, </w:t>
      </w:r>
    </w:p>
    <w:p w14:paraId="4E2C7344" w14:textId="77777777" w:rsidR="006A4F79" w:rsidRPr="00D07F83" w:rsidRDefault="006A4F79" w:rsidP="006A4F79">
      <w:pPr>
        <w:shd w:val="clear" w:color="auto" w:fill="FFFFFF"/>
        <w:rPr>
          <w:b/>
          <w:sz w:val="22"/>
          <w:szCs w:val="22"/>
        </w:rPr>
      </w:pPr>
      <w:r w:rsidRPr="00D07F83">
        <w:rPr>
          <w:b/>
          <w:sz w:val="22"/>
          <w:szCs w:val="22"/>
        </w:rPr>
        <w:t xml:space="preserve">I do not check email on Saturdays or Sundays – any emails generated on the weekend have no guarantee that they will be checked before Monday. </w:t>
      </w:r>
    </w:p>
    <w:p w14:paraId="1A4EE7CC" w14:textId="77777777" w:rsidR="006A4F79" w:rsidRPr="00D07F83" w:rsidRDefault="006A4F79" w:rsidP="006A4F79">
      <w:pPr>
        <w:shd w:val="clear" w:color="auto" w:fill="FFFFFF"/>
        <w:rPr>
          <w:sz w:val="22"/>
          <w:szCs w:val="22"/>
        </w:rPr>
      </w:pPr>
      <w:r w:rsidRPr="00D07F83">
        <w:rPr>
          <w:sz w:val="22"/>
          <w:szCs w:val="22"/>
        </w:rPr>
        <w:lastRenderedPageBreak/>
        <w:t>It might be normal that I only answer emails once daily – so, please be patient. If your email has a question that pertains to the entire class, the reply will be sent as an announcement through canvas for the whole class to benefit from the answer.</w:t>
      </w:r>
    </w:p>
    <w:p w14:paraId="601F4CC2" w14:textId="77777777" w:rsidR="006A4F79" w:rsidRPr="00D07F83" w:rsidRDefault="006A4F79" w:rsidP="006A4F79">
      <w:pPr>
        <w:shd w:val="clear" w:color="auto" w:fill="FFFFFF"/>
        <w:rPr>
          <w:b/>
          <w:sz w:val="22"/>
          <w:szCs w:val="22"/>
        </w:rPr>
      </w:pPr>
      <w:r w:rsidRPr="00D07F83">
        <w:rPr>
          <w:b/>
          <w:sz w:val="22"/>
          <w:szCs w:val="22"/>
        </w:rPr>
        <w:t xml:space="preserve">NOTE: In every email sent to me, please include your CRN number!!!  </w:t>
      </w:r>
    </w:p>
    <w:p w14:paraId="2BD08B8A" w14:textId="77777777" w:rsidR="006A4F79" w:rsidRPr="00D07F83" w:rsidRDefault="006A4F79" w:rsidP="006A4F79">
      <w:pPr>
        <w:shd w:val="clear" w:color="auto" w:fill="FFFFFF"/>
        <w:rPr>
          <w:sz w:val="22"/>
          <w:szCs w:val="22"/>
        </w:rPr>
      </w:pPr>
      <w:r w:rsidRPr="00D07F83">
        <w:rPr>
          <w:sz w:val="22"/>
          <w:szCs w:val="22"/>
        </w:rPr>
        <w:t>Also keep in mind that I have office hours as well for those of you who wish to discuss coursework face-to-face.</w:t>
      </w:r>
    </w:p>
    <w:p w14:paraId="7A85F789" w14:textId="77777777" w:rsidR="006A4F79" w:rsidRPr="00D07F83" w:rsidRDefault="006A4F79" w:rsidP="006A4F79">
      <w:pPr>
        <w:rPr>
          <w:bCs/>
          <w:color w:val="000000" w:themeColor="text1"/>
          <w:sz w:val="22"/>
          <w:szCs w:val="22"/>
        </w:rPr>
      </w:pPr>
    </w:p>
    <w:p w14:paraId="00762AC6" w14:textId="77777777" w:rsidR="006A4F79" w:rsidRPr="00D07F83" w:rsidRDefault="006A4F79" w:rsidP="006A4F79">
      <w:pPr>
        <w:tabs>
          <w:tab w:val="left" w:pos="2120"/>
        </w:tabs>
        <w:rPr>
          <w:bCs/>
          <w:color w:val="000000" w:themeColor="text1"/>
          <w:sz w:val="22"/>
          <w:szCs w:val="22"/>
        </w:rPr>
      </w:pPr>
      <w:r w:rsidRPr="00D07F83">
        <w:rPr>
          <w:bCs/>
          <w:color w:val="000000" w:themeColor="text1"/>
          <w:sz w:val="22"/>
          <w:szCs w:val="22"/>
        </w:rPr>
        <w:tab/>
      </w:r>
    </w:p>
    <w:p w14:paraId="5053A5E7" w14:textId="77777777" w:rsidR="006A4F79" w:rsidRPr="00D07F83" w:rsidRDefault="006A4F79" w:rsidP="006A4F79">
      <w:pPr>
        <w:rPr>
          <w:rFonts w:cs="Arial"/>
          <w:sz w:val="22"/>
          <w:szCs w:val="22"/>
        </w:rPr>
      </w:pPr>
      <w:r w:rsidRPr="00D07F83">
        <w:rPr>
          <w:rStyle w:val="Strong"/>
          <w:rFonts w:cs="Arial"/>
          <w:sz w:val="22"/>
          <w:szCs w:val="22"/>
        </w:rPr>
        <w:t>Helpful Tips</w:t>
      </w:r>
      <w:r w:rsidRPr="00D07F83">
        <w:rPr>
          <w:rFonts w:cs="Arial"/>
          <w:sz w:val="22"/>
          <w:szCs w:val="22"/>
        </w:rPr>
        <w:br/>
      </w:r>
      <w:r w:rsidRPr="00D07F83">
        <w:rPr>
          <w:rFonts w:cs="Arial"/>
          <w:b/>
          <w:bCs/>
          <w:color w:val="0000CC"/>
          <w:sz w:val="22"/>
          <w:szCs w:val="22"/>
        </w:rPr>
        <w:t>Success in this course depends solely on the individual student!</w:t>
      </w:r>
      <w:r w:rsidRPr="00D07F83">
        <w:rPr>
          <w:rFonts w:cs="Arial"/>
          <w:sz w:val="22"/>
          <w:szCs w:val="22"/>
        </w:rPr>
        <w:t xml:space="preserve"> </w:t>
      </w:r>
      <w:r w:rsidRPr="00D07F83">
        <w:rPr>
          <w:rFonts w:cs="Arial"/>
          <w:sz w:val="22"/>
          <w:szCs w:val="22"/>
        </w:rPr>
        <w:br/>
        <w:t xml:space="preserve">The following are strongly recommended for each student: </w:t>
      </w:r>
    </w:p>
    <w:p w14:paraId="34105CB2" w14:textId="77777777" w:rsidR="006A4F79" w:rsidRPr="00D07F83" w:rsidRDefault="006A4F79" w:rsidP="006A4F79">
      <w:pPr>
        <w:numPr>
          <w:ilvl w:val="0"/>
          <w:numId w:val="25"/>
        </w:numPr>
        <w:spacing w:before="100" w:beforeAutospacing="1" w:after="100" w:afterAutospacing="1"/>
        <w:rPr>
          <w:rFonts w:cs="Arial"/>
          <w:sz w:val="22"/>
          <w:szCs w:val="22"/>
        </w:rPr>
      </w:pPr>
      <w:r w:rsidRPr="00D07F83">
        <w:rPr>
          <w:rFonts w:cs="Arial"/>
          <w:sz w:val="22"/>
          <w:szCs w:val="22"/>
        </w:rPr>
        <w:t xml:space="preserve">Read and understand all elements of the Syllabus, and Student handbooks. </w:t>
      </w:r>
    </w:p>
    <w:p w14:paraId="72C0EC6E" w14:textId="77777777" w:rsidR="006A4F79" w:rsidRPr="00D07F83" w:rsidRDefault="006A4F79" w:rsidP="006A4F79">
      <w:pPr>
        <w:numPr>
          <w:ilvl w:val="0"/>
          <w:numId w:val="25"/>
        </w:numPr>
        <w:spacing w:before="100" w:beforeAutospacing="1" w:after="100" w:afterAutospacing="1"/>
        <w:rPr>
          <w:rFonts w:cs="Arial"/>
          <w:sz w:val="22"/>
          <w:szCs w:val="22"/>
        </w:rPr>
      </w:pPr>
      <w:r w:rsidRPr="00D07F83">
        <w:rPr>
          <w:rFonts w:cs="Arial"/>
          <w:sz w:val="22"/>
          <w:szCs w:val="22"/>
        </w:rPr>
        <w:t xml:space="preserve">Give your professor both day / evening phone numbers and e-mail address. </w:t>
      </w:r>
    </w:p>
    <w:p w14:paraId="6E3B3B02" w14:textId="77777777" w:rsidR="006A4F79" w:rsidRPr="00D07F83" w:rsidRDefault="006A4F79" w:rsidP="006A4F79">
      <w:pPr>
        <w:numPr>
          <w:ilvl w:val="0"/>
          <w:numId w:val="25"/>
        </w:numPr>
        <w:spacing w:before="100" w:beforeAutospacing="1" w:after="100" w:afterAutospacing="1"/>
        <w:rPr>
          <w:rFonts w:cs="Arial"/>
          <w:sz w:val="22"/>
          <w:szCs w:val="22"/>
        </w:rPr>
      </w:pPr>
      <w:r w:rsidRPr="00D07F83">
        <w:rPr>
          <w:rFonts w:cs="Arial"/>
          <w:sz w:val="22"/>
          <w:szCs w:val="22"/>
        </w:rPr>
        <w:t xml:space="preserve">Read and comprehend the required chapters in the textbook prior to the exams. </w:t>
      </w:r>
    </w:p>
    <w:p w14:paraId="7153B016" w14:textId="77777777" w:rsidR="006A4F79" w:rsidRPr="00D07F83" w:rsidRDefault="006A4F79" w:rsidP="006A4F79">
      <w:pPr>
        <w:numPr>
          <w:ilvl w:val="0"/>
          <w:numId w:val="25"/>
        </w:numPr>
        <w:spacing w:before="100" w:beforeAutospacing="1" w:after="100" w:afterAutospacing="1"/>
        <w:rPr>
          <w:rFonts w:cs="Arial"/>
          <w:sz w:val="22"/>
          <w:szCs w:val="22"/>
        </w:rPr>
      </w:pPr>
      <w:r w:rsidRPr="00D07F83">
        <w:rPr>
          <w:rFonts w:cs="Arial"/>
          <w:sz w:val="22"/>
          <w:szCs w:val="22"/>
        </w:rPr>
        <w:t xml:space="preserve">Successfully complete all requirements of this course as outlined in this document. </w:t>
      </w:r>
    </w:p>
    <w:p w14:paraId="32973FA4" w14:textId="77777777" w:rsidR="006A4F79" w:rsidRPr="00D07F83" w:rsidRDefault="006A4F79" w:rsidP="006A4F79">
      <w:pPr>
        <w:numPr>
          <w:ilvl w:val="0"/>
          <w:numId w:val="25"/>
        </w:numPr>
        <w:spacing w:before="100" w:beforeAutospacing="1" w:after="100" w:afterAutospacing="1"/>
        <w:rPr>
          <w:rFonts w:cs="Arial"/>
          <w:sz w:val="22"/>
          <w:szCs w:val="22"/>
        </w:rPr>
      </w:pPr>
      <w:r w:rsidRPr="00D07F83">
        <w:rPr>
          <w:rFonts w:cs="Arial"/>
          <w:sz w:val="22"/>
          <w:szCs w:val="22"/>
        </w:rPr>
        <w:t xml:space="preserve">Contact your professor if you have any questions regarding any element of the course you do not understand. </w:t>
      </w:r>
    </w:p>
    <w:p w14:paraId="6F7155F6" w14:textId="77777777" w:rsidR="006A4F79" w:rsidRPr="00D07F83" w:rsidRDefault="006A4F79" w:rsidP="006A4F79">
      <w:pPr>
        <w:numPr>
          <w:ilvl w:val="0"/>
          <w:numId w:val="25"/>
        </w:numPr>
        <w:spacing w:before="100" w:beforeAutospacing="1" w:after="100" w:afterAutospacing="1"/>
        <w:rPr>
          <w:rFonts w:cs="Arial"/>
          <w:sz w:val="22"/>
          <w:szCs w:val="22"/>
        </w:rPr>
      </w:pPr>
      <w:r w:rsidRPr="00D07F83">
        <w:rPr>
          <w:rFonts w:cs="Arial"/>
          <w:sz w:val="22"/>
          <w:szCs w:val="22"/>
        </w:rPr>
        <w:t xml:space="preserve">HINT: Work hard from the beginning of the semester rather than playing a "catch-up game during the second half of the semester. </w:t>
      </w:r>
    </w:p>
    <w:p w14:paraId="69FBA0F8" w14:textId="77777777" w:rsidR="006A4F79" w:rsidRPr="00D07F83" w:rsidRDefault="006A4F79" w:rsidP="006A4F79">
      <w:pPr>
        <w:numPr>
          <w:ilvl w:val="0"/>
          <w:numId w:val="25"/>
        </w:numPr>
        <w:spacing w:before="100" w:beforeAutospacing="1" w:after="100" w:afterAutospacing="1"/>
        <w:rPr>
          <w:rFonts w:cs="Arial"/>
          <w:sz w:val="22"/>
          <w:szCs w:val="22"/>
        </w:rPr>
      </w:pPr>
      <w:r w:rsidRPr="00D07F83">
        <w:rPr>
          <w:rFonts w:cs="Arial"/>
          <w:sz w:val="22"/>
          <w:szCs w:val="22"/>
        </w:rPr>
        <w:t xml:space="preserve">Student web sites of the publisher are excellent sources to review course content. </w:t>
      </w:r>
    </w:p>
    <w:p w14:paraId="755B4BCB" w14:textId="77777777" w:rsidR="006A4F79" w:rsidRPr="00D07F83" w:rsidRDefault="006A4F79" w:rsidP="006A4F79">
      <w:pPr>
        <w:numPr>
          <w:ilvl w:val="0"/>
          <w:numId w:val="25"/>
        </w:numPr>
        <w:spacing w:before="100" w:beforeAutospacing="1" w:after="100" w:afterAutospacing="1"/>
        <w:rPr>
          <w:rFonts w:cs="Arial"/>
          <w:sz w:val="22"/>
          <w:szCs w:val="22"/>
        </w:rPr>
      </w:pPr>
      <w:r w:rsidRPr="00D07F83">
        <w:rPr>
          <w:rFonts w:cs="Arial"/>
          <w:sz w:val="22"/>
          <w:szCs w:val="22"/>
        </w:rPr>
        <w:t>Plan to attend review sessions to clarify your concerns about the course content.</w:t>
      </w:r>
    </w:p>
    <w:p w14:paraId="4A7794B2" w14:textId="77777777" w:rsidR="006A4F79" w:rsidRPr="00D07F83" w:rsidRDefault="006A4F79" w:rsidP="00C30C85">
      <w:pPr>
        <w:rPr>
          <w:bCs/>
          <w:color w:val="000000" w:themeColor="text1"/>
          <w:sz w:val="22"/>
          <w:szCs w:val="22"/>
        </w:rPr>
      </w:pPr>
    </w:p>
    <w:p w14:paraId="68904482" w14:textId="77777777" w:rsidR="00833269" w:rsidRPr="00D07F83" w:rsidRDefault="00833269" w:rsidP="00D01FA0">
      <w:pPr>
        <w:rPr>
          <w:sz w:val="22"/>
          <w:szCs w:val="22"/>
        </w:rPr>
      </w:pPr>
    </w:p>
    <w:p w14:paraId="01A112E3" w14:textId="77777777" w:rsidR="00D66A52" w:rsidRPr="00D07F83" w:rsidRDefault="00D66A52" w:rsidP="00146B77">
      <w:pPr>
        <w:pStyle w:val="Heading2"/>
      </w:pPr>
      <w:r w:rsidRPr="00D07F83">
        <w:t>Electronic Devices</w:t>
      </w:r>
    </w:p>
    <w:p w14:paraId="20A94E39" w14:textId="77777777" w:rsidR="00F31A33" w:rsidRPr="00D07F83" w:rsidRDefault="00F31A33" w:rsidP="00F31A33">
      <w:pPr>
        <w:rPr>
          <w:sz w:val="22"/>
          <w:szCs w:val="22"/>
        </w:rPr>
      </w:pPr>
    </w:p>
    <w:p w14:paraId="1B5E31E9" w14:textId="77777777" w:rsidR="00C30C85" w:rsidRPr="00D07F83" w:rsidRDefault="00C30C85" w:rsidP="00C30C85">
      <w:pPr>
        <w:rPr>
          <w:color w:val="000000" w:themeColor="text1"/>
          <w:sz w:val="22"/>
          <w:szCs w:val="22"/>
        </w:rPr>
      </w:pPr>
      <w:r w:rsidRPr="00D07F83">
        <w:rPr>
          <w:color w:val="000000" w:themeColor="text1"/>
          <w:sz w:val="22"/>
          <w:szCs w:val="22"/>
        </w:rPr>
        <w:t>Absolutely no phone or other personal electronic devices are to be used during class. This includes making or taking a call, reviewing messages, texting, playing games, checking email, surfing the web, anything that involves a phone or other personal electronic device. If your work or family situation requires that you be available via phone, your phone can be on vibrate mode and you can take the call during our regular scheduled breaks or you can exit the class to review the call. Notify your friends, family, employers, and anyone else who regularly contacts you that you will be in class and that you should be contacted only when necessary. The taking of calls during class is not only disruptive but it is also discourteous to classmates and the instructor. STUDENTS ARE NOT PERMITTED TO HANDLE CALLS DURING EXAMS. Phones will be placed in front of the class during each exam.</w:t>
      </w:r>
    </w:p>
    <w:p w14:paraId="07AD67E7" w14:textId="77777777" w:rsidR="00D66A52" w:rsidRPr="00204A43" w:rsidRDefault="00D66A52" w:rsidP="00D01FA0">
      <w:pPr>
        <w:rPr>
          <w:color w:val="000000" w:themeColor="text1"/>
          <w:sz w:val="22"/>
          <w:szCs w:val="22"/>
        </w:rPr>
      </w:pPr>
    </w:p>
    <w:p w14:paraId="2277C700" w14:textId="77777777" w:rsidR="00CA0A23" w:rsidRDefault="00CA0A23" w:rsidP="00D01FA0">
      <w:pPr>
        <w:rPr>
          <w:sz w:val="22"/>
          <w:szCs w:val="22"/>
        </w:rPr>
        <w:sectPr w:rsidR="00CA0A23" w:rsidSect="003D1A60">
          <w:type w:val="continuous"/>
          <w:pgSz w:w="12240" w:h="15840"/>
          <w:pgMar w:top="1080" w:right="720" w:bottom="720" w:left="1080" w:header="720" w:footer="566" w:gutter="0"/>
          <w:cols w:space="720"/>
          <w:formProt w:val="0"/>
          <w:docGrid w:linePitch="360"/>
        </w:sectPr>
      </w:pPr>
    </w:p>
    <w:p w14:paraId="6819FE10" w14:textId="77777777" w:rsidR="00D66A52" w:rsidRDefault="00D66A52" w:rsidP="00D01FA0">
      <w:pPr>
        <w:rPr>
          <w:sz w:val="22"/>
          <w:szCs w:val="22"/>
        </w:rPr>
      </w:pPr>
    </w:p>
    <w:p w14:paraId="483490B4" w14:textId="77777777" w:rsidR="009F2DE9" w:rsidRPr="00204A43" w:rsidRDefault="00146B77" w:rsidP="00204A43">
      <w:pPr>
        <w:pStyle w:val="Heading1"/>
      </w:pPr>
      <w:hyperlink r:id="rId33" w:history="1">
        <w:r w:rsidR="001E423F" w:rsidRPr="00204A43">
          <w:rPr>
            <w:rStyle w:val="Hyperlink"/>
            <w:color w:val="0070C0"/>
          </w:rPr>
          <w:t>Bi</w:t>
        </w:r>
        <w:r w:rsidR="00D66A52" w:rsidRPr="00204A43">
          <w:rPr>
            <w:rStyle w:val="Hyperlink"/>
            <w:color w:val="0070C0"/>
          </w:rPr>
          <w:t>ology Program</w:t>
        </w:r>
        <w:r w:rsidR="00422551" w:rsidRPr="00204A43">
          <w:rPr>
            <w:rStyle w:val="Hyperlink"/>
            <w:color w:val="0070C0"/>
          </w:rPr>
          <w:t xml:space="preserve"> Information</w:t>
        </w:r>
      </w:hyperlink>
    </w:p>
    <w:p w14:paraId="23A0264E" w14:textId="77777777" w:rsidR="00BD749D" w:rsidRDefault="00BD749D" w:rsidP="00BD749D">
      <w:pPr>
        <w:rPr>
          <w:highlight w:val="green"/>
        </w:rPr>
      </w:pPr>
    </w:p>
    <w:p w14:paraId="51EA3ACD" w14:textId="77777777" w:rsidR="00BD749D" w:rsidRPr="00BD749D" w:rsidRDefault="00BD749D" w:rsidP="00BD749D">
      <w:pPr>
        <w:rPr>
          <w:sz w:val="22"/>
        </w:rPr>
      </w:pPr>
      <w:r w:rsidRPr="00BD749D">
        <w:rPr>
          <w:sz w:val="22"/>
        </w:rPr>
        <w:t>The Biology area of study here at HCC covers the smallest and simplest organisms (microbiology) to the largest and most complex organisms (human anatomy and physiology, zoology, botany).</w:t>
      </w:r>
    </w:p>
    <w:p w14:paraId="21DEBAB8" w14:textId="77777777" w:rsidR="00BD749D" w:rsidRPr="00BD749D" w:rsidRDefault="00BD749D" w:rsidP="00BD749D">
      <w:pPr>
        <w:rPr>
          <w:sz w:val="22"/>
        </w:rPr>
      </w:pPr>
    </w:p>
    <w:p w14:paraId="78ADDC10" w14:textId="77777777" w:rsidR="00BD749D" w:rsidRPr="00BD749D" w:rsidRDefault="00BD749D" w:rsidP="00BD749D">
      <w:pPr>
        <w:rPr>
          <w:sz w:val="22"/>
        </w:rPr>
      </w:pPr>
      <w:r w:rsidRPr="00BD749D">
        <w:rPr>
          <w:sz w:val="22"/>
        </w:rPr>
        <w:t>AWARD TYPES: Associate in Science</w:t>
      </w:r>
    </w:p>
    <w:p w14:paraId="40E04CFF" w14:textId="77777777" w:rsidR="00BD749D" w:rsidRPr="00BD749D" w:rsidRDefault="00BD749D" w:rsidP="00BD749D">
      <w:pPr>
        <w:rPr>
          <w:sz w:val="22"/>
          <w:highlight w:val="green"/>
        </w:rPr>
      </w:pPr>
      <w:r w:rsidRPr="00BD749D">
        <w:rPr>
          <w:sz w:val="22"/>
        </w:rPr>
        <w:t>AREA OF STUDY: Science, Technology, Engineering &amp; Math</w:t>
      </w:r>
    </w:p>
    <w:p w14:paraId="77F69DC9" w14:textId="77777777" w:rsidR="00422551" w:rsidRPr="001E423F" w:rsidRDefault="00422551" w:rsidP="009F2DE9">
      <w:pPr>
        <w:rPr>
          <w:sz w:val="22"/>
          <w:szCs w:val="22"/>
          <w:highlight w:val="green"/>
        </w:rPr>
      </w:pPr>
    </w:p>
    <w:p w14:paraId="4B102F57" w14:textId="77777777" w:rsidR="000025CB" w:rsidRPr="00055406" w:rsidRDefault="00055406" w:rsidP="00D01FA0">
      <w:pPr>
        <w:rPr>
          <w:sz w:val="22"/>
          <w:szCs w:val="22"/>
        </w:rPr>
      </w:pPr>
      <w:r>
        <w:rPr>
          <w:sz w:val="22"/>
          <w:szCs w:val="22"/>
        </w:rPr>
        <w:t xml:space="preserve">Please visit link: </w:t>
      </w:r>
      <w:hyperlink r:id="rId34" w:history="1">
        <w:r w:rsidRPr="00055406">
          <w:rPr>
            <w:rStyle w:val="Hyperlink"/>
            <w:sz w:val="22"/>
            <w:szCs w:val="22"/>
          </w:rPr>
          <w:t>https://www.hccs.edu/programs/areas-of-study/science-technology-engineering--math/biology/</w:t>
        </w:r>
      </w:hyperlink>
    </w:p>
    <w:p w14:paraId="46F4F83E" w14:textId="77777777" w:rsidR="00BD749D" w:rsidRDefault="00BD749D">
      <w:pPr>
        <w:spacing w:after="160" w:line="259" w:lineRule="auto"/>
        <w:rPr>
          <w:rFonts w:eastAsiaTheme="majorEastAsia" w:cstheme="majorBidi"/>
          <w:b/>
          <w:color w:val="000000" w:themeColor="text1"/>
          <w:sz w:val="28"/>
          <w:szCs w:val="28"/>
        </w:rPr>
      </w:pPr>
      <w:r>
        <w:br w:type="page"/>
      </w:r>
    </w:p>
    <w:p w14:paraId="3EE441FC" w14:textId="77777777" w:rsidR="009E7B70" w:rsidRDefault="009E7B70" w:rsidP="00204A43">
      <w:pPr>
        <w:pStyle w:val="Heading1"/>
        <w:sectPr w:rsidR="009E7B70" w:rsidSect="003D1A60">
          <w:type w:val="continuous"/>
          <w:pgSz w:w="12240" w:h="15840"/>
          <w:pgMar w:top="1080" w:right="720" w:bottom="720" w:left="1080" w:header="720" w:footer="566" w:gutter="0"/>
          <w:cols w:space="720"/>
          <w:formProt w:val="0"/>
          <w:docGrid w:linePitch="360"/>
        </w:sectPr>
      </w:pPr>
    </w:p>
    <w:p w14:paraId="55C423C2" w14:textId="77777777" w:rsidR="000C2123" w:rsidRPr="00A508B4" w:rsidRDefault="00D66A52" w:rsidP="00204A43">
      <w:pPr>
        <w:pStyle w:val="Heading1"/>
      </w:pPr>
      <w:r>
        <w:lastRenderedPageBreak/>
        <w:t>HCC Policies</w:t>
      </w:r>
    </w:p>
    <w:p w14:paraId="609CA0B1" w14:textId="77777777" w:rsidR="000C2123" w:rsidRDefault="000C2123" w:rsidP="000C2123">
      <w:pPr>
        <w:rPr>
          <w:sz w:val="22"/>
          <w:szCs w:val="22"/>
        </w:rPr>
      </w:pPr>
      <w:proofErr w:type="gramStart"/>
      <w:r>
        <w:rPr>
          <w:sz w:val="22"/>
          <w:szCs w:val="22"/>
        </w:rPr>
        <w:t>Here’s</w:t>
      </w:r>
      <w:proofErr w:type="gramEnd"/>
      <w:r>
        <w:rPr>
          <w:sz w:val="22"/>
          <w:szCs w:val="22"/>
        </w:rPr>
        <w:t xml:space="preserve"> the link to the HCC Student Handbook </w:t>
      </w:r>
      <w:hyperlink r:id="rId35" w:history="1">
        <w:r w:rsidRPr="00B85917">
          <w:rPr>
            <w:rStyle w:val="Hyperlink"/>
            <w:sz w:val="22"/>
            <w:szCs w:val="22"/>
          </w:rPr>
          <w:t>http://www.hccs.edu/resources-for/current-students/student-handbook/</w:t>
        </w:r>
      </w:hyperlink>
      <w:r>
        <w:rPr>
          <w:sz w:val="22"/>
          <w:szCs w:val="22"/>
        </w:rPr>
        <w:t xml:space="preserve">   In it you will find information about the following:</w:t>
      </w:r>
    </w:p>
    <w:p w14:paraId="73CD909F" w14:textId="77777777" w:rsidR="00FB4E15" w:rsidRDefault="00FB4E15" w:rsidP="000C2123">
      <w:pPr>
        <w:rPr>
          <w:sz w:val="22"/>
          <w:szCs w:val="22"/>
        </w:rPr>
      </w:pPr>
    </w:p>
    <w:p w14:paraId="30321A4D" w14:textId="77777777" w:rsidR="00FB4E15" w:rsidRPr="00C42C88" w:rsidRDefault="00FB4E15" w:rsidP="00C42C88">
      <w:pPr>
        <w:pStyle w:val="ListParagraph"/>
        <w:numPr>
          <w:ilvl w:val="0"/>
          <w:numId w:val="18"/>
        </w:numPr>
        <w:rPr>
          <w:sz w:val="22"/>
          <w:szCs w:val="22"/>
        </w:rPr>
      </w:pPr>
      <w:r w:rsidRPr="00C42C88">
        <w:rPr>
          <w:sz w:val="22"/>
          <w:szCs w:val="22"/>
        </w:rPr>
        <w:t>Academic Information</w:t>
      </w:r>
    </w:p>
    <w:p w14:paraId="0D27BD3D" w14:textId="77777777" w:rsidR="00FB4E15" w:rsidRPr="00C42C88" w:rsidRDefault="00FB4E15" w:rsidP="00C42C88">
      <w:pPr>
        <w:pStyle w:val="ListParagraph"/>
        <w:numPr>
          <w:ilvl w:val="0"/>
          <w:numId w:val="18"/>
        </w:numPr>
        <w:rPr>
          <w:sz w:val="22"/>
          <w:szCs w:val="22"/>
        </w:rPr>
      </w:pPr>
      <w:r w:rsidRPr="00C42C88">
        <w:rPr>
          <w:sz w:val="22"/>
          <w:szCs w:val="22"/>
        </w:rPr>
        <w:t>Academic Support</w:t>
      </w:r>
    </w:p>
    <w:p w14:paraId="489388A7" w14:textId="77777777" w:rsidR="00FB4E15" w:rsidRPr="00C42C88" w:rsidRDefault="00FB4E15" w:rsidP="00C42C88">
      <w:pPr>
        <w:pStyle w:val="ListParagraph"/>
        <w:numPr>
          <w:ilvl w:val="0"/>
          <w:numId w:val="18"/>
        </w:numPr>
        <w:rPr>
          <w:sz w:val="22"/>
          <w:szCs w:val="22"/>
        </w:rPr>
      </w:pPr>
      <w:r w:rsidRPr="00C42C88">
        <w:rPr>
          <w:sz w:val="22"/>
          <w:szCs w:val="22"/>
        </w:rPr>
        <w:t>Attendance, Repeating Courses, and Withdrawal</w:t>
      </w:r>
    </w:p>
    <w:p w14:paraId="5EEE510C" w14:textId="77777777" w:rsidR="00FB4E15" w:rsidRPr="00C42C88" w:rsidRDefault="00FB4E15" w:rsidP="00C42C88">
      <w:pPr>
        <w:pStyle w:val="ListParagraph"/>
        <w:numPr>
          <w:ilvl w:val="0"/>
          <w:numId w:val="18"/>
        </w:numPr>
        <w:rPr>
          <w:sz w:val="22"/>
          <w:szCs w:val="22"/>
        </w:rPr>
      </w:pPr>
      <w:r w:rsidRPr="00C42C88">
        <w:rPr>
          <w:sz w:val="22"/>
          <w:szCs w:val="22"/>
        </w:rPr>
        <w:t>Career Planning and Job Search</w:t>
      </w:r>
    </w:p>
    <w:p w14:paraId="77A82627" w14:textId="77777777" w:rsidR="00FB4E15" w:rsidRPr="00C42C88" w:rsidRDefault="00FB4E15" w:rsidP="00C42C88">
      <w:pPr>
        <w:pStyle w:val="ListParagraph"/>
        <w:numPr>
          <w:ilvl w:val="0"/>
          <w:numId w:val="18"/>
        </w:numPr>
        <w:rPr>
          <w:sz w:val="22"/>
          <w:szCs w:val="22"/>
        </w:rPr>
      </w:pPr>
      <w:r w:rsidRPr="00C42C88">
        <w:rPr>
          <w:sz w:val="22"/>
          <w:szCs w:val="22"/>
        </w:rPr>
        <w:t>Childcare</w:t>
      </w:r>
    </w:p>
    <w:p w14:paraId="08CC9C7C" w14:textId="77777777" w:rsidR="00FB4E15" w:rsidRPr="00C42C88" w:rsidRDefault="00FB4E15" w:rsidP="00C42C88">
      <w:pPr>
        <w:pStyle w:val="ListParagraph"/>
        <w:numPr>
          <w:ilvl w:val="0"/>
          <w:numId w:val="18"/>
        </w:numPr>
        <w:rPr>
          <w:sz w:val="22"/>
          <w:szCs w:val="22"/>
        </w:rPr>
      </w:pPr>
      <w:r w:rsidRPr="00C42C88">
        <w:rPr>
          <w:sz w:val="22"/>
          <w:szCs w:val="22"/>
        </w:rPr>
        <w:t>disAbility Support Services</w:t>
      </w:r>
    </w:p>
    <w:p w14:paraId="2C9BED55" w14:textId="77777777" w:rsidR="00FB4E15" w:rsidRPr="00C42C88" w:rsidRDefault="00FB4E15" w:rsidP="00C42C88">
      <w:pPr>
        <w:pStyle w:val="ListParagraph"/>
        <w:numPr>
          <w:ilvl w:val="0"/>
          <w:numId w:val="18"/>
        </w:numPr>
        <w:rPr>
          <w:sz w:val="22"/>
          <w:szCs w:val="22"/>
        </w:rPr>
      </w:pPr>
      <w:r w:rsidRPr="00C42C88">
        <w:rPr>
          <w:sz w:val="22"/>
          <w:szCs w:val="22"/>
        </w:rPr>
        <w:t>Electronic Devices</w:t>
      </w:r>
    </w:p>
    <w:p w14:paraId="74EC96C4" w14:textId="77777777" w:rsidR="00FB4E15" w:rsidRPr="00C42C88" w:rsidRDefault="00FB4E15" w:rsidP="00C42C88">
      <w:pPr>
        <w:pStyle w:val="ListParagraph"/>
        <w:numPr>
          <w:ilvl w:val="0"/>
          <w:numId w:val="18"/>
        </w:numPr>
        <w:rPr>
          <w:sz w:val="22"/>
          <w:szCs w:val="22"/>
        </w:rPr>
      </w:pPr>
      <w:r w:rsidRPr="00C42C88">
        <w:rPr>
          <w:sz w:val="22"/>
          <w:szCs w:val="22"/>
        </w:rPr>
        <w:t>Equal Educational Opportunity</w:t>
      </w:r>
    </w:p>
    <w:p w14:paraId="3360C295" w14:textId="77777777" w:rsidR="00FB4E15" w:rsidRPr="00C42C88" w:rsidRDefault="00FB4E15" w:rsidP="00C42C88">
      <w:pPr>
        <w:pStyle w:val="ListParagraph"/>
        <w:numPr>
          <w:ilvl w:val="0"/>
          <w:numId w:val="18"/>
        </w:numPr>
        <w:rPr>
          <w:sz w:val="22"/>
          <w:szCs w:val="22"/>
        </w:rPr>
      </w:pPr>
      <w:r w:rsidRPr="00C42C88">
        <w:rPr>
          <w:sz w:val="22"/>
          <w:szCs w:val="22"/>
        </w:rPr>
        <w:t>Financial Aid TV (FATV)</w:t>
      </w:r>
    </w:p>
    <w:p w14:paraId="22159ED4" w14:textId="77777777" w:rsidR="00FB4E15" w:rsidRPr="00C42C88" w:rsidRDefault="00FB4E15" w:rsidP="00C42C88">
      <w:pPr>
        <w:pStyle w:val="ListParagraph"/>
        <w:numPr>
          <w:ilvl w:val="0"/>
          <w:numId w:val="18"/>
        </w:numPr>
        <w:rPr>
          <w:sz w:val="22"/>
          <w:szCs w:val="22"/>
        </w:rPr>
      </w:pPr>
      <w:r w:rsidRPr="00C42C88">
        <w:rPr>
          <w:sz w:val="22"/>
          <w:szCs w:val="22"/>
        </w:rPr>
        <w:t>General Student Complaints</w:t>
      </w:r>
    </w:p>
    <w:p w14:paraId="327AF68B" w14:textId="77777777" w:rsidR="00FB4E15" w:rsidRPr="00C42C88" w:rsidRDefault="00FB4E15" w:rsidP="00C42C88">
      <w:pPr>
        <w:pStyle w:val="ListParagraph"/>
        <w:numPr>
          <w:ilvl w:val="0"/>
          <w:numId w:val="18"/>
        </w:numPr>
        <w:rPr>
          <w:sz w:val="22"/>
          <w:szCs w:val="22"/>
        </w:rPr>
      </w:pPr>
      <w:r w:rsidRPr="00C42C88">
        <w:rPr>
          <w:sz w:val="22"/>
          <w:szCs w:val="22"/>
        </w:rPr>
        <w:t>Grade of FX</w:t>
      </w:r>
    </w:p>
    <w:p w14:paraId="32510FEF" w14:textId="77777777" w:rsidR="00C42C88" w:rsidRPr="00C42C88" w:rsidRDefault="00C42C88" w:rsidP="00C42C88">
      <w:pPr>
        <w:pStyle w:val="ListParagraph"/>
        <w:numPr>
          <w:ilvl w:val="0"/>
          <w:numId w:val="18"/>
        </w:numPr>
        <w:rPr>
          <w:sz w:val="22"/>
          <w:szCs w:val="22"/>
        </w:rPr>
      </w:pPr>
      <w:r w:rsidRPr="00C42C88">
        <w:rPr>
          <w:sz w:val="22"/>
          <w:szCs w:val="22"/>
        </w:rPr>
        <w:t>Incomplete Grades</w:t>
      </w:r>
    </w:p>
    <w:p w14:paraId="6ADD0AB4" w14:textId="77777777" w:rsidR="00C42C88" w:rsidRPr="00C42C88" w:rsidRDefault="00C42C88" w:rsidP="00C42C88">
      <w:pPr>
        <w:pStyle w:val="ListParagraph"/>
        <w:numPr>
          <w:ilvl w:val="0"/>
          <w:numId w:val="18"/>
        </w:numPr>
        <w:rPr>
          <w:sz w:val="22"/>
          <w:szCs w:val="22"/>
        </w:rPr>
      </w:pPr>
      <w:r w:rsidRPr="00C42C88">
        <w:rPr>
          <w:sz w:val="22"/>
          <w:szCs w:val="22"/>
        </w:rPr>
        <w:t>International Student Services</w:t>
      </w:r>
    </w:p>
    <w:p w14:paraId="3CF09526" w14:textId="77777777" w:rsidR="00C42C88" w:rsidRPr="00C42C88" w:rsidRDefault="00C42C88" w:rsidP="00C42C88">
      <w:pPr>
        <w:pStyle w:val="ListParagraph"/>
        <w:numPr>
          <w:ilvl w:val="0"/>
          <w:numId w:val="18"/>
        </w:numPr>
        <w:rPr>
          <w:sz w:val="22"/>
          <w:szCs w:val="22"/>
        </w:rPr>
      </w:pPr>
      <w:r w:rsidRPr="00C42C88">
        <w:rPr>
          <w:sz w:val="22"/>
          <w:szCs w:val="22"/>
        </w:rPr>
        <w:t>Health Awareness</w:t>
      </w:r>
    </w:p>
    <w:p w14:paraId="7496B316" w14:textId="77777777" w:rsidR="00C42C88" w:rsidRPr="00C42C88" w:rsidRDefault="00C42C88" w:rsidP="00C42C88">
      <w:pPr>
        <w:pStyle w:val="ListParagraph"/>
        <w:numPr>
          <w:ilvl w:val="0"/>
          <w:numId w:val="18"/>
        </w:numPr>
        <w:rPr>
          <w:sz w:val="22"/>
          <w:szCs w:val="22"/>
        </w:rPr>
      </w:pPr>
      <w:r w:rsidRPr="00C42C88">
        <w:rPr>
          <w:sz w:val="22"/>
          <w:szCs w:val="22"/>
        </w:rPr>
        <w:t>Libraries/Bookstore</w:t>
      </w:r>
    </w:p>
    <w:p w14:paraId="54613C7E" w14:textId="77777777" w:rsidR="00C42C88" w:rsidRPr="00C42C88" w:rsidRDefault="00C42C88" w:rsidP="00C42C88">
      <w:pPr>
        <w:pStyle w:val="ListParagraph"/>
        <w:numPr>
          <w:ilvl w:val="0"/>
          <w:numId w:val="18"/>
        </w:numPr>
        <w:rPr>
          <w:sz w:val="22"/>
          <w:szCs w:val="22"/>
        </w:rPr>
      </w:pPr>
      <w:r w:rsidRPr="00C42C88">
        <w:rPr>
          <w:sz w:val="22"/>
          <w:szCs w:val="22"/>
        </w:rPr>
        <w:t>Police Services &amp; Campus Safety</w:t>
      </w:r>
    </w:p>
    <w:p w14:paraId="315A7E06" w14:textId="77777777" w:rsidR="00C42C88" w:rsidRPr="00C42C88" w:rsidRDefault="00C42C88" w:rsidP="00C42C88">
      <w:pPr>
        <w:pStyle w:val="ListParagraph"/>
        <w:numPr>
          <w:ilvl w:val="0"/>
          <w:numId w:val="18"/>
        </w:numPr>
        <w:rPr>
          <w:sz w:val="22"/>
          <w:szCs w:val="22"/>
        </w:rPr>
      </w:pPr>
      <w:r w:rsidRPr="00C42C88">
        <w:rPr>
          <w:sz w:val="22"/>
          <w:szCs w:val="22"/>
        </w:rPr>
        <w:t>Student Life at HCC</w:t>
      </w:r>
    </w:p>
    <w:p w14:paraId="77A17442" w14:textId="77777777" w:rsidR="00C42C88" w:rsidRPr="00C42C88" w:rsidRDefault="00C42C88" w:rsidP="00C42C88">
      <w:pPr>
        <w:pStyle w:val="ListParagraph"/>
        <w:numPr>
          <w:ilvl w:val="0"/>
          <w:numId w:val="18"/>
        </w:numPr>
        <w:rPr>
          <w:sz w:val="22"/>
          <w:szCs w:val="22"/>
        </w:rPr>
      </w:pPr>
      <w:r w:rsidRPr="00C42C88">
        <w:rPr>
          <w:sz w:val="22"/>
          <w:szCs w:val="22"/>
        </w:rPr>
        <w:t>Student Rights and Responsibilities</w:t>
      </w:r>
    </w:p>
    <w:p w14:paraId="07F5FE24" w14:textId="77777777" w:rsidR="00C42C88" w:rsidRPr="00C42C88" w:rsidRDefault="00C42C88" w:rsidP="00C42C88">
      <w:pPr>
        <w:pStyle w:val="ListParagraph"/>
        <w:numPr>
          <w:ilvl w:val="0"/>
          <w:numId w:val="18"/>
        </w:numPr>
        <w:rPr>
          <w:sz w:val="22"/>
          <w:szCs w:val="22"/>
        </w:rPr>
      </w:pPr>
      <w:r w:rsidRPr="00C42C88">
        <w:rPr>
          <w:sz w:val="22"/>
          <w:szCs w:val="22"/>
        </w:rPr>
        <w:t>Student Services</w:t>
      </w:r>
    </w:p>
    <w:p w14:paraId="03236FCB" w14:textId="77777777" w:rsidR="00C42C88" w:rsidRPr="00C42C88" w:rsidRDefault="00C42C88" w:rsidP="00C42C88">
      <w:pPr>
        <w:pStyle w:val="ListParagraph"/>
        <w:numPr>
          <w:ilvl w:val="0"/>
          <w:numId w:val="18"/>
        </w:numPr>
        <w:rPr>
          <w:sz w:val="22"/>
          <w:szCs w:val="22"/>
        </w:rPr>
      </w:pPr>
      <w:r w:rsidRPr="00C42C88">
        <w:rPr>
          <w:sz w:val="22"/>
          <w:szCs w:val="22"/>
        </w:rPr>
        <w:t>Testing</w:t>
      </w:r>
    </w:p>
    <w:p w14:paraId="01846184" w14:textId="77777777" w:rsidR="00C42C88" w:rsidRPr="00C42C88" w:rsidRDefault="00C42C88" w:rsidP="00C42C88">
      <w:pPr>
        <w:pStyle w:val="ListParagraph"/>
        <w:numPr>
          <w:ilvl w:val="0"/>
          <w:numId w:val="18"/>
        </w:numPr>
        <w:rPr>
          <w:sz w:val="22"/>
          <w:szCs w:val="22"/>
        </w:rPr>
      </w:pPr>
      <w:r w:rsidRPr="00C42C88">
        <w:rPr>
          <w:sz w:val="22"/>
          <w:szCs w:val="22"/>
        </w:rPr>
        <w:t>Transfer Planning</w:t>
      </w:r>
    </w:p>
    <w:p w14:paraId="4E9DC338" w14:textId="77777777" w:rsidR="00C42C88" w:rsidRPr="00C42C88" w:rsidRDefault="00C42C88" w:rsidP="00C42C88">
      <w:pPr>
        <w:pStyle w:val="ListParagraph"/>
        <w:numPr>
          <w:ilvl w:val="0"/>
          <w:numId w:val="18"/>
        </w:numPr>
        <w:rPr>
          <w:sz w:val="22"/>
          <w:szCs w:val="22"/>
        </w:rPr>
      </w:pPr>
      <w:r w:rsidRPr="00C42C88">
        <w:rPr>
          <w:sz w:val="22"/>
          <w:szCs w:val="22"/>
        </w:rPr>
        <w:t>Veteran Services</w:t>
      </w:r>
    </w:p>
    <w:p w14:paraId="15572A03" w14:textId="77777777" w:rsidR="000C2123" w:rsidRDefault="000C2123" w:rsidP="000C2123">
      <w:pPr>
        <w:rPr>
          <w:sz w:val="22"/>
          <w:szCs w:val="22"/>
        </w:rPr>
      </w:pPr>
    </w:p>
    <w:p w14:paraId="4BF36053" w14:textId="77777777" w:rsidR="009E7B70" w:rsidRDefault="009E7B70" w:rsidP="000C2123">
      <w:pPr>
        <w:pStyle w:val="NoSpacing"/>
        <w:rPr>
          <w:rFonts w:ascii="Verdana" w:hAnsi="Verdana"/>
        </w:rPr>
        <w:sectPr w:rsidR="009E7B70" w:rsidSect="003D1A60">
          <w:type w:val="continuous"/>
          <w:pgSz w:w="12240" w:h="15840"/>
          <w:pgMar w:top="1080" w:right="720" w:bottom="720" w:left="1080" w:header="720" w:footer="566" w:gutter="0"/>
          <w:cols w:space="720"/>
          <w:docGrid w:linePitch="360"/>
        </w:sectPr>
      </w:pPr>
    </w:p>
    <w:p w14:paraId="52C32293" w14:textId="77777777" w:rsidR="00D66A52" w:rsidRPr="008417BF" w:rsidRDefault="00D66A52" w:rsidP="00146B77">
      <w:pPr>
        <w:pStyle w:val="Heading2"/>
      </w:pPr>
      <w:r w:rsidRPr="008417BF">
        <w:t>EGLS</w:t>
      </w:r>
      <w:r w:rsidRPr="008417BF">
        <w:rPr>
          <w:vertAlign w:val="superscript"/>
        </w:rPr>
        <w:t>3</w:t>
      </w:r>
    </w:p>
    <w:p w14:paraId="231233C0" w14:textId="77777777" w:rsidR="00D66A52" w:rsidRPr="0025433F" w:rsidRDefault="00D66A52" w:rsidP="00BD749D">
      <w:pPr>
        <w:spacing w:line="276" w:lineRule="auto"/>
        <w:jc w:val="both"/>
        <w:rPr>
          <w:sz w:val="22"/>
          <w:szCs w:val="22"/>
        </w:rPr>
      </w:pPr>
      <w:r w:rsidRPr="0025433F">
        <w:rPr>
          <w:sz w:val="22"/>
          <w:szCs w:val="22"/>
        </w:rPr>
        <w:t>The EGLS</w:t>
      </w:r>
      <w:r w:rsidRPr="00812E60">
        <w:rPr>
          <w:sz w:val="22"/>
          <w:szCs w:val="22"/>
          <w:vertAlign w:val="superscript"/>
        </w:rPr>
        <w:t>3</w:t>
      </w:r>
      <w:r>
        <w:rPr>
          <w:sz w:val="22"/>
          <w:szCs w:val="22"/>
        </w:rPr>
        <w:t xml:space="preserve"> </w:t>
      </w:r>
      <w:r w:rsidRPr="0025433F">
        <w:rPr>
          <w:sz w:val="22"/>
          <w:szCs w:val="22"/>
        </w:rPr>
        <w:t>(</w:t>
      </w:r>
      <w:hyperlink r:id="rId36" w:history="1">
        <w:r w:rsidRPr="0025433F">
          <w:rPr>
            <w:rStyle w:val="Hyperlink"/>
            <w:color w:val="auto"/>
            <w:sz w:val="22"/>
            <w:szCs w:val="22"/>
          </w:rPr>
          <w:t>Evaluation for Greater Learning Student Survey System</w:t>
        </w:r>
      </w:hyperlink>
      <w:r w:rsidRPr="0025433F">
        <w:rPr>
          <w:sz w:val="22"/>
          <w:szCs w:val="22"/>
        </w:rPr>
        <w:t xml:space="preserve">) will be available for most courses near the end of the term until finals start. </w:t>
      </w:r>
      <w:r>
        <w:rPr>
          <w:sz w:val="22"/>
          <w:szCs w:val="22"/>
        </w:rPr>
        <w:t xml:space="preserve"> </w:t>
      </w:r>
      <w:r w:rsidRPr="0025433F">
        <w:rPr>
          <w:sz w:val="22"/>
          <w:szCs w:val="22"/>
        </w:rPr>
        <w:t xml:space="preserve">This brief survey will give invaluable information to your faculty about their teaching. </w:t>
      </w:r>
      <w:r>
        <w:rPr>
          <w:sz w:val="22"/>
          <w:szCs w:val="22"/>
        </w:rPr>
        <w:t xml:space="preserve"> </w:t>
      </w:r>
      <w:r w:rsidRPr="0025433F">
        <w:rPr>
          <w:sz w:val="22"/>
          <w:szCs w:val="22"/>
        </w:rPr>
        <w:t>Results are anonymous and will be available to faculty and division ch</w:t>
      </w:r>
      <w:r>
        <w:rPr>
          <w:sz w:val="22"/>
          <w:szCs w:val="22"/>
        </w:rPr>
        <w:t xml:space="preserve">airs after the end of the term.  </w:t>
      </w:r>
      <w:r w:rsidRPr="0025433F">
        <w:rPr>
          <w:sz w:val="22"/>
          <w:szCs w:val="22"/>
        </w:rPr>
        <w:t>EGLS</w:t>
      </w:r>
      <w:r w:rsidRPr="00812E60">
        <w:rPr>
          <w:sz w:val="22"/>
          <w:szCs w:val="22"/>
          <w:vertAlign w:val="superscript"/>
        </w:rPr>
        <w:t>3</w:t>
      </w:r>
      <w:r w:rsidRPr="0025433F">
        <w:rPr>
          <w:sz w:val="22"/>
          <w:szCs w:val="22"/>
        </w:rPr>
        <w:t xml:space="preserve"> surveys are only available for the Fall and Spring semesters. </w:t>
      </w:r>
      <w:r>
        <w:rPr>
          <w:strike/>
          <w:sz w:val="22"/>
          <w:szCs w:val="22"/>
        </w:rPr>
        <w:t xml:space="preserve"> </w:t>
      </w:r>
      <w:r w:rsidRPr="0025433F">
        <w:rPr>
          <w:sz w:val="22"/>
          <w:szCs w:val="22"/>
        </w:rPr>
        <w:t xml:space="preserve">EGLS3 surveys </w:t>
      </w:r>
      <w:r>
        <w:rPr>
          <w:sz w:val="22"/>
          <w:szCs w:val="22"/>
        </w:rPr>
        <w:t xml:space="preserve">are not offered </w:t>
      </w:r>
      <w:r w:rsidRPr="0025433F">
        <w:rPr>
          <w:sz w:val="22"/>
          <w:szCs w:val="22"/>
        </w:rPr>
        <w:t>during the Su</w:t>
      </w:r>
      <w:r>
        <w:rPr>
          <w:sz w:val="22"/>
          <w:szCs w:val="22"/>
        </w:rPr>
        <w:t>mmer semester due to logistical constraints</w:t>
      </w:r>
      <w:r w:rsidRPr="0025433F">
        <w:rPr>
          <w:sz w:val="22"/>
          <w:szCs w:val="22"/>
        </w:rPr>
        <w:t>.</w:t>
      </w:r>
    </w:p>
    <w:p w14:paraId="0C581822" w14:textId="77777777" w:rsidR="00D66A52" w:rsidRPr="0025433F" w:rsidRDefault="00146B77" w:rsidP="00D66A52">
      <w:pPr>
        <w:rPr>
          <w:sz w:val="22"/>
          <w:szCs w:val="22"/>
        </w:rPr>
      </w:pPr>
      <w:hyperlink r:id="rId37" w:history="1">
        <w:r w:rsidR="004042BC" w:rsidRPr="004042BC">
          <w:rPr>
            <w:rStyle w:val="Hyperlink"/>
            <w:sz w:val="22"/>
          </w:rPr>
          <w:t>http://www.hccs.edu/resources-for/current-students/egls3-evaluate-your-professors/</w:t>
        </w:r>
      </w:hyperlink>
      <w:r w:rsidR="004042BC" w:rsidRPr="004042BC">
        <w:rPr>
          <w:sz w:val="22"/>
        </w:rPr>
        <w:t xml:space="preserve"> </w:t>
      </w:r>
    </w:p>
    <w:p w14:paraId="2AA2797D" w14:textId="77777777" w:rsidR="00D66A52" w:rsidRPr="0025433F" w:rsidRDefault="00D66A52" w:rsidP="00D66A52">
      <w:pPr>
        <w:rPr>
          <w:sz w:val="22"/>
          <w:szCs w:val="22"/>
        </w:rPr>
      </w:pPr>
    </w:p>
    <w:p w14:paraId="361B7F89" w14:textId="77777777" w:rsidR="009E7B70" w:rsidRDefault="009E7B70" w:rsidP="00146B77">
      <w:pPr>
        <w:pStyle w:val="Heading2"/>
        <w:sectPr w:rsidR="009E7B70" w:rsidSect="003D1A60">
          <w:type w:val="continuous"/>
          <w:pgSz w:w="12240" w:h="15840"/>
          <w:pgMar w:top="1080" w:right="720" w:bottom="720" w:left="1080" w:header="720" w:footer="566" w:gutter="0"/>
          <w:cols w:space="720"/>
          <w:formProt w:val="0"/>
          <w:docGrid w:linePitch="360"/>
        </w:sectPr>
      </w:pPr>
    </w:p>
    <w:p w14:paraId="57F87D6A" w14:textId="77777777" w:rsidR="00DC703C" w:rsidRPr="00A508B4" w:rsidRDefault="00DC703C" w:rsidP="00146B77">
      <w:pPr>
        <w:pStyle w:val="Heading2"/>
      </w:pPr>
      <w:r>
        <w:t>Campus Carry Link</w:t>
      </w:r>
    </w:p>
    <w:p w14:paraId="72F032C2" w14:textId="77777777" w:rsidR="003240A4" w:rsidRDefault="003240A4" w:rsidP="004D619F">
      <w:pPr>
        <w:pStyle w:val="NoSpacing"/>
        <w:rPr>
          <w:rFonts w:ascii="Verdana" w:hAnsi="Verdana"/>
        </w:rPr>
      </w:pPr>
      <w:proofErr w:type="gramStart"/>
      <w:r>
        <w:rPr>
          <w:rFonts w:ascii="Verdana" w:hAnsi="Verdana"/>
        </w:rPr>
        <w:t>Here’s</w:t>
      </w:r>
      <w:proofErr w:type="gramEnd"/>
      <w:r>
        <w:rPr>
          <w:rFonts w:ascii="Verdana" w:hAnsi="Verdana"/>
        </w:rPr>
        <w:t xml:space="preserve"> the link to the HCC information about Campus Carry: </w:t>
      </w:r>
      <w:hyperlink r:id="rId38" w:history="1">
        <w:r w:rsidRPr="008D22C9">
          <w:rPr>
            <w:rStyle w:val="Hyperlink"/>
            <w:rFonts w:ascii="Verdana" w:hAnsi="Verdana"/>
          </w:rPr>
          <w:t>http://www.hccs.edu/departments/police/campus-carry/</w:t>
        </w:r>
      </w:hyperlink>
    </w:p>
    <w:p w14:paraId="03D821DC" w14:textId="77777777" w:rsidR="003240A4" w:rsidRDefault="003240A4" w:rsidP="004D619F">
      <w:pPr>
        <w:pStyle w:val="NoSpacing"/>
        <w:rPr>
          <w:rFonts w:ascii="Verdana" w:hAnsi="Verdana"/>
        </w:rPr>
      </w:pPr>
    </w:p>
    <w:p w14:paraId="15979F42" w14:textId="77777777" w:rsidR="009E7B70" w:rsidRDefault="009E7B70" w:rsidP="00146B77">
      <w:pPr>
        <w:pStyle w:val="Heading2"/>
        <w:sectPr w:rsidR="009E7B70" w:rsidSect="003D1A60">
          <w:type w:val="continuous"/>
          <w:pgSz w:w="12240" w:h="15840"/>
          <w:pgMar w:top="1080" w:right="720" w:bottom="720" w:left="1080" w:header="720" w:footer="566" w:gutter="0"/>
          <w:cols w:space="720"/>
          <w:docGrid w:linePitch="360"/>
        </w:sectPr>
      </w:pPr>
    </w:p>
    <w:p w14:paraId="74C57280" w14:textId="77777777" w:rsidR="00422551" w:rsidRPr="00A508B4" w:rsidRDefault="00422551" w:rsidP="00146B77">
      <w:pPr>
        <w:pStyle w:val="Heading2"/>
      </w:pPr>
      <w:r w:rsidRPr="00A508B4">
        <w:t>HCC Email Policy</w:t>
      </w:r>
    </w:p>
    <w:p w14:paraId="55C69C4C" w14:textId="77777777" w:rsidR="00422551" w:rsidRPr="0051642D" w:rsidRDefault="00BB1F6B" w:rsidP="00422551">
      <w:pPr>
        <w:rPr>
          <w:sz w:val="22"/>
          <w:szCs w:val="22"/>
        </w:rPr>
      </w:pPr>
      <w:r>
        <w:rPr>
          <w:sz w:val="22"/>
          <w:szCs w:val="22"/>
        </w:rPr>
        <w:t xml:space="preserve">When communicating via email, </w:t>
      </w:r>
      <w:r w:rsidR="00422551" w:rsidRPr="0025433F">
        <w:rPr>
          <w:sz w:val="22"/>
          <w:szCs w:val="22"/>
        </w:rPr>
        <w:t xml:space="preserve">HCC </w:t>
      </w:r>
      <w:r>
        <w:rPr>
          <w:sz w:val="22"/>
          <w:szCs w:val="22"/>
        </w:rPr>
        <w:t>requires</w:t>
      </w:r>
      <w:r w:rsidR="00422551" w:rsidRPr="0025433F">
        <w:rPr>
          <w:sz w:val="22"/>
          <w:szCs w:val="22"/>
        </w:rPr>
        <w:t xml:space="preserve"> students to communicate only through the HCC email system to protect your privacy.  If you have not activated your HCC student email account, you can go </w:t>
      </w:r>
      <w:hyperlink r:id="rId39" w:tooltip="Activate your HCC Eagle ID" w:history="1">
        <w:r w:rsidR="00422551" w:rsidRPr="0025433F">
          <w:rPr>
            <w:rStyle w:val="Hyperlink"/>
            <w:sz w:val="22"/>
            <w:szCs w:val="22"/>
          </w:rPr>
          <w:t>to HCC Eagle ID</w:t>
        </w:r>
      </w:hyperlink>
      <w:r w:rsidR="00422551" w:rsidRPr="0025433F">
        <w:rPr>
          <w:rStyle w:val="Hyperlink"/>
          <w:color w:val="auto"/>
          <w:sz w:val="22"/>
          <w:szCs w:val="22"/>
          <w:u w:val="none"/>
        </w:rPr>
        <w:t xml:space="preserve"> and activate it now.</w:t>
      </w:r>
      <w:r w:rsidR="00422551" w:rsidRPr="0025433F">
        <w:rPr>
          <w:sz w:val="22"/>
          <w:szCs w:val="22"/>
        </w:rPr>
        <w:t xml:space="preserve">  You may also use Canvas Inbox to </w:t>
      </w:r>
      <w:r w:rsidR="00422551">
        <w:rPr>
          <w:sz w:val="22"/>
          <w:szCs w:val="22"/>
        </w:rPr>
        <w:t>communicate.</w:t>
      </w:r>
    </w:p>
    <w:p w14:paraId="3F66FCEE" w14:textId="77777777" w:rsidR="00422551" w:rsidRDefault="00422551" w:rsidP="004D619F">
      <w:pPr>
        <w:pStyle w:val="NoSpacing"/>
        <w:rPr>
          <w:rFonts w:ascii="Verdana" w:hAnsi="Verdana"/>
        </w:rPr>
      </w:pPr>
    </w:p>
    <w:p w14:paraId="6D0210D2" w14:textId="77777777" w:rsidR="009E7B70" w:rsidRDefault="009E7B70" w:rsidP="00146B77">
      <w:pPr>
        <w:pStyle w:val="Heading2"/>
        <w:sectPr w:rsidR="009E7B70" w:rsidSect="003D1A60">
          <w:type w:val="continuous"/>
          <w:pgSz w:w="12240" w:h="15840"/>
          <w:pgMar w:top="1080" w:right="720" w:bottom="720" w:left="1080" w:header="720" w:footer="566" w:gutter="0"/>
          <w:cols w:space="720"/>
          <w:docGrid w:linePitch="360"/>
        </w:sectPr>
      </w:pPr>
    </w:p>
    <w:p w14:paraId="034C4ABE" w14:textId="77777777" w:rsidR="00DC703C" w:rsidRPr="00A508B4" w:rsidRDefault="00DC703C" w:rsidP="00146B77">
      <w:pPr>
        <w:pStyle w:val="Heading2"/>
      </w:pPr>
      <w:r>
        <w:t xml:space="preserve">Housing and Food Assistance for Students </w:t>
      </w:r>
    </w:p>
    <w:p w14:paraId="20DC17A5" w14:textId="77777777" w:rsidR="000577F2" w:rsidRDefault="00DC703C" w:rsidP="00DC703C">
      <w:pPr>
        <w:pStyle w:val="NoSpacing"/>
        <w:rPr>
          <w:rFonts w:ascii="Verdana" w:hAnsi="Verdana"/>
        </w:rPr>
      </w:pPr>
      <w:r w:rsidRPr="009428DE">
        <w:rPr>
          <w:rFonts w:ascii="Verdana" w:hAnsi="Verdana"/>
        </w:rPr>
        <w:t xml:space="preserve">Any student who faces challenges securing their foods or housing and believes this may affect their performance in the course is urged to contact the Dean of Students at their </w:t>
      </w:r>
      <w:r w:rsidRPr="009428DE">
        <w:rPr>
          <w:rFonts w:ascii="Verdana" w:hAnsi="Verdana"/>
        </w:rPr>
        <w:lastRenderedPageBreak/>
        <w:t xml:space="preserve">college for support. Furthermore, please notify the professor if you are comfortable in doing so. </w:t>
      </w:r>
      <w:r w:rsidR="000577F2">
        <w:rPr>
          <w:rFonts w:ascii="Verdana" w:hAnsi="Verdana"/>
        </w:rPr>
        <w:t xml:space="preserve"> </w:t>
      </w:r>
    </w:p>
    <w:p w14:paraId="3683C666" w14:textId="77777777" w:rsidR="000577F2" w:rsidRDefault="000577F2" w:rsidP="00DC703C">
      <w:pPr>
        <w:pStyle w:val="NoSpacing"/>
        <w:rPr>
          <w:rFonts w:ascii="Verdana" w:hAnsi="Verdana"/>
        </w:rPr>
      </w:pPr>
    </w:p>
    <w:p w14:paraId="785EFD09" w14:textId="77777777" w:rsidR="00DC703C" w:rsidRPr="009428DE" w:rsidRDefault="00BB1F6B" w:rsidP="00DC703C">
      <w:pPr>
        <w:pStyle w:val="NoSpacing"/>
        <w:rPr>
          <w:rFonts w:ascii="Verdana" w:hAnsi="Verdana"/>
        </w:rPr>
      </w:pPr>
      <w:r>
        <w:rPr>
          <w:rFonts w:ascii="Verdana" w:hAnsi="Verdana"/>
        </w:rPr>
        <w:t>This will enable HCC</w:t>
      </w:r>
      <w:r w:rsidR="00DC703C" w:rsidRPr="009428DE">
        <w:rPr>
          <w:rFonts w:ascii="Verdana" w:hAnsi="Verdana"/>
        </w:rPr>
        <w:t xml:space="preserve"> to provide any resources that HCC may possess.</w:t>
      </w:r>
    </w:p>
    <w:p w14:paraId="6F1E3522" w14:textId="77777777" w:rsidR="00E72A8A" w:rsidRDefault="00E72A8A" w:rsidP="004D619F">
      <w:pPr>
        <w:pStyle w:val="NoSpacing"/>
        <w:rPr>
          <w:rFonts w:ascii="Verdana" w:hAnsi="Verdana"/>
        </w:rPr>
      </w:pPr>
    </w:p>
    <w:p w14:paraId="74E944B9" w14:textId="77777777" w:rsidR="00833269" w:rsidRPr="004D619F" w:rsidRDefault="00833269" w:rsidP="004D619F">
      <w:pPr>
        <w:pStyle w:val="NoSpacing"/>
        <w:rPr>
          <w:rFonts w:ascii="Verdana" w:hAnsi="Verdana"/>
        </w:rPr>
      </w:pPr>
    </w:p>
    <w:p w14:paraId="33FE5249" w14:textId="77777777" w:rsidR="009D1F34" w:rsidRPr="00A508B4" w:rsidRDefault="009D1F34" w:rsidP="00204A43">
      <w:pPr>
        <w:pStyle w:val="Heading1"/>
      </w:pPr>
      <w:r w:rsidRPr="00A508B4">
        <w:t>Office of Institutional Equity</w:t>
      </w:r>
    </w:p>
    <w:p w14:paraId="3EA795B5" w14:textId="77777777" w:rsidR="00D040D0" w:rsidRPr="00D040D0" w:rsidRDefault="00D040D0" w:rsidP="00CC43BA">
      <w:pPr>
        <w:rPr>
          <w:sz w:val="22"/>
          <w:szCs w:val="22"/>
        </w:rPr>
      </w:pPr>
    </w:p>
    <w:p w14:paraId="3E271CC4" w14:textId="77777777" w:rsidR="005E3054" w:rsidRDefault="00E72A8A" w:rsidP="005E3054">
      <w:pPr>
        <w:rPr>
          <w:sz w:val="22"/>
          <w:szCs w:val="22"/>
        </w:rPr>
      </w:pPr>
      <w:r>
        <w:rPr>
          <w:sz w:val="22"/>
          <w:szCs w:val="22"/>
        </w:rPr>
        <w:t>Use the link</w:t>
      </w:r>
      <w:r w:rsidR="005E3054" w:rsidRPr="00D040D0">
        <w:rPr>
          <w:sz w:val="22"/>
          <w:szCs w:val="22"/>
        </w:rPr>
        <w:t xml:space="preserve"> below to access the HCC Office of Institutional Equity, Inclusion, and Engagement</w:t>
      </w:r>
      <w:r w:rsidR="00CC43BA" w:rsidRPr="00D040D0">
        <w:rPr>
          <w:sz w:val="22"/>
          <w:szCs w:val="22"/>
        </w:rPr>
        <w:t xml:space="preserve"> </w:t>
      </w:r>
      <w:r>
        <w:rPr>
          <w:sz w:val="22"/>
          <w:szCs w:val="22"/>
        </w:rPr>
        <w:t>(</w:t>
      </w:r>
      <w:hyperlink r:id="rId40" w:history="1">
        <w:r w:rsidRPr="005332D2">
          <w:rPr>
            <w:rStyle w:val="Hyperlink"/>
            <w:sz w:val="22"/>
            <w:szCs w:val="22"/>
          </w:rPr>
          <w:t>http://www.hccs.edu/departments/institutional-equity/</w:t>
        </w:r>
      </w:hyperlink>
      <w:r>
        <w:rPr>
          <w:sz w:val="22"/>
          <w:szCs w:val="22"/>
        </w:rPr>
        <w:t xml:space="preserve">) </w:t>
      </w:r>
    </w:p>
    <w:p w14:paraId="7D876723" w14:textId="77777777" w:rsidR="00E72A8A" w:rsidRDefault="00E72A8A" w:rsidP="005E3054">
      <w:pPr>
        <w:rPr>
          <w:sz w:val="22"/>
          <w:szCs w:val="22"/>
        </w:rPr>
      </w:pPr>
    </w:p>
    <w:p w14:paraId="4E8CA50C" w14:textId="77777777" w:rsidR="00E72A8A" w:rsidRDefault="00E72A8A" w:rsidP="00146B77">
      <w:pPr>
        <w:pStyle w:val="Heading2"/>
      </w:pPr>
      <w:r>
        <w:t xml:space="preserve">disAbility Services </w:t>
      </w:r>
    </w:p>
    <w:p w14:paraId="04A4969A" w14:textId="77777777" w:rsidR="00E72A8A" w:rsidRDefault="00E72A8A" w:rsidP="00E72A8A">
      <w:pPr>
        <w:rPr>
          <w:sz w:val="22"/>
          <w:szCs w:val="22"/>
        </w:rPr>
      </w:pPr>
      <w:r w:rsidRPr="00546812">
        <w:rPr>
          <w:sz w:val="22"/>
          <w:szCs w:val="22"/>
        </w:rPr>
        <w:t xml:space="preserve">HCC strives to make all learning experiences as accessible as possible. </w:t>
      </w:r>
      <w:r>
        <w:rPr>
          <w:sz w:val="22"/>
          <w:szCs w:val="22"/>
        </w:rPr>
        <w:t xml:space="preserve"> </w:t>
      </w:r>
      <w:r w:rsidRPr="00546812">
        <w:rPr>
          <w:sz w:val="22"/>
          <w:szCs w:val="22"/>
        </w:rPr>
        <w:t xml:space="preserve">If you anticipate or experience academic barriers based on your disability (including </w:t>
      </w:r>
      <w:proofErr w:type="gramStart"/>
      <w:r w:rsidR="005413C0">
        <w:rPr>
          <w:sz w:val="22"/>
          <w:szCs w:val="22"/>
        </w:rPr>
        <w:t>long and short term</w:t>
      </w:r>
      <w:proofErr w:type="gramEnd"/>
      <w:r w:rsidR="005413C0">
        <w:rPr>
          <w:sz w:val="22"/>
          <w:szCs w:val="22"/>
        </w:rPr>
        <w:t xml:space="preserve"> conditions, </w:t>
      </w:r>
      <w:r w:rsidRPr="00546812">
        <w:rPr>
          <w:sz w:val="22"/>
          <w:szCs w:val="22"/>
        </w:rPr>
        <w:t xml:space="preserve">mental health, chronic or temporary medical conditions), please meet with a campus Abilities Counselor as soon as possible in order to establish reasonable accommodations. </w:t>
      </w:r>
      <w:r>
        <w:rPr>
          <w:sz w:val="22"/>
          <w:szCs w:val="22"/>
        </w:rPr>
        <w:t xml:space="preserve"> </w:t>
      </w:r>
      <w:r w:rsidRPr="00546812">
        <w:rPr>
          <w:sz w:val="22"/>
          <w:szCs w:val="22"/>
        </w:rPr>
        <w:t>Reasonable accommodations are established through an interactive process between you, your inst</w:t>
      </w:r>
      <w:r>
        <w:rPr>
          <w:sz w:val="22"/>
          <w:szCs w:val="22"/>
        </w:rPr>
        <w:t>ructor(s</w:t>
      </w:r>
      <w:proofErr w:type="gramStart"/>
      <w:r>
        <w:rPr>
          <w:sz w:val="22"/>
          <w:szCs w:val="22"/>
        </w:rPr>
        <w:t>)</w:t>
      </w:r>
      <w:proofErr w:type="gramEnd"/>
      <w:r>
        <w:rPr>
          <w:sz w:val="22"/>
          <w:szCs w:val="22"/>
        </w:rPr>
        <w:t xml:space="preserve"> and Ability Services. </w:t>
      </w:r>
      <w:r w:rsidRPr="00546812">
        <w:rPr>
          <w:sz w:val="22"/>
          <w:szCs w:val="22"/>
        </w:rPr>
        <w:t xml:space="preserve"> It is the policy and practice of HCC to create inclusive and accessible learning environments consist</w:t>
      </w:r>
      <w:r>
        <w:rPr>
          <w:sz w:val="22"/>
          <w:szCs w:val="22"/>
        </w:rPr>
        <w:t xml:space="preserve">ent with federal and state law.  </w:t>
      </w:r>
      <w:r w:rsidRPr="00546812">
        <w:rPr>
          <w:sz w:val="22"/>
          <w:szCs w:val="22"/>
        </w:rPr>
        <w:t>For more information, please go to</w:t>
      </w:r>
      <w:r>
        <w:rPr>
          <w:sz w:val="22"/>
          <w:szCs w:val="22"/>
        </w:rPr>
        <w:t xml:space="preserve"> </w:t>
      </w:r>
      <w:hyperlink r:id="rId41" w:history="1">
        <w:r w:rsidRPr="005332D2">
          <w:rPr>
            <w:rStyle w:val="Hyperlink"/>
            <w:sz w:val="22"/>
            <w:szCs w:val="22"/>
          </w:rPr>
          <w:t>http://www.hccs.edu/support-services/disability-services/</w:t>
        </w:r>
      </w:hyperlink>
      <w:r>
        <w:rPr>
          <w:sz w:val="22"/>
          <w:szCs w:val="22"/>
        </w:rPr>
        <w:t xml:space="preserve"> </w:t>
      </w:r>
    </w:p>
    <w:p w14:paraId="3932523C" w14:textId="77777777" w:rsidR="00E72A8A" w:rsidRDefault="00E72A8A" w:rsidP="005E3054">
      <w:pPr>
        <w:rPr>
          <w:sz w:val="22"/>
          <w:szCs w:val="22"/>
        </w:rPr>
      </w:pPr>
    </w:p>
    <w:p w14:paraId="5A899BCA" w14:textId="77777777" w:rsidR="00E72A8A" w:rsidRDefault="00E72A8A" w:rsidP="00146B77">
      <w:pPr>
        <w:pStyle w:val="Heading2"/>
      </w:pPr>
      <w:r>
        <w:t>Title IX</w:t>
      </w:r>
    </w:p>
    <w:p w14:paraId="6C2A85F9" w14:textId="77777777" w:rsidR="00E72A8A" w:rsidRPr="002A312E" w:rsidRDefault="00E72A8A" w:rsidP="00E72A8A">
      <w:pPr>
        <w:pStyle w:val="xmsonospacing"/>
        <w:spacing w:before="0" w:beforeAutospacing="0" w:after="0" w:afterAutospacing="0"/>
        <w:rPr>
          <w:rFonts w:ascii="Verdana" w:hAnsi="Verdana"/>
          <w:iCs/>
          <w:sz w:val="22"/>
          <w:szCs w:val="22"/>
        </w:rPr>
      </w:pPr>
      <w:r w:rsidRPr="002A312E">
        <w:rPr>
          <w:rFonts w:ascii="Verdana" w:hAnsi="Verdana"/>
          <w:iCs/>
          <w:sz w:val="22"/>
          <w:szCs w:val="22"/>
        </w:rPr>
        <w:t>Houston Community College is committed to cultivating an environment free from inappropriate conduct of a sexual or gender-based nature including sex discrim</w:t>
      </w:r>
      <w:r w:rsidR="00341751">
        <w:rPr>
          <w:rFonts w:ascii="Verdana" w:hAnsi="Verdana"/>
          <w:iCs/>
          <w:sz w:val="22"/>
          <w:szCs w:val="22"/>
        </w:rPr>
        <w:t xml:space="preserve">ination, sexual assault, sexual </w:t>
      </w:r>
      <w:r w:rsidRPr="002A312E">
        <w:rPr>
          <w:rFonts w:ascii="Verdana" w:hAnsi="Verdana"/>
          <w:iCs/>
          <w:sz w:val="22"/>
          <w:szCs w:val="22"/>
        </w:rPr>
        <w:t>h</w:t>
      </w:r>
      <w:r w:rsidR="00341751">
        <w:rPr>
          <w:rFonts w:ascii="Verdana" w:hAnsi="Verdana"/>
          <w:iCs/>
          <w:sz w:val="22"/>
          <w:szCs w:val="22"/>
        </w:rPr>
        <w:t xml:space="preserve">arassment, and sexual violence. </w:t>
      </w:r>
      <w:r w:rsidRPr="002A312E">
        <w:rPr>
          <w:rFonts w:ascii="Verdana" w:hAnsi="Verdana"/>
          <w:iCs/>
          <w:sz w:val="22"/>
          <w:szCs w:val="22"/>
        </w:rPr>
        <w:t xml:space="preserve"> Sex discrimination includes all forms of sexual and gender-based misconduct and violates an individual’s fundamental rights and personal dignity</w:t>
      </w:r>
      <w:r w:rsidR="00341751">
        <w:rPr>
          <w:rFonts w:ascii="Verdana" w:hAnsi="Verdana"/>
          <w:iCs/>
          <w:color w:val="000000" w:themeColor="text1"/>
          <w:sz w:val="22"/>
          <w:szCs w:val="22"/>
        </w:rPr>
        <w:t xml:space="preserve">. </w:t>
      </w:r>
      <w:r w:rsidRPr="002A312E">
        <w:rPr>
          <w:rFonts w:ascii="Verdana" w:hAnsi="Verdana"/>
          <w:iCs/>
          <w:color w:val="000000" w:themeColor="text1"/>
          <w:sz w:val="22"/>
          <w:szCs w:val="22"/>
        </w:rPr>
        <w:t xml:space="preserve"> Title IX prohibits discrimination </w:t>
      </w:r>
      <w:proofErr w:type="gramStart"/>
      <w:r w:rsidRPr="002A312E">
        <w:rPr>
          <w:rFonts w:ascii="Verdana" w:hAnsi="Verdana"/>
          <w:iCs/>
          <w:color w:val="000000" w:themeColor="text1"/>
          <w:sz w:val="22"/>
          <w:szCs w:val="22"/>
        </w:rPr>
        <w:t>on the basis of</w:t>
      </w:r>
      <w:proofErr w:type="gramEnd"/>
      <w:r w:rsidRPr="002A312E">
        <w:rPr>
          <w:rFonts w:ascii="Verdana" w:hAnsi="Verdana"/>
          <w:iCs/>
          <w:color w:val="000000" w:themeColor="text1"/>
          <w:sz w:val="22"/>
          <w:szCs w:val="22"/>
        </w:rPr>
        <w:t xml:space="preserve"> sex-includin</w:t>
      </w:r>
      <w:r>
        <w:rPr>
          <w:rFonts w:ascii="Verdana" w:hAnsi="Verdana"/>
          <w:iCs/>
          <w:color w:val="000000" w:themeColor="text1"/>
          <w:sz w:val="22"/>
          <w:szCs w:val="22"/>
        </w:rPr>
        <w:t xml:space="preserve">g pregnancy and parental status </w:t>
      </w:r>
      <w:r w:rsidRPr="002A312E">
        <w:rPr>
          <w:rFonts w:ascii="Verdana" w:hAnsi="Verdana"/>
          <w:iCs/>
          <w:color w:val="000000" w:themeColor="text1"/>
          <w:sz w:val="22"/>
          <w:szCs w:val="22"/>
        </w:rPr>
        <w:t>in educat</w:t>
      </w:r>
      <w:r w:rsidR="00341751">
        <w:rPr>
          <w:rFonts w:ascii="Verdana" w:hAnsi="Verdana"/>
          <w:iCs/>
          <w:color w:val="000000" w:themeColor="text1"/>
          <w:sz w:val="22"/>
          <w:szCs w:val="22"/>
        </w:rPr>
        <w:t xml:space="preserve">ional programs and activities.  </w:t>
      </w:r>
      <w:r w:rsidRPr="002A312E">
        <w:rPr>
          <w:rFonts w:ascii="Verdana" w:hAnsi="Verdana"/>
          <w:iCs/>
          <w:color w:val="000000" w:themeColor="text1"/>
          <w:sz w:val="22"/>
          <w:szCs w:val="22"/>
        </w:rPr>
        <w:t xml:space="preserve">If you require an accommodation due to </w:t>
      </w:r>
      <w:proofErr w:type="gramStart"/>
      <w:r w:rsidRPr="002A312E">
        <w:rPr>
          <w:rFonts w:ascii="Verdana" w:hAnsi="Verdana"/>
          <w:iCs/>
          <w:color w:val="000000" w:themeColor="text1"/>
          <w:sz w:val="22"/>
          <w:szCs w:val="22"/>
        </w:rPr>
        <w:t>pregnancy</w:t>
      </w:r>
      <w:proofErr w:type="gramEnd"/>
      <w:r w:rsidRPr="002A312E">
        <w:rPr>
          <w:rFonts w:ascii="Verdana" w:hAnsi="Verdana"/>
          <w:iCs/>
          <w:color w:val="000000" w:themeColor="text1"/>
          <w:sz w:val="22"/>
          <w:szCs w:val="22"/>
        </w:rPr>
        <w:t xml:space="preserve"> please contact an</w:t>
      </w:r>
      <w:r w:rsidR="00341751">
        <w:rPr>
          <w:rFonts w:ascii="Verdana" w:hAnsi="Verdana"/>
          <w:iCs/>
          <w:color w:val="000000" w:themeColor="text1"/>
          <w:sz w:val="22"/>
          <w:szCs w:val="22"/>
        </w:rPr>
        <w:t xml:space="preserve"> Abilities Services Counselor.  </w:t>
      </w:r>
      <w:r w:rsidRPr="002A312E">
        <w:rPr>
          <w:rFonts w:ascii="Verdana" w:hAnsi="Verdana"/>
          <w:iCs/>
          <w:sz w:val="22"/>
          <w:szCs w:val="22"/>
        </w:rPr>
        <w:t>The Director of EEO/Compliance is designated as the Title IX Coordinat</w:t>
      </w:r>
      <w:r w:rsidR="00341751">
        <w:rPr>
          <w:rFonts w:ascii="Verdana" w:hAnsi="Verdana"/>
          <w:iCs/>
          <w:sz w:val="22"/>
          <w:szCs w:val="22"/>
        </w:rPr>
        <w:t xml:space="preserve">or and Section 504 Coordinator. </w:t>
      </w:r>
      <w:r w:rsidRPr="002A312E">
        <w:rPr>
          <w:rFonts w:ascii="Verdana" w:hAnsi="Verdana"/>
          <w:iCs/>
          <w:sz w:val="22"/>
          <w:szCs w:val="22"/>
        </w:rPr>
        <w:t xml:space="preserve"> All inquiries concerning HCC policies, compliance with applicable laws, statutes, and regulations (such as Title VI, Title IX, and Section 504), and complaints may be directed to:</w:t>
      </w:r>
    </w:p>
    <w:p w14:paraId="36628962" w14:textId="77777777" w:rsidR="00E72A8A" w:rsidRPr="002A312E" w:rsidRDefault="00E72A8A" w:rsidP="00E72A8A">
      <w:pPr>
        <w:pStyle w:val="xmsonospacing"/>
        <w:spacing w:before="0" w:beforeAutospacing="0" w:after="0" w:afterAutospacing="0"/>
        <w:rPr>
          <w:rFonts w:ascii="Verdana" w:hAnsi="Verdana"/>
          <w:sz w:val="22"/>
          <w:szCs w:val="22"/>
        </w:rPr>
      </w:pPr>
    </w:p>
    <w:p w14:paraId="7D3D4C0A" w14:textId="77777777" w:rsidR="00E72A8A" w:rsidRPr="002A312E" w:rsidRDefault="00E72A8A" w:rsidP="00E72A8A">
      <w:pPr>
        <w:pStyle w:val="xmsonospacing"/>
        <w:spacing w:before="0" w:beforeAutospacing="0" w:after="0" w:afterAutospacing="0"/>
        <w:rPr>
          <w:rFonts w:ascii="Verdana" w:hAnsi="Verdana"/>
          <w:sz w:val="22"/>
          <w:szCs w:val="22"/>
        </w:rPr>
      </w:pPr>
      <w:r w:rsidRPr="002A312E">
        <w:rPr>
          <w:rFonts w:ascii="Verdana" w:hAnsi="Verdana"/>
          <w:iCs/>
          <w:sz w:val="22"/>
          <w:szCs w:val="22"/>
        </w:rPr>
        <w:t>David Cross</w:t>
      </w:r>
      <w:r w:rsidRPr="002A312E">
        <w:rPr>
          <w:rFonts w:ascii="Verdana" w:hAnsi="Verdana"/>
          <w:sz w:val="22"/>
          <w:szCs w:val="22"/>
        </w:rPr>
        <w:br/>
      </w:r>
      <w:r w:rsidRPr="002A312E">
        <w:rPr>
          <w:rFonts w:ascii="Verdana" w:hAnsi="Verdana"/>
          <w:iCs/>
          <w:sz w:val="22"/>
          <w:szCs w:val="22"/>
        </w:rPr>
        <w:t>Director EEO/Compliance</w:t>
      </w:r>
      <w:r w:rsidRPr="002A312E">
        <w:rPr>
          <w:rFonts w:ascii="Verdana" w:hAnsi="Verdana"/>
          <w:sz w:val="22"/>
          <w:szCs w:val="22"/>
        </w:rPr>
        <w:br/>
      </w:r>
      <w:r w:rsidRPr="002A312E">
        <w:rPr>
          <w:rFonts w:ascii="Verdana" w:hAnsi="Verdana"/>
          <w:iCs/>
          <w:sz w:val="22"/>
          <w:szCs w:val="22"/>
        </w:rPr>
        <w:t>Office of Institutional Equity &amp; Diversity</w:t>
      </w:r>
      <w:r w:rsidRPr="002A312E">
        <w:rPr>
          <w:rFonts w:ascii="Verdana" w:hAnsi="Verdana"/>
          <w:sz w:val="22"/>
          <w:szCs w:val="22"/>
        </w:rPr>
        <w:br/>
      </w:r>
      <w:r w:rsidRPr="002A312E">
        <w:rPr>
          <w:rFonts w:ascii="Verdana" w:hAnsi="Verdana"/>
          <w:iCs/>
          <w:sz w:val="22"/>
          <w:szCs w:val="22"/>
        </w:rPr>
        <w:t>3100 Main</w:t>
      </w:r>
      <w:r w:rsidRPr="002A312E">
        <w:rPr>
          <w:rFonts w:ascii="Verdana" w:hAnsi="Verdana"/>
          <w:sz w:val="22"/>
          <w:szCs w:val="22"/>
        </w:rPr>
        <w:br/>
      </w:r>
      <w:r w:rsidRPr="002A312E">
        <w:rPr>
          <w:rFonts w:ascii="Verdana" w:hAnsi="Verdana"/>
          <w:iCs/>
          <w:sz w:val="22"/>
          <w:szCs w:val="22"/>
        </w:rPr>
        <w:t>(713) 718-8271</w:t>
      </w:r>
      <w:r w:rsidRPr="002A312E">
        <w:rPr>
          <w:rFonts w:ascii="Verdana" w:hAnsi="Verdana"/>
          <w:sz w:val="22"/>
          <w:szCs w:val="22"/>
        </w:rPr>
        <w:br/>
      </w:r>
      <w:r w:rsidRPr="002A312E">
        <w:rPr>
          <w:rStyle w:val="contextualextensionhighlight"/>
          <w:rFonts w:ascii="Verdana" w:hAnsi="Verdana"/>
          <w:iCs/>
          <w:sz w:val="22"/>
          <w:szCs w:val="22"/>
        </w:rPr>
        <w:t>Houston, TX 77266-7517</w:t>
      </w:r>
      <w:r w:rsidRPr="002A312E">
        <w:rPr>
          <w:rFonts w:ascii="Verdana" w:hAnsi="Verdana"/>
          <w:iCs/>
          <w:sz w:val="22"/>
          <w:szCs w:val="22"/>
        </w:rPr>
        <w:t xml:space="preserve"> or </w:t>
      </w:r>
      <w:hyperlink r:id="rId42" w:tgtFrame="_blank" w:history="1">
        <w:r w:rsidRPr="002A312E">
          <w:rPr>
            <w:rStyle w:val="Hyperlink"/>
            <w:rFonts w:ascii="Verdana" w:hAnsi="Verdana"/>
            <w:iCs/>
            <w:sz w:val="22"/>
            <w:szCs w:val="22"/>
          </w:rPr>
          <w:t>Institutional.Equity@hccs.edu</w:t>
        </w:r>
      </w:hyperlink>
    </w:p>
    <w:p w14:paraId="339B1ADD" w14:textId="77777777" w:rsidR="000F58F2" w:rsidRDefault="00146B77" w:rsidP="005E3054">
      <w:pPr>
        <w:rPr>
          <w:sz w:val="22"/>
        </w:rPr>
      </w:pPr>
      <w:hyperlink r:id="rId43" w:history="1">
        <w:r w:rsidR="004042BC" w:rsidRPr="004042BC">
          <w:rPr>
            <w:rStyle w:val="Hyperlink"/>
            <w:sz w:val="22"/>
          </w:rPr>
          <w:t>http://www.hccs.edu/departments/institutional-equity/title-ix-know-your-rights/</w:t>
        </w:r>
      </w:hyperlink>
      <w:r w:rsidR="004042BC" w:rsidRPr="004042BC">
        <w:rPr>
          <w:sz w:val="22"/>
        </w:rPr>
        <w:t xml:space="preserve"> </w:t>
      </w:r>
    </w:p>
    <w:p w14:paraId="6062543E" w14:textId="77777777" w:rsidR="00CE3EB6" w:rsidRDefault="00CE3EB6" w:rsidP="005E3054">
      <w:pPr>
        <w:rPr>
          <w:sz w:val="22"/>
        </w:rPr>
      </w:pPr>
    </w:p>
    <w:p w14:paraId="3746C510" w14:textId="77777777" w:rsidR="00411CB9" w:rsidRDefault="00411CB9" w:rsidP="005E3054">
      <w:pPr>
        <w:rPr>
          <w:sz w:val="22"/>
        </w:rPr>
      </w:pPr>
    </w:p>
    <w:p w14:paraId="3102B7ED" w14:textId="77777777" w:rsidR="000F58F2" w:rsidRDefault="000F58F2" w:rsidP="00146B77">
      <w:pPr>
        <w:pStyle w:val="Heading2"/>
        <w:sectPr w:rsidR="000F58F2" w:rsidSect="003D1A60">
          <w:type w:val="continuous"/>
          <w:pgSz w:w="12240" w:h="15840"/>
          <w:pgMar w:top="1080" w:right="720" w:bottom="720" w:left="1080" w:header="720" w:footer="566" w:gutter="0"/>
          <w:cols w:space="720"/>
          <w:docGrid w:linePitch="360"/>
        </w:sectPr>
      </w:pPr>
      <w:r>
        <w:t>Office of the Dean of Students</w:t>
      </w:r>
    </w:p>
    <w:p w14:paraId="5056D304" w14:textId="77777777" w:rsidR="000F58F2" w:rsidRDefault="000F58F2" w:rsidP="001E423F">
      <w:pPr>
        <w:spacing w:after="120" w:line="23" w:lineRule="atLeast"/>
        <w:jc w:val="both"/>
        <w:rPr>
          <w:color w:val="000000" w:themeColor="text1"/>
          <w:sz w:val="22"/>
          <w:szCs w:val="22"/>
        </w:rPr>
      </w:pPr>
      <w:r>
        <w:rPr>
          <w:color w:val="000000" w:themeColor="text1"/>
          <w:sz w:val="22"/>
          <w:szCs w:val="22"/>
        </w:rPr>
        <w:t>Contact the office of the Dean of Students to seek assistance in determining the correct complaint procedure to follow or to identify the appropriate academic dean or supervisor for informal resolution of complaints.</w:t>
      </w:r>
    </w:p>
    <w:p w14:paraId="2DEA2B14" w14:textId="77777777" w:rsidR="000F58F2" w:rsidRDefault="000F58F2" w:rsidP="001E423F">
      <w:pPr>
        <w:spacing w:after="120" w:line="23" w:lineRule="atLeast"/>
        <w:jc w:val="both"/>
        <w:rPr>
          <w:color w:val="000000" w:themeColor="text1"/>
          <w:sz w:val="22"/>
          <w:szCs w:val="22"/>
        </w:rPr>
      </w:pPr>
    </w:p>
    <w:p w14:paraId="0B8363F4" w14:textId="77777777" w:rsidR="000F58F2" w:rsidRDefault="00146B77" w:rsidP="000F58F2">
      <w:pPr>
        <w:rPr>
          <w:sz w:val="22"/>
          <w:szCs w:val="22"/>
        </w:rPr>
      </w:pPr>
      <w:hyperlink r:id="rId44" w:history="1">
        <w:r w:rsidR="000F58F2" w:rsidRPr="000E0FCB">
          <w:rPr>
            <w:rStyle w:val="Hyperlink"/>
            <w:sz w:val="22"/>
            <w:szCs w:val="22"/>
          </w:rPr>
          <w:t>https://www.hccs.edu/about-hcc/procedures/student-rights-policies--procedures/student-complaints/speak-with-the-dean-of-students/</w:t>
        </w:r>
      </w:hyperlink>
    </w:p>
    <w:p w14:paraId="4A9E3845" w14:textId="77777777" w:rsidR="00833269" w:rsidRDefault="00833269" w:rsidP="005E3054">
      <w:pPr>
        <w:rPr>
          <w:sz w:val="22"/>
          <w:szCs w:val="22"/>
        </w:rPr>
      </w:pPr>
    </w:p>
    <w:p w14:paraId="32E1847C" w14:textId="77777777" w:rsidR="00411CB9" w:rsidRDefault="00411CB9" w:rsidP="005E3054">
      <w:pPr>
        <w:rPr>
          <w:sz w:val="22"/>
          <w:szCs w:val="22"/>
        </w:rPr>
      </w:pPr>
    </w:p>
    <w:p w14:paraId="10A46596" w14:textId="77777777" w:rsidR="009E7B70" w:rsidRDefault="009C38A1" w:rsidP="00146B77">
      <w:pPr>
        <w:pStyle w:val="Heading2"/>
        <w:sectPr w:rsidR="009E7B70" w:rsidSect="003D1A60">
          <w:type w:val="continuous"/>
          <w:pgSz w:w="12240" w:h="15840"/>
          <w:pgMar w:top="1080" w:right="720" w:bottom="720" w:left="1080" w:header="720" w:footer="566" w:gutter="0"/>
          <w:cols w:space="720"/>
          <w:docGrid w:linePitch="360"/>
        </w:sectPr>
      </w:pPr>
      <w:r w:rsidRPr="00A508B4">
        <w:t>Department Chair</w:t>
      </w:r>
      <w:r w:rsidR="00BB1F6B">
        <w:t xml:space="preserve"> Contact Information</w:t>
      </w:r>
    </w:p>
    <w:p w14:paraId="0DD9EB7C" w14:textId="77777777" w:rsidR="001E423F" w:rsidRPr="001E423F" w:rsidRDefault="001E423F" w:rsidP="00BD749D">
      <w:pPr>
        <w:spacing w:after="120" w:line="23" w:lineRule="atLeast"/>
        <w:rPr>
          <w:color w:val="000000" w:themeColor="text1"/>
          <w:sz w:val="22"/>
          <w:szCs w:val="22"/>
        </w:rPr>
      </w:pPr>
      <w:r>
        <w:rPr>
          <w:color w:val="000000" w:themeColor="text1"/>
          <w:sz w:val="22"/>
          <w:szCs w:val="22"/>
        </w:rPr>
        <w:t xml:space="preserve">Dr. </w:t>
      </w:r>
      <w:proofErr w:type="spellStart"/>
      <w:r>
        <w:rPr>
          <w:color w:val="000000" w:themeColor="text1"/>
          <w:sz w:val="22"/>
          <w:szCs w:val="22"/>
        </w:rPr>
        <w:t>DaeJ</w:t>
      </w:r>
      <w:r w:rsidRPr="001E423F">
        <w:rPr>
          <w:color w:val="000000" w:themeColor="text1"/>
          <w:sz w:val="22"/>
          <w:szCs w:val="22"/>
        </w:rPr>
        <w:t>an</w:t>
      </w:r>
      <w:proofErr w:type="spellEnd"/>
      <w:r w:rsidRPr="001E423F">
        <w:rPr>
          <w:color w:val="000000" w:themeColor="text1"/>
          <w:sz w:val="22"/>
          <w:szCs w:val="22"/>
        </w:rPr>
        <w:t xml:space="preserve"> Grigsby </w:t>
      </w:r>
    </w:p>
    <w:p w14:paraId="7C2BAC2A" w14:textId="77777777" w:rsidR="001E423F" w:rsidRPr="001E423F" w:rsidRDefault="001E423F" w:rsidP="001E423F">
      <w:pPr>
        <w:spacing w:after="120" w:line="23" w:lineRule="atLeast"/>
        <w:jc w:val="both"/>
        <w:rPr>
          <w:color w:val="000000" w:themeColor="text1"/>
          <w:sz w:val="22"/>
          <w:szCs w:val="22"/>
        </w:rPr>
      </w:pPr>
      <w:r w:rsidRPr="001E423F">
        <w:rPr>
          <w:color w:val="000000" w:themeColor="text1"/>
          <w:sz w:val="22"/>
          <w:szCs w:val="22"/>
        </w:rPr>
        <w:t xml:space="preserve">Email: daejan.grigsby@hccs.edu </w:t>
      </w:r>
    </w:p>
    <w:p w14:paraId="3278C956" w14:textId="498A153B" w:rsidR="003265EE" w:rsidRDefault="001E423F" w:rsidP="001E423F">
      <w:pPr>
        <w:spacing w:after="120" w:line="23" w:lineRule="atLeast"/>
        <w:jc w:val="both"/>
        <w:rPr>
          <w:color w:val="000000" w:themeColor="text1"/>
          <w:sz w:val="22"/>
          <w:szCs w:val="22"/>
        </w:rPr>
      </w:pPr>
      <w:r w:rsidRPr="001E423F">
        <w:rPr>
          <w:color w:val="000000" w:themeColor="text1"/>
          <w:sz w:val="22"/>
          <w:szCs w:val="22"/>
        </w:rPr>
        <w:t>Phone: 713-718-7775</w:t>
      </w:r>
      <w:r w:rsidR="004C1541">
        <w:rPr>
          <w:color w:val="000000" w:themeColor="text1"/>
          <w:sz w:val="22"/>
          <w:szCs w:val="22"/>
        </w:rPr>
        <w:t>.</w:t>
      </w:r>
    </w:p>
    <w:p w14:paraId="0360E229" w14:textId="77777777" w:rsidR="004C1541" w:rsidRDefault="004C1541" w:rsidP="001E423F">
      <w:pPr>
        <w:spacing w:after="120" w:line="23" w:lineRule="atLeast"/>
        <w:jc w:val="both"/>
        <w:rPr>
          <w:color w:val="000000" w:themeColor="text1"/>
          <w:sz w:val="22"/>
          <w:szCs w:val="22"/>
        </w:rPr>
      </w:pPr>
    </w:p>
    <w:p w14:paraId="515D4D07" w14:textId="77777777" w:rsidR="004C1541" w:rsidRPr="00B51E93" w:rsidRDefault="004C1541" w:rsidP="004C1541">
      <w:pPr>
        <w:pStyle w:val="NormalWeb"/>
        <w:ind w:left="360"/>
        <w:rPr>
          <w:rFonts w:cs="Arial"/>
          <w:b/>
          <w:bCs/>
          <w:sz w:val="22"/>
          <w:szCs w:val="22"/>
        </w:rPr>
      </w:pPr>
      <w:r w:rsidRPr="00B51E93">
        <w:rPr>
          <w:rStyle w:val="Strong"/>
          <w:rFonts w:cs="Arial"/>
          <w:sz w:val="22"/>
          <w:szCs w:val="22"/>
        </w:rPr>
        <w:t>Have a GREAT SEMESTER and please remember to see me if any questions arise.</w:t>
      </w:r>
    </w:p>
    <w:p w14:paraId="1466DF1D" w14:textId="56F12793" w:rsidR="004C1541" w:rsidRDefault="004C1541" w:rsidP="001E423F">
      <w:pPr>
        <w:spacing w:after="120" w:line="23" w:lineRule="atLeast"/>
        <w:jc w:val="both"/>
        <w:rPr>
          <w:color w:val="000000" w:themeColor="text1"/>
          <w:sz w:val="22"/>
          <w:szCs w:val="22"/>
        </w:rPr>
      </w:pPr>
    </w:p>
    <w:p w14:paraId="29F1EB05" w14:textId="77777777" w:rsidR="00131570" w:rsidRDefault="00131570" w:rsidP="001E423F">
      <w:pPr>
        <w:spacing w:after="120" w:line="23" w:lineRule="atLeast"/>
        <w:jc w:val="both"/>
        <w:rPr>
          <w:color w:val="000000" w:themeColor="text1"/>
          <w:sz w:val="22"/>
          <w:szCs w:val="22"/>
        </w:rPr>
      </w:pPr>
    </w:p>
    <w:p w14:paraId="40D1E5A0" w14:textId="77777777" w:rsidR="00131570" w:rsidRDefault="00131570" w:rsidP="001E423F">
      <w:pPr>
        <w:spacing w:after="120" w:line="23" w:lineRule="atLeast"/>
        <w:jc w:val="both"/>
        <w:rPr>
          <w:color w:val="000000" w:themeColor="text1"/>
          <w:sz w:val="22"/>
          <w:szCs w:val="22"/>
        </w:rPr>
      </w:pPr>
    </w:p>
    <w:p w14:paraId="4F62F78D" w14:textId="612BD18E" w:rsidR="00131570" w:rsidRPr="001E423F" w:rsidRDefault="00131570" w:rsidP="001E423F">
      <w:pPr>
        <w:spacing w:after="120" w:line="23" w:lineRule="atLeast"/>
        <w:jc w:val="both"/>
        <w:rPr>
          <w:color w:val="000000" w:themeColor="text1"/>
          <w:sz w:val="22"/>
          <w:szCs w:val="22"/>
        </w:rPr>
      </w:pPr>
    </w:p>
    <w:sectPr w:rsidR="00131570" w:rsidRPr="001E423F" w:rsidSect="003D1A60">
      <w:type w:val="continuous"/>
      <w:pgSz w:w="12240" w:h="15840"/>
      <w:pgMar w:top="1080" w:right="720" w:bottom="720" w:left="1080" w:header="720" w:footer="56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50467" w14:textId="77777777" w:rsidR="009B669F" w:rsidRDefault="009B669F" w:rsidP="00EB04C8">
      <w:r>
        <w:separator/>
      </w:r>
    </w:p>
  </w:endnote>
  <w:endnote w:type="continuationSeparator" w:id="0">
    <w:p w14:paraId="56C707A1" w14:textId="77777777" w:rsidR="009B669F" w:rsidRDefault="009B669F" w:rsidP="00EB04C8">
      <w:r>
        <w:continuationSeparator/>
      </w:r>
    </w:p>
  </w:endnote>
  <w:endnote w:type="continuationNotice" w:id="1">
    <w:p w14:paraId="3F5041FB" w14:textId="77777777" w:rsidR="009B669F" w:rsidRDefault="009B6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916481"/>
      <w:docPartObj>
        <w:docPartGallery w:val="Page Numbers (Bottom of Page)"/>
        <w:docPartUnique/>
      </w:docPartObj>
    </w:sdtPr>
    <w:sdtEndPr>
      <w:rPr>
        <w:noProof/>
      </w:rPr>
    </w:sdtEndPr>
    <w:sdtContent>
      <w:p w14:paraId="0B2C5FB3" w14:textId="304B837B" w:rsidR="00146B77" w:rsidRDefault="00146B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BF64C" w14:textId="77777777" w:rsidR="009B669F" w:rsidRDefault="009B669F" w:rsidP="00EB04C8">
      <w:r>
        <w:separator/>
      </w:r>
    </w:p>
  </w:footnote>
  <w:footnote w:type="continuationSeparator" w:id="0">
    <w:p w14:paraId="3A5413DC" w14:textId="77777777" w:rsidR="009B669F" w:rsidRDefault="009B669F" w:rsidP="00EB04C8">
      <w:r>
        <w:continuationSeparator/>
      </w:r>
    </w:p>
  </w:footnote>
  <w:footnote w:type="continuationNotice" w:id="1">
    <w:p w14:paraId="4F9A6825" w14:textId="77777777" w:rsidR="009B669F" w:rsidRDefault="009B66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1A738" w14:textId="77777777" w:rsidR="00146B77" w:rsidRDefault="00146B77" w:rsidP="003F5B1B">
    <w:pPr>
      <w:pStyle w:val="Header"/>
      <w:jc w:val="right"/>
    </w:pPr>
    <w:r>
      <w:t>Version 2.</w:t>
    </w:r>
    <w:proofErr w:type="gramStart"/>
    <w:r>
      <w:t>1.FY</w:t>
    </w:r>
    <w:proofErr w:type="gramEnd"/>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116" style="width:0;height:1.5pt" o:hralign="center" o:bullet="t" o:hrstd="t" o:hr="t" fillcolor="#aca899" stroked="f"/>
    </w:pict>
  </w:numPicBullet>
  <w:abstractNum w:abstractNumId="0" w15:restartNumberingAfterBreak="0">
    <w:nsid w:val="00000403"/>
    <w:multiLevelType w:val="multilevel"/>
    <w:tmpl w:val="00000886"/>
    <w:lvl w:ilvl="0">
      <w:start w:val="1"/>
      <w:numFmt w:val="decimal"/>
      <w:lvlText w:val="%1."/>
      <w:lvlJc w:val="left"/>
      <w:pPr>
        <w:ind w:hanging="363"/>
      </w:pPr>
      <w:rPr>
        <w:rFonts w:ascii="Arial" w:hAnsi="Arial" w:cs="Arial"/>
        <w:b/>
        <w:bCs/>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B8457E"/>
    <w:multiLevelType w:val="hybridMultilevel"/>
    <w:tmpl w:val="76C6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D5F58"/>
    <w:multiLevelType w:val="hybridMultilevel"/>
    <w:tmpl w:val="15C69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77E4A"/>
    <w:multiLevelType w:val="hybridMultilevel"/>
    <w:tmpl w:val="590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33FF5"/>
    <w:multiLevelType w:val="hybridMultilevel"/>
    <w:tmpl w:val="AE929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103AB"/>
    <w:multiLevelType w:val="hybridMultilevel"/>
    <w:tmpl w:val="CE14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92DFE"/>
    <w:multiLevelType w:val="hybridMultilevel"/>
    <w:tmpl w:val="6508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05474"/>
    <w:multiLevelType w:val="hybridMultilevel"/>
    <w:tmpl w:val="5B5E9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9E0DDD"/>
    <w:multiLevelType w:val="hybridMultilevel"/>
    <w:tmpl w:val="2580148E"/>
    <w:lvl w:ilvl="0" w:tplc="DBC0FA9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B3F1D"/>
    <w:multiLevelType w:val="multilevel"/>
    <w:tmpl w:val="EA02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C936FA"/>
    <w:multiLevelType w:val="hybridMultilevel"/>
    <w:tmpl w:val="44B673D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3E306BE"/>
    <w:multiLevelType w:val="hybridMultilevel"/>
    <w:tmpl w:val="99FC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201CA"/>
    <w:multiLevelType w:val="hybridMultilevel"/>
    <w:tmpl w:val="B4362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A48ED"/>
    <w:multiLevelType w:val="hybridMultilevel"/>
    <w:tmpl w:val="D798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00B2"/>
    <w:multiLevelType w:val="hybridMultilevel"/>
    <w:tmpl w:val="D7D4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65F4C"/>
    <w:multiLevelType w:val="hybridMultilevel"/>
    <w:tmpl w:val="ACA8334E"/>
    <w:lvl w:ilvl="0" w:tplc="58A2D91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25211"/>
    <w:multiLevelType w:val="hybridMultilevel"/>
    <w:tmpl w:val="561CFF26"/>
    <w:lvl w:ilvl="0" w:tplc="05F27E96">
      <w:start w:val="1"/>
      <w:numFmt w:val="decimal"/>
      <w:lvlText w:val="%1."/>
      <w:lvlJc w:val="left"/>
      <w:pPr>
        <w:ind w:left="839" w:hanging="360"/>
        <w:jc w:val="left"/>
      </w:pPr>
      <w:rPr>
        <w:rFonts w:ascii="Arial" w:eastAsia="Arial" w:hAnsi="Arial" w:cs="Arial" w:hint="default"/>
        <w:spacing w:val="-4"/>
        <w:w w:val="99"/>
        <w:sz w:val="24"/>
        <w:szCs w:val="24"/>
        <w:lang w:val="en-US" w:eastAsia="en-US" w:bidi="en-US"/>
      </w:rPr>
    </w:lvl>
    <w:lvl w:ilvl="1" w:tplc="CD163DFE">
      <w:numFmt w:val="bullet"/>
      <w:lvlText w:val=""/>
      <w:lvlJc w:val="left"/>
      <w:pPr>
        <w:ind w:left="1039" w:hanging="360"/>
      </w:pPr>
      <w:rPr>
        <w:rFonts w:ascii="Wingdings" w:eastAsia="Wingdings" w:hAnsi="Wingdings" w:cs="Wingdings" w:hint="default"/>
        <w:w w:val="99"/>
        <w:sz w:val="22"/>
        <w:szCs w:val="22"/>
        <w:lang w:val="en-US" w:eastAsia="en-US" w:bidi="en-US"/>
      </w:rPr>
    </w:lvl>
    <w:lvl w:ilvl="2" w:tplc="AEF0CB9E">
      <w:numFmt w:val="bullet"/>
      <w:lvlText w:val="•"/>
      <w:lvlJc w:val="left"/>
      <w:pPr>
        <w:ind w:left="2155" w:hanging="360"/>
      </w:pPr>
      <w:rPr>
        <w:rFonts w:hint="default"/>
        <w:lang w:val="en-US" w:eastAsia="en-US" w:bidi="en-US"/>
      </w:rPr>
    </w:lvl>
    <w:lvl w:ilvl="3" w:tplc="1ACA1AC8">
      <w:numFmt w:val="bullet"/>
      <w:lvlText w:val="•"/>
      <w:lvlJc w:val="left"/>
      <w:pPr>
        <w:ind w:left="3271" w:hanging="360"/>
      </w:pPr>
      <w:rPr>
        <w:rFonts w:hint="default"/>
        <w:lang w:val="en-US" w:eastAsia="en-US" w:bidi="en-US"/>
      </w:rPr>
    </w:lvl>
    <w:lvl w:ilvl="4" w:tplc="AFA2762A">
      <w:numFmt w:val="bullet"/>
      <w:lvlText w:val="•"/>
      <w:lvlJc w:val="left"/>
      <w:pPr>
        <w:ind w:left="4386" w:hanging="360"/>
      </w:pPr>
      <w:rPr>
        <w:rFonts w:hint="default"/>
        <w:lang w:val="en-US" w:eastAsia="en-US" w:bidi="en-US"/>
      </w:rPr>
    </w:lvl>
    <w:lvl w:ilvl="5" w:tplc="87228B0A">
      <w:numFmt w:val="bullet"/>
      <w:lvlText w:val="•"/>
      <w:lvlJc w:val="left"/>
      <w:pPr>
        <w:ind w:left="5502" w:hanging="360"/>
      </w:pPr>
      <w:rPr>
        <w:rFonts w:hint="default"/>
        <w:lang w:val="en-US" w:eastAsia="en-US" w:bidi="en-US"/>
      </w:rPr>
    </w:lvl>
    <w:lvl w:ilvl="6" w:tplc="6AD4E6E0">
      <w:numFmt w:val="bullet"/>
      <w:lvlText w:val="•"/>
      <w:lvlJc w:val="left"/>
      <w:pPr>
        <w:ind w:left="6617" w:hanging="360"/>
      </w:pPr>
      <w:rPr>
        <w:rFonts w:hint="default"/>
        <w:lang w:val="en-US" w:eastAsia="en-US" w:bidi="en-US"/>
      </w:rPr>
    </w:lvl>
    <w:lvl w:ilvl="7" w:tplc="C41CE530">
      <w:numFmt w:val="bullet"/>
      <w:lvlText w:val="•"/>
      <w:lvlJc w:val="left"/>
      <w:pPr>
        <w:ind w:left="7733" w:hanging="360"/>
      </w:pPr>
      <w:rPr>
        <w:rFonts w:hint="default"/>
        <w:lang w:val="en-US" w:eastAsia="en-US" w:bidi="en-US"/>
      </w:rPr>
    </w:lvl>
    <w:lvl w:ilvl="8" w:tplc="DDD2715E">
      <w:numFmt w:val="bullet"/>
      <w:lvlText w:val="•"/>
      <w:lvlJc w:val="left"/>
      <w:pPr>
        <w:ind w:left="8848" w:hanging="360"/>
      </w:pPr>
      <w:rPr>
        <w:rFonts w:hint="default"/>
        <w:lang w:val="en-US" w:eastAsia="en-US" w:bidi="en-US"/>
      </w:rPr>
    </w:lvl>
  </w:abstractNum>
  <w:abstractNum w:abstractNumId="17" w15:restartNumberingAfterBreak="0">
    <w:nsid w:val="39E42925"/>
    <w:multiLevelType w:val="hybridMultilevel"/>
    <w:tmpl w:val="72BE47EE"/>
    <w:lvl w:ilvl="0" w:tplc="017A145C">
      <w:start w:val="1"/>
      <w:numFmt w:val="bullet"/>
      <w:lvlText w:val="•"/>
      <w:lvlJc w:val="left"/>
      <w:pPr>
        <w:tabs>
          <w:tab w:val="num" w:pos="720"/>
        </w:tabs>
        <w:ind w:left="720" w:hanging="360"/>
      </w:pPr>
      <w:rPr>
        <w:rFonts w:ascii="Arial" w:hAnsi="Arial" w:hint="default"/>
      </w:rPr>
    </w:lvl>
    <w:lvl w:ilvl="1" w:tplc="78302F6E">
      <w:start w:val="1"/>
      <w:numFmt w:val="bullet"/>
      <w:lvlText w:val="•"/>
      <w:lvlJc w:val="left"/>
      <w:pPr>
        <w:tabs>
          <w:tab w:val="num" w:pos="1440"/>
        </w:tabs>
        <w:ind w:left="1440" w:hanging="360"/>
      </w:pPr>
      <w:rPr>
        <w:rFonts w:ascii="Arial" w:hAnsi="Arial" w:hint="default"/>
      </w:rPr>
    </w:lvl>
    <w:lvl w:ilvl="2" w:tplc="ED06B5CA" w:tentative="1">
      <w:start w:val="1"/>
      <w:numFmt w:val="bullet"/>
      <w:lvlText w:val="•"/>
      <w:lvlJc w:val="left"/>
      <w:pPr>
        <w:tabs>
          <w:tab w:val="num" w:pos="2160"/>
        </w:tabs>
        <w:ind w:left="2160" w:hanging="360"/>
      </w:pPr>
      <w:rPr>
        <w:rFonts w:ascii="Arial" w:hAnsi="Arial" w:hint="default"/>
      </w:rPr>
    </w:lvl>
    <w:lvl w:ilvl="3" w:tplc="A66AE00E" w:tentative="1">
      <w:start w:val="1"/>
      <w:numFmt w:val="bullet"/>
      <w:lvlText w:val="•"/>
      <w:lvlJc w:val="left"/>
      <w:pPr>
        <w:tabs>
          <w:tab w:val="num" w:pos="2880"/>
        </w:tabs>
        <w:ind w:left="2880" w:hanging="360"/>
      </w:pPr>
      <w:rPr>
        <w:rFonts w:ascii="Arial" w:hAnsi="Arial" w:hint="default"/>
      </w:rPr>
    </w:lvl>
    <w:lvl w:ilvl="4" w:tplc="3DE63134" w:tentative="1">
      <w:start w:val="1"/>
      <w:numFmt w:val="bullet"/>
      <w:lvlText w:val="•"/>
      <w:lvlJc w:val="left"/>
      <w:pPr>
        <w:tabs>
          <w:tab w:val="num" w:pos="3600"/>
        </w:tabs>
        <w:ind w:left="3600" w:hanging="360"/>
      </w:pPr>
      <w:rPr>
        <w:rFonts w:ascii="Arial" w:hAnsi="Arial" w:hint="default"/>
      </w:rPr>
    </w:lvl>
    <w:lvl w:ilvl="5" w:tplc="E6841442" w:tentative="1">
      <w:start w:val="1"/>
      <w:numFmt w:val="bullet"/>
      <w:lvlText w:val="•"/>
      <w:lvlJc w:val="left"/>
      <w:pPr>
        <w:tabs>
          <w:tab w:val="num" w:pos="4320"/>
        </w:tabs>
        <w:ind w:left="4320" w:hanging="360"/>
      </w:pPr>
      <w:rPr>
        <w:rFonts w:ascii="Arial" w:hAnsi="Arial" w:hint="default"/>
      </w:rPr>
    </w:lvl>
    <w:lvl w:ilvl="6" w:tplc="7324A638" w:tentative="1">
      <w:start w:val="1"/>
      <w:numFmt w:val="bullet"/>
      <w:lvlText w:val="•"/>
      <w:lvlJc w:val="left"/>
      <w:pPr>
        <w:tabs>
          <w:tab w:val="num" w:pos="5040"/>
        </w:tabs>
        <w:ind w:left="5040" w:hanging="360"/>
      </w:pPr>
      <w:rPr>
        <w:rFonts w:ascii="Arial" w:hAnsi="Arial" w:hint="default"/>
      </w:rPr>
    </w:lvl>
    <w:lvl w:ilvl="7" w:tplc="38E89DEA" w:tentative="1">
      <w:start w:val="1"/>
      <w:numFmt w:val="bullet"/>
      <w:lvlText w:val="•"/>
      <w:lvlJc w:val="left"/>
      <w:pPr>
        <w:tabs>
          <w:tab w:val="num" w:pos="5760"/>
        </w:tabs>
        <w:ind w:left="5760" w:hanging="360"/>
      </w:pPr>
      <w:rPr>
        <w:rFonts w:ascii="Arial" w:hAnsi="Arial" w:hint="default"/>
      </w:rPr>
    </w:lvl>
    <w:lvl w:ilvl="8" w:tplc="943AE73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BE6D7E"/>
    <w:multiLevelType w:val="hybridMultilevel"/>
    <w:tmpl w:val="A24A6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D21DC1"/>
    <w:multiLevelType w:val="hybridMultilevel"/>
    <w:tmpl w:val="77DA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265D7"/>
    <w:multiLevelType w:val="hybridMultilevel"/>
    <w:tmpl w:val="803C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F4909"/>
    <w:multiLevelType w:val="hybridMultilevel"/>
    <w:tmpl w:val="51D0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1499C"/>
    <w:multiLevelType w:val="hybridMultilevel"/>
    <w:tmpl w:val="42180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D71100"/>
    <w:multiLevelType w:val="hybridMultilevel"/>
    <w:tmpl w:val="BDC6D098"/>
    <w:lvl w:ilvl="0" w:tplc="0DA003F2">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8A3C79"/>
    <w:multiLevelType w:val="hybridMultilevel"/>
    <w:tmpl w:val="4B6AB4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E72ED"/>
    <w:multiLevelType w:val="multilevel"/>
    <w:tmpl w:val="682E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CD3E65"/>
    <w:multiLevelType w:val="hybridMultilevel"/>
    <w:tmpl w:val="F930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F0DB3"/>
    <w:multiLevelType w:val="hybridMultilevel"/>
    <w:tmpl w:val="A142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85EF0"/>
    <w:multiLevelType w:val="hybridMultilevel"/>
    <w:tmpl w:val="F0A0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
  </w:num>
  <w:num w:numId="3">
    <w:abstractNumId w:val="13"/>
  </w:num>
  <w:num w:numId="4">
    <w:abstractNumId w:val="21"/>
  </w:num>
  <w:num w:numId="5">
    <w:abstractNumId w:val="8"/>
  </w:num>
  <w:num w:numId="6">
    <w:abstractNumId w:val="17"/>
  </w:num>
  <w:num w:numId="7">
    <w:abstractNumId w:val="6"/>
  </w:num>
  <w:num w:numId="8">
    <w:abstractNumId w:val="5"/>
  </w:num>
  <w:num w:numId="9">
    <w:abstractNumId w:val="12"/>
  </w:num>
  <w:num w:numId="10">
    <w:abstractNumId w:val="4"/>
  </w:num>
  <w:num w:numId="11">
    <w:abstractNumId w:val="1"/>
  </w:num>
  <w:num w:numId="12">
    <w:abstractNumId w:val="7"/>
  </w:num>
  <w:num w:numId="13">
    <w:abstractNumId w:val="18"/>
  </w:num>
  <w:num w:numId="14">
    <w:abstractNumId w:val="28"/>
  </w:num>
  <w:num w:numId="15">
    <w:abstractNumId w:val="19"/>
  </w:num>
  <w:num w:numId="16">
    <w:abstractNumId w:val="14"/>
  </w:num>
  <w:num w:numId="17">
    <w:abstractNumId w:val="20"/>
  </w:num>
  <w:num w:numId="18">
    <w:abstractNumId w:val="26"/>
  </w:num>
  <w:num w:numId="19">
    <w:abstractNumId w:val="11"/>
  </w:num>
  <w:num w:numId="20">
    <w:abstractNumId w:val="24"/>
  </w:num>
  <w:num w:numId="21">
    <w:abstractNumId w:val="0"/>
  </w:num>
  <w:num w:numId="22">
    <w:abstractNumId w:val="22"/>
  </w:num>
  <w:num w:numId="23">
    <w:abstractNumId w:val="2"/>
  </w:num>
  <w:num w:numId="24">
    <w:abstractNumId w:val="15"/>
  </w:num>
  <w:num w:numId="25">
    <w:abstractNumId w:val="9"/>
  </w:num>
  <w:num w:numId="26">
    <w:abstractNumId w:val="10"/>
  </w:num>
  <w:num w:numId="27">
    <w:abstractNumId w:val="23"/>
  </w:num>
  <w:num w:numId="28">
    <w:abstractNumId w:val="2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Q0NTe2MDIyNjawNDFS0lEKTi0uzszPAykwrAUAxDJOpCwAAAA="/>
  </w:docVars>
  <w:rsids>
    <w:rsidRoot w:val="00445CAF"/>
    <w:rsid w:val="0000001D"/>
    <w:rsid w:val="000025CB"/>
    <w:rsid w:val="000065D7"/>
    <w:rsid w:val="000068AF"/>
    <w:rsid w:val="00010257"/>
    <w:rsid w:val="00015C1F"/>
    <w:rsid w:val="00015CEB"/>
    <w:rsid w:val="00025CE6"/>
    <w:rsid w:val="00025DBD"/>
    <w:rsid w:val="00030A66"/>
    <w:rsid w:val="00033927"/>
    <w:rsid w:val="00035398"/>
    <w:rsid w:val="00036519"/>
    <w:rsid w:val="00041A84"/>
    <w:rsid w:val="0005295F"/>
    <w:rsid w:val="00055406"/>
    <w:rsid w:val="000564AD"/>
    <w:rsid w:val="00056BF8"/>
    <w:rsid w:val="000577F2"/>
    <w:rsid w:val="00063186"/>
    <w:rsid w:val="0007229D"/>
    <w:rsid w:val="00072F1F"/>
    <w:rsid w:val="00080789"/>
    <w:rsid w:val="00080EE5"/>
    <w:rsid w:val="000A0522"/>
    <w:rsid w:val="000A6D60"/>
    <w:rsid w:val="000B1AEB"/>
    <w:rsid w:val="000B760A"/>
    <w:rsid w:val="000C2123"/>
    <w:rsid w:val="000C3515"/>
    <w:rsid w:val="000C6BC8"/>
    <w:rsid w:val="000C78A3"/>
    <w:rsid w:val="000D7A2D"/>
    <w:rsid w:val="000E381D"/>
    <w:rsid w:val="000F53E9"/>
    <w:rsid w:val="000F58F2"/>
    <w:rsid w:val="000F5E85"/>
    <w:rsid w:val="000F6631"/>
    <w:rsid w:val="00100F68"/>
    <w:rsid w:val="0010217A"/>
    <w:rsid w:val="00103AEE"/>
    <w:rsid w:val="0010508F"/>
    <w:rsid w:val="00106EBB"/>
    <w:rsid w:val="00122FF2"/>
    <w:rsid w:val="00123F4F"/>
    <w:rsid w:val="00124493"/>
    <w:rsid w:val="00131570"/>
    <w:rsid w:val="00140113"/>
    <w:rsid w:val="001409B0"/>
    <w:rsid w:val="00146B77"/>
    <w:rsid w:val="001473D5"/>
    <w:rsid w:val="00155021"/>
    <w:rsid w:val="00155516"/>
    <w:rsid w:val="00170979"/>
    <w:rsid w:val="001745C9"/>
    <w:rsid w:val="00175DAD"/>
    <w:rsid w:val="001873EC"/>
    <w:rsid w:val="0019188D"/>
    <w:rsid w:val="00191C74"/>
    <w:rsid w:val="00193424"/>
    <w:rsid w:val="0019798D"/>
    <w:rsid w:val="001A4302"/>
    <w:rsid w:val="001B4A78"/>
    <w:rsid w:val="001B513E"/>
    <w:rsid w:val="001D791A"/>
    <w:rsid w:val="001E17C5"/>
    <w:rsid w:val="001E423F"/>
    <w:rsid w:val="001F0B91"/>
    <w:rsid w:val="001F159D"/>
    <w:rsid w:val="001F2F87"/>
    <w:rsid w:val="00202EA3"/>
    <w:rsid w:val="00204A43"/>
    <w:rsid w:val="00214B25"/>
    <w:rsid w:val="002160CE"/>
    <w:rsid w:val="00217915"/>
    <w:rsid w:val="00217D43"/>
    <w:rsid w:val="00220987"/>
    <w:rsid w:val="00224A74"/>
    <w:rsid w:val="00225F5D"/>
    <w:rsid w:val="00237007"/>
    <w:rsid w:val="00250709"/>
    <w:rsid w:val="00253BAB"/>
    <w:rsid w:val="00253D37"/>
    <w:rsid w:val="0025433F"/>
    <w:rsid w:val="002544F9"/>
    <w:rsid w:val="002575EE"/>
    <w:rsid w:val="00257F35"/>
    <w:rsid w:val="002608B6"/>
    <w:rsid w:val="00264C11"/>
    <w:rsid w:val="00266C86"/>
    <w:rsid w:val="00270393"/>
    <w:rsid w:val="002722EA"/>
    <w:rsid w:val="00273F6E"/>
    <w:rsid w:val="002756E1"/>
    <w:rsid w:val="00293386"/>
    <w:rsid w:val="002936F6"/>
    <w:rsid w:val="00294E90"/>
    <w:rsid w:val="00296822"/>
    <w:rsid w:val="002A1338"/>
    <w:rsid w:val="002A312E"/>
    <w:rsid w:val="002A402E"/>
    <w:rsid w:val="002A5633"/>
    <w:rsid w:val="002A6093"/>
    <w:rsid w:val="002A7A9E"/>
    <w:rsid w:val="002B1C3F"/>
    <w:rsid w:val="002B6A54"/>
    <w:rsid w:val="002C149A"/>
    <w:rsid w:val="002C2865"/>
    <w:rsid w:val="002C6DE9"/>
    <w:rsid w:val="002D078F"/>
    <w:rsid w:val="002D24B3"/>
    <w:rsid w:val="002E180A"/>
    <w:rsid w:val="002E3876"/>
    <w:rsid w:val="002E4453"/>
    <w:rsid w:val="002E50DE"/>
    <w:rsid w:val="002F0E6C"/>
    <w:rsid w:val="002F7D43"/>
    <w:rsid w:val="00306E79"/>
    <w:rsid w:val="00320BEC"/>
    <w:rsid w:val="003240A4"/>
    <w:rsid w:val="003265EE"/>
    <w:rsid w:val="00327ABD"/>
    <w:rsid w:val="00335E88"/>
    <w:rsid w:val="00341751"/>
    <w:rsid w:val="00341F87"/>
    <w:rsid w:val="00350601"/>
    <w:rsid w:val="003537E2"/>
    <w:rsid w:val="00371871"/>
    <w:rsid w:val="00382B3B"/>
    <w:rsid w:val="00384AE7"/>
    <w:rsid w:val="003A0696"/>
    <w:rsid w:val="003A132E"/>
    <w:rsid w:val="003A4962"/>
    <w:rsid w:val="003C320D"/>
    <w:rsid w:val="003C33B8"/>
    <w:rsid w:val="003C4C89"/>
    <w:rsid w:val="003D1A60"/>
    <w:rsid w:val="003D51C1"/>
    <w:rsid w:val="003F3782"/>
    <w:rsid w:val="003F5B1B"/>
    <w:rsid w:val="00400558"/>
    <w:rsid w:val="004010ED"/>
    <w:rsid w:val="004042BC"/>
    <w:rsid w:val="004056B3"/>
    <w:rsid w:val="00411CB9"/>
    <w:rsid w:val="0041657F"/>
    <w:rsid w:val="00422551"/>
    <w:rsid w:val="00424E50"/>
    <w:rsid w:val="00432BFD"/>
    <w:rsid w:val="0043743A"/>
    <w:rsid w:val="00440A3C"/>
    <w:rsid w:val="004415E4"/>
    <w:rsid w:val="004444C8"/>
    <w:rsid w:val="00444F34"/>
    <w:rsid w:val="00445CAF"/>
    <w:rsid w:val="004471E6"/>
    <w:rsid w:val="00452231"/>
    <w:rsid w:val="004574C5"/>
    <w:rsid w:val="00464C41"/>
    <w:rsid w:val="0047124B"/>
    <w:rsid w:val="0048137A"/>
    <w:rsid w:val="004823DB"/>
    <w:rsid w:val="0049021A"/>
    <w:rsid w:val="00495395"/>
    <w:rsid w:val="004A173B"/>
    <w:rsid w:val="004B6AF8"/>
    <w:rsid w:val="004C1541"/>
    <w:rsid w:val="004C1932"/>
    <w:rsid w:val="004D0D47"/>
    <w:rsid w:val="004D619F"/>
    <w:rsid w:val="004D6D9D"/>
    <w:rsid w:val="004E2DCE"/>
    <w:rsid w:val="004F0424"/>
    <w:rsid w:val="004F0E21"/>
    <w:rsid w:val="004F369E"/>
    <w:rsid w:val="004F6A52"/>
    <w:rsid w:val="004F7BF6"/>
    <w:rsid w:val="0050110B"/>
    <w:rsid w:val="00503280"/>
    <w:rsid w:val="005032CF"/>
    <w:rsid w:val="0051615D"/>
    <w:rsid w:val="0051642D"/>
    <w:rsid w:val="005245EF"/>
    <w:rsid w:val="00526321"/>
    <w:rsid w:val="00534A14"/>
    <w:rsid w:val="005413C0"/>
    <w:rsid w:val="00541E3F"/>
    <w:rsid w:val="00546812"/>
    <w:rsid w:val="00553307"/>
    <w:rsid w:val="00561F2F"/>
    <w:rsid w:val="0057513B"/>
    <w:rsid w:val="00577D77"/>
    <w:rsid w:val="00581FB3"/>
    <w:rsid w:val="00594AD0"/>
    <w:rsid w:val="005A79A1"/>
    <w:rsid w:val="005B3A17"/>
    <w:rsid w:val="005B3DD4"/>
    <w:rsid w:val="005C601D"/>
    <w:rsid w:val="005D312F"/>
    <w:rsid w:val="005D5F5E"/>
    <w:rsid w:val="005E0C90"/>
    <w:rsid w:val="005E20B1"/>
    <w:rsid w:val="005E2BD9"/>
    <w:rsid w:val="005E3054"/>
    <w:rsid w:val="005F10AA"/>
    <w:rsid w:val="005F5CD3"/>
    <w:rsid w:val="005F71CD"/>
    <w:rsid w:val="00601EB1"/>
    <w:rsid w:val="0060531A"/>
    <w:rsid w:val="00616984"/>
    <w:rsid w:val="0062380A"/>
    <w:rsid w:val="00631943"/>
    <w:rsid w:val="00647DEA"/>
    <w:rsid w:val="006562D6"/>
    <w:rsid w:val="006612D8"/>
    <w:rsid w:val="00663848"/>
    <w:rsid w:val="00663AF8"/>
    <w:rsid w:val="00676F05"/>
    <w:rsid w:val="006805D7"/>
    <w:rsid w:val="0069775A"/>
    <w:rsid w:val="006A4F79"/>
    <w:rsid w:val="006B0C06"/>
    <w:rsid w:val="006D69CB"/>
    <w:rsid w:val="006F47E4"/>
    <w:rsid w:val="006F4D4E"/>
    <w:rsid w:val="007136C3"/>
    <w:rsid w:val="00720DCE"/>
    <w:rsid w:val="0072121A"/>
    <w:rsid w:val="00725707"/>
    <w:rsid w:val="00730B89"/>
    <w:rsid w:val="007544A1"/>
    <w:rsid w:val="00757870"/>
    <w:rsid w:val="0076165C"/>
    <w:rsid w:val="00762EEE"/>
    <w:rsid w:val="00764128"/>
    <w:rsid w:val="007736CD"/>
    <w:rsid w:val="007813B7"/>
    <w:rsid w:val="00781880"/>
    <w:rsid w:val="007820EB"/>
    <w:rsid w:val="00786165"/>
    <w:rsid w:val="00791607"/>
    <w:rsid w:val="00791E87"/>
    <w:rsid w:val="00791EC9"/>
    <w:rsid w:val="007A7625"/>
    <w:rsid w:val="007B270A"/>
    <w:rsid w:val="007B5446"/>
    <w:rsid w:val="007C46E0"/>
    <w:rsid w:val="007C6693"/>
    <w:rsid w:val="007D1A65"/>
    <w:rsid w:val="007E034C"/>
    <w:rsid w:val="007E239E"/>
    <w:rsid w:val="007E448C"/>
    <w:rsid w:val="007E6C89"/>
    <w:rsid w:val="007F36E0"/>
    <w:rsid w:val="007F654F"/>
    <w:rsid w:val="007F7B36"/>
    <w:rsid w:val="00800C8A"/>
    <w:rsid w:val="00811563"/>
    <w:rsid w:val="00812E60"/>
    <w:rsid w:val="008165D0"/>
    <w:rsid w:val="00822167"/>
    <w:rsid w:val="00823E66"/>
    <w:rsid w:val="00830822"/>
    <w:rsid w:val="00833269"/>
    <w:rsid w:val="00834BE5"/>
    <w:rsid w:val="00836367"/>
    <w:rsid w:val="00837C9F"/>
    <w:rsid w:val="008417BF"/>
    <w:rsid w:val="00843746"/>
    <w:rsid w:val="00854960"/>
    <w:rsid w:val="00857A85"/>
    <w:rsid w:val="0086453E"/>
    <w:rsid w:val="0087261D"/>
    <w:rsid w:val="008754A6"/>
    <w:rsid w:val="008812D1"/>
    <w:rsid w:val="00884C15"/>
    <w:rsid w:val="00891A2A"/>
    <w:rsid w:val="008A0B8C"/>
    <w:rsid w:val="008A2DBD"/>
    <w:rsid w:val="008A6E3A"/>
    <w:rsid w:val="008B2D72"/>
    <w:rsid w:val="008C79AC"/>
    <w:rsid w:val="008D2CBF"/>
    <w:rsid w:val="008D3ED0"/>
    <w:rsid w:val="008D6E68"/>
    <w:rsid w:val="008D7E53"/>
    <w:rsid w:val="008E4638"/>
    <w:rsid w:val="008F7D9E"/>
    <w:rsid w:val="00902722"/>
    <w:rsid w:val="00907D0D"/>
    <w:rsid w:val="00921067"/>
    <w:rsid w:val="009218A5"/>
    <w:rsid w:val="009219A2"/>
    <w:rsid w:val="00923538"/>
    <w:rsid w:val="009254F7"/>
    <w:rsid w:val="00926303"/>
    <w:rsid w:val="00931FBA"/>
    <w:rsid w:val="00933C9C"/>
    <w:rsid w:val="00937292"/>
    <w:rsid w:val="0097370C"/>
    <w:rsid w:val="00982503"/>
    <w:rsid w:val="00982F96"/>
    <w:rsid w:val="00991ADD"/>
    <w:rsid w:val="0099348E"/>
    <w:rsid w:val="009A04DF"/>
    <w:rsid w:val="009B13BC"/>
    <w:rsid w:val="009B33DF"/>
    <w:rsid w:val="009B4211"/>
    <w:rsid w:val="009B669F"/>
    <w:rsid w:val="009C1F52"/>
    <w:rsid w:val="009C32F2"/>
    <w:rsid w:val="009C38A1"/>
    <w:rsid w:val="009C64A6"/>
    <w:rsid w:val="009C76EA"/>
    <w:rsid w:val="009D023C"/>
    <w:rsid w:val="009D0A59"/>
    <w:rsid w:val="009D1F34"/>
    <w:rsid w:val="009D283D"/>
    <w:rsid w:val="009D520E"/>
    <w:rsid w:val="009E1C47"/>
    <w:rsid w:val="009E4655"/>
    <w:rsid w:val="009E7B70"/>
    <w:rsid w:val="009F1CEE"/>
    <w:rsid w:val="009F2DE9"/>
    <w:rsid w:val="009F7E01"/>
    <w:rsid w:val="00A00B10"/>
    <w:rsid w:val="00A02EE0"/>
    <w:rsid w:val="00A06627"/>
    <w:rsid w:val="00A121A0"/>
    <w:rsid w:val="00A14E4D"/>
    <w:rsid w:val="00A2467D"/>
    <w:rsid w:val="00A30F95"/>
    <w:rsid w:val="00A41553"/>
    <w:rsid w:val="00A45544"/>
    <w:rsid w:val="00A508B4"/>
    <w:rsid w:val="00A51CD6"/>
    <w:rsid w:val="00A531D6"/>
    <w:rsid w:val="00A63EF6"/>
    <w:rsid w:val="00A766E9"/>
    <w:rsid w:val="00A80062"/>
    <w:rsid w:val="00A81AC6"/>
    <w:rsid w:val="00A82D5D"/>
    <w:rsid w:val="00A91EAF"/>
    <w:rsid w:val="00A975D2"/>
    <w:rsid w:val="00AA0A1A"/>
    <w:rsid w:val="00AA453F"/>
    <w:rsid w:val="00AB290C"/>
    <w:rsid w:val="00AB3EC3"/>
    <w:rsid w:val="00AB4143"/>
    <w:rsid w:val="00AC1F25"/>
    <w:rsid w:val="00AC2E10"/>
    <w:rsid w:val="00AD62E6"/>
    <w:rsid w:val="00AD6D8E"/>
    <w:rsid w:val="00AD6FF0"/>
    <w:rsid w:val="00AD71AB"/>
    <w:rsid w:val="00AE4316"/>
    <w:rsid w:val="00AE45F0"/>
    <w:rsid w:val="00AE536C"/>
    <w:rsid w:val="00AE6934"/>
    <w:rsid w:val="00AF051A"/>
    <w:rsid w:val="00AF3601"/>
    <w:rsid w:val="00AF61F9"/>
    <w:rsid w:val="00B023ED"/>
    <w:rsid w:val="00B07CCC"/>
    <w:rsid w:val="00B11368"/>
    <w:rsid w:val="00B1770F"/>
    <w:rsid w:val="00B21DBE"/>
    <w:rsid w:val="00B3083E"/>
    <w:rsid w:val="00B33ECD"/>
    <w:rsid w:val="00B35BA8"/>
    <w:rsid w:val="00B36FE8"/>
    <w:rsid w:val="00B46458"/>
    <w:rsid w:val="00B46904"/>
    <w:rsid w:val="00B50530"/>
    <w:rsid w:val="00B5059A"/>
    <w:rsid w:val="00B5174E"/>
    <w:rsid w:val="00B534AC"/>
    <w:rsid w:val="00B560F9"/>
    <w:rsid w:val="00B65220"/>
    <w:rsid w:val="00B66CCE"/>
    <w:rsid w:val="00B679E4"/>
    <w:rsid w:val="00B72AB0"/>
    <w:rsid w:val="00B75FB9"/>
    <w:rsid w:val="00B90844"/>
    <w:rsid w:val="00B93658"/>
    <w:rsid w:val="00B93BA9"/>
    <w:rsid w:val="00B96FD3"/>
    <w:rsid w:val="00BA3A20"/>
    <w:rsid w:val="00BA5AA5"/>
    <w:rsid w:val="00BA5B60"/>
    <w:rsid w:val="00BA5D2C"/>
    <w:rsid w:val="00BB0352"/>
    <w:rsid w:val="00BB1F6B"/>
    <w:rsid w:val="00BB6B97"/>
    <w:rsid w:val="00BC0D55"/>
    <w:rsid w:val="00BC7634"/>
    <w:rsid w:val="00BD2E92"/>
    <w:rsid w:val="00BD749D"/>
    <w:rsid w:val="00BE1EC2"/>
    <w:rsid w:val="00BE2299"/>
    <w:rsid w:val="00BF7505"/>
    <w:rsid w:val="00C14E29"/>
    <w:rsid w:val="00C16A28"/>
    <w:rsid w:val="00C2090B"/>
    <w:rsid w:val="00C20AAF"/>
    <w:rsid w:val="00C2322A"/>
    <w:rsid w:val="00C23B65"/>
    <w:rsid w:val="00C30C85"/>
    <w:rsid w:val="00C35BD2"/>
    <w:rsid w:val="00C37241"/>
    <w:rsid w:val="00C42C88"/>
    <w:rsid w:val="00C518E1"/>
    <w:rsid w:val="00C65FB6"/>
    <w:rsid w:val="00C71F3C"/>
    <w:rsid w:val="00C80BD2"/>
    <w:rsid w:val="00C822C4"/>
    <w:rsid w:val="00C93428"/>
    <w:rsid w:val="00C949F1"/>
    <w:rsid w:val="00CA0A23"/>
    <w:rsid w:val="00CA4088"/>
    <w:rsid w:val="00CA4BEF"/>
    <w:rsid w:val="00CB05EB"/>
    <w:rsid w:val="00CB7A94"/>
    <w:rsid w:val="00CC21E6"/>
    <w:rsid w:val="00CC43BA"/>
    <w:rsid w:val="00CD027E"/>
    <w:rsid w:val="00CD231F"/>
    <w:rsid w:val="00CE1A06"/>
    <w:rsid w:val="00CE3EB6"/>
    <w:rsid w:val="00CE5A0D"/>
    <w:rsid w:val="00D01FA0"/>
    <w:rsid w:val="00D02875"/>
    <w:rsid w:val="00D03AA7"/>
    <w:rsid w:val="00D040D0"/>
    <w:rsid w:val="00D059CB"/>
    <w:rsid w:val="00D07F83"/>
    <w:rsid w:val="00D1566E"/>
    <w:rsid w:val="00D3027A"/>
    <w:rsid w:val="00D36AA6"/>
    <w:rsid w:val="00D43191"/>
    <w:rsid w:val="00D56601"/>
    <w:rsid w:val="00D6139C"/>
    <w:rsid w:val="00D64FAB"/>
    <w:rsid w:val="00D65657"/>
    <w:rsid w:val="00D658B3"/>
    <w:rsid w:val="00D66A52"/>
    <w:rsid w:val="00D8454F"/>
    <w:rsid w:val="00DA1788"/>
    <w:rsid w:val="00DB7642"/>
    <w:rsid w:val="00DC2E8C"/>
    <w:rsid w:val="00DC703C"/>
    <w:rsid w:val="00DD6E50"/>
    <w:rsid w:val="00DF6EE5"/>
    <w:rsid w:val="00DF7BCD"/>
    <w:rsid w:val="00E01BCF"/>
    <w:rsid w:val="00E02170"/>
    <w:rsid w:val="00E0423B"/>
    <w:rsid w:val="00E07F56"/>
    <w:rsid w:val="00E105C5"/>
    <w:rsid w:val="00E11CB7"/>
    <w:rsid w:val="00E169F2"/>
    <w:rsid w:val="00E210F9"/>
    <w:rsid w:val="00E40E94"/>
    <w:rsid w:val="00E43B8B"/>
    <w:rsid w:val="00E43D0A"/>
    <w:rsid w:val="00E46A20"/>
    <w:rsid w:val="00E54A87"/>
    <w:rsid w:val="00E65161"/>
    <w:rsid w:val="00E7116F"/>
    <w:rsid w:val="00E72744"/>
    <w:rsid w:val="00E72A8A"/>
    <w:rsid w:val="00E807B0"/>
    <w:rsid w:val="00E851F2"/>
    <w:rsid w:val="00E86392"/>
    <w:rsid w:val="00E9112B"/>
    <w:rsid w:val="00EA0312"/>
    <w:rsid w:val="00EB04C8"/>
    <w:rsid w:val="00EC6C24"/>
    <w:rsid w:val="00ED1E34"/>
    <w:rsid w:val="00EE0D88"/>
    <w:rsid w:val="00EF1A28"/>
    <w:rsid w:val="00F00BEE"/>
    <w:rsid w:val="00F02CC0"/>
    <w:rsid w:val="00F10D32"/>
    <w:rsid w:val="00F23778"/>
    <w:rsid w:val="00F271CB"/>
    <w:rsid w:val="00F31A33"/>
    <w:rsid w:val="00F44454"/>
    <w:rsid w:val="00F52291"/>
    <w:rsid w:val="00F53A72"/>
    <w:rsid w:val="00F57A40"/>
    <w:rsid w:val="00F665B5"/>
    <w:rsid w:val="00F72CDC"/>
    <w:rsid w:val="00F73AD7"/>
    <w:rsid w:val="00F7570B"/>
    <w:rsid w:val="00F846C1"/>
    <w:rsid w:val="00F91B74"/>
    <w:rsid w:val="00F94777"/>
    <w:rsid w:val="00F94959"/>
    <w:rsid w:val="00FA5FE5"/>
    <w:rsid w:val="00FA6E05"/>
    <w:rsid w:val="00FB4E15"/>
    <w:rsid w:val="00FB7AFF"/>
    <w:rsid w:val="00FD13C7"/>
    <w:rsid w:val="00FD275B"/>
    <w:rsid w:val="00FD31BE"/>
    <w:rsid w:val="00FD3478"/>
    <w:rsid w:val="00FD4A08"/>
    <w:rsid w:val="00FD5507"/>
    <w:rsid w:val="00FE0C3B"/>
    <w:rsid w:val="00FE7B26"/>
    <w:rsid w:val="00FF0B79"/>
    <w:rsid w:val="00FF4ACE"/>
    <w:rsid w:val="00FF5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1FA76"/>
  <w15:docId w15:val="{AC1CA570-4205-1E43-999E-44123E3F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91"/>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autoRedefine/>
    <w:uiPriority w:val="9"/>
    <w:qFormat/>
    <w:rsid w:val="00204A43"/>
    <w:pPr>
      <w:keepNext/>
      <w:keepLines/>
      <w:jc w:val="center"/>
      <w:outlineLvl w:val="0"/>
    </w:pPr>
    <w:rPr>
      <w:rFonts w:eastAsiaTheme="majorEastAsia" w:cstheme="majorBidi"/>
      <w:b/>
      <w:color w:val="0070C0"/>
      <w:sz w:val="28"/>
      <w:szCs w:val="28"/>
    </w:rPr>
  </w:style>
  <w:style w:type="paragraph" w:styleId="Heading2">
    <w:name w:val="heading 2"/>
    <w:basedOn w:val="Normal"/>
    <w:next w:val="Normal"/>
    <w:link w:val="Heading2Char"/>
    <w:autoRedefine/>
    <w:uiPriority w:val="9"/>
    <w:unhideWhenUsed/>
    <w:qFormat/>
    <w:rsid w:val="00146B77"/>
    <w:pPr>
      <w:keepNext/>
      <w:keepLines/>
      <w:spacing w:before="40"/>
      <w:outlineLvl w:val="1"/>
    </w:pPr>
    <w:rPr>
      <w:rFonts w:eastAsiaTheme="majorEastAsia" w:cstheme="majorBidi"/>
      <w:bCs/>
      <w:noProof/>
      <w:sz w:val="24"/>
      <w:szCs w:val="22"/>
      <w:shd w:val="clear" w:color="auto" w:fill="FFFFFF"/>
    </w:rPr>
  </w:style>
  <w:style w:type="paragraph" w:styleId="Heading3">
    <w:name w:val="heading 3"/>
    <w:basedOn w:val="Normal"/>
    <w:next w:val="Normal"/>
    <w:link w:val="Heading3Char"/>
    <w:autoRedefine/>
    <w:uiPriority w:val="9"/>
    <w:unhideWhenUsed/>
    <w:qFormat/>
    <w:rsid w:val="00B560F9"/>
    <w:pPr>
      <w:keepNext/>
      <w:keepLines/>
      <w:spacing w:before="40"/>
      <w:outlineLvl w:val="2"/>
    </w:pPr>
    <w:rPr>
      <w:rFonts w:eastAsiaTheme="majorEastAsia" w:cstheme="majorBidi"/>
      <w:b/>
      <w:color w:val="0070C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el">
    <w:name w:val="Revel"/>
    <w:basedOn w:val="Normal"/>
    <w:link w:val="RevelChar"/>
    <w:qFormat/>
    <w:rsid w:val="008E4638"/>
    <w:pPr>
      <w:widowControl w:val="0"/>
      <w:autoSpaceDE w:val="0"/>
      <w:autoSpaceDN w:val="0"/>
      <w:adjustRightInd w:val="0"/>
      <w:spacing w:before="120" w:after="120"/>
      <w:textAlignment w:val="center"/>
    </w:pPr>
    <w:rPr>
      <w:rFonts w:cs="Helvetica"/>
      <w:color w:val="000000"/>
      <w:szCs w:val="24"/>
      <w:lang w:eastAsia="en-IN"/>
    </w:rPr>
  </w:style>
  <w:style w:type="character" w:customStyle="1" w:styleId="RevelChar">
    <w:name w:val="Revel Char"/>
    <w:basedOn w:val="DefaultParagraphFont"/>
    <w:link w:val="Revel"/>
    <w:rsid w:val="008E4638"/>
    <w:rPr>
      <w:rFonts w:cs="Helvetica"/>
      <w:color w:val="000000"/>
      <w:sz w:val="24"/>
      <w:szCs w:val="24"/>
      <w:lang w:eastAsia="en-IN"/>
    </w:rPr>
  </w:style>
  <w:style w:type="paragraph" w:styleId="Header">
    <w:name w:val="header"/>
    <w:basedOn w:val="Normal"/>
    <w:link w:val="HeaderChar"/>
    <w:uiPriority w:val="99"/>
    <w:rsid w:val="00445CAF"/>
    <w:pPr>
      <w:tabs>
        <w:tab w:val="center" w:pos="4320"/>
        <w:tab w:val="right" w:pos="8640"/>
      </w:tabs>
    </w:pPr>
  </w:style>
  <w:style w:type="character" w:customStyle="1" w:styleId="HeaderChar">
    <w:name w:val="Header Char"/>
    <w:basedOn w:val="DefaultParagraphFont"/>
    <w:link w:val="Header"/>
    <w:uiPriority w:val="99"/>
    <w:rsid w:val="00445CAF"/>
    <w:rPr>
      <w:rFonts w:ascii="Times New Roman" w:eastAsia="Times New Roman" w:hAnsi="Times New Roman" w:cs="Times New Roman"/>
      <w:sz w:val="24"/>
      <w:szCs w:val="20"/>
    </w:rPr>
  </w:style>
  <w:style w:type="character" w:styleId="Hyperlink">
    <w:name w:val="Hyperlink"/>
    <w:uiPriority w:val="99"/>
    <w:rsid w:val="00445CAF"/>
    <w:rPr>
      <w:color w:val="0000FF"/>
      <w:u w:val="single"/>
    </w:rPr>
  </w:style>
  <w:style w:type="paragraph" w:styleId="ListParagraph">
    <w:name w:val="List Paragraph"/>
    <w:basedOn w:val="Normal"/>
    <w:uiPriority w:val="34"/>
    <w:qFormat/>
    <w:rsid w:val="00445CAF"/>
    <w:pPr>
      <w:overflowPunct w:val="0"/>
      <w:autoSpaceDE w:val="0"/>
      <w:autoSpaceDN w:val="0"/>
      <w:adjustRightInd w:val="0"/>
      <w:ind w:left="720"/>
      <w:contextualSpacing/>
      <w:textAlignment w:val="baseline"/>
    </w:pPr>
  </w:style>
  <w:style w:type="paragraph" w:styleId="NoSpacing">
    <w:name w:val="No Spacing"/>
    <w:uiPriority w:val="1"/>
    <w:qFormat/>
    <w:rsid w:val="00445CAF"/>
    <w:pPr>
      <w:spacing w:after="0" w:line="240" w:lineRule="auto"/>
    </w:pPr>
    <w:rPr>
      <w:rFonts w:ascii="Calibri" w:eastAsia="Calibri" w:hAnsi="Calibri" w:cs="Times New Roman"/>
    </w:rPr>
  </w:style>
  <w:style w:type="paragraph" w:styleId="NormalWeb">
    <w:name w:val="Normal (Web)"/>
    <w:basedOn w:val="Normal"/>
    <w:uiPriority w:val="99"/>
    <w:unhideWhenUsed/>
    <w:rsid w:val="002A1338"/>
    <w:pPr>
      <w:spacing w:before="180" w:after="180"/>
    </w:pPr>
    <w:rPr>
      <w:szCs w:val="24"/>
    </w:rPr>
  </w:style>
  <w:style w:type="character" w:customStyle="1" w:styleId="tx2">
    <w:name w:val="tx2"/>
    <w:basedOn w:val="DefaultParagraphFont"/>
    <w:rsid w:val="00CD231F"/>
  </w:style>
  <w:style w:type="paragraph" w:styleId="BalloonText">
    <w:name w:val="Balloon Text"/>
    <w:basedOn w:val="Normal"/>
    <w:link w:val="BalloonTextChar"/>
    <w:uiPriority w:val="99"/>
    <w:semiHidden/>
    <w:unhideWhenUsed/>
    <w:rsid w:val="00A41553"/>
    <w:rPr>
      <w:rFonts w:ascii="Tahoma" w:hAnsi="Tahoma" w:cs="Tahoma"/>
      <w:sz w:val="16"/>
      <w:szCs w:val="16"/>
    </w:rPr>
  </w:style>
  <w:style w:type="character" w:customStyle="1" w:styleId="BalloonTextChar">
    <w:name w:val="Balloon Text Char"/>
    <w:basedOn w:val="DefaultParagraphFont"/>
    <w:link w:val="BalloonText"/>
    <w:uiPriority w:val="99"/>
    <w:semiHidden/>
    <w:rsid w:val="00A4155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873EC"/>
    <w:rPr>
      <w:sz w:val="16"/>
      <w:szCs w:val="16"/>
    </w:rPr>
  </w:style>
  <w:style w:type="paragraph" w:styleId="CommentText">
    <w:name w:val="annotation text"/>
    <w:basedOn w:val="Normal"/>
    <w:link w:val="CommentTextChar"/>
    <w:uiPriority w:val="99"/>
    <w:semiHidden/>
    <w:unhideWhenUsed/>
    <w:rsid w:val="001873EC"/>
  </w:style>
  <w:style w:type="character" w:customStyle="1" w:styleId="CommentTextChar">
    <w:name w:val="Comment Text Char"/>
    <w:basedOn w:val="DefaultParagraphFont"/>
    <w:link w:val="CommentText"/>
    <w:uiPriority w:val="99"/>
    <w:semiHidden/>
    <w:rsid w:val="001873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73EC"/>
    <w:rPr>
      <w:b/>
      <w:bCs/>
    </w:rPr>
  </w:style>
  <w:style w:type="character" w:customStyle="1" w:styleId="CommentSubjectChar">
    <w:name w:val="Comment Subject Char"/>
    <w:basedOn w:val="CommentTextChar"/>
    <w:link w:val="CommentSubject"/>
    <w:uiPriority w:val="99"/>
    <w:semiHidden/>
    <w:rsid w:val="001873EC"/>
    <w:rPr>
      <w:rFonts w:ascii="Times New Roman" w:eastAsia="Times New Roman" w:hAnsi="Times New Roman" w:cs="Times New Roman"/>
      <w:b/>
      <w:bCs/>
      <w:sz w:val="20"/>
      <w:szCs w:val="20"/>
    </w:rPr>
  </w:style>
  <w:style w:type="paragraph" w:styleId="Revision">
    <w:name w:val="Revision"/>
    <w:hidden/>
    <w:uiPriority w:val="99"/>
    <w:semiHidden/>
    <w:rsid w:val="001873EC"/>
    <w:pPr>
      <w:spacing w:after="0" w:line="240" w:lineRule="auto"/>
    </w:pPr>
    <w:rPr>
      <w:rFonts w:ascii="Times New Roman" w:eastAsia="Times New Roman" w:hAnsi="Times New Roman" w:cs="Times New Roman"/>
      <w:sz w:val="24"/>
      <w:szCs w:val="20"/>
    </w:rPr>
  </w:style>
  <w:style w:type="character" w:customStyle="1" w:styleId="Mention1">
    <w:name w:val="Mention1"/>
    <w:basedOn w:val="DefaultParagraphFont"/>
    <w:uiPriority w:val="99"/>
    <w:semiHidden/>
    <w:unhideWhenUsed/>
    <w:rsid w:val="0060531A"/>
    <w:rPr>
      <w:color w:val="2B579A"/>
      <w:shd w:val="clear" w:color="auto" w:fill="E6E6E6"/>
    </w:rPr>
  </w:style>
  <w:style w:type="character" w:styleId="FollowedHyperlink">
    <w:name w:val="FollowedHyperlink"/>
    <w:basedOn w:val="DefaultParagraphFont"/>
    <w:uiPriority w:val="99"/>
    <w:semiHidden/>
    <w:unhideWhenUsed/>
    <w:rsid w:val="00A91EAF"/>
    <w:rPr>
      <w:color w:val="954F72" w:themeColor="followedHyperlink"/>
      <w:u w:val="single"/>
    </w:rPr>
  </w:style>
  <w:style w:type="character" w:customStyle="1" w:styleId="Heading2Char">
    <w:name w:val="Heading 2 Char"/>
    <w:basedOn w:val="DefaultParagraphFont"/>
    <w:link w:val="Heading2"/>
    <w:uiPriority w:val="9"/>
    <w:rsid w:val="00146B77"/>
    <w:rPr>
      <w:rFonts w:ascii="Verdana" w:eastAsiaTheme="majorEastAsia" w:hAnsi="Verdana" w:cstheme="majorBidi"/>
      <w:bCs/>
      <w:noProof/>
      <w:sz w:val="24"/>
    </w:rPr>
  </w:style>
  <w:style w:type="character" w:customStyle="1" w:styleId="Heading3Char">
    <w:name w:val="Heading 3 Char"/>
    <w:basedOn w:val="DefaultParagraphFont"/>
    <w:link w:val="Heading3"/>
    <w:uiPriority w:val="9"/>
    <w:rsid w:val="00B560F9"/>
    <w:rPr>
      <w:rFonts w:ascii="Verdana" w:eastAsiaTheme="majorEastAsia" w:hAnsi="Verdana" w:cstheme="majorBidi"/>
      <w:b/>
      <w:color w:val="0070C0"/>
      <w:szCs w:val="24"/>
    </w:rPr>
  </w:style>
  <w:style w:type="character" w:customStyle="1" w:styleId="Heading1Char">
    <w:name w:val="Heading 1 Char"/>
    <w:basedOn w:val="DefaultParagraphFont"/>
    <w:link w:val="Heading1"/>
    <w:uiPriority w:val="9"/>
    <w:rsid w:val="00204A43"/>
    <w:rPr>
      <w:rFonts w:ascii="Verdana" w:eastAsiaTheme="majorEastAsia" w:hAnsi="Verdana" w:cstheme="majorBidi"/>
      <w:b/>
      <w:color w:val="0070C0"/>
      <w:sz w:val="28"/>
      <w:szCs w:val="28"/>
    </w:rPr>
  </w:style>
  <w:style w:type="paragraph" w:customStyle="1" w:styleId="Default">
    <w:name w:val="Default"/>
    <w:rsid w:val="00A91EAF"/>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
    <w:name w:val="Body Text"/>
    <w:basedOn w:val="Normal"/>
    <w:link w:val="BodyTextChar"/>
    <w:uiPriority w:val="99"/>
    <w:unhideWhenUsed/>
    <w:rsid w:val="00A91EAF"/>
    <w:rPr>
      <w:color w:val="C00000"/>
      <w:szCs w:val="24"/>
    </w:rPr>
  </w:style>
  <w:style w:type="character" w:customStyle="1" w:styleId="BodyTextChar">
    <w:name w:val="Body Text Char"/>
    <w:basedOn w:val="DefaultParagraphFont"/>
    <w:link w:val="BodyText"/>
    <w:uiPriority w:val="99"/>
    <w:rsid w:val="00A91EAF"/>
    <w:rPr>
      <w:rFonts w:ascii="Times New Roman" w:eastAsia="Times New Roman" w:hAnsi="Times New Roman" w:cs="Times New Roman"/>
      <w:color w:val="C00000"/>
      <w:sz w:val="24"/>
      <w:szCs w:val="24"/>
    </w:rPr>
  </w:style>
  <w:style w:type="paragraph" w:styleId="Title">
    <w:name w:val="Title"/>
    <w:basedOn w:val="Normal"/>
    <w:next w:val="Normal"/>
    <w:link w:val="TitleChar"/>
    <w:autoRedefine/>
    <w:uiPriority w:val="10"/>
    <w:qFormat/>
    <w:rsid w:val="00B560F9"/>
    <w:pPr>
      <w:contextualSpacing/>
      <w:jc w:val="center"/>
    </w:pPr>
    <w:rPr>
      <w:rFonts w:eastAsiaTheme="majorEastAsia" w:cstheme="majorBidi"/>
      <w:b/>
      <w:color w:val="000000" w:themeColor="text1"/>
      <w:spacing w:val="-10"/>
      <w:kern w:val="28"/>
      <w:sz w:val="24"/>
      <w:szCs w:val="56"/>
    </w:rPr>
  </w:style>
  <w:style w:type="character" w:customStyle="1" w:styleId="TitleChar">
    <w:name w:val="Title Char"/>
    <w:basedOn w:val="DefaultParagraphFont"/>
    <w:link w:val="Title"/>
    <w:uiPriority w:val="10"/>
    <w:rsid w:val="00B560F9"/>
    <w:rPr>
      <w:rFonts w:ascii="Verdana" w:eastAsiaTheme="majorEastAsia" w:hAnsi="Verdana" w:cstheme="majorBidi"/>
      <w:b/>
      <w:color w:val="000000" w:themeColor="text1"/>
      <w:spacing w:val="-10"/>
      <w:kern w:val="28"/>
      <w:sz w:val="24"/>
      <w:szCs w:val="56"/>
    </w:rPr>
  </w:style>
  <w:style w:type="character" w:styleId="Strong">
    <w:name w:val="Strong"/>
    <w:basedOn w:val="DefaultParagraphFont"/>
    <w:uiPriority w:val="22"/>
    <w:qFormat/>
    <w:rsid w:val="00350601"/>
    <w:rPr>
      <w:b/>
      <w:bCs/>
    </w:rPr>
  </w:style>
  <w:style w:type="paragraph" w:styleId="Footer">
    <w:name w:val="footer"/>
    <w:basedOn w:val="Normal"/>
    <w:link w:val="FooterChar"/>
    <w:uiPriority w:val="99"/>
    <w:unhideWhenUsed/>
    <w:rsid w:val="00EB04C8"/>
    <w:pPr>
      <w:tabs>
        <w:tab w:val="center" w:pos="4680"/>
        <w:tab w:val="right" w:pos="9360"/>
      </w:tabs>
    </w:pPr>
  </w:style>
  <w:style w:type="character" w:customStyle="1" w:styleId="FooterChar">
    <w:name w:val="Footer Char"/>
    <w:basedOn w:val="DefaultParagraphFont"/>
    <w:link w:val="Footer"/>
    <w:uiPriority w:val="99"/>
    <w:rsid w:val="00EB04C8"/>
    <w:rPr>
      <w:rFonts w:ascii="Verdana" w:eastAsia="Times New Roman" w:hAnsi="Verdana" w:cs="Times New Roman"/>
      <w:sz w:val="20"/>
      <w:szCs w:val="20"/>
    </w:rPr>
  </w:style>
  <w:style w:type="table" w:styleId="TableGrid">
    <w:name w:val="Table Grid"/>
    <w:basedOn w:val="TableNormal"/>
    <w:uiPriority w:val="39"/>
    <w:rsid w:val="00A8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F23778"/>
    <w:pPr>
      <w:spacing w:before="100" w:beforeAutospacing="1" w:after="100" w:afterAutospacing="1"/>
    </w:pPr>
    <w:rPr>
      <w:rFonts w:ascii="Times New Roman" w:eastAsiaTheme="minorEastAsia" w:hAnsi="Times New Roman"/>
      <w:sz w:val="24"/>
      <w:szCs w:val="24"/>
    </w:rPr>
  </w:style>
  <w:style w:type="character" w:customStyle="1" w:styleId="contextualextensionhighlight">
    <w:name w:val="contextualextensionhighlight"/>
    <w:basedOn w:val="DefaultParagraphFont"/>
    <w:rsid w:val="00F23778"/>
  </w:style>
  <w:style w:type="character" w:customStyle="1" w:styleId="main-indent">
    <w:name w:val="main-indent"/>
    <w:basedOn w:val="DefaultParagraphFont"/>
    <w:rsid w:val="00982503"/>
  </w:style>
  <w:style w:type="paragraph" w:customStyle="1" w:styleId="xmsonormal">
    <w:name w:val="x_msonormal"/>
    <w:basedOn w:val="Normal"/>
    <w:uiPriority w:val="99"/>
    <w:rsid w:val="000C2123"/>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9B13BC"/>
    <w:rPr>
      <w:color w:val="808080"/>
      <w:shd w:val="clear" w:color="auto" w:fill="E6E6E6"/>
    </w:rPr>
  </w:style>
  <w:style w:type="character" w:customStyle="1" w:styleId="UnresolvedMention2">
    <w:name w:val="Unresolved Mention2"/>
    <w:basedOn w:val="DefaultParagraphFont"/>
    <w:uiPriority w:val="99"/>
    <w:semiHidden/>
    <w:unhideWhenUsed/>
    <w:rsid w:val="00F73AD7"/>
    <w:rPr>
      <w:color w:val="808080"/>
      <w:shd w:val="clear" w:color="auto" w:fill="E6E6E6"/>
    </w:rPr>
  </w:style>
  <w:style w:type="character" w:customStyle="1" w:styleId="UnresolvedMention3">
    <w:name w:val="Unresolved Mention3"/>
    <w:basedOn w:val="DefaultParagraphFont"/>
    <w:uiPriority w:val="99"/>
    <w:semiHidden/>
    <w:unhideWhenUsed/>
    <w:rsid w:val="00B33ECD"/>
    <w:rPr>
      <w:color w:val="605E5C"/>
      <w:shd w:val="clear" w:color="auto" w:fill="E1DFDD"/>
    </w:rPr>
  </w:style>
  <w:style w:type="paragraph" w:customStyle="1" w:styleId="Body">
    <w:name w:val="Body"/>
    <w:rsid w:val="00103AEE"/>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rPr>
  </w:style>
  <w:style w:type="character" w:customStyle="1" w:styleId="UnresolvedMention4">
    <w:name w:val="Unresolved Mention4"/>
    <w:basedOn w:val="DefaultParagraphFont"/>
    <w:uiPriority w:val="99"/>
    <w:semiHidden/>
    <w:unhideWhenUsed/>
    <w:rsid w:val="00BC0D55"/>
    <w:rPr>
      <w:color w:val="605E5C"/>
      <w:shd w:val="clear" w:color="auto" w:fill="E1DFDD"/>
    </w:rPr>
  </w:style>
  <w:style w:type="character" w:styleId="Emphasis">
    <w:name w:val="Emphasis"/>
    <w:basedOn w:val="DefaultParagraphFont"/>
    <w:uiPriority w:val="20"/>
    <w:qFormat/>
    <w:rsid w:val="00BC0D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4374">
      <w:bodyDiv w:val="1"/>
      <w:marLeft w:val="0"/>
      <w:marRight w:val="0"/>
      <w:marTop w:val="0"/>
      <w:marBottom w:val="0"/>
      <w:divBdr>
        <w:top w:val="none" w:sz="0" w:space="0" w:color="auto"/>
        <w:left w:val="none" w:sz="0" w:space="0" w:color="auto"/>
        <w:bottom w:val="none" w:sz="0" w:space="0" w:color="auto"/>
        <w:right w:val="none" w:sz="0" w:space="0" w:color="auto"/>
      </w:divBdr>
      <w:divsChild>
        <w:div w:id="2135520918">
          <w:marLeft w:val="0"/>
          <w:marRight w:val="0"/>
          <w:marTop w:val="0"/>
          <w:marBottom w:val="0"/>
          <w:divBdr>
            <w:top w:val="none" w:sz="0" w:space="0" w:color="auto"/>
            <w:left w:val="none" w:sz="0" w:space="0" w:color="auto"/>
            <w:bottom w:val="none" w:sz="0" w:space="0" w:color="auto"/>
            <w:right w:val="none" w:sz="0" w:space="0" w:color="auto"/>
          </w:divBdr>
        </w:div>
        <w:div w:id="944120608">
          <w:marLeft w:val="0"/>
          <w:marRight w:val="0"/>
          <w:marTop w:val="0"/>
          <w:marBottom w:val="0"/>
          <w:divBdr>
            <w:top w:val="none" w:sz="0" w:space="0" w:color="auto"/>
            <w:left w:val="none" w:sz="0" w:space="0" w:color="auto"/>
            <w:bottom w:val="none" w:sz="0" w:space="0" w:color="auto"/>
            <w:right w:val="none" w:sz="0" w:space="0" w:color="auto"/>
          </w:divBdr>
        </w:div>
      </w:divsChild>
    </w:div>
    <w:div w:id="346560623">
      <w:bodyDiv w:val="1"/>
      <w:marLeft w:val="165"/>
      <w:marRight w:val="165"/>
      <w:marTop w:val="165"/>
      <w:marBottom w:val="165"/>
      <w:divBdr>
        <w:top w:val="none" w:sz="0" w:space="0" w:color="auto"/>
        <w:left w:val="none" w:sz="0" w:space="0" w:color="auto"/>
        <w:bottom w:val="none" w:sz="0" w:space="0" w:color="auto"/>
        <w:right w:val="none" w:sz="0" w:space="0" w:color="auto"/>
      </w:divBdr>
    </w:div>
    <w:div w:id="350958155">
      <w:bodyDiv w:val="1"/>
      <w:marLeft w:val="0"/>
      <w:marRight w:val="0"/>
      <w:marTop w:val="0"/>
      <w:marBottom w:val="0"/>
      <w:divBdr>
        <w:top w:val="none" w:sz="0" w:space="0" w:color="auto"/>
        <w:left w:val="none" w:sz="0" w:space="0" w:color="auto"/>
        <w:bottom w:val="none" w:sz="0" w:space="0" w:color="auto"/>
        <w:right w:val="none" w:sz="0" w:space="0" w:color="auto"/>
      </w:divBdr>
      <w:divsChild>
        <w:div w:id="840386867">
          <w:marLeft w:val="0"/>
          <w:marRight w:val="0"/>
          <w:marTop w:val="0"/>
          <w:marBottom w:val="0"/>
          <w:divBdr>
            <w:top w:val="none" w:sz="0" w:space="0" w:color="auto"/>
            <w:left w:val="none" w:sz="0" w:space="0" w:color="auto"/>
            <w:bottom w:val="none" w:sz="0" w:space="0" w:color="auto"/>
            <w:right w:val="none" w:sz="0" w:space="0" w:color="auto"/>
          </w:divBdr>
        </w:div>
        <w:div w:id="796797830">
          <w:marLeft w:val="0"/>
          <w:marRight w:val="0"/>
          <w:marTop w:val="0"/>
          <w:marBottom w:val="0"/>
          <w:divBdr>
            <w:top w:val="none" w:sz="0" w:space="0" w:color="auto"/>
            <w:left w:val="none" w:sz="0" w:space="0" w:color="auto"/>
            <w:bottom w:val="none" w:sz="0" w:space="0" w:color="auto"/>
            <w:right w:val="none" w:sz="0" w:space="0" w:color="auto"/>
          </w:divBdr>
        </w:div>
        <w:div w:id="642202892">
          <w:marLeft w:val="0"/>
          <w:marRight w:val="0"/>
          <w:marTop w:val="0"/>
          <w:marBottom w:val="0"/>
          <w:divBdr>
            <w:top w:val="none" w:sz="0" w:space="0" w:color="auto"/>
            <w:left w:val="none" w:sz="0" w:space="0" w:color="auto"/>
            <w:bottom w:val="none" w:sz="0" w:space="0" w:color="auto"/>
            <w:right w:val="none" w:sz="0" w:space="0" w:color="auto"/>
          </w:divBdr>
        </w:div>
        <w:div w:id="1919904195">
          <w:marLeft w:val="0"/>
          <w:marRight w:val="0"/>
          <w:marTop w:val="0"/>
          <w:marBottom w:val="0"/>
          <w:divBdr>
            <w:top w:val="none" w:sz="0" w:space="0" w:color="auto"/>
            <w:left w:val="none" w:sz="0" w:space="0" w:color="auto"/>
            <w:bottom w:val="none" w:sz="0" w:space="0" w:color="auto"/>
            <w:right w:val="none" w:sz="0" w:space="0" w:color="auto"/>
          </w:divBdr>
        </w:div>
        <w:div w:id="1760057768">
          <w:marLeft w:val="0"/>
          <w:marRight w:val="0"/>
          <w:marTop w:val="0"/>
          <w:marBottom w:val="0"/>
          <w:divBdr>
            <w:top w:val="none" w:sz="0" w:space="0" w:color="auto"/>
            <w:left w:val="none" w:sz="0" w:space="0" w:color="auto"/>
            <w:bottom w:val="none" w:sz="0" w:space="0" w:color="auto"/>
            <w:right w:val="none" w:sz="0" w:space="0" w:color="auto"/>
          </w:divBdr>
        </w:div>
        <w:div w:id="1488519299">
          <w:marLeft w:val="0"/>
          <w:marRight w:val="0"/>
          <w:marTop w:val="0"/>
          <w:marBottom w:val="0"/>
          <w:divBdr>
            <w:top w:val="none" w:sz="0" w:space="0" w:color="auto"/>
            <w:left w:val="none" w:sz="0" w:space="0" w:color="auto"/>
            <w:bottom w:val="none" w:sz="0" w:space="0" w:color="auto"/>
            <w:right w:val="none" w:sz="0" w:space="0" w:color="auto"/>
          </w:divBdr>
        </w:div>
        <w:div w:id="315108137">
          <w:marLeft w:val="0"/>
          <w:marRight w:val="0"/>
          <w:marTop w:val="0"/>
          <w:marBottom w:val="0"/>
          <w:divBdr>
            <w:top w:val="none" w:sz="0" w:space="0" w:color="auto"/>
            <w:left w:val="none" w:sz="0" w:space="0" w:color="auto"/>
            <w:bottom w:val="none" w:sz="0" w:space="0" w:color="auto"/>
            <w:right w:val="none" w:sz="0" w:space="0" w:color="auto"/>
          </w:divBdr>
        </w:div>
        <w:div w:id="1623490120">
          <w:marLeft w:val="0"/>
          <w:marRight w:val="0"/>
          <w:marTop w:val="0"/>
          <w:marBottom w:val="0"/>
          <w:divBdr>
            <w:top w:val="none" w:sz="0" w:space="0" w:color="auto"/>
            <w:left w:val="none" w:sz="0" w:space="0" w:color="auto"/>
            <w:bottom w:val="none" w:sz="0" w:space="0" w:color="auto"/>
            <w:right w:val="none" w:sz="0" w:space="0" w:color="auto"/>
          </w:divBdr>
        </w:div>
        <w:div w:id="323625221">
          <w:marLeft w:val="0"/>
          <w:marRight w:val="0"/>
          <w:marTop w:val="0"/>
          <w:marBottom w:val="0"/>
          <w:divBdr>
            <w:top w:val="none" w:sz="0" w:space="0" w:color="auto"/>
            <w:left w:val="none" w:sz="0" w:space="0" w:color="auto"/>
            <w:bottom w:val="none" w:sz="0" w:space="0" w:color="auto"/>
            <w:right w:val="none" w:sz="0" w:space="0" w:color="auto"/>
          </w:divBdr>
        </w:div>
        <w:div w:id="410473201">
          <w:marLeft w:val="0"/>
          <w:marRight w:val="0"/>
          <w:marTop w:val="0"/>
          <w:marBottom w:val="0"/>
          <w:divBdr>
            <w:top w:val="none" w:sz="0" w:space="0" w:color="auto"/>
            <w:left w:val="none" w:sz="0" w:space="0" w:color="auto"/>
            <w:bottom w:val="none" w:sz="0" w:space="0" w:color="auto"/>
            <w:right w:val="none" w:sz="0" w:space="0" w:color="auto"/>
          </w:divBdr>
        </w:div>
        <w:div w:id="13659239">
          <w:marLeft w:val="0"/>
          <w:marRight w:val="0"/>
          <w:marTop w:val="0"/>
          <w:marBottom w:val="0"/>
          <w:divBdr>
            <w:top w:val="none" w:sz="0" w:space="0" w:color="auto"/>
            <w:left w:val="none" w:sz="0" w:space="0" w:color="auto"/>
            <w:bottom w:val="none" w:sz="0" w:space="0" w:color="auto"/>
            <w:right w:val="none" w:sz="0" w:space="0" w:color="auto"/>
          </w:divBdr>
        </w:div>
        <w:div w:id="618336268">
          <w:marLeft w:val="0"/>
          <w:marRight w:val="0"/>
          <w:marTop w:val="0"/>
          <w:marBottom w:val="0"/>
          <w:divBdr>
            <w:top w:val="none" w:sz="0" w:space="0" w:color="auto"/>
            <w:left w:val="none" w:sz="0" w:space="0" w:color="auto"/>
            <w:bottom w:val="none" w:sz="0" w:space="0" w:color="auto"/>
            <w:right w:val="none" w:sz="0" w:space="0" w:color="auto"/>
          </w:divBdr>
        </w:div>
        <w:div w:id="1485856292">
          <w:marLeft w:val="0"/>
          <w:marRight w:val="0"/>
          <w:marTop w:val="0"/>
          <w:marBottom w:val="0"/>
          <w:divBdr>
            <w:top w:val="none" w:sz="0" w:space="0" w:color="auto"/>
            <w:left w:val="none" w:sz="0" w:space="0" w:color="auto"/>
            <w:bottom w:val="none" w:sz="0" w:space="0" w:color="auto"/>
            <w:right w:val="none" w:sz="0" w:space="0" w:color="auto"/>
          </w:divBdr>
        </w:div>
        <w:div w:id="1433015253">
          <w:marLeft w:val="0"/>
          <w:marRight w:val="0"/>
          <w:marTop w:val="0"/>
          <w:marBottom w:val="0"/>
          <w:divBdr>
            <w:top w:val="none" w:sz="0" w:space="0" w:color="auto"/>
            <w:left w:val="none" w:sz="0" w:space="0" w:color="auto"/>
            <w:bottom w:val="none" w:sz="0" w:space="0" w:color="auto"/>
            <w:right w:val="none" w:sz="0" w:space="0" w:color="auto"/>
          </w:divBdr>
        </w:div>
        <w:div w:id="303388527">
          <w:marLeft w:val="0"/>
          <w:marRight w:val="0"/>
          <w:marTop w:val="0"/>
          <w:marBottom w:val="0"/>
          <w:divBdr>
            <w:top w:val="none" w:sz="0" w:space="0" w:color="auto"/>
            <w:left w:val="none" w:sz="0" w:space="0" w:color="auto"/>
            <w:bottom w:val="none" w:sz="0" w:space="0" w:color="auto"/>
            <w:right w:val="none" w:sz="0" w:space="0" w:color="auto"/>
          </w:divBdr>
        </w:div>
        <w:div w:id="53704220">
          <w:marLeft w:val="0"/>
          <w:marRight w:val="0"/>
          <w:marTop w:val="0"/>
          <w:marBottom w:val="0"/>
          <w:divBdr>
            <w:top w:val="none" w:sz="0" w:space="0" w:color="auto"/>
            <w:left w:val="none" w:sz="0" w:space="0" w:color="auto"/>
            <w:bottom w:val="none" w:sz="0" w:space="0" w:color="auto"/>
            <w:right w:val="none" w:sz="0" w:space="0" w:color="auto"/>
          </w:divBdr>
        </w:div>
        <w:div w:id="1079474759">
          <w:marLeft w:val="0"/>
          <w:marRight w:val="0"/>
          <w:marTop w:val="0"/>
          <w:marBottom w:val="0"/>
          <w:divBdr>
            <w:top w:val="none" w:sz="0" w:space="0" w:color="auto"/>
            <w:left w:val="none" w:sz="0" w:space="0" w:color="auto"/>
            <w:bottom w:val="none" w:sz="0" w:space="0" w:color="auto"/>
            <w:right w:val="none" w:sz="0" w:space="0" w:color="auto"/>
          </w:divBdr>
        </w:div>
        <w:div w:id="784081202">
          <w:marLeft w:val="0"/>
          <w:marRight w:val="0"/>
          <w:marTop w:val="0"/>
          <w:marBottom w:val="0"/>
          <w:divBdr>
            <w:top w:val="none" w:sz="0" w:space="0" w:color="auto"/>
            <w:left w:val="none" w:sz="0" w:space="0" w:color="auto"/>
            <w:bottom w:val="none" w:sz="0" w:space="0" w:color="auto"/>
            <w:right w:val="none" w:sz="0" w:space="0" w:color="auto"/>
          </w:divBdr>
        </w:div>
        <w:div w:id="502940480">
          <w:marLeft w:val="0"/>
          <w:marRight w:val="0"/>
          <w:marTop w:val="0"/>
          <w:marBottom w:val="0"/>
          <w:divBdr>
            <w:top w:val="none" w:sz="0" w:space="0" w:color="auto"/>
            <w:left w:val="none" w:sz="0" w:space="0" w:color="auto"/>
            <w:bottom w:val="none" w:sz="0" w:space="0" w:color="auto"/>
            <w:right w:val="none" w:sz="0" w:space="0" w:color="auto"/>
          </w:divBdr>
        </w:div>
      </w:divsChild>
    </w:div>
    <w:div w:id="435835040">
      <w:bodyDiv w:val="1"/>
      <w:marLeft w:val="0"/>
      <w:marRight w:val="0"/>
      <w:marTop w:val="0"/>
      <w:marBottom w:val="0"/>
      <w:divBdr>
        <w:top w:val="none" w:sz="0" w:space="0" w:color="auto"/>
        <w:left w:val="none" w:sz="0" w:space="0" w:color="auto"/>
        <w:bottom w:val="none" w:sz="0" w:space="0" w:color="auto"/>
        <w:right w:val="none" w:sz="0" w:space="0" w:color="auto"/>
      </w:divBdr>
      <w:divsChild>
        <w:div w:id="611714022">
          <w:marLeft w:val="0"/>
          <w:marRight w:val="0"/>
          <w:marTop w:val="0"/>
          <w:marBottom w:val="0"/>
          <w:divBdr>
            <w:top w:val="none" w:sz="0" w:space="0" w:color="auto"/>
            <w:left w:val="none" w:sz="0" w:space="0" w:color="auto"/>
            <w:bottom w:val="none" w:sz="0" w:space="0" w:color="auto"/>
            <w:right w:val="none" w:sz="0" w:space="0" w:color="auto"/>
          </w:divBdr>
        </w:div>
      </w:divsChild>
    </w:div>
    <w:div w:id="699086854">
      <w:bodyDiv w:val="1"/>
      <w:marLeft w:val="0"/>
      <w:marRight w:val="0"/>
      <w:marTop w:val="0"/>
      <w:marBottom w:val="0"/>
      <w:divBdr>
        <w:top w:val="none" w:sz="0" w:space="0" w:color="auto"/>
        <w:left w:val="none" w:sz="0" w:space="0" w:color="auto"/>
        <w:bottom w:val="none" w:sz="0" w:space="0" w:color="auto"/>
        <w:right w:val="none" w:sz="0" w:space="0" w:color="auto"/>
      </w:divBdr>
    </w:div>
    <w:div w:id="758064109">
      <w:bodyDiv w:val="1"/>
      <w:marLeft w:val="0"/>
      <w:marRight w:val="0"/>
      <w:marTop w:val="0"/>
      <w:marBottom w:val="0"/>
      <w:divBdr>
        <w:top w:val="none" w:sz="0" w:space="0" w:color="auto"/>
        <w:left w:val="none" w:sz="0" w:space="0" w:color="auto"/>
        <w:bottom w:val="none" w:sz="0" w:space="0" w:color="auto"/>
        <w:right w:val="none" w:sz="0" w:space="0" w:color="auto"/>
      </w:divBdr>
    </w:div>
    <w:div w:id="1077899482">
      <w:bodyDiv w:val="1"/>
      <w:marLeft w:val="0"/>
      <w:marRight w:val="0"/>
      <w:marTop w:val="0"/>
      <w:marBottom w:val="0"/>
      <w:divBdr>
        <w:top w:val="none" w:sz="0" w:space="0" w:color="auto"/>
        <w:left w:val="none" w:sz="0" w:space="0" w:color="auto"/>
        <w:bottom w:val="none" w:sz="0" w:space="0" w:color="auto"/>
        <w:right w:val="none" w:sz="0" w:space="0" w:color="auto"/>
      </w:divBdr>
      <w:divsChild>
        <w:div w:id="653022819">
          <w:marLeft w:val="0"/>
          <w:marRight w:val="0"/>
          <w:marTop w:val="0"/>
          <w:marBottom w:val="0"/>
          <w:divBdr>
            <w:top w:val="none" w:sz="0" w:space="0" w:color="auto"/>
            <w:left w:val="none" w:sz="0" w:space="0" w:color="auto"/>
            <w:bottom w:val="none" w:sz="0" w:space="0" w:color="auto"/>
            <w:right w:val="none" w:sz="0" w:space="0" w:color="auto"/>
          </w:divBdr>
        </w:div>
      </w:divsChild>
    </w:div>
    <w:div w:id="1202784573">
      <w:bodyDiv w:val="1"/>
      <w:marLeft w:val="0"/>
      <w:marRight w:val="0"/>
      <w:marTop w:val="0"/>
      <w:marBottom w:val="0"/>
      <w:divBdr>
        <w:top w:val="none" w:sz="0" w:space="0" w:color="auto"/>
        <w:left w:val="none" w:sz="0" w:space="0" w:color="auto"/>
        <w:bottom w:val="none" w:sz="0" w:space="0" w:color="auto"/>
        <w:right w:val="none" w:sz="0" w:space="0" w:color="auto"/>
      </w:divBdr>
    </w:div>
    <w:div w:id="1436056296">
      <w:bodyDiv w:val="1"/>
      <w:marLeft w:val="0"/>
      <w:marRight w:val="0"/>
      <w:marTop w:val="0"/>
      <w:marBottom w:val="0"/>
      <w:divBdr>
        <w:top w:val="none" w:sz="0" w:space="0" w:color="auto"/>
        <w:left w:val="none" w:sz="0" w:space="0" w:color="auto"/>
        <w:bottom w:val="none" w:sz="0" w:space="0" w:color="auto"/>
        <w:right w:val="none" w:sz="0" w:space="0" w:color="auto"/>
      </w:divBdr>
    </w:div>
    <w:div w:id="1491865867">
      <w:bodyDiv w:val="1"/>
      <w:marLeft w:val="0"/>
      <w:marRight w:val="0"/>
      <w:marTop w:val="0"/>
      <w:marBottom w:val="0"/>
      <w:divBdr>
        <w:top w:val="none" w:sz="0" w:space="0" w:color="auto"/>
        <w:left w:val="none" w:sz="0" w:space="0" w:color="auto"/>
        <w:bottom w:val="none" w:sz="0" w:space="0" w:color="auto"/>
        <w:right w:val="none" w:sz="0" w:space="0" w:color="auto"/>
      </w:divBdr>
      <w:divsChild>
        <w:div w:id="1300186478">
          <w:marLeft w:val="0"/>
          <w:marRight w:val="0"/>
          <w:marTop w:val="0"/>
          <w:marBottom w:val="0"/>
          <w:divBdr>
            <w:top w:val="none" w:sz="0" w:space="0" w:color="auto"/>
            <w:left w:val="none" w:sz="0" w:space="0" w:color="auto"/>
            <w:bottom w:val="none" w:sz="0" w:space="0" w:color="auto"/>
            <w:right w:val="none" w:sz="0" w:space="0" w:color="auto"/>
          </w:divBdr>
        </w:div>
        <w:div w:id="446706570">
          <w:marLeft w:val="0"/>
          <w:marRight w:val="0"/>
          <w:marTop w:val="0"/>
          <w:marBottom w:val="0"/>
          <w:divBdr>
            <w:top w:val="none" w:sz="0" w:space="0" w:color="auto"/>
            <w:left w:val="none" w:sz="0" w:space="0" w:color="auto"/>
            <w:bottom w:val="none" w:sz="0" w:space="0" w:color="auto"/>
            <w:right w:val="none" w:sz="0" w:space="0" w:color="auto"/>
          </w:divBdr>
        </w:div>
      </w:divsChild>
    </w:div>
    <w:div w:id="1554459212">
      <w:bodyDiv w:val="1"/>
      <w:marLeft w:val="0"/>
      <w:marRight w:val="0"/>
      <w:marTop w:val="0"/>
      <w:marBottom w:val="0"/>
      <w:divBdr>
        <w:top w:val="none" w:sz="0" w:space="0" w:color="auto"/>
        <w:left w:val="none" w:sz="0" w:space="0" w:color="auto"/>
        <w:bottom w:val="none" w:sz="0" w:space="0" w:color="auto"/>
        <w:right w:val="none" w:sz="0" w:space="0" w:color="auto"/>
      </w:divBdr>
      <w:divsChild>
        <w:div w:id="1293173816">
          <w:marLeft w:val="605"/>
          <w:marRight w:val="0"/>
          <w:marTop w:val="40"/>
          <w:marBottom w:val="80"/>
          <w:divBdr>
            <w:top w:val="none" w:sz="0" w:space="0" w:color="auto"/>
            <w:left w:val="none" w:sz="0" w:space="0" w:color="auto"/>
            <w:bottom w:val="none" w:sz="0" w:space="0" w:color="auto"/>
            <w:right w:val="none" w:sz="0" w:space="0" w:color="auto"/>
          </w:divBdr>
        </w:div>
        <w:div w:id="1340160639">
          <w:marLeft w:val="605"/>
          <w:marRight w:val="0"/>
          <w:marTop w:val="40"/>
          <w:marBottom w:val="80"/>
          <w:divBdr>
            <w:top w:val="none" w:sz="0" w:space="0" w:color="auto"/>
            <w:left w:val="none" w:sz="0" w:space="0" w:color="auto"/>
            <w:bottom w:val="none" w:sz="0" w:space="0" w:color="auto"/>
            <w:right w:val="none" w:sz="0" w:space="0" w:color="auto"/>
          </w:divBdr>
        </w:div>
        <w:div w:id="1872256781">
          <w:marLeft w:val="605"/>
          <w:marRight w:val="0"/>
          <w:marTop w:val="40"/>
          <w:marBottom w:val="80"/>
          <w:divBdr>
            <w:top w:val="none" w:sz="0" w:space="0" w:color="auto"/>
            <w:left w:val="none" w:sz="0" w:space="0" w:color="auto"/>
            <w:bottom w:val="none" w:sz="0" w:space="0" w:color="auto"/>
            <w:right w:val="none" w:sz="0" w:space="0" w:color="auto"/>
          </w:divBdr>
        </w:div>
        <w:div w:id="1381321605">
          <w:marLeft w:val="605"/>
          <w:marRight w:val="0"/>
          <w:marTop w:val="40"/>
          <w:marBottom w:val="80"/>
          <w:divBdr>
            <w:top w:val="none" w:sz="0" w:space="0" w:color="auto"/>
            <w:left w:val="none" w:sz="0" w:space="0" w:color="auto"/>
            <w:bottom w:val="none" w:sz="0" w:space="0" w:color="auto"/>
            <w:right w:val="none" w:sz="0" w:space="0" w:color="auto"/>
          </w:divBdr>
        </w:div>
        <w:div w:id="836073230">
          <w:marLeft w:val="605"/>
          <w:marRight w:val="0"/>
          <w:marTop w:val="40"/>
          <w:marBottom w:val="80"/>
          <w:divBdr>
            <w:top w:val="none" w:sz="0" w:space="0" w:color="auto"/>
            <w:left w:val="none" w:sz="0" w:space="0" w:color="auto"/>
            <w:bottom w:val="none" w:sz="0" w:space="0" w:color="auto"/>
            <w:right w:val="none" w:sz="0" w:space="0" w:color="auto"/>
          </w:divBdr>
        </w:div>
        <w:div w:id="313533950">
          <w:marLeft w:val="605"/>
          <w:marRight w:val="0"/>
          <w:marTop w:val="40"/>
          <w:marBottom w:val="80"/>
          <w:divBdr>
            <w:top w:val="none" w:sz="0" w:space="0" w:color="auto"/>
            <w:left w:val="none" w:sz="0" w:space="0" w:color="auto"/>
            <w:bottom w:val="none" w:sz="0" w:space="0" w:color="auto"/>
            <w:right w:val="none" w:sz="0" w:space="0" w:color="auto"/>
          </w:divBdr>
        </w:div>
        <w:div w:id="1948465667">
          <w:marLeft w:val="605"/>
          <w:marRight w:val="0"/>
          <w:marTop w:val="40"/>
          <w:marBottom w:val="80"/>
          <w:divBdr>
            <w:top w:val="none" w:sz="0" w:space="0" w:color="auto"/>
            <w:left w:val="none" w:sz="0" w:space="0" w:color="auto"/>
            <w:bottom w:val="none" w:sz="0" w:space="0" w:color="auto"/>
            <w:right w:val="none" w:sz="0" w:space="0" w:color="auto"/>
          </w:divBdr>
        </w:div>
        <w:div w:id="1120606879">
          <w:marLeft w:val="605"/>
          <w:marRight w:val="0"/>
          <w:marTop w:val="40"/>
          <w:marBottom w:val="80"/>
          <w:divBdr>
            <w:top w:val="none" w:sz="0" w:space="0" w:color="auto"/>
            <w:left w:val="none" w:sz="0" w:space="0" w:color="auto"/>
            <w:bottom w:val="none" w:sz="0" w:space="0" w:color="auto"/>
            <w:right w:val="none" w:sz="0" w:space="0" w:color="auto"/>
          </w:divBdr>
        </w:div>
      </w:divsChild>
    </w:div>
    <w:div w:id="1703632907">
      <w:bodyDiv w:val="1"/>
      <w:marLeft w:val="0"/>
      <w:marRight w:val="0"/>
      <w:marTop w:val="0"/>
      <w:marBottom w:val="0"/>
      <w:divBdr>
        <w:top w:val="none" w:sz="0" w:space="0" w:color="auto"/>
        <w:left w:val="none" w:sz="0" w:space="0" w:color="auto"/>
        <w:bottom w:val="none" w:sz="0" w:space="0" w:color="auto"/>
        <w:right w:val="none" w:sz="0" w:space="0" w:color="auto"/>
      </w:divBdr>
    </w:div>
    <w:div w:id="1807505029">
      <w:bodyDiv w:val="1"/>
      <w:marLeft w:val="0"/>
      <w:marRight w:val="0"/>
      <w:marTop w:val="0"/>
      <w:marBottom w:val="0"/>
      <w:divBdr>
        <w:top w:val="none" w:sz="0" w:space="0" w:color="auto"/>
        <w:left w:val="none" w:sz="0" w:space="0" w:color="auto"/>
        <w:bottom w:val="none" w:sz="0" w:space="0" w:color="auto"/>
        <w:right w:val="none" w:sz="0" w:space="0" w:color="auto"/>
      </w:divBdr>
    </w:div>
    <w:div w:id="1824083147">
      <w:bodyDiv w:val="1"/>
      <w:marLeft w:val="0"/>
      <w:marRight w:val="0"/>
      <w:marTop w:val="0"/>
      <w:marBottom w:val="0"/>
      <w:divBdr>
        <w:top w:val="none" w:sz="0" w:space="0" w:color="auto"/>
        <w:left w:val="none" w:sz="0" w:space="0" w:color="auto"/>
        <w:bottom w:val="none" w:sz="0" w:space="0" w:color="auto"/>
        <w:right w:val="none" w:sz="0" w:space="0" w:color="auto"/>
      </w:divBdr>
      <w:divsChild>
        <w:div w:id="966467265">
          <w:marLeft w:val="0"/>
          <w:marRight w:val="-13770"/>
          <w:marTop w:val="0"/>
          <w:marBottom w:val="0"/>
          <w:divBdr>
            <w:top w:val="none" w:sz="0" w:space="0" w:color="auto"/>
            <w:left w:val="none" w:sz="0" w:space="0" w:color="auto"/>
            <w:bottom w:val="none" w:sz="0" w:space="0" w:color="auto"/>
            <w:right w:val="none" w:sz="0" w:space="0" w:color="auto"/>
          </w:divBdr>
        </w:div>
        <w:div w:id="1879854724">
          <w:marLeft w:val="0"/>
          <w:marRight w:val="-13770"/>
          <w:marTop w:val="0"/>
          <w:marBottom w:val="0"/>
          <w:divBdr>
            <w:top w:val="none" w:sz="0" w:space="0" w:color="auto"/>
            <w:left w:val="none" w:sz="0" w:space="0" w:color="auto"/>
            <w:bottom w:val="none" w:sz="0" w:space="0" w:color="auto"/>
            <w:right w:val="none" w:sz="0" w:space="0" w:color="auto"/>
          </w:divBdr>
        </w:div>
        <w:div w:id="859205305">
          <w:marLeft w:val="0"/>
          <w:marRight w:val="-13770"/>
          <w:marTop w:val="0"/>
          <w:marBottom w:val="0"/>
          <w:divBdr>
            <w:top w:val="none" w:sz="0" w:space="0" w:color="auto"/>
            <w:left w:val="none" w:sz="0" w:space="0" w:color="auto"/>
            <w:bottom w:val="none" w:sz="0" w:space="0" w:color="auto"/>
            <w:right w:val="none" w:sz="0" w:space="0" w:color="auto"/>
          </w:divBdr>
        </w:div>
        <w:div w:id="1166629244">
          <w:marLeft w:val="0"/>
          <w:marRight w:val="-13770"/>
          <w:marTop w:val="0"/>
          <w:marBottom w:val="0"/>
          <w:divBdr>
            <w:top w:val="none" w:sz="0" w:space="0" w:color="auto"/>
            <w:left w:val="none" w:sz="0" w:space="0" w:color="auto"/>
            <w:bottom w:val="none" w:sz="0" w:space="0" w:color="auto"/>
            <w:right w:val="none" w:sz="0" w:space="0" w:color="auto"/>
          </w:divBdr>
        </w:div>
        <w:div w:id="340939834">
          <w:marLeft w:val="0"/>
          <w:marRight w:val="-13770"/>
          <w:marTop w:val="0"/>
          <w:marBottom w:val="0"/>
          <w:divBdr>
            <w:top w:val="none" w:sz="0" w:space="0" w:color="auto"/>
            <w:left w:val="none" w:sz="0" w:space="0" w:color="auto"/>
            <w:bottom w:val="none" w:sz="0" w:space="0" w:color="auto"/>
            <w:right w:val="none" w:sz="0" w:space="0" w:color="auto"/>
          </w:divBdr>
        </w:div>
        <w:div w:id="1557860017">
          <w:marLeft w:val="0"/>
          <w:marRight w:val="-13770"/>
          <w:marTop w:val="0"/>
          <w:marBottom w:val="0"/>
          <w:divBdr>
            <w:top w:val="none" w:sz="0" w:space="0" w:color="auto"/>
            <w:left w:val="none" w:sz="0" w:space="0" w:color="auto"/>
            <w:bottom w:val="none" w:sz="0" w:space="0" w:color="auto"/>
            <w:right w:val="none" w:sz="0" w:space="0" w:color="auto"/>
          </w:divBdr>
        </w:div>
        <w:div w:id="967201056">
          <w:marLeft w:val="0"/>
          <w:marRight w:val="-13770"/>
          <w:marTop w:val="0"/>
          <w:marBottom w:val="0"/>
          <w:divBdr>
            <w:top w:val="none" w:sz="0" w:space="0" w:color="auto"/>
            <w:left w:val="none" w:sz="0" w:space="0" w:color="auto"/>
            <w:bottom w:val="none" w:sz="0" w:space="0" w:color="auto"/>
            <w:right w:val="none" w:sz="0" w:space="0" w:color="auto"/>
          </w:divBdr>
        </w:div>
        <w:div w:id="1808088849">
          <w:marLeft w:val="0"/>
          <w:marRight w:val="-13770"/>
          <w:marTop w:val="0"/>
          <w:marBottom w:val="0"/>
          <w:divBdr>
            <w:top w:val="none" w:sz="0" w:space="0" w:color="auto"/>
            <w:left w:val="none" w:sz="0" w:space="0" w:color="auto"/>
            <w:bottom w:val="none" w:sz="0" w:space="0" w:color="auto"/>
            <w:right w:val="none" w:sz="0" w:space="0" w:color="auto"/>
          </w:divBdr>
        </w:div>
        <w:div w:id="135610464">
          <w:marLeft w:val="0"/>
          <w:marRight w:val="-13770"/>
          <w:marTop w:val="0"/>
          <w:marBottom w:val="0"/>
          <w:divBdr>
            <w:top w:val="none" w:sz="0" w:space="0" w:color="auto"/>
            <w:left w:val="none" w:sz="0" w:space="0" w:color="auto"/>
            <w:bottom w:val="none" w:sz="0" w:space="0" w:color="auto"/>
            <w:right w:val="none" w:sz="0" w:space="0" w:color="auto"/>
          </w:divBdr>
        </w:div>
        <w:div w:id="954100386">
          <w:marLeft w:val="0"/>
          <w:marRight w:val="-13770"/>
          <w:marTop w:val="0"/>
          <w:marBottom w:val="0"/>
          <w:divBdr>
            <w:top w:val="none" w:sz="0" w:space="0" w:color="auto"/>
            <w:left w:val="none" w:sz="0" w:space="0" w:color="auto"/>
            <w:bottom w:val="none" w:sz="0" w:space="0" w:color="auto"/>
            <w:right w:val="none" w:sz="0" w:space="0" w:color="auto"/>
          </w:divBdr>
        </w:div>
        <w:div w:id="1666517216">
          <w:marLeft w:val="0"/>
          <w:marRight w:val="-13770"/>
          <w:marTop w:val="0"/>
          <w:marBottom w:val="0"/>
          <w:divBdr>
            <w:top w:val="none" w:sz="0" w:space="0" w:color="auto"/>
            <w:left w:val="none" w:sz="0" w:space="0" w:color="auto"/>
            <w:bottom w:val="none" w:sz="0" w:space="0" w:color="auto"/>
            <w:right w:val="none" w:sz="0" w:space="0" w:color="auto"/>
          </w:divBdr>
        </w:div>
        <w:div w:id="2008243575">
          <w:marLeft w:val="0"/>
          <w:marRight w:val="-13770"/>
          <w:marTop w:val="0"/>
          <w:marBottom w:val="0"/>
          <w:divBdr>
            <w:top w:val="none" w:sz="0" w:space="0" w:color="auto"/>
            <w:left w:val="none" w:sz="0" w:space="0" w:color="auto"/>
            <w:bottom w:val="none" w:sz="0" w:space="0" w:color="auto"/>
            <w:right w:val="none" w:sz="0" w:space="0" w:color="auto"/>
          </w:divBdr>
        </w:div>
        <w:div w:id="1106146993">
          <w:marLeft w:val="0"/>
          <w:marRight w:val="-13770"/>
          <w:marTop w:val="0"/>
          <w:marBottom w:val="0"/>
          <w:divBdr>
            <w:top w:val="none" w:sz="0" w:space="0" w:color="auto"/>
            <w:left w:val="none" w:sz="0" w:space="0" w:color="auto"/>
            <w:bottom w:val="none" w:sz="0" w:space="0" w:color="auto"/>
            <w:right w:val="none" w:sz="0" w:space="0" w:color="auto"/>
          </w:divBdr>
        </w:div>
        <w:div w:id="536969015">
          <w:marLeft w:val="0"/>
          <w:marRight w:val="-13770"/>
          <w:marTop w:val="0"/>
          <w:marBottom w:val="0"/>
          <w:divBdr>
            <w:top w:val="none" w:sz="0" w:space="0" w:color="auto"/>
            <w:left w:val="none" w:sz="0" w:space="0" w:color="auto"/>
            <w:bottom w:val="none" w:sz="0" w:space="0" w:color="auto"/>
            <w:right w:val="none" w:sz="0" w:space="0" w:color="auto"/>
          </w:divBdr>
        </w:div>
        <w:div w:id="530269246">
          <w:marLeft w:val="0"/>
          <w:marRight w:val="-13770"/>
          <w:marTop w:val="0"/>
          <w:marBottom w:val="0"/>
          <w:divBdr>
            <w:top w:val="none" w:sz="0" w:space="0" w:color="auto"/>
            <w:left w:val="none" w:sz="0" w:space="0" w:color="auto"/>
            <w:bottom w:val="none" w:sz="0" w:space="0" w:color="auto"/>
            <w:right w:val="none" w:sz="0" w:space="0" w:color="auto"/>
          </w:divBdr>
        </w:div>
        <w:div w:id="669868681">
          <w:marLeft w:val="0"/>
          <w:marRight w:val="-13770"/>
          <w:marTop w:val="0"/>
          <w:marBottom w:val="0"/>
          <w:divBdr>
            <w:top w:val="none" w:sz="0" w:space="0" w:color="auto"/>
            <w:left w:val="none" w:sz="0" w:space="0" w:color="auto"/>
            <w:bottom w:val="none" w:sz="0" w:space="0" w:color="auto"/>
            <w:right w:val="none" w:sz="0" w:space="0" w:color="auto"/>
          </w:divBdr>
        </w:div>
        <w:div w:id="1235238047">
          <w:marLeft w:val="0"/>
          <w:marRight w:val="-13770"/>
          <w:marTop w:val="0"/>
          <w:marBottom w:val="0"/>
          <w:divBdr>
            <w:top w:val="none" w:sz="0" w:space="0" w:color="auto"/>
            <w:left w:val="none" w:sz="0" w:space="0" w:color="auto"/>
            <w:bottom w:val="none" w:sz="0" w:space="0" w:color="auto"/>
            <w:right w:val="none" w:sz="0" w:space="0" w:color="auto"/>
          </w:divBdr>
        </w:div>
        <w:div w:id="1067453959">
          <w:marLeft w:val="0"/>
          <w:marRight w:val="-13770"/>
          <w:marTop w:val="0"/>
          <w:marBottom w:val="0"/>
          <w:divBdr>
            <w:top w:val="none" w:sz="0" w:space="0" w:color="auto"/>
            <w:left w:val="none" w:sz="0" w:space="0" w:color="auto"/>
            <w:bottom w:val="none" w:sz="0" w:space="0" w:color="auto"/>
            <w:right w:val="none" w:sz="0" w:space="0" w:color="auto"/>
          </w:divBdr>
        </w:div>
        <w:div w:id="923025516">
          <w:marLeft w:val="0"/>
          <w:marRight w:val="-13770"/>
          <w:marTop w:val="0"/>
          <w:marBottom w:val="0"/>
          <w:divBdr>
            <w:top w:val="none" w:sz="0" w:space="0" w:color="auto"/>
            <w:left w:val="none" w:sz="0" w:space="0" w:color="auto"/>
            <w:bottom w:val="none" w:sz="0" w:space="0" w:color="auto"/>
            <w:right w:val="none" w:sz="0" w:space="0" w:color="auto"/>
          </w:divBdr>
        </w:div>
        <w:div w:id="45683886">
          <w:marLeft w:val="0"/>
          <w:marRight w:val="-13770"/>
          <w:marTop w:val="0"/>
          <w:marBottom w:val="0"/>
          <w:divBdr>
            <w:top w:val="none" w:sz="0" w:space="0" w:color="auto"/>
            <w:left w:val="none" w:sz="0" w:space="0" w:color="auto"/>
            <w:bottom w:val="none" w:sz="0" w:space="0" w:color="auto"/>
            <w:right w:val="none" w:sz="0" w:space="0" w:color="auto"/>
          </w:divBdr>
        </w:div>
        <w:div w:id="1901402475">
          <w:marLeft w:val="0"/>
          <w:marRight w:val="-13770"/>
          <w:marTop w:val="0"/>
          <w:marBottom w:val="0"/>
          <w:divBdr>
            <w:top w:val="none" w:sz="0" w:space="0" w:color="auto"/>
            <w:left w:val="none" w:sz="0" w:space="0" w:color="auto"/>
            <w:bottom w:val="none" w:sz="0" w:space="0" w:color="auto"/>
            <w:right w:val="none" w:sz="0" w:space="0" w:color="auto"/>
          </w:divBdr>
        </w:div>
        <w:div w:id="956987225">
          <w:marLeft w:val="0"/>
          <w:marRight w:val="-13770"/>
          <w:marTop w:val="0"/>
          <w:marBottom w:val="0"/>
          <w:divBdr>
            <w:top w:val="none" w:sz="0" w:space="0" w:color="auto"/>
            <w:left w:val="none" w:sz="0" w:space="0" w:color="auto"/>
            <w:bottom w:val="none" w:sz="0" w:space="0" w:color="auto"/>
            <w:right w:val="none" w:sz="0" w:space="0" w:color="auto"/>
          </w:divBdr>
        </w:div>
        <w:div w:id="1097558175">
          <w:marLeft w:val="0"/>
          <w:marRight w:val="-13770"/>
          <w:marTop w:val="0"/>
          <w:marBottom w:val="0"/>
          <w:divBdr>
            <w:top w:val="none" w:sz="0" w:space="0" w:color="auto"/>
            <w:left w:val="none" w:sz="0" w:space="0" w:color="auto"/>
            <w:bottom w:val="none" w:sz="0" w:space="0" w:color="auto"/>
            <w:right w:val="none" w:sz="0" w:space="0" w:color="auto"/>
          </w:divBdr>
        </w:div>
        <w:div w:id="1300723555">
          <w:marLeft w:val="0"/>
          <w:marRight w:val="-13770"/>
          <w:marTop w:val="0"/>
          <w:marBottom w:val="0"/>
          <w:divBdr>
            <w:top w:val="none" w:sz="0" w:space="0" w:color="auto"/>
            <w:left w:val="none" w:sz="0" w:space="0" w:color="auto"/>
            <w:bottom w:val="none" w:sz="0" w:space="0" w:color="auto"/>
            <w:right w:val="none" w:sz="0" w:space="0" w:color="auto"/>
          </w:divBdr>
        </w:div>
        <w:div w:id="1068109397">
          <w:marLeft w:val="0"/>
          <w:marRight w:val="-1377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agleonline.hccs.edu" TargetMode="External"/><Relationship Id="rId26" Type="http://schemas.openxmlformats.org/officeDocument/2006/relationships/hyperlink" Target="http://library.hccs.edu/" TargetMode="External"/><Relationship Id="rId39" Type="http://schemas.openxmlformats.org/officeDocument/2006/relationships/hyperlink" Target="http://www.hccs.edu/resources-for/current-students/student-e-maileagle-id/" TargetMode="External"/><Relationship Id="rId21" Type="http://schemas.openxmlformats.org/officeDocument/2006/relationships/hyperlink" Target="https://www.google.com/chrome/browser/desktop/index.html" TargetMode="External"/><Relationship Id="rId34" Type="http://schemas.openxmlformats.org/officeDocument/2006/relationships/hyperlink" Target="https://www.hccs.edu/programs/areas-of-study/science-technology-engineering--math/biology/" TargetMode="External"/><Relationship Id="rId42" Type="http://schemas.openxmlformats.org/officeDocument/2006/relationships/hyperlink" Target="mailto:Institutional.Equity@hccs.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hccs.edu/resources-for/current-students/student-handbook/" TargetMode="External"/><Relationship Id="rId29" Type="http://schemas.openxmlformats.org/officeDocument/2006/relationships/hyperlink" Target="http://www.hccs.edu/resources-for/current-students/studen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jpeg"/><Relationship Id="rId32" Type="http://schemas.openxmlformats.org/officeDocument/2006/relationships/hyperlink" Target="http://www.hccs.edu/about-hcc/procedures/student-rights-policies--procedures/student-procedures/" TargetMode="External"/><Relationship Id="rId37" Type="http://schemas.openxmlformats.org/officeDocument/2006/relationships/hyperlink" Target="http://www.hccs.edu/resources-for/current-students/egls3-evaluate-your-professors/" TargetMode="External"/><Relationship Id="rId40" Type="http://schemas.openxmlformats.org/officeDocument/2006/relationships/hyperlink" Target="http://www.hccs.edu/departments/institutional-equity/"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thew.jacob@hccs.edu" TargetMode="External"/><Relationship Id="rId23" Type="http://schemas.openxmlformats.org/officeDocument/2006/relationships/hyperlink" Target="https://eagleonline.hccs.edu/login/ldap" TargetMode="External"/><Relationship Id="rId28" Type="http://schemas.openxmlformats.org/officeDocument/2006/relationships/hyperlink" Target="https://www.hccs.edu/programs/catalog/academic-information/" TargetMode="External"/><Relationship Id="rId36" Type="http://schemas.openxmlformats.org/officeDocument/2006/relationships/hyperlink" Target="http://www.hccs.edu/resources-for/current-students/egls3-evaluate-your-professors/" TargetMode="External"/><Relationship Id="rId10" Type="http://schemas.openxmlformats.org/officeDocument/2006/relationships/endnotes" Target="endnotes.xml"/><Relationship Id="rId19" Type="http://schemas.openxmlformats.org/officeDocument/2006/relationships/hyperlink" Target="https://www.hccs.edu/departments/division-of-instructional-services/institute-for-instructional-engagement--development/open-lab-schedule/" TargetMode="External"/><Relationship Id="rId31" Type="http://schemas.openxmlformats.org/officeDocument/2006/relationships/hyperlink" Target="http://www.hccs.edu/resources-for/current-students/student-handbook/" TargetMode="External"/><Relationship Id="rId44" Type="http://schemas.openxmlformats.org/officeDocument/2006/relationships/hyperlink" Target="https://www.hccs.edu/about-hcc/procedures/student-rights-policies--procedures/student-complaints/speak-with-the-dean-of-stud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cs.edu/programs/areas-of-study/science-technology-engineering--math/biology/" TargetMode="External"/><Relationship Id="rId22" Type="http://schemas.openxmlformats.org/officeDocument/2006/relationships/hyperlink" Target="http://www.hccs.edu/online/" TargetMode="External"/><Relationship Id="rId27" Type="http://schemas.openxmlformats.org/officeDocument/2006/relationships/hyperlink" Target="http://www.hccs.edu/resources-for/current-students/supplemental-instruction/" TargetMode="External"/><Relationship Id="rId30" Type="http://schemas.openxmlformats.org/officeDocument/2006/relationships/hyperlink" Target="https://www.hccs.edu/online/proctoring-services/" TargetMode="External"/><Relationship Id="rId35" Type="http://schemas.openxmlformats.org/officeDocument/2006/relationships/hyperlink" Target="http://www.hccs.edu/resources-for/current-students/student-handbook/" TargetMode="External"/><Relationship Id="rId43" Type="http://schemas.openxmlformats.org/officeDocument/2006/relationships/hyperlink" Target="http://www.hccs.edu/departments/institutional-equity/title-ix-know-your-right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file:///C:\Users\Matt%20Webster\AppData\Local\Temp\Canvas" TargetMode="External"/><Relationship Id="rId25" Type="http://schemas.openxmlformats.org/officeDocument/2006/relationships/hyperlink" Target="http://www.hccs.edu/resources-for/current-students/tutoring/" TargetMode="External"/><Relationship Id="rId33" Type="http://schemas.openxmlformats.org/officeDocument/2006/relationships/hyperlink" Target="https://www.hccs.edu/programs/areas-of-study/science-technology-engineering--math/biology/" TargetMode="External"/><Relationship Id="rId38" Type="http://schemas.openxmlformats.org/officeDocument/2006/relationships/hyperlink" Target="http://www.hccs.edu/departments/police/campus-carry/" TargetMode="External"/><Relationship Id="rId46" Type="http://schemas.openxmlformats.org/officeDocument/2006/relationships/theme" Target="theme/theme1.xml"/><Relationship Id="rId20" Type="http://schemas.openxmlformats.org/officeDocument/2006/relationships/hyperlink" Target="https://www.mozilla.org/en-US/firefox/new/" TargetMode="External"/><Relationship Id="rId41" Type="http://schemas.openxmlformats.org/officeDocument/2006/relationships/hyperlink" Target="http://www.hccs.edu/support-services/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E158CA399714D9730C4ED0D45E751" ma:contentTypeVersion="0" ma:contentTypeDescription="Create a new document." ma:contentTypeScope="" ma:versionID="aabf5c587678ee90e3cb43859f924cf9">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E0B50-EEAA-4AB6-A1F5-9BA800487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762D6-490B-4D43-B9F6-E54E0FB6F65E}">
  <ds:schemaRefs>
    <ds:schemaRef ds:uri="http://schemas.openxmlformats.org/officeDocument/2006/bibliography"/>
  </ds:schemaRefs>
</ds:datastoreItem>
</file>

<file path=customXml/itemProps3.xml><?xml version="1.0" encoding="utf-8"?>
<ds:datastoreItem xmlns:ds="http://schemas.openxmlformats.org/officeDocument/2006/customXml" ds:itemID="{E47B538D-9663-41F5-98C5-B1F584A37C5E}">
  <ds:schemaRefs>
    <ds:schemaRef ds:uri="http://schemas.microsoft.com/sharepoint/v3/contenttype/forms"/>
  </ds:schemaRefs>
</ds:datastoreItem>
</file>

<file path=customXml/itemProps4.xml><?xml version="1.0" encoding="utf-8"?>
<ds:datastoreItem xmlns:ds="http://schemas.openxmlformats.org/officeDocument/2006/customXml" ds:itemID="{CF42B1A1-65FF-4DE8-BCB1-FE17EEF75C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17</Pages>
  <Words>5428</Words>
  <Characters>30940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A Sample Syllabus Template 2.1.FY2020</vt:lpstr>
    </vt:vector>
  </TitlesOfParts>
  <Company>Houston Community College</Company>
  <LinksUpToDate>false</LinksUpToDate>
  <CharactersWithSpaces>36296</CharactersWithSpaces>
  <SharedDoc>false</SharedDoc>
  <HLinks>
    <vt:vector size="180" baseType="variant">
      <vt:variant>
        <vt:i4>5046272</vt:i4>
      </vt:variant>
      <vt:variant>
        <vt:i4>87</vt:i4>
      </vt:variant>
      <vt:variant>
        <vt:i4>0</vt:i4>
      </vt:variant>
      <vt:variant>
        <vt:i4>5</vt:i4>
      </vt:variant>
      <vt:variant>
        <vt:lpwstr>https://www.hccs.edu/about-hcc/procedures/student-rights-policies--procedures/student-complaints/speak-with-the-dean-of-students/</vt:lpwstr>
      </vt:variant>
      <vt:variant>
        <vt:lpwstr/>
      </vt:variant>
      <vt:variant>
        <vt:i4>3670117</vt:i4>
      </vt:variant>
      <vt:variant>
        <vt:i4>84</vt:i4>
      </vt:variant>
      <vt:variant>
        <vt:i4>0</vt:i4>
      </vt:variant>
      <vt:variant>
        <vt:i4>5</vt:i4>
      </vt:variant>
      <vt:variant>
        <vt:lpwstr>http://www.hccs.edu/departments/institutional-equity/title-ix-know-your-rights/</vt:lpwstr>
      </vt:variant>
      <vt:variant>
        <vt:lpwstr/>
      </vt:variant>
      <vt:variant>
        <vt:i4>2818128</vt:i4>
      </vt:variant>
      <vt:variant>
        <vt:i4>81</vt:i4>
      </vt:variant>
      <vt:variant>
        <vt:i4>0</vt:i4>
      </vt:variant>
      <vt:variant>
        <vt:i4>5</vt:i4>
      </vt:variant>
      <vt:variant>
        <vt:lpwstr>mailto:Institutional.Equity@hccs.edu</vt:lpwstr>
      </vt:variant>
      <vt:variant>
        <vt:lpwstr/>
      </vt:variant>
      <vt:variant>
        <vt:i4>6225942</vt:i4>
      </vt:variant>
      <vt:variant>
        <vt:i4>78</vt:i4>
      </vt:variant>
      <vt:variant>
        <vt:i4>0</vt:i4>
      </vt:variant>
      <vt:variant>
        <vt:i4>5</vt:i4>
      </vt:variant>
      <vt:variant>
        <vt:lpwstr>http://www.hccs.edu/support-services/disability-services/</vt:lpwstr>
      </vt:variant>
      <vt:variant>
        <vt:lpwstr/>
      </vt:variant>
      <vt:variant>
        <vt:i4>5439567</vt:i4>
      </vt:variant>
      <vt:variant>
        <vt:i4>75</vt:i4>
      </vt:variant>
      <vt:variant>
        <vt:i4>0</vt:i4>
      </vt:variant>
      <vt:variant>
        <vt:i4>5</vt:i4>
      </vt:variant>
      <vt:variant>
        <vt:lpwstr>http://www.hccs.edu/departments/institutional-equity/</vt:lpwstr>
      </vt:variant>
      <vt:variant>
        <vt:lpwstr/>
      </vt:variant>
      <vt:variant>
        <vt:i4>2818095</vt:i4>
      </vt:variant>
      <vt:variant>
        <vt:i4>72</vt:i4>
      </vt:variant>
      <vt:variant>
        <vt:i4>0</vt:i4>
      </vt:variant>
      <vt:variant>
        <vt:i4>5</vt:i4>
      </vt:variant>
      <vt:variant>
        <vt:lpwstr>http://www.hccs.edu/resources-for/current-students/student-e-maileagle-id/</vt:lpwstr>
      </vt:variant>
      <vt:variant>
        <vt:lpwstr/>
      </vt:variant>
      <vt:variant>
        <vt:i4>131100</vt:i4>
      </vt:variant>
      <vt:variant>
        <vt:i4>69</vt:i4>
      </vt:variant>
      <vt:variant>
        <vt:i4>0</vt:i4>
      </vt:variant>
      <vt:variant>
        <vt:i4>5</vt:i4>
      </vt:variant>
      <vt:variant>
        <vt:lpwstr>http://www.hccs.edu/departments/police/campus-carry/</vt:lpwstr>
      </vt:variant>
      <vt:variant>
        <vt:lpwstr/>
      </vt:variant>
      <vt:variant>
        <vt:i4>2556005</vt:i4>
      </vt:variant>
      <vt:variant>
        <vt:i4>66</vt:i4>
      </vt:variant>
      <vt:variant>
        <vt:i4>0</vt:i4>
      </vt:variant>
      <vt:variant>
        <vt:i4>5</vt:i4>
      </vt:variant>
      <vt:variant>
        <vt:lpwstr>http://www.hccs.edu/resources-for/current-students/egls3-evaluate-your-professors/</vt:lpwstr>
      </vt:variant>
      <vt:variant>
        <vt:lpwstr/>
      </vt:variant>
      <vt:variant>
        <vt:i4>2556005</vt:i4>
      </vt:variant>
      <vt:variant>
        <vt:i4>63</vt:i4>
      </vt:variant>
      <vt:variant>
        <vt:i4>0</vt:i4>
      </vt:variant>
      <vt:variant>
        <vt:i4>5</vt:i4>
      </vt:variant>
      <vt:variant>
        <vt:lpwstr>http://www.hccs.edu/resources-for/current-students/egls3-evaluate-your-professors/</vt:lpwstr>
      </vt:variant>
      <vt:variant>
        <vt:lpwstr/>
      </vt:variant>
      <vt:variant>
        <vt:i4>5177418</vt:i4>
      </vt:variant>
      <vt:variant>
        <vt:i4>60</vt:i4>
      </vt:variant>
      <vt:variant>
        <vt:i4>0</vt:i4>
      </vt:variant>
      <vt:variant>
        <vt:i4>5</vt:i4>
      </vt:variant>
      <vt:variant>
        <vt:lpwstr>http://www.hccs.edu/resources-for/current-students/student-handbook/</vt:lpwstr>
      </vt:variant>
      <vt:variant>
        <vt:lpwstr/>
      </vt:variant>
      <vt:variant>
        <vt:i4>2490407</vt:i4>
      </vt:variant>
      <vt:variant>
        <vt:i4>57</vt:i4>
      </vt:variant>
      <vt:variant>
        <vt:i4>0</vt:i4>
      </vt:variant>
      <vt:variant>
        <vt:i4>5</vt:i4>
      </vt:variant>
      <vt:variant>
        <vt:lpwstr>https://www.hccs.edu/programs/areas-of-study/science-technology-engineering--math/biology/</vt:lpwstr>
      </vt:variant>
      <vt:variant>
        <vt:lpwstr/>
      </vt:variant>
      <vt:variant>
        <vt:i4>2490407</vt:i4>
      </vt:variant>
      <vt:variant>
        <vt:i4>54</vt:i4>
      </vt:variant>
      <vt:variant>
        <vt:i4>0</vt:i4>
      </vt:variant>
      <vt:variant>
        <vt:i4>5</vt:i4>
      </vt:variant>
      <vt:variant>
        <vt:lpwstr>https://www.hccs.edu/programs/areas-of-study/science-technology-engineering--math/biology/</vt:lpwstr>
      </vt:variant>
      <vt:variant>
        <vt:lpwstr/>
      </vt:variant>
      <vt:variant>
        <vt:i4>720912</vt:i4>
      </vt:variant>
      <vt:variant>
        <vt:i4>51</vt:i4>
      </vt:variant>
      <vt:variant>
        <vt:i4>0</vt:i4>
      </vt:variant>
      <vt:variant>
        <vt:i4>5</vt:i4>
      </vt:variant>
      <vt:variant>
        <vt:lpwstr>http://www.hccs.edu/about-hcc/procedures/student-rights-policies--procedures/student-procedures/</vt:lpwstr>
      </vt:variant>
      <vt:variant>
        <vt:lpwstr/>
      </vt:variant>
      <vt:variant>
        <vt:i4>5177418</vt:i4>
      </vt:variant>
      <vt:variant>
        <vt:i4>48</vt:i4>
      </vt:variant>
      <vt:variant>
        <vt:i4>0</vt:i4>
      </vt:variant>
      <vt:variant>
        <vt:i4>5</vt:i4>
      </vt:variant>
      <vt:variant>
        <vt:lpwstr>http://www.hccs.edu/resources-for/current-students/student-handbook/</vt:lpwstr>
      </vt:variant>
      <vt:variant>
        <vt:lpwstr/>
      </vt:variant>
      <vt:variant>
        <vt:i4>5177418</vt:i4>
      </vt:variant>
      <vt:variant>
        <vt:i4>45</vt:i4>
      </vt:variant>
      <vt:variant>
        <vt:i4>0</vt:i4>
      </vt:variant>
      <vt:variant>
        <vt:i4>5</vt:i4>
      </vt:variant>
      <vt:variant>
        <vt:lpwstr>http://www.hccs.edu/resources-for/current-students/student-handbook/</vt:lpwstr>
      </vt:variant>
      <vt:variant>
        <vt:lpwstr/>
      </vt:variant>
      <vt:variant>
        <vt:i4>3473507</vt:i4>
      </vt:variant>
      <vt:variant>
        <vt:i4>42</vt:i4>
      </vt:variant>
      <vt:variant>
        <vt:i4>0</vt:i4>
      </vt:variant>
      <vt:variant>
        <vt:i4>5</vt:i4>
      </vt:variant>
      <vt:variant>
        <vt:lpwstr>https://www.hccs.edu/programs/catalog/academic-information/</vt:lpwstr>
      </vt:variant>
      <vt:variant>
        <vt:lpwstr/>
      </vt:variant>
      <vt:variant>
        <vt:i4>3473507</vt:i4>
      </vt:variant>
      <vt:variant>
        <vt:i4>39</vt:i4>
      </vt:variant>
      <vt:variant>
        <vt:i4>0</vt:i4>
      </vt:variant>
      <vt:variant>
        <vt:i4>5</vt:i4>
      </vt:variant>
      <vt:variant>
        <vt:lpwstr>https://www.hccs.edu/programs/catalog/academic-information/</vt:lpwstr>
      </vt:variant>
      <vt:variant>
        <vt:lpwstr/>
      </vt:variant>
      <vt:variant>
        <vt:i4>458761</vt:i4>
      </vt:variant>
      <vt:variant>
        <vt:i4>36</vt:i4>
      </vt:variant>
      <vt:variant>
        <vt:i4>0</vt:i4>
      </vt:variant>
      <vt:variant>
        <vt:i4>5</vt:i4>
      </vt:variant>
      <vt:variant>
        <vt:lpwstr>http://www.hccs.edu/resources-for/current-students/supplemental-instruction/</vt:lpwstr>
      </vt:variant>
      <vt:variant>
        <vt:lpwstr/>
      </vt:variant>
      <vt:variant>
        <vt:i4>5439566</vt:i4>
      </vt:variant>
      <vt:variant>
        <vt:i4>33</vt:i4>
      </vt:variant>
      <vt:variant>
        <vt:i4>0</vt:i4>
      </vt:variant>
      <vt:variant>
        <vt:i4>5</vt:i4>
      </vt:variant>
      <vt:variant>
        <vt:lpwstr>http://library.hccs.edu/</vt:lpwstr>
      </vt:variant>
      <vt:variant>
        <vt:lpwstr/>
      </vt:variant>
      <vt:variant>
        <vt:i4>5177356</vt:i4>
      </vt:variant>
      <vt:variant>
        <vt:i4>30</vt:i4>
      </vt:variant>
      <vt:variant>
        <vt:i4>0</vt:i4>
      </vt:variant>
      <vt:variant>
        <vt:i4>5</vt:i4>
      </vt:variant>
      <vt:variant>
        <vt:lpwstr>http://www.hccs.edu/resources-for/current-students/tutoring/</vt:lpwstr>
      </vt:variant>
      <vt:variant>
        <vt:lpwstr/>
      </vt:variant>
      <vt:variant>
        <vt:i4>3604582</vt:i4>
      </vt:variant>
      <vt:variant>
        <vt:i4>27</vt:i4>
      </vt:variant>
      <vt:variant>
        <vt:i4>0</vt:i4>
      </vt:variant>
      <vt:variant>
        <vt:i4>5</vt:i4>
      </vt:variant>
      <vt:variant>
        <vt:lpwstr>https://eagleonline.hccs.edu/login/ldap</vt:lpwstr>
      </vt:variant>
      <vt:variant>
        <vt:lpwstr/>
      </vt:variant>
      <vt:variant>
        <vt:i4>2555965</vt:i4>
      </vt:variant>
      <vt:variant>
        <vt:i4>24</vt:i4>
      </vt:variant>
      <vt:variant>
        <vt:i4>0</vt:i4>
      </vt:variant>
      <vt:variant>
        <vt:i4>5</vt:i4>
      </vt:variant>
      <vt:variant>
        <vt:lpwstr>http://www.hccs.edu/online/</vt:lpwstr>
      </vt:variant>
      <vt:variant>
        <vt:lpwstr/>
      </vt:variant>
      <vt:variant>
        <vt:i4>4456519</vt:i4>
      </vt:variant>
      <vt:variant>
        <vt:i4>21</vt:i4>
      </vt:variant>
      <vt:variant>
        <vt:i4>0</vt:i4>
      </vt:variant>
      <vt:variant>
        <vt:i4>5</vt:i4>
      </vt:variant>
      <vt:variant>
        <vt:lpwstr>https://www.google.com/chrome/browser/desktop/index.html</vt:lpwstr>
      </vt:variant>
      <vt:variant>
        <vt:lpwstr/>
      </vt:variant>
      <vt:variant>
        <vt:i4>6488186</vt:i4>
      </vt:variant>
      <vt:variant>
        <vt:i4>18</vt:i4>
      </vt:variant>
      <vt:variant>
        <vt:i4>0</vt:i4>
      </vt:variant>
      <vt:variant>
        <vt:i4>5</vt:i4>
      </vt:variant>
      <vt:variant>
        <vt:lpwstr>https://www.mozilla.org/en-US/firefox/new/</vt:lpwstr>
      </vt:variant>
      <vt:variant>
        <vt:lpwstr/>
      </vt:variant>
      <vt:variant>
        <vt:i4>2949152</vt:i4>
      </vt:variant>
      <vt:variant>
        <vt:i4>15</vt:i4>
      </vt:variant>
      <vt:variant>
        <vt:i4>0</vt:i4>
      </vt:variant>
      <vt:variant>
        <vt:i4>5</vt:i4>
      </vt:variant>
      <vt:variant>
        <vt:lpwstr>https://www.hccs.edu/departments/division-of-instructional-services/institute-for-instructional-engagement--development/open-lab-schedule/</vt:lpwstr>
      </vt:variant>
      <vt:variant>
        <vt:lpwstr/>
      </vt:variant>
      <vt:variant>
        <vt:i4>6225924</vt:i4>
      </vt:variant>
      <vt:variant>
        <vt:i4>12</vt:i4>
      </vt:variant>
      <vt:variant>
        <vt:i4>0</vt:i4>
      </vt:variant>
      <vt:variant>
        <vt:i4>5</vt:i4>
      </vt:variant>
      <vt:variant>
        <vt:lpwstr>https://eagleonline.hccs.edu/</vt:lpwstr>
      </vt:variant>
      <vt:variant>
        <vt:lpwstr/>
      </vt:variant>
      <vt:variant>
        <vt:i4>5767236</vt:i4>
      </vt:variant>
      <vt:variant>
        <vt:i4>9</vt:i4>
      </vt:variant>
      <vt:variant>
        <vt:i4>0</vt:i4>
      </vt:variant>
      <vt:variant>
        <vt:i4>5</vt:i4>
      </vt:variant>
      <vt:variant>
        <vt:lpwstr>C:\Users\Matt Webster\AppData\Local\Temp\Canvas</vt:lpwstr>
      </vt:variant>
      <vt:variant>
        <vt:lpwstr/>
      </vt:variant>
      <vt:variant>
        <vt:i4>5177418</vt:i4>
      </vt:variant>
      <vt:variant>
        <vt:i4>6</vt:i4>
      </vt:variant>
      <vt:variant>
        <vt:i4>0</vt:i4>
      </vt:variant>
      <vt:variant>
        <vt:i4>5</vt:i4>
      </vt:variant>
      <vt:variant>
        <vt:lpwstr>http://www.hccs.edu/resources-for/current-students/student-handbook/</vt:lpwstr>
      </vt:variant>
      <vt:variant>
        <vt:lpwstr/>
      </vt:variant>
      <vt:variant>
        <vt:i4>2293767</vt:i4>
      </vt:variant>
      <vt:variant>
        <vt:i4>3</vt:i4>
      </vt:variant>
      <vt:variant>
        <vt:i4>0</vt:i4>
      </vt:variant>
      <vt:variant>
        <vt:i4>5</vt:i4>
      </vt:variant>
      <vt:variant>
        <vt:lpwstr>mailto:XXXXXXX@hccs.edu</vt:lpwstr>
      </vt:variant>
      <vt:variant>
        <vt:lpwstr/>
      </vt:variant>
      <vt:variant>
        <vt:i4>2490407</vt:i4>
      </vt:variant>
      <vt:variant>
        <vt:i4>0</vt:i4>
      </vt:variant>
      <vt:variant>
        <vt:i4>0</vt:i4>
      </vt:variant>
      <vt:variant>
        <vt:i4>5</vt:i4>
      </vt:variant>
      <vt:variant>
        <vt:lpwstr>https://www.hccs.edu/programs/areas-of-study/science-technology-engineering--math/biology/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Syllabus Template 2.1.FY2020</dc:title>
  <dc:creator>Matt Webster</dc:creator>
  <cp:lastModifiedBy>mathew.jacob</cp:lastModifiedBy>
  <cp:revision>4</cp:revision>
  <cp:lastPrinted>2018-06-18T12:43:00Z</cp:lastPrinted>
  <dcterms:created xsi:type="dcterms:W3CDTF">2021-01-18T06:03:00Z</dcterms:created>
  <dcterms:modified xsi:type="dcterms:W3CDTF">2021-01-18T09:11:00Z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0x0101004A0E158CA399714D9730C4ED0D45E751</vt:lpwstr>
  </property>
</Properties>
</file>