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2F34" w14:textId="77777777" w:rsidR="00477D87" w:rsidRPr="00653CDF" w:rsidRDefault="002427B5" w:rsidP="00477D87">
      <w:pPr>
        <w:pStyle w:val="Header"/>
        <w:tabs>
          <w:tab w:val="clear" w:pos="4320"/>
          <w:tab w:val="clear" w:pos="8640"/>
        </w:tabs>
        <w:rPr>
          <w:sz w:val="20"/>
          <w:szCs w:val="20"/>
        </w:rPr>
      </w:pPr>
      <w:bookmarkStart w:id="0" w:name="_GoBack"/>
      <w:bookmarkEnd w:id="0"/>
      <w:r>
        <w:rPr>
          <w:sz w:val="20"/>
          <w:szCs w:val="20"/>
        </w:rPr>
        <w:pict w14:anchorId="2DF36AB5">
          <v:rect id="_x0000_i1025" style="width:0;height:1.5pt" o:hralign="center" o:hrstd="t" o:hr="t" fillcolor="#aca899" stroked="f"/>
        </w:pict>
      </w:r>
    </w:p>
    <w:p w14:paraId="1B0CADB1" w14:textId="77777777" w:rsidR="00477D87" w:rsidRPr="00653CDF" w:rsidRDefault="00477D87" w:rsidP="00477D87">
      <w:pPr>
        <w:rPr>
          <w:sz w:val="20"/>
          <w:szCs w:val="20"/>
        </w:rPr>
        <w:sectPr w:rsidR="00477D87" w:rsidRPr="00653CDF">
          <w:headerReference w:type="even" r:id="rId8"/>
          <w:headerReference w:type="default" r:id="rId9"/>
          <w:pgSz w:w="12240" w:h="15840"/>
          <w:pgMar w:top="1440" w:right="1440" w:bottom="1440" w:left="1440" w:header="720" w:footer="720" w:gutter="0"/>
          <w:cols w:space="720"/>
          <w:titlePg/>
          <w:docGrid w:linePitch="360"/>
        </w:sectPr>
      </w:pPr>
    </w:p>
    <w:p w14:paraId="507023EF" w14:textId="77777777" w:rsidR="00477D87" w:rsidRPr="007D37E4" w:rsidRDefault="00477D87" w:rsidP="00253E66">
      <w:pPr>
        <w:jc w:val="center"/>
        <w:rPr>
          <w:rFonts w:cs="Arial"/>
        </w:rPr>
      </w:pPr>
      <w:r>
        <w:rPr>
          <w:noProof/>
        </w:rPr>
        <w:lastRenderedPageBreak/>
        <w:drawing>
          <wp:inline distT="0" distB="0" distL="0" distR="0" wp14:anchorId="6E517153" wp14:editId="4575799C">
            <wp:extent cx="1028700" cy="800100"/>
            <wp:effectExtent l="19050" t="0" r="0" b="0"/>
            <wp:docPr id="19" name="Picture 19"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CC 5742 HCC Logos with Trademark July 29 (2)"/>
                    <pic:cNvPicPr>
                      <a:picLocks noChangeAspect="1" noChangeArrowheads="1"/>
                    </pic:cNvPicPr>
                  </pic:nvPicPr>
                  <pic:blipFill>
                    <a:blip r:embed="rId10"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br/>
      </w:r>
      <w:r w:rsidR="00084209" w:rsidRPr="007D37E4">
        <w:rPr>
          <w:rFonts w:cs="Arial"/>
          <w:b/>
        </w:rPr>
        <w:t>Dance Appreciation</w:t>
      </w:r>
      <w:r w:rsidRPr="007D37E4">
        <w:rPr>
          <w:rFonts w:cs="Arial"/>
          <w:b/>
        </w:rPr>
        <w:t xml:space="preserve"> </w:t>
      </w:r>
      <w:r w:rsidRPr="007D37E4">
        <w:rPr>
          <w:rFonts w:cs="Arial"/>
          <w:b/>
        </w:rPr>
        <w:br/>
        <w:t>Central College</w:t>
      </w:r>
      <w:r w:rsidR="002427B5">
        <w:rPr>
          <w:rFonts w:cs="Arial"/>
        </w:rPr>
        <w:pict w14:anchorId="46C72446">
          <v:rect id="_x0000_i1026" style="width:0;height:1.5pt" o:hralign="center" o:hrstd="t" o:hr="t" fillcolor="#aca899" stroked="f"/>
        </w:pict>
      </w:r>
    </w:p>
    <w:p w14:paraId="791F7059" w14:textId="77777777" w:rsidR="00477D87" w:rsidRPr="007D37E4" w:rsidRDefault="00477D87" w:rsidP="00477D87">
      <w:pPr>
        <w:jc w:val="center"/>
        <w:rPr>
          <w:rFonts w:cs="Arial"/>
          <w:b/>
        </w:rPr>
      </w:pPr>
      <w:r w:rsidRPr="007D37E4">
        <w:rPr>
          <w:rFonts w:cs="Arial"/>
          <w:b/>
        </w:rPr>
        <w:t xml:space="preserve">DANC </w:t>
      </w:r>
      <w:r w:rsidR="00084209" w:rsidRPr="007D37E4">
        <w:rPr>
          <w:rFonts w:cs="Arial"/>
          <w:b/>
        </w:rPr>
        <w:t>2303 DA</w:t>
      </w:r>
      <w:r w:rsidRPr="007D37E4">
        <w:rPr>
          <w:rFonts w:cs="Arial"/>
          <w:b/>
        </w:rPr>
        <w:t>NCE</w:t>
      </w:r>
      <w:r w:rsidR="00084209" w:rsidRPr="007D37E4">
        <w:rPr>
          <w:rFonts w:cs="Arial"/>
          <w:b/>
        </w:rPr>
        <w:t xml:space="preserve"> APPRECIATION</w:t>
      </w:r>
    </w:p>
    <w:p w14:paraId="4625EF15" w14:textId="77777777" w:rsidR="00477D87" w:rsidRPr="007D37E4" w:rsidRDefault="00084209" w:rsidP="00477D87">
      <w:pPr>
        <w:jc w:val="center"/>
        <w:rPr>
          <w:rFonts w:cs="Arial"/>
        </w:rPr>
      </w:pPr>
      <w:r w:rsidRPr="007D37E4">
        <w:rPr>
          <w:rFonts w:cs="Arial"/>
        </w:rPr>
        <w:t>CRN</w:t>
      </w:r>
      <w:r w:rsidR="00AC2A96">
        <w:rPr>
          <w:rFonts w:cs="Arial"/>
        </w:rPr>
        <w:t xml:space="preserve"> 70204</w:t>
      </w:r>
      <w:r w:rsidR="00501425">
        <w:rPr>
          <w:rFonts w:cs="Arial"/>
        </w:rPr>
        <w:t xml:space="preserve"> Fall</w:t>
      </w:r>
      <w:r w:rsidR="00F252BF">
        <w:rPr>
          <w:rFonts w:cs="Arial"/>
        </w:rPr>
        <w:t xml:space="preserve"> 2013</w:t>
      </w:r>
      <w:r w:rsidR="00477D87" w:rsidRPr="007D37E4">
        <w:rPr>
          <w:rFonts w:cs="Arial"/>
        </w:rPr>
        <w:t xml:space="preserve">     </w:t>
      </w:r>
    </w:p>
    <w:p w14:paraId="3851D012" w14:textId="77777777" w:rsidR="006F3FD3" w:rsidRDefault="00477D87" w:rsidP="00477D87">
      <w:pPr>
        <w:jc w:val="center"/>
        <w:rPr>
          <w:rFonts w:cs="Arial"/>
        </w:rPr>
      </w:pPr>
      <w:r w:rsidRPr="007D37E4">
        <w:rPr>
          <w:rFonts w:cs="Arial"/>
        </w:rPr>
        <w:t>Central Campus –</w:t>
      </w:r>
      <w:r w:rsidR="00084209" w:rsidRPr="007D37E4">
        <w:rPr>
          <w:rFonts w:cs="Arial"/>
        </w:rPr>
        <w:t xml:space="preserve"> FAC 207</w:t>
      </w:r>
    </w:p>
    <w:p w14:paraId="35A81B68" w14:textId="77777777" w:rsidR="00477D87" w:rsidRPr="007D37E4" w:rsidRDefault="006F3FD3" w:rsidP="00477D87">
      <w:pPr>
        <w:jc w:val="center"/>
        <w:rPr>
          <w:rFonts w:cs="Arial"/>
        </w:rPr>
      </w:pPr>
      <w:r>
        <w:rPr>
          <w:rFonts w:cs="Arial"/>
        </w:rPr>
        <w:t xml:space="preserve">T/Th </w:t>
      </w:r>
      <w:r w:rsidR="00F252BF">
        <w:rPr>
          <w:rFonts w:cs="Arial"/>
        </w:rPr>
        <w:t>1</w:t>
      </w:r>
      <w:r w:rsidR="00501425">
        <w:rPr>
          <w:rFonts w:cs="Arial"/>
        </w:rPr>
        <w:t>1</w:t>
      </w:r>
      <w:r w:rsidR="00F252BF">
        <w:rPr>
          <w:rFonts w:cs="Arial"/>
        </w:rPr>
        <w:t>:00</w:t>
      </w:r>
      <w:r w:rsidR="00501425">
        <w:rPr>
          <w:rFonts w:cs="Arial"/>
        </w:rPr>
        <w:t xml:space="preserve"> am</w:t>
      </w:r>
      <w:r w:rsidR="00F252BF">
        <w:rPr>
          <w:rFonts w:cs="Arial"/>
        </w:rPr>
        <w:t xml:space="preserve"> - </w:t>
      </w:r>
      <w:r w:rsidR="00501425">
        <w:rPr>
          <w:rFonts w:cs="Arial"/>
        </w:rPr>
        <w:t>1</w:t>
      </w:r>
      <w:r w:rsidR="003D4273">
        <w:rPr>
          <w:rFonts w:cs="Arial"/>
        </w:rPr>
        <w:t>2:30 pm</w:t>
      </w:r>
    </w:p>
    <w:p w14:paraId="0D302898" w14:textId="77777777" w:rsidR="00477D87" w:rsidRPr="007D37E4" w:rsidRDefault="00477D87" w:rsidP="00477D87">
      <w:pPr>
        <w:jc w:val="center"/>
        <w:rPr>
          <w:rFonts w:cs="Arial"/>
        </w:rPr>
      </w:pPr>
      <w:r w:rsidRPr="007D37E4">
        <w:rPr>
          <w:rFonts w:cs="Arial"/>
        </w:rPr>
        <w:t>Credit: 3 (</w:t>
      </w:r>
      <w:r w:rsidR="00084209" w:rsidRPr="007D37E4">
        <w:rPr>
          <w:rFonts w:cs="Arial"/>
        </w:rPr>
        <w:t>3</w:t>
      </w:r>
      <w:r w:rsidRPr="007D37E4">
        <w:rPr>
          <w:rFonts w:cs="Arial"/>
        </w:rPr>
        <w:t xml:space="preserve"> lecture) </w:t>
      </w:r>
      <w:r w:rsidR="00AC2A96">
        <w:rPr>
          <w:rFonts w:cs="Arial"/>
        </w:rPr>
        <w:t>/ 48 hours per semester/ 12</w:t>
      </w:r>
      <w:r w:rsidRPr="007D37E4">
        <w:rPr>
          <w:rFonts w:cs="Arial"/>
        </w:rPr>
        <w:t xml:space="preserve"> weeks</w:t>
      </w:r>
    </w:p>
    <w:p w14:paraId="0B921175" w14:textId="77777777" w:rsidR="00477D87" w:rsidRPr="007D37E4" w:rsidRDefault="00477D87" w:rsidP="00477D87">
      <w:pPr>
        <w:jc w:val="center"/>
        <w:rPr>
          <w:rFonts w:cs="Arial"/>
          <w:b/>
        </w:rPr>
      </w:pPr>
    </w:p>
    <w:p w14:paraId="7DB47EDB" w14:textId="77777777" w:rsidR="009575DD" w:rsidRPr="007D37E4" w:rsidRDefault="00477D87" w:rsidP="009575DD">
      <w:pPr>
        <w:rPr>
          <w:rFonts w:cs="Arial"/>
          <w:b/>
        </w:rPr>
      </w:pPr>
      <w:r w:rsidRPr="007D37E4">
        <w:rPr>
          <w:rFonts w:cs="Arial"/>
          <w:b/>
        </w:rPr>
        <w:t xml:space="preserve">Instructor:  </w:t>
      </w:r>
      <w:r w:rsidR="00F02D64" w:rsidRPr="007D37E4">
        <w:rPr>
          <w:rFonts w:cs="Arial"/>
        </w:rPr>
        <w:t>Maggie Lasher</w:t>
      </w:r>
      <w:r w:rsidRPr="007D37E4">
        <w:rPr>
          <w:rFonts w:cs="Arial"/>
        </w:rPr>
        <w:t>, M.F.A.</w:t>
      </w:r>
      <w:r w:rsidRPr="007D37E4">
        <w:rPr>
          <w:rFonts w:cs="Arial"/>
          <w:b/>
        </w:rPr>
        <w:t xml:space="preserve">   </w:t>
      </w:r>
      <w:r w:rsidR="00F02D64" w:rsidRPr="007D37E4">
        <w:rPr>
          <w:rFonts w:cs="Arial"/>
          <w:b/>
        </w:rPr>
        <w:tab/>
      </w:r>
      <w:r w:rsidR="00F02D64" w:rsidRPr="007D37E4">
        <w:rPr>
          <w:rFonts w:cs="Arial"/>
          <w:b/>
        </w:rPr>
        <w:tab/>
      </w:r>
      <w:r w:rsidR="009575DD" w:rsidRPr="007D37E4">
        <w:rPr>
          <w:rFonts w:cs="Arial"/>
          <w:b/>
        </w:rPr>
        <w:t>Office Location and Hours</w:t>
      </w:r>
    </w:p>
    <w:p w14:paraId="10739118" w14:textId="77777777" w:rsidR="009575DD" w:rsidRPr="007D37E4" w:rsidRDefault="008B5040" w:rsidP="009575DD">
      <w:pPr>
        <w:rPr>
          <w:rFonts w:cs="Arial"/>
        </w:rPr>
      </w:pPr>
      <w:r w:rsidRPr="007D37E4">
        <w:rPr>
          <w:rFonts w:cs="Arial"/>
          <w:b/>
        </w:rPr>
        <w:t>Email</w:t>
      </w:r>
      <w:r w:rsidR="00477D87" w:rsidRPr="007D37E4">
        <w:rPr>
          <w:rFonts w:cs="Arial"/>
          <w:b/>
        </w:rPr>
        <w:t xml:space="preserve">:  </w:t>
      </w:r>
      <w:r w:rsidR="00F02D64" w:rsidRPr="007D37E4">
        <w:rPr>
          <w:rFonts w:cs="Arial"/>
        </w:rPr>
        <w:t>megan.lasher@hccs.edu</w:t>
      </w:r>
      <w:r w:rsidR="009575DD" w:rsidRPr="007D37E4">
        <w:rPr>
          <w:rFonts w:cs="Arial"/>
          <w:b/>
        </w:rPr>
        <w:tab/>
      </w:r>
      <w:r w:rsidR="009575DD" w:rsidRPr="007D37E4">
        <w:rPr>
          <w:rFonts w:cs="Arial"/>
          <w:b/>
        </w:rPr>
        <w:tab/>
      </w:r>
      <w:r w:rsidR="009575DD" w:rsidRPr="007D37E4">
        <w:rPr>
          <w:rFonts w:cs="Arial"/>
          <w:b/>
        </w:rPr>
        <w:tab/>
      </w:r>
      <w:r w:rsidR="009575DD" w:rsidRPr="007D37E4">
        <w:rPr>
          <w:rFonts w:cs="Arial"/>
        </w:rPr>
        <w:t>Theater One Rm 104</w:t>
      </w:r>
      <w:r w:rsidR="0050014E" w:rsidRPr="007D37E4">
        <w:rPr>
          <w:rFonts w:cs="Arial"/>
        </w:rPr>
        <w:t xml:space="preserve"> (Inside </w:t>
      </w:r>
      <w:r w:rsidR="009575DD" w:rsidRPr="007D37E4">
        <w:rPr>
          <w:rFonts w:cs="Arial"/>
        </w:rPr>
        <w:t>Studio Q)</w:t>
      </w:r>
    </w:p>
    <w:p w14:paraId="3C92112C" w14:textId="77777777" w:rsidR="008B5040" w:rsidRPr="007D37E4" w:rsidRDefault="008B5040" w:rsidP="00477D87">
      <w:pPr>
        <w:rPr>
          <w:rFonts w:cs="Arial"/>
          <w:b/>
        </w:rPr>
      </w:pPr>
    </w:p>
    <w:p w14:paraId="4AA99B74" w14:textId="77777777" w:rsidR="00477D87" w:rsidRPr="007D37E4" w:rsidRDefault="008B5040" w:rsidP="00477D87">
      <w:pPr>
        <w:rPr>
          <w:rFonts w:cs="Arial"/>
        </w:rPr>
      </w:pPr>
      <w:r w:rsidRPr="007D37E4">
        <w:rPr>
          <w:rFonts w:cs="Arial"/>
          <w:b/>
        </w:rPr>
        <w:t xml:space="preserve">Phone: </w:t>
      </w:r>
      <w:r w:rsidRPr="007D37E4">
        <w:rPr>
          <w:rFonts w:cs="Arial"/>
        </w:rPr>
        <w:t>713-718-</w:t>
      </w:r>
      <w:r w:rsidR="00477D87" w:rsidRPr="007D37E4">
        <w:rPr>
          <w:rFonts w:cs="Arial"/>
          <w:b/>
        </w:rPr>
        <w:t xml:space="preserve"> </w:t>
      </w:r>
      <w:r w:rsidR="00F02D64" w:rsidRPr="007D37E4">
        <w:rPr>
          <w:rFonts w:cs="Arial"/>
        </w:rPr>
        <w:t>6585</w:t>
      </w:r>
      <w:r w:rsidR="00477D87" w:rsidRPr="007D37E4">
        <w:rPr>
          <w:rFonts w:cs="Arial"/>
          <w:b/>
        </w:rPr>
        <w:br/>
      </w:r>
      <w:r w:rsidRPr="007D37E4">
        <w:rPr>
          <w:rFonts w:cs="Arial"/>
        </w:rPr>
        <w:t>Office hours by appointment</w:t>
      </w:r>
      <w:r w:rsidR="00F02D64" w:rsidRPr="007D37E4">
        <w:rPr>
          <w:rFonts w:cs="Arial"/>
        </w:rPr>
        <w:t>, but generally you can meet with me after class each day.</w:t>
      </w:r>
    </w:p>
    <w:p w14:paraId="67BD7C24" w14:textId="77777777" w:rsidR="00477D87" w:rsidRPr="007D37E4" w:rsidRDefault="00477D87" w:rsidP="00477D87">
      <w:pPr>
        <w:rPr>
          <w:rFonts w:cs="Arial"/>
        </w:rPr>
      </w:pPr>
    </w:p>
    <w:p w14:paraId="6B506A76" w14:textId="77777777" w:rsidR="00F02D64" w:rsidRPr="007D37E4" w:rsidRDefault="00477D87" w:rsidP="00F02D64">
      <w:r w:rsidRPr="007D37E4">
        <w:rPr>
          <w:rFonts w:cs="Arial"/>
          <w:b/>
        </w:rPr>
        <w:t>Course Description</w:t>
      </w:r>
      <w:r w:rsidRPr="007D37E4">
        <w:rPr>
          <w:rFonts w:cs="Arial"/>
          <w:b/>
          <w:u w:val="single"/>
        </w:rPr>
        <w:br/>
      </w:r>
      <w:r w:rsidR="00084209" w:rsidRPr="007D37E4">
        <w:rPr>
          <w:rFonts w:cs="Arial"/>
        </w:rPr>
        <w:t>Introduction to dance designed for the general student.  The course explores what is dance, w</w:t>
      </w:r>
      <w:r w:rsidR="00F02D64" w:rsidRPr="007D37E4">
        <w:rPr>
          <w:rFonts w:cs="Arial"/>
        </w:rPr>
        <w:t>ho makes it, and why it is made</w:t>
      </w:r>
      <w:r w:rsidR="00084209" w:rsidRPr="007D37E4">
        <w:rPr>
          <w:rFonts w:cs="Arial"/>
        </w:rPr>
        <w:t xml:space="preserve">. </w:t>
      </w:r>
      <w:r w:rsidR="00F02D64" w:rsidRPr="007D37E4">
        <w:t>In this course students will learn about viewing and appreciating dance in various contexts. Students will learn how to critically evaluate dance works and will be given the tools t</w:t>
      </w:r>
      <w:r w:rsidR="00F345ED">
        <w:t>o analyze</w:t>
      </w:r>
      <w:r w:rsidR="00F02D64" w:rsidRPr="007D37E4">
        <w:t>, evaluate, and discuss dances from numerous periods throughout history. Particular emphasis will be given to dance forms from Europe and America, but students will also explore the connection between dance and a variety of cultures throughout the world.</w:t>
      </w:r>
    </w:p>
    <w:p w14:paraId="0711149A" w14:textId="77777777" w:rsidR="00F02D64" w:rsidRPr="007D37E4" w:rsidRDefault="00F02D64" w:rsidP="00F02D64"/>
    <w:p w14:paraId="3550026E" w14:textId="77777777" w:rsidR="00477D87" w:rsidRPr="007D37E4" w:rsidRDefault="00C765B7" w:rsidP="00477D87">
      <w:pPr>
        <w:rPr>
          <w:rFonts w:cs="Arial"/>
        </w:rPr>
      </w:pPr>
      <w:r w:rsidRPr="007D37E4">
        <w:rPr>
          <w:rFonts w:cs="Arial"/>
        </w:rPr>
        <w:t xml:space="preserve">Core Curriculum Course.  </w:t>
      </w:r>
      <w:r w:rsidR="00477D87" w:rsidRPr="007D37E4">
        <w:rPr>
          <w:rFonts w:cs="Arial"/>
        </w:rPr>
        <w:t xml:space="preserve">  </w:t>
      </w:r>
    </w:p>
    <w:p w14:paraId="597A0F6D" w14:textId="77777777" w:rsidR="00477D87" w:rsidRPr="007D37E4" w:rsidRDefault="00477D87" w:rsidP="00477D87">
      <w:pPr>
        <w:rPr>
          <w:rFonts w:cs="Arial"/>
        </w:rPr>
      </w:pPr>
    </w:p>
    <w:p w14:paraId="3AAE9DCB" w14:textId="77777777" w:rsidR="00097FA0" w:rsidRDefault="00097FA0" w:rsidP="00F02D64">
      <w:r>
        <w:rPr>
          <w:b/>
          <w:bCs/>
        </w:rPr>
        <w:t>Course Overview</w:t>
      </w:r>
      <w:r w:rsidR="00F02D64" w:rsidRPr="007D37E4">
        <w:t xml:space="preserve"> </w:t>
      </w:r>
    </w:p>
    <w:p w14:paraId="57E83C60" w14:textId="77777777" w:rsidR="00F02D64" w:rsidRPr="007D37E4" w:rsidRDefault="00F02D64" w:rsidP="00F02D64">
      <w:r w:rsidRPr="007D37E4">
        <w:t xml:space="preserve">Through selected readings, critical viewing of dance videos, written assignments and in-class lectures and discussion, students will become familiar with appreciating dance as art, entertainment, </w:t>
      </w:r>
      <w:r w:rsidR="00F345ED">
        <w:t xml:space="preserve">cultural indicator, </w:t>
      </w:r>
      <w:r w:rsidRPr="007D37E4">
        <w:t xml:space="preserve">and/or social activity. </w:t>
      </w:r>
    </w:p>
    <w:p w14:paraId="03612198" w14:textId="77777777" w:rsidR="00F02D64" w:rsidRPr="007D37E4" w:rsidRDefault="00F02D64" w:rsidP="00477D87">
      <w:pPr>
        <w:rPr>
          <w:rFonts w:cs="Arial"/>
          <w:b/>
        </w:rPr>
      </w:pPr>
    </w:p>
    <w:p w14:paraId="40527B37" w14:textId="77777777" w:rsidR="00F02D64" w:rsidRPr="007D37E4" w:rsidRDefault="00F02D64" w:rsidP="00F02D64">
      <w:pPr>
        <w:rPr>
          <w:rFonts w:cs="Arial"/>
          <w:b/>
          <w:bCs/>
        </w:rPr>
      </w:pPr>
      <w:r w:rsidRPr="007D37E4">
        <w:rPr>
          <w:rFonts w:cs="Arial"/>
          <w:b/>
          <w:bCs/>
        </w:rPr>
        <w:t>Course Goal</w:t>
      </w:r>
    </w:p>
    <w:p w14:paraId="374DD342" w14:textId="77777777" w:rsidR="00F02D64" w:rsidRPr="007D37E4" w:rsidRDefault="00F02D64" w:rsidP="00F02D64">
      <w:pPr>
        <w:rPr>
          <w:rFonts w:cs="Arial"/>
          <w:b/>
        </w:rPr>
      </w:pPr>
      <w:r w:rsidRPr="007D37E4">
        <w:rPr>
          <w:rFonts w:cs="Arial"/>
          <w:bCs/>
        </w:rPr>
        <w:t>Introduce students to dance as an art form, entertainment, ritual, and social activity.</w:t>
      </w:r>
      <w:r w:rsidRPr="007D37E4">
        <w:rPr>
          <w:rFonts w:cs="Arial"/>
          <w:b/>
          <w:bCs/>
          <w:u w:val="single"/>
        </w:rPr>
        <w:br/>
      </w:r>
    </w:p>
    <w:p w14:paraId="3FAE627E" w14:textId="77777777" w:rsidR="001E4995" w:rsidRPr="007D37E4" w:rsidRDefault="001E4995" w:rsidP="001E4995">
      <w:pPr>
        <w:rPr>
          <w:rFonts w:cs="Arial"/>
          <w:b/>
        </w:rPr>
      </w:pPr>
      <w:r w:rsidRPr="007D37E4">
        <w:rPr>
          <w:rFonts w:cs="Arial"/>
          <w:b/>
        </w:rPr>
        <w:t>Instructional Materials</w:t>
      </w:r>
    </w:p>
    <w:p w14:paraId="20055B9C" w14:textId="77777777" w:rsidR="001E4995" w:rsidRPr="007D37E4" w:rsidRDefault="001E4995" w:rsidP="001E4995">
      <w:pPr>
        <w:rPr>
          <w:rFonts w:cs="Arial"/>
        </w:rPr>
      </w:pPr>
      <w:r w:rsidRPr="007D37E4">
        <w:rPr>
          <w:rFonts w:cs="Arial"/>
        </w:rPr>
        <w:t xml:space="preserve">Required Text:  </w:t>
      </w:r>
      <w:r w:rsidRPr="007D37E4">
        <w:rPr>
          <w:rFonts w:cs="Arial"/>
          <w:i/>
        </w:rPr>
        <w:t>Appreciating Dance,</w:t>
      </w:r>
      <w:r w:rsidRPr="007D37E4">
        <w:rPr>
          <w:rFonts w:cs="Arial"/>
        </w:rPr>
        <w:t xml:space="preserve"> by Harriet R. Lihs, 4</w:t>
      </w:r>
      <w:r w:rsidRPr="007D37E4">
        <w:rPr>
          <w:rFonts w:cs="Arial"/>
          <w:vertAlign w:val="superscript"/>
        </w:rPr>
        <w:t>th</w:t>
      </w:r>
      <w:r w:rsidRPr="007D37E4">
        <w:rPr>
          <w:rFonts w:cs="Arial"/>
        </w:rPr>
        <w:t xml:space="preserve"> Ed.</w:t>
      </w:r>
    </w:p>
    <w:p w14:paraId="08982F5D" w14:textId="77777777" w:rsidR="001E4995" w:rsidRPr="007D37E4" w:rsidRDefault="001E4995" w:rsidP="00477D87">
      <w:pPr>
        <w:rPr>
          <w:rFonts w:cs="Arial"/>
          <w:b/>
        </w:rPr>
      </w:pPr>
    </w:p>
    <w:p w14:paraId="515DC565" w14:textId="77777777" w:rsidR="00477D87" w:rsidRPr="007D37E4" w:rsidRDefault="00477D87" w:rsidP="00477D87">
      <w:pPr>
        <w:rPr>
          <w:rFonts w:cs="Arial"/>
          <w:bCs/>
        </w:rPr>
      </w:pPr>
      <w:r w:rsidRPr="007D37E4">
        <w:rPr>
          <w:rFonts w:cs="Arial"/>
          <w:b/>
        </w:rPr>
        <w:t>Prerequisites</w:t>
      </w:r>
      <w:r w:rsidRPr="007D37E4">
        <w:rPr>
          <w:rFonts w:cs="Arial"/>
          <w:b/>
        </w:rPr>
        <w:br/>
      </w:r>
      <w:r w:rsidRPr="007D37E4">
        <w:rPr>
          <w:rFonts w:cs="Arial"/>
          <w:bCs/>
        </w:rPr>
        <w:t xml:space="preserve">Must be placed into GUST 0342 (or higher) in reading and ENGL 0310/ 0349 (or higher) in writing.     </w:t>
      </w:r>
      <w:r w:rsidRPr="007D37E4">
        <w:rPr>
          <w:rFonts w:cs="Arial"/>
          <w:bCs/>
        </w:rPr>
        <w:br/>
      </w:r>
    </w:p>
    <w:p w14:paraId="156A9FE4" w14:textId="77777777" w:rsidR="00477D87" w:rsidRPr="007D37E4" w:rsidRDefault="00477D87" w:rsidP="00477D87">
      <w:pPr>
        <w:rPr>
          <w:rFonts w:cs="Arial"/>
        </w:rPr>
      </w:pPr>
      <w:r w:rsidRPr="007D37E4">
        <w:rPr>
          <w:rFonts w:cs="Arial"/>
          <w:b/>
        </w:rPr>
        <w:lastRenderedPageBreak/>
        <w:t xml:space="preserve">Student Learning Outcomes </w:t>
      </w:r>
      <w:r w:rsidRPr="007D37E4">
        <w:rPr>
          <w:rFonts w:cs="Arial"/>
          <w:b/>
        </w:rPr>
        <w:br/>
      </w:r>
      <w:r w:rsidRPr="007D37E4">
        <w:rPr>
          <w:rFonts w:cs="Arial"/>
        </w:rPr>
        <w:t>The student will be able to:</w:t>
      </w:r>
    </w:p>
    <w:p w14:paraId="3684AC65" w14:textId="77777777" w:rsidR="00084209" w:rsidRPr="007D37E4" w:rsidRDefault="00084209" w:rsidP="00477D87">
      <w:pPr>
        <w:numPr>
          <w:ilvl w:val="0"/>
          <w:numId w:val="1"/>
        </w:numPr>
        <w:rPr>
          <w:rFonts w:cs="Arial"/>
        </w:rPr>
      </w:pPr>
      <w:r w:rsidRPr="007D37E4">
        <w:rPr>
          <w:rFonts w:cs="Arial"/>
        </w:rPr>
        <w:t>Introduce and clearly define the elements of dance.</w:t>
      </w:r>
    </w:p>
    <w:p w14:paraId="1AD66BDF" w14:textId="77777777" w:rsidR="00477D87" w:rsidRPr="007D37E4" w:rsidRDefault="00870BF7" w:rsidP="00477D87">
      <w:pPr>
        <w:numPr>
          <w:ilvl w:val="0"/>
          <w:numId w:val="1"/>
        </w:numPr>
        <w:rPr>
          <w:rFonts w:cs="Arial"/>
        </w:rPr>
      </w:pPr>
      <w:r w:rsidRPr="007D37E4">
        <w:rPr>
          <w:rFonts w:cs="Arial"/>
        </w:rPr>
        <w:t>Define and illustr</w:t>
      </w:r>
      <w:r w:rsidR="00F02D64" w:rsidRPr="007D37E4">
        <w:rPr>
          <w:rFonts w:cs="Arial"/>
        </w:rPr>
        <w:t>ate dance as it relates to various</w:t>
      </w:r>
      <w:r w:rsidRPr="007D37E4">
        <w:rPr>
          <w:rFonts w:cs="Arial"/>
        </w:rPr>
        <w:t xml:space="preserve"> cultures.</w:t>
      </w:r>
    </w:p>
    <w:p w14:paraId="2EF500EF" w14:textId="77777777" w:rsidR="00477D87" w:rsidRPr="007D37E4" w:rsidRDefault="00870BF7" w:rsidP="00477D87">
      <w:pPr>
        <w:numPr>
          <w:ilvl w:val="0"/>
          <w:numId w:val="1"/>
        </w:numPr>
        <w:rPr>
          <w:rFonts w:cs="Arial"/>
        </w:rPr>
      </w:pPr>
      <w:r w:rsidRPr="007D37E4">
        <w:rPr>
          <w:rFonts w:cs="Arial"/>
        </w:rPr>
        <w:t>Create an appreciation for dance as an art form.</w:t>
      </w:r>
    </w:p>
    <w:p w14:paraId="0831B023" w14:textId="77777777" w:rsidR="00870BF7" w:rsidRPr="007D37E4" w:rsidRDefault="008B5040" w:rsidP="00477D87">
      <w:pPr>
        <w:numPr>
          <w:ilvl w:val="0"/>
          <w:numId w:val="1"/>
        </w:numPr>
        <w:rPr>
          <w:rFonts w:cs="Arial"/>
        </w:rPr>
      </w:pPr>
      <w:r w:rsidRPr="007D37E4">
        <w:rPr>
          <w:rFonts w:cs="Arial"/>
        </w:rPr>
        <w:t>Use</w:t>
      </w:r>
      <w:r w:rsidR="00870BF7" w:rsidRPr="007D37E4">
        <w:rPr>
          <w:rFonts w:cs="Arial"/>
        </w:rPr>
        <w:t xml:space="preserve"> dance and other art forms such as music, arts, and sculpture to </w:t>
      </w:r>
      <w:r w:rsidR="00F345ED">
        <w:rPr>
          <w:rFonts w:cs="Arial"/>
        </w:rPr>
        <w:t>create an understanding of various</w:t>
      </w:r>
      <w:r w:rsidR="00870BF7" w:rsidRPr="007D37E4">
        <w:rPr>
          <w:rFonts w:cs="Arial"/>
        </w:rPr>
        <w:t xml:space="preserve"> cultures.</w:t>
      </w:r>
    </w:p>
    <w:p w14:paraId="753EE3FC" w14:textId="77777777" w:rsidR="008B5040" w:rsidRPr="007D37E4" w:rsidRDefault="008B5040" w:rsidP="00477D87">
      <w:pPr>
        <w:rPr>
          <w:rFonts w:cs="Arial"/>
          <w:b/>
        </w:rPr>
      </w:pPr>
    </w:p>
    <w:p w14:paraId="08BD405F" w14:textId="77777777" w:rsidR="00477D87" w:rsidRPr="007D37E4" w:rsidRDefault="00477D87" w:rsidP="00477D87">
      <w:pPr>
        <w:rPr>
          <w:rFonts w:cs="Arial"/>
          <w:b/>
        </w:rPr>
      </w:pPr>
      <w:r w:rsidRPr="007D37E4">
        <w:rPr>
          <w:rFonts w:cs="Arial"/>
          <w:b/>
        </w:rPr>
        <w:t xml:space="preserve">Learning objectives  </w:t>
      </w:r>
    </w:p>
    <w:p w14:paraId="5F5B3FDF" w14:textId="77777777" w:rsidR="00477D87" w:rsidRPr="007D37E4" w:rsidRDefault="00477D87" w:rsidP="00477D87">
      <w:pPr>
        <w:rPr>
          <w:rFonts w:cs="Arial"/>
        </w:rPr>
      </w:pPr>
      <w:r w:rsidRPr="007D37E4">
        <w:rPr>
          <w:rFonts w:cs="Arial"/>
        </w:rPr>
        <w:t>Students will:</w:t>
      </w:r>
    </w:p>
    <w:p w14:paraId="4AAE332A" w14:textId="77777777" w:rsidR="00F02D64" w:rsidRPr="007D37E4" w:rsidRDefault="00F70722" w:rsidP="00F02D64">
      <w:pPr>
        <w:pStyle w:val="ListParagraph"/>
        <w:numPr>
          <w:ilvl w:val="0"/>
          <w:numId w:val="10"/>
        </w:numPr>
        <w:rPr>
          <w:rFonts w:ascii="Times New Roman" w:hAnsi="Times New Roman" w:cs="Arial"/>
        </w:rPr>
      </w:pPr>
      <w:r w:rsidRPr="007D37E4">
        <w:rPr>
          <w:rFonts w:ascii="Times New Roman" w:hAnsi="Times New Roman" w:cs="Arial"/>
        </w:rPr>
        <w:t xml:space="preserve">Understand the elements </w:t>
      </w:r>
      <w:r w:rsidR="008B5040" w:rsidRPr="007D37E4">
        <w:rPr>
          <w:rFonts w:ascii="Times New Roman" w:hAnsi="Times New Roman" w:cs="Arial"/>
        </w:rPr>
        <w:t xml:space="preserve">of </w:t>
      </w:r>
      <w:r w:rsidRPr="007D37E4">
        <w:rPr>
          <w:rFonts w:ascii="Times New Roman" w:hAnsi="Times New Roman" w:cs="Arial"/>
        </w:rPr>
        <w:t>dance</w:t>
      </w:r>
      <w:r w:rsidR="00C765B7" w:rsidRPr="007D37E4">
        <w:rPr>
          <w:rFonts w:ascii="Times New Roman" w:hAnsi="Times New Roman" w:cs="Arial"/>
        </w:rPr>
        <w:t>.</w:t>
      </w:r>
      <w:r w:rsidR="00477D87" w:rsidRPr="007D37E4">
        <w:rPr>
          <w:rFonts w:ascii="Times New Roman" w:hAnsi="Times New Roman" w:cs="Arial"/>
        </w:rPr>
        <w:t xml:space="preserve"> </w:t>
      </w:r>
    </w:p>
    <w:p w14:paraId="17EDB457" w14:textId="77777777" w:rsidR="00F02D64" w:rsidRPr="007D37E4" w:rsidRDefault="0095445B" w:rsidP="00F02D64">
      <w:pPr>
        <w:pStyle w:val="ListParagraph"/>
        <w:numPr>
          <w:ilvl w:val="0"/>
          <w:numId w:val="10"/>
        </w:numPr>
        <w:rPr>
          <w:rFonts w:ascii="Times New Roman" w:hAnsi="Times New Roman" w:cs="Arial"/>
        </w:rPr>
      </w:pPr>
      <w:r w:rsidRPr="007D37E4">
        <w:rPr>
          <w:rFonts w:ascii="Times New Roman" w:hAnsi="Times New Roman" w:cs="Arial"/>
        </w:rPr>
        <w:t>Examine the historical development of theatrical dance forms.</w:t>
      </w:r>
    </w:p>
    <w:p w14:paraId="152C3E88" w14:textId="77777777" w:rsidR="00F02D64" w:rsidRPr="007D37E4" w:rsidRDefault="00F70722" w:rsidP="00F02D64">
      <w:pPr>
        <w:pStyle w:val="ListParagraph"/>
        <w:numPr>
          <w:ilvl w:val="0"/>
          <w:numId w:val="10"/>
        </w:numPr>
        <w:rPr>
          <w:rFonts w:ascii="Times New Roman" w:hAnsi="Times New Roman" w:cs="Arial"/>
        </w:rPr>
      </w:pPr>
      <w:r w:rsidRPr="007D37E4">
        <w:rPr>
          <w:rFonts w:ascii="Times New Roman" w:hAnsi="Times New Roman" w:cs="Arial"/>
        </w:rPr>
        <w:t>Develop an appreciation for dance as an art form.</w:t>
      </w:r>
    </w:p>
    <w:p w14:paraId="5D67A179" w14:textId="77777777" w:rsidR="00F02D64" w:rsidRPr="007D37E4" w:rsidRDefault="00F02D64" w:rsidP="00F02D64">
      <w:pPr>
        <w:pStyle w:val="ListParagraph"/>
        <w:numPr>
          <w:ilvl w:val="0"/>
          <w:numId w:val="10"/>
        </w:numPr>
        <w:rPr>
          <w:rFonts w:ascii="Times New Roman" w:hAnsi="Times New Roman" w:cs="Arial"/>
        </w:rPr>
      </w:pPr>
      <w:r w:rsidRPr="007D37E4">
        <w:rPr>
          <w:rFonts w:ascii="Times New Roman" w:hAnsi="Times New Roman"/>
        </w:rPr>
        <w:t>Be able to describe and articulate both orally &amp; in writing a basic knowledge &amp; understanding of dance forms and genres.</w:t>
      </w:r>
    </w:p>
    <w:p w14:paraId="6BAA9664" w14:textId="77777777" w:rsidR="00F02D64" w:rsidRPr="007D37E4" w:rsidRDefault="00F02D64" w:rsidP="00F02D64">
      <w:pPr>
        <w:pStyle w:val="ListParagraph"/>
        <w:numPr>
          <w:ilvl w:val="0"/>
          <w:numId w:val="10"/>
        </w:numPr>
        <w:rPr>
          <w:rFonts w:ascii="Times New Roman" w:hAnsi="Times New Roman" w:cs="Arial"/>
        </w:rPr>
      </w:pPr>
      <w:r w:rsidRPr="007D37E4">
        <w:rPr>
          <w:rFonts w:ascii="Times New Roman" w:hAnsi="Times New Roman"/>
        </w:rPr>
        <w:t>Critically evaluate dance without succumbing to personal biases.</w:t>
      </w:r>
    </w:p>
    <w:p w14:paraId="0A5868B3" w14:textId="77777777" w:rsidR="00F02D64" w:rsidRPr="007D37E4" w:rsidRDefault="00F02D64" w:rsidP="00F02D64">
      <w:pPr>
        <w:pStyle w:val="ListParagraph"/>
        <w:rPr>
          <w:rFonts w:ascii="Times New Roman" w:hAnsi="Times New Roman" w:cs="Arial"/>
        </w:rPr>
      </w:pPr>
    </w:p>
    <w:p w14:paraId="7CB563EE" w14:textId="77777777" w:rsidR="00477D87" w:rsidRPr="007D37E4" w:rsidRDefault="00F70722" w:rsidP="00477D87">
      <w:pPr>
        <w:rPr>
          <w:rFonts w:cs="Arial"/>
          <w:b/>
          <w:bCs/>
        </w:rPr>
      </w:pPr>
      <w:r w:rsidRPr="007D37E4">
        <w:rPr>
          <w:rFonts w:cs="Arial"/>
          <w:b/>
        </w:rPr>
        <w:t>SCA</w:t>
      </w:r>
      <w:r w:rsidR="00477D87" w:rsidRPr="007D37E4">
        <w:rPr>
          <w:rFonts w:cs="Arial"/>
          <w:b/>
          <w:bCs/>
        </w:rPr>
        <w:t>NS or Core Curriculum Statement and Other Standards</w:t>
      </w:r>
    </w:p>
    <w:p w14:paraId="55C7978C" w14:textId="77777777" w:rsidR="00740F02" w:rsidRPr="007D37E4" w:rsidRDefault="00740F02" w:rsidP="00477D87">
      <w:pPr>
        <w:rPr>
          <w:rFonts w:cs="Arial"/>
          <w:bCs/>
        </w:rPr>
      </w:pPr>
      <w:r w:rsidRPr="007D37E4">
        <w:rPr>
          <w:rFonts w:cs="Arial"/>
          <w:bCs/>
        </w:rPr>
        <w:t>This course addresses the following core intellectual competencies: reading, writing, listening, speaking, critical thinking, and computer literacy.</w:t>
      </w:r>
    </w:p>
    <w:p w14:paraId="650DB9E3" w14:textId="77777777" w:rsidR="00477D87" w:rsidRPr="007D37E4" w:rsidRDefault="00477D87" w:rsidP="00477D87">
      <w:pPr>
        <w:rPr>
          <w:rFonts w:cs="Arial"/>
        </w:rPr>
      </w:pPr>
      <w:r w:rsidRPr="007D37E4">
        <w:rPr>
          <w:rFonts w:cs="Arial"/>
          <w:i/>
        </w:rPr>
        <w:t>Credit: 3 (</w:t>
      </w:r>
      <w:r w:rsidR="00BD5F7D" w:rsidRPr="007D37E4">
        <w:rPr>
          <w:rFonts w:cs="Arial"/>
          <w:i/>
        </w:rPr>
        <w:t>3</w:t>
      </w:r>
      <w:r w:rsidRPr="007D37E4">
        <w:rPr>
          <w:rFonts w:cs="Arial"/>
          <w:i/>
        </w:rPr>
        <w:t xml:space="preserve"> lecture)</w:t>
      </w:r>
    </w:p>
    <w:p w14:paraId="5AA1261C" w14:textId="77777777" w:rsidR="00477D87" w:rsidRPr="007D37E4" w:rsidRDefault="00477D87" w:rsidP="00477D87">
      <w:pPr>
        <w:rPr>
          <w:rFonts w:cs="Arial"/>
        </w:rPr>
      </w:pPr>
      <w:r w:rsidRPr="007D37E4">
        <w:rPr>
          <w:rFonts w:cs="Arial"/>
        </w:rPr>
        <w:t xml:space="preserve"> </w:t>
      </w:r>
    </w:p>
    <w:p w14:paraId="733FE88B" w14:textId="77777777" w:rsidR="00477D87" w:rsidRPr="007D37E4" w:rsidRDefault="00477D87" w:rsidP="00477D87">
      <w:pPr>
        <w:rPr>
          <w:rFonts w:cs="Arial"/>
          <w:b/>
        </w:rPr>
      </w:pPr>
      <w:r w:rsidRPr="007D37E4">
        <w:rPr>
          <w:rFonts w:cs="Arial"/>
          <w:b/>
        </w:rPr>
        <w:t>Instructional Methods</w:t>
      </w:r>
    </w:p>
    <w:p w14:paraId="75C91DAB" w14:textId="77777777" w:rsidR="00477D87" w:rsidRPr="007D37E4" w:rsidRDefault="00477D87" w:rsidP="00477D87">
      <w:pPr>
        <w:rPr>
          <w:rFonts w:cs="Arial"/>
        </w:rPr>
      </w:pPr>
      <w:r w:rsidRPr="007D37E4">
        <w:rPr>
          <w:rFonts w:cs="Arial"/>
        </w:rPr>
        <w:t>As an instructor, I want</w:t>
      </w:r>
      <w:r w:rsidR="00F252BF">
        <w:rPr>
          <w:rFonts w:cs="Arial"/>
        </w:rPr>
        <w:t xml:space="preserve"> my students to be successful. </w:t>
      </w:r>
      <w:r w:rsidRPr="007D37E4">
        <w:rPr>
          <w:rFonts w:cs="Arial"/>
        </w:rPr>
        <w:t xml:space="preserve">I feel that it is my responsibility to provide you with knowledge concerning the field of education, modeling good teaching strategies, and organizing and monitoring the field experience that allows you to connect the information that you learn in this course to the real world of dance.  </w:t>
      </w:r>
    </w:p>
    <w:p w14:paraId="3F842F05" w14:textId="77777777" w:rsidR="00477D87" w:rsidRPr="007D37E4" w:rsidRDefault="00477D87" w:rsidP="00477D87">
      <w:pPr>
        <w:rPr>
          <w:rFonts w:cs="Arial"/>
        </w:rPr>
      </w:pPr>
    </w:p>
    <w:p w14:paraId="4D0C9D12" w14:textId="77777777" w:rsidR="00477D87" w:rsidRPr="007D37E4" w:rsidRDefault="00477D87" w:rsidP="00477D87">
      <w:pPr>
        <w:rPr>
          <w:rFonts w:cs="Arial"/>
          <w:b/>
        </w:rPr>
      </w:pPr>
      <w:r w:rsidRPr="007D37E4">
        <w:rPr>
          <w:rFonts w:cs="Arial"/>
        </w:rPr>
        <w:t>As a student wanting to learn about the field of dance, it is your responsibility to read the course materials, submit assignments on the due dates, study for the exams, participate in classroom activities, attend class, and enjoy yourself while experiencing the real world of dance</w:t>
      </w:r>
      <w:r w:rsidRPr="007D37E4">
        <w:rPr>
          <w:rFonts w:cs="Arial"/>
          <w:b/>
        </w:rPr>
        <w:t xml:space="preserve">. </w:t>
      </w:r>
    </w:p>
    <w:p w14:paraId="77F2959A" w14:textId="77777777" w:rsidR="00477D87" w:rsidRPr="007D37E4" w:rsidRDefault="00477D87" w:rsidP="00477D87">
      <w:pPr>
        <w:rPr>
          <w:rFonts w:cs="Arial"/>
          <w:b/>
        </w:rPr>
      </w:pPr>
    </w:p>
    <w:p w14:paraId="30621B86" w14:textId="77777777" w:rsidR="00477D87" w:rsidRPr="007D37E4" w:rsidRDefault="00477D87" w:rsidP="00477D87">
      <w:pPr>
        <w:rPr>
          <w:rFonts w:cs="Arial"/>
        </w:rPr>
      </w:pPr>
      <w:r w:rsidRPr="007D37E4">
        <w:rPr>
          <w:rFonts w:cs="Arial"/>
        </w:rPr>
        <w:t xml:space="preserve">The majority of this class is </w:t>
      </w:r>
      <w:r w:rsidR="00EA651D" w:rsidRPr="007D37E4">
        <w:rPr>
          <w:rFonts w:cs="Arial"/>
        </w:rPr>
        <w:t>discussion</w:t>
      </w:r>
      <w:r w:rsidRPr="007D37E4">
        <w:rPr>
          <w:rFonts w:cs="Arial"/>
        </w:rPr>
        <w:t>; therefore it is imperative that you participate in all learning activities.  Your instruction may also include handouts, videos, and viewing and critiquing live performances.</w:t>
      </w:r>
    </w:p>
    <w:p w14:paraId="3EC6B0C8" w14:textId="77777777" w:rsidR="00D07450" w:rsidRPr="007D37E4" w:rsidRDefault="00D07450" w:rsidP="00477D87">
      <w:pPr>
        <w:rPr>
          <w:rFonts w:cs="Arial"/>
        </w:rPr>
      </w:pPr>
    </w:p>
    <w:p w14:paraId="6778BEF9" w14:textId="77777777" w:rsidR="00477D87" w:rsidRPr="007D37E4" w:rsidRDefault="00477D87" w:rsidP="00477D87">
      <w:pPr>
        <w:rPr>
          <w:rFonts w:cs="Arial"/>
          <w:b/>
        </w:rPr>
      </w:pPr>
      <w:r w:rsidRPr="007D37E4">
        <w:rPr>
          <w:rFonts w:cs="Arial"/>
          <w:b/>
        </w:rPr>
        <w:t>Student Assignments</w:t>
      </w:r>
    </w:p>
    <w:p w14:paraId="1E4339E4" w14:textId="77777777" w:rsidR="00F02D64" w:rsidRPr="007D37E4" w:rsidRDefault="00477D87" w:rsidP="00477D87">
      <w:pPr>
        <w:rPr>
          <w:rFonts w:cs="Arial"/>
        </w:rPr>
      </w:pPr>
      <w:r w:rsidRPr="007D37E4">
        <w:rPr>
          <w:rFonts w:cs="Arial"/>
        </w:rPr>
        <w:t>Assignments have been developed that will enhance your learning.  To better understand a topic, you will be given assignments on key information that you will need for your success in this course.  In addition to class attendance and participation, students will be required to successfully complete the following:</w:t>
      </w:r>
    </w:p>
    <w:p w14:paraId="141094BB" w14:textId="77777777" w:rsidR="00477D87" w:rsidRPr="007D37E4" w:rsidRDefault="00477D87" w:rsidP="00477D87">
      <w:pPr>
        <w:rPr>
          <w:rFonts w:cs="Arial"/>
        </w:rPr>
      </w:pPr>
    </w:p>
    <w:p w14:paraId="5B26868D" w14:textId="77777777" w:rsidR="00F02D64" w:rsidRPr="007D37E4" w:rsidRDefault="00F02D64" w:rsidP="00F02D64">
      <w:pPr>
        <w:numPr>
          <w:ilvl w:val="12"/>
          <w:numId w:val="0"/>
        </w:numPr>
      </w:pPr>
      <w:r w:rsidRPr="007D37E4">
        <w:rPr>
          <w:i/>
          <w:iCs/>
        </w:rPr>
        <w:t>Readings-</w:t>
      </w:r>
      <w:r w:rsidR="00AC2A96">
        <w:t xml:space="preserve"> R</w:t>
      </w:r>
      <w:r w:rsidRPr="007D37E4">
        <w:t>eadings will be assigned from the textbook and outside sources. After each reading students will take a simple quiz or complete a project to ensure they are staying current with the material.</w:t>
      </w:r>
    </w:p>
    <w:p w14:paraId="7004A709" w14:textId="77777777" w:rsidR="00F02D64" w:rsidRPr="007D37E4" w:rsidRDefault="00F02D64" w:rsidP="00F02D64">
      <w:pPr>
        <w:numPr>
          <w:ilvl w:val="12"/>
          <w:numId w:val="0"/>
        </w:numPr>
        <w:rPr>
          <w:i/>
          <w:iCs/>
        </w:rPr>
      </w:pPr>
    </w:p>
    <w:p w14:paraId="7D88FFF9" w14:textId="77777777" w:rsidR="007F68FB" w:rsidRPr="007F68FB" w:rsidRDefault="007F68FB" w:rsidP="00F02D64">
      <w:pPr>
        <w:numPr>
          <w:ilvl w:val="12"/>
          <w:numId w:val="0"/>
        </w:numPr>
        <w:rPr>
          <w:iCs/>
        </w:rPr>
      </w:pPr>
      <w:r>
        <w:rPr>
          <w:i/>
          <w:iCs/>
        </w:rPr>
        <w:lastRenderedPageBreak/>
        <w:t xml:space="preserve">Outside Performance- </w:t>
      </w:r>
      <w:r>
        <w:rPr>
          <w:iCs/>
        </w:rPr>
        <w:t xml:space="preserve">Students are required to attend one approved professional dance concert and submit a written critique following the </w:t>
      </w:r>
      <w:r w:rsidR="00AC2A96">
        <w:rPr>
          <w:iCs/>
        </w:rPr>
        <w:t xml:space="preserve">concert critique </w:t>
      </w:r>
      <w:r>
        <w:rPr>
          <w:iCs/>
        </w:rPr>
        <w:t>guidelines</w:t>
      </w:r>
      <w:r w:rsidR="00AC2A96">
        <w:rPr>
          <w:iCs/>
        </w:rPr>
        <w:t xml:space="preserve"> available on the learning web</w:t>
      </w:r>
      <w:r>
        <w:rPr>
          <w:iCs/>
        </w:rPr>
        <w:t>. Performance options will be discussed in class, and you are free to ask the instructor about other performances you may be interested in attending.</w:t>
      </w:r>
    </w:p>
    <w:p w14:paraId="0BD0EF78" w14:textId="77777777" w:rsidR="007F68FB" w:rsidRDefault="007F68FB" w:rsidP="00F02D64">
      <w:pPr>
        <w:numPr>
          <w:ilvl w:val="12"/>
          <w:numId w:val="0"/>
        </w:numPr>
        <w:rPr>
          <w:i/>
          <w:iCs/>
        </w:rPr>
      </w:pPr>
    </w:p>
    <w:p w14:paraId="697F7362" w14:textId="77777777" w:rsidR="00F02D64" w:rsidRPr="007D37E4" w:rsidRDefault="00F02D64" w:rsidP="00F02D64">
      <w:pPr>
        <w:numPr>
          <w:ilvl w:val="12"/>
          <w:numId w:val="0"/>
        </w:numPr>
      </w:pPr>
      <w:r w:rsidRPr="007D37E4">
        <w:rPr>
          <w:i/>
          <w:iCs/>
        </w:rPr>
        <w:t>Video Texts-</w:t>
      </w:r>
      <w:r w:rsidRPr="007D37E4">
        <w:t xml:space="preserve"> Excerpts from a wide variety of videos will be shown in class. Many discussions and/or assignments will be based on these videos.</w:t>
      </w:r>
    </w:p>
    <w:p w14:paraId="597A578F" w14:textId="77777777" w:rsidR="00F02D64" w:rsidRPr="007D37E4" w:rsidRDefault="00F02D64" w:rsidP="00F02D64">
      <w:pPr>
        <w:numPr>
          <w:ilvl w:val="12"/>
          <w:numId w:val="0"/>
        </w:numPr>
      </w:pPr>
    </w:p>
    <w:p w14:paraId="457DE470" w14:textId="77777777" w:rsidR="001E4995" w:rsidRPr="007D37E4" w:rsidRDefault="00F02D64" w:rsidP="00F02D64">
      <w:pPr>
        <w:numPr>
          <w:ilvl w:val="12"/>
          <w:numId w:val="0"/>
        </w:numPr>
      </w:pPr>
      <w:r w:rsidRPr="007D37E4">
        <w:rPr>
          <w:i/>
          <w:iCs/>
        </w:rPr>
        <w:t>Written Assignments &amp; Projects -</w:t>
      </w:r>
      <w:r w:rsidRPr="007D37E4">
        <w:t xml:space="preserve"> Throughout the semester students will submit a variety of written assignments and projects. Assignments will include creative and critical response essays and projects pertaining to readings, discussions, </w:t>
      </w:r>
      <w:r w:rsidR="00AC2A96">
        <w:t xml:space="preserve">lectures, </w:t>
      </w:r>
      <w:r w:rsidRPr="007D37E4">
        <w:t xml:space="preserve">and videos. </w:t>
      </w:r>
    </w:p>
    <w:p w14:paraId="09B16E37" w14:textId="77777777" w:rsidR="001E4995" w:rsidRPr="007D37E4" w:rsidRDefault="001E4995" w:rsidP="00F02D64">
      <w:pPr>
        <w:numPr>
          <w:ilvl w:val="12"/>
          <w:numId w:val="0"/>
        </w:numPr>
      </w:pPr>
    </w:p>
    <w:p w14:paraId="76DDD911" w14:textId="77777777" w:rsidR="00F02D64" w:rsidRDefault="001E4995" w:rsidP="00F02D64">
      <w:pPr>
        <w:numPr>
          <w:ilvl w:val="12"/>
          <w:numId w:val="0"/>
        </w:numPr>
      </w:pPr>
      <w:r w:rsidRPr="00F345ED">
        <w:rPr>
          <w:i/>
        </w:rPr>
        <w:t>Exams</w:t>
      </w:r>
      <w:r w:rsidR="007F68FB">
        <w:t>- Three</w:t>
      </w:r>
      <w:r w:rsidRPr="007D37E4">
        <w:t xml:space="preserve"> exam</w:t>
      </w:r>
      <w:r w:rsidR="007F68FB">
        <w:t>s</w:t>
      </w:r>
      <w:r w:rsidRPr="007D37E4">
        <w:t xml:space="preserve"> will be given</w:t>
      </w:r>
      <w:r w:rsidR="007F68FB">
        <w:t xml:space="preserve"> over the course of the semester</w:t>
      </w:r>
      <w:r w:rsidRPr="007D37E4">
        <w:t xml:space="preserve">. Exams will consist of short answer, fill in the blank, and </w:t>
      </w:r>
      <w:r w:rsidR="00F345ED" w:rsidRPr="007D37E4">
        <w:t>multiple-choice</w:t>
      </w:r>
      <w:r w:rsidRPr="007D37E4">
        <w:t xml:space="preserve"> questions.</w:t>
      </w:r>
      <w:r w:rsidR="00F345ED">
        <w:t xml:space="preserve"> Missed exams cannot be made up. If you miss an exam it is up to you to complete an extra credit assignment explained below.</w:t>
      </w:r>
    </w:p>
    <w:p w14:paraId="37DD5E02" w14:textId="77777777" w:rsidR="00F252BF" w:rsidRPr="001943F7" w:rsidRDefault="00F252BF" w:rsidP="00F02D64">
      <w:pPr>
        <w:numPr>
          <w:ilvl w:val="12"/>
          <w:numId w:val="0"/>
        </w:numPr>
        <w:rPr>
          <w:i/>
        </w:rPr>
      </w:pPr>
    </w:p>
    <w:p w14:paraId="426C3DE1" w14:textId="77777777" w:rsidR="00F252BF" w:rsidRDefault="00501425" w:rsidP="00AC2A96">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rPr>
          <w:i/>
        </w:rPr>
        <w:t>African Dance and Drum Ensemble Concert</w:t>
      </w:r>
      <w:r>
        <w:t>- students are requi</w:t>
      </w:r>
      <w:r w:rsidR="00AC2A96">
        <w:t xml:space="preserve">red to attend the African Dance </w:t>
      </w:r>
      <w:r>
        <w:t>and Drum Ensemble concert November 22 and 23.  The Tuesday following the concert students will take a simple quiz to check for concert attendance. If you do not attend this concert you will be required to attend an additional live concert in the community and turn in a concert critique, or you will receive a zero for this course requirement.</w:t>
      </w:r>
    </w:p>
    <w:p w14:paraId="4D8EC1B2" w14:textId="77777777" w:rsidR="00501425" w:rsidRPr="007D37E4" w:rsidRDefault="00501425" w:rsidP="00501425">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p>
    <w:p w14:paraId="78A9A526" w14:textId="77777777" w:rsidR="00F02D64" w:rsidRPr="007D37E4" w:rsidRDefault="00F02D64" w:rsidP="00F02D64">
      <w:pPr>
        <w:numPr>
          <w:ilvl w:val="12"/>
          <w:numId w:val="0"/>
        </w:numPr>
      </w:pPr>
    </w:p>
    <w:p w14:paraId="1F319AB1" w14:textId="77777777" w:rsidR="001E4995" w:rsidRPr="007D37E4" w:rsidRDefault="001E4995" w:rsidP="001E4995">
      <w:pPr>
        <w:numPr>
          <w:ilvl w:val="12"/>
          <w:numId w:val="0"/>
        </w:numPr>
      </w:pPr>
      <w:r w:rsidRPr="007D37E4">
        <w:rPr>
          <w:b/>
          <w:bCs/>
        </w:rPr>
        <w:t>Grading:</w:t>
      </w:r>
    </w:p>
    <w:p w14:paraId="4D0843C1" w14:textId="77777777" w:rsidR="001E4995" w:rsidRPr="007D37E4" w:rsidRDefault="001E4995" w:rsidP="001E4995">
      <w:pPr>
        <w:numPr>
          <w:ilvl w:val="12"/>
          <w:numId w:val="0"/>
        </w:numPr>
      </w:pPr>
      <w:r w:rsidRPr="007D37E4">
        <w:t>Discussions, Participatio</w:t>
      </w:r>
      <w:r w:rsidR="00501425">
        <w:t>n, and Reading Quizzes- 45</w:t>
      </w:r>
      <w:r w:rsidRPr="007D37E4">
        <w:t>%</w:t>
      </w:r>
    </w:p>
    <w:p w14:paraId="511C1994" w14:textId="77777777" w:rsidR="007F68FB" w:rsidRDefault="001E4995" w:rsidP="001E4995">
      <w:pPr>
        <w:numPr>
          <w:ilvl w:val="12"/>
          <w:numId w:val="0"/>
        </w:numPr>
      </w:pPr>
      <w:r w:rsidRPr="007D37E4">
        <w:t>Written Assignments</w:t>
      </w:r>
      <w:r w:rsidR="00F345ED">
        <w:t>, Exams,</w:t>
      </w:r>
      <w:r w:rsidR="001943F7">
        <w:t xml:space="preserve"> and Projects- 45</w:t>
      </w:r>
      <w:r w:rsidRPr="007D37E4">
        <w:t>%</w:t>
      </w:r>
    </w:p>
    <w:p w14:paraId="3E0E3422" w14:textId="77777777" w:rsidR="00A91498" w:rsidRDefault="007F68FB" w:rsidP="001E4995">
      <w:pPr>
        <w:numPr>
          <w:ilvl w:val="12"/>
          <w:numId w:val="0"/>
        </w:numPr>
      </w:pPr>
      <w:r>
        <w:t>Outside performance</w:t>
      </w:r>
      <w:r w:rsidR="00501425">
        <w:t>s- 10</w:t>
      </w:r>
      <w:r>
        <w:t>%</w:t>
      </w:r>
    </w:p>
    <w:p w14:paraId="41F2CF5F" w14:textId="77777777" w:rsidR="00A91498" w:rsidRDefault="00A91498" w:rsidP="001E4995">
      <w:pPr>
        <w:numPr>
          <w:ilvl w:val="12"/>
          <w:numId w:val="0"/>
        </w:numPr>
      </w:pPr>
    </w:p>
    <w:p w14:paraId="1B0A533E" w14:textId="77777777" w:rsidR="001943F7" w:rsidRDefault="001943F7" w:rsidP="001E4995">
      <w:pPr>
        <w:numPr>
          <w:ilvl w:val="12"/>
          <w:numId w:val="0"/>
        </w:numPr>
      </w:pPr>
    </w:p>
    <w:p w14:paraId="7628424B" w14:textId="77777777" w:rsidR="00A91498" w:rsidRPr="007D37E4" w:rsidRDefault="00A91498" w:rsidP="00A91498">
      <w:pPr>
        <w:contextualSpacing/>
        <w:rPr>
          <w:rFonts w:cs="Arial"/>
          <w:u w:val="single"/>
        </w:rPr>
      </w:pPr>
      <w:r w:rsidRPr="007D37E4">
        <w:rPr>
          <w:rFonts w:cs="Arial"/>
          <w:u w:val="single"/>
        </w:rPr>
        <w:t>Late Work</w:t>
      </w:r>
    </w:p>
    <w:p w14:paraId="0184301C" w14:textId="77777777" w:rsidR="00A4064A" w:rsidRDefault="00A91498" w:rsidP="00A91498">
      <w:pPr>
        <w:contextualSpacing/>
        <w:rPr>
          <w:rFonts w:cs="Arial"/>
        </w:rPr>
      </w:pPr>
      <w:r w:rsidRPr="007D37E4">
        <w:rPr>
          <w:rFonts w:cs="Arial"/>
        </w:rPr>
        <w:t xml:space="preserve">Written work will not be accepted after two class meetings past the due date. There will be a 10% deduction for each day it is late. </w:t>
      </w:r>
      <w:r>
        <w:rPr>
          <w:rFonts w:cs="Arial"/>
        </w:rPr>
        <w:t xml:space="preserve">Missed exams cannot be made up. </w:t>
      </w:r>
    </w:p>
    <w:p w14:paraId="47365533" w14:textId="77777777" w:rsidR="00A91498" w:rsidRPr="007D37E4" w:rsidRDefault="00A91498" w:rsidP="00A91498">
      <w:pPr>
        <w:contextualSpacing/>
        <w:rPr>
          <w:rFonts w:cs="Arial"/>
        </w:rPr>
      </w:pPr>
    </w:p>
    <w:p w14:paraId="0A6F53C2" w14:textId="77777777" w:rsidR="00A91498" w:rsidRPr="007D37E4" w:rsidRDefault="00A91498" w:rsidP="00A91498">
      <w:pPr>
        <w:contextualSpacing/>
        <w:rPr>
          <w:rFonts w:cs="Arial"/>
          <w:u w:val="single"/>
        </w:rPr>
      </w:pPr>
      <w:r w:rsidRPr="007D37E4">
        <w:rPr>
          <w:rFonts w:cs="Arial"/>
          <w:u w:val="single"/>
        </w:rPr>
        <w:t>Extra Credit</w:t>
      </w:r>
    </w:p>
    <w:p w14:paraId="6BECEA54" w14:textId="77777777" w:rsidR="00A91498" w:rsidRPr="007D37E4" w:rsidRDefault="00A91498" w:rsidP="00A91498">
      <w:pPr>
        <w:contextualSpacing/>
        <w:rPr>
          <w:rFonts w:cs="Arial"/>
        </w:rPr>
      </w:pPr>
      <w:r w:rsidRPr="007D37E4">
        <w:t>You have two ways to receive extra credit for this course.</w:t>
      </w:r>
      <w:r>
        <w:t xml:space="preserve"> You may only do two extra credit options in the course of the semester.</w:t>
      </w:r>
      <w:r w:rsidRPr="007D37E4">
        <w:t xml:space="preserve"> </w:t>
      </w:r>
    </w:p>
    <w:p w14:paraId="7AE682D6" w14:textId="77777777" w:rsidR="00A91498" w:rsidRPr="007D37E4" w:rsidRDefault="00A91498" w:rsidP="00A91498">
      <w:pPr>
        <w:pStyle w:val="ListParagraph"/>
        <w:numPr>
          <w:ilvl w:val="0"/>
          <w:numId w:val="14"/>
        </w:numPr>
        <w:rPr>
          <w:rFonts w:ascii="Times New Roman" w:hAnsi="Times New Roman"/>
        </w:rPr>
      </w:pPr>
      <w:r w:rsidRPr="007D37E4">
        <w:rPr>
          <w:rFonts w:ascii="Times New Roman" w:hAnsi="Times New Roman"/>
        </w:rPr>
        <w:t>Attend and participate in a class at a professional studio and write a response to your experience.</w:t>
      </w:r>
    </w:p>
    <w:p w14:paraId="7836425A" w14:textId="77777777" w:rsidR="00A91498" w:rsidRPr="007D37E4" w:rsidRDefault="00A91498" w:rsidP="00A91498">
      <w:pPr>
        <w:pStyle w:val="ListParagraph"/>
        <w:numPr>
          <w:ilvl w:val="0"/>
          <w:numId w:val="14"/>
        </w:numPr>
        <w:rPr>
          <w:rFonts w:ascii="Times New Roman" w:hAnsi="Times New Roman"/>
        </w:rPr>
      </w:pPr>
      <w:r w:rsidRPr="007D37E4">
        <w:rPr>
          <w:rFonts w:ascii="Times New Roman" w:hAnsi="Times New Roman" w:cs="Arial"/>
        </w:rPr>
        <w:t>View an</w:t>
      </w:r>
      <w:r w:rsidR="007F68FB">
        <w:rPr>
          <w:rFonts w:ascii="Times New Roman" w:hAnsi="Times New Roman" w:cs="Arial"/>
        </w:rPr>
        <w:t xml:space="preserve"> additional</w:t>
      </w:r>
      <w:r w:rsidRPr="007D37E4">
        <w:rPr>
          <w:rFonts w:ascii="Times New Roman" w:hAnsi="Times New Roman" w:cs="Arial"/>
        </w:rPr>
        <w:t xml:space="preserve"> approved </w:t>
      </w:r>
      <w:r w:rsidR="00726355">
        <w:rPr>
          <w:rFonts w:ascii="Times New Roman" w:hAnsi="Times New Roman" w:cs="Arial"/>
        </w:rPr>
        <w:t xml:space="preserve">professional </w:t>
      </w:r>
      <w:r w:rsidRPr="007D37E4">
        <w:rPr>
          <w:rFonts w:ascii="Times New Roman" w:hAnsi="Times New Roman" w:cs="Arial"/>
        </w:rPr>
        <w:t xml:space="preserve">dance performance </w:t>
      </w:r>
      <w:r>
        <w:rPr>
          <w:rFonts w:ascii="Times New Roman" w:hAnsi="Times New Roman" w:cs="Arial"/>
        </w:rPr>
        <w:t>and write a</w:t>
      </w:r>
      <w:r w:rsidRPr="007D37E4">
        <w:rPr>
          <w:rFonts w:ascii="Times New Roman" w:hAnsi="Times New Roman" w:cs="Arial"/>
        </w:rPr>
        <w:t xml:space="preserve"> Concert Critique.  </w:t>
      </w:r>
    </w:p>
    <w:p w14:paraId="549C6537" w14:textId="77777777" w:rsidR="00A91498" w:rsidRDefault="00A91498" w:rsidP="00A91498">
      <w:pPr>
        <w:jc w:val="center"/>
        <w:rPr>
          <w:rFonts w:cs="Arial"/>
          <w:b/>
        </w:rPr>
      </w:pPr>
    </w:p>
    <w:p w14:paraId="0EE3C5D3" w14:textId="77777777" w:rsidR="001943F7" w:rsidRDefault="001943F7" w:rsidP="00A91498">
      <w:pPr>
        <w:jc w:val="center"/>
        <w:rPr>
          <w:rFonts w:cs="Arial"/>
          <w:b/>
        </w:rPr>
      </w:pPr>
    </w:p>
    <w:p w14:paraId="5328F722" w14:textId="77777777" w:rsidR="001943F7" w:rsidRDefault="001943F7" w:rsidP="00A91498">
      <w:pPr>
        <w:jc w:val="center"/>
        <w:rPr>
          <w:rFonts w:cs="Arial"/>
          <w:b/>
        </w:rPr>
      </w:pPr>
    </w:p>
    <w:p w14:paraId="659DB821" w14:textId="77777777" w:rsidR="001943F7" w:rsidRDefault="001943F7" w:rsidP="00A91498">
      <w:pPr>
        <w:jc w:val="center"/>
        <w:rPr>
          <w:rFonts w:cs="Arial"/>
          <w:b/>
        </w:rPr>
      </w:pPr>
    </w:p>
    <w:p w14:paraId="6EADAF97" w14:textId="77777777" w:rsidR="001943F7" w:rsidRDefault="001943F7" w:rsidP="00A91498">
      <w:pPr>
        <w:jc w:val="center"/>
        <w:rPr>
          <w:rFonts w:cs="Arial"/>
          <w:b/>
        </w:rPr>
      </w:pPr>
    </w:p>
    <w:p w14:paraId="18361963" w14:textId="77777777" w:rsidR="001943F7" w:rsidRPr="007D37E4" w:rsidRDefault="001943F7" w:rsidP="00A91498">
      <w:pPr>
        <w:jc w:val="center"/>
        <w:rPr>
          <w:rFonts w:cs="Arial"/>
          <w:b/>
        </w:rPr>
      </w:pPr>
    </w:p>
    <w:p w14:paraId="6E78A33C" w14:textId="77777777" w:rsidR="00A91498" w:rsidRDefault="00A91498" w:rsidP="00A91498">
      <w:pPr>
        <w:jc w:val="center"/>
        <w:rPr>
          <w:rFonts w:cs="Arial"/>
          <w:b/>
        </w:rPr>
      </w:pPr>
      <w:r w:rsidRPr="007D37E4">
        <w:rPr>
          <w:rFonts w:cs="Arial"/>
          <w:b/>
        </w:rPr>
        <w:lastRenderedPageBreak/>
        <w:t>CALENDAR</w:t>
      </w:r>
    </w:p>
    <w:p w14:paraId="251B1E73" w14:textId="77777777" w:rsidR="001943F7" w:rsidRPr="001943F7" w:rsidRDefault="001943F7" w:rsidP="00A91498">
      <w:pPr>
        <w:jc w:val="center"/>
        <w:rPr>
          <w:rFonts w:cs="Arial"/>
          <w:i/>
        </w:rPr>
      </w:pPr>
      <w:r w:rsidRPr="001943F7">
        <w:rPr>
          <w:rFonts w:cs="Arial"/>
          <w:i/>
        </w:rPr>
        <w:t>Calendar is subject to change as the semester progresses</w:t>
      </w:r>
    </w:p>
    <w:p w14:paraId="1C6BD9C0" w14:textId="77777777" w:rsidR="00A91498" w:rsidRPr="007D37E4" w:rsidRDefault="00A91498" w:rsidP="00A91498">
      <w:pPr>
        <w:jc w:val="center"/>
        <w:rPr>
          <w:rFonts w:cs="Arial"/>
          <w:b/>
        </w:rPr>
      </w:pPr>
    </w:p>
    <w:tbl>
      <w:tblPr>
        <w:tblStyle w:val="TableGrid"/>
        <w:tblW w:w="0" w:type="auto"/>
        <w:tblLook w:val="00A0" w:firstRow="1" w:lastRow="0" w:firstColumn="1" w:lastColumn="0" w:noHBand="0" w:noVBand="0"/>
      </w:tblPr>
      <w:tblGrid>
        <w:gridCol w:w="1368"/>
        <w:gridCol w:w="8208"/>
      </w:tblGrid>
      <w:tr w:rsidR="00687AB7" w14:paraId="3958FA1C" w14:textId="77777777">
        <w:tc>
          <w:tcPr>
            <w:tcW w:w="1368" w:type="dxa"/>
          </w:tcPr>
          <w:p w14:paraId="708D6886" w14:textId="77777777" w:rsidR="00687AB7" w:rsidRPr="001943F7" w:rsidRDefault="00AC2A96" w:rsidP="00A91498">
            <w:pPr>
              <w:contextualSpacing/>
              <w:rPr>
                <w:rFonts w:cs="Arial"/>
              </w:rPr>
            </w:pPr>
            <w:r>
              <w:rPr>
                <w:rFonts w:cs="Arial"/>
              </w:rPr>
              <w:t>September</w:t>
            </w:r>
          </w:p>
        </w:tc>
        <w:tc>
          <w:tcPr>
            <w:tcW w:w="8208" w:type="dxa"/>
          </w:tcPr>
          <w:p w14:paraId="7BEFCB58" w14:textId="77777777" w:rsidR="00687AB7" w:rsidRPr="001943F7" w:rsidRDefault="00687AB7" w:rsidP="00A91498">
            <w:pPr>
              <w:contextualSpacing/>
              <w:rPr>
                <w:rFonts w:cs="Arial"/>
              </w:rPr>
            </w:pPr>
            <w:r w:rsidRPr="001943F7">
              <w:rPr>
                <w:rFonts w:cs="Arial"/>
              </w:rPr>
              <w:t>Dance as Art, Dance in Pre-History to Ballet</w:t>
            </w:r>
            <w:r w:rsidR="001943F7">
              <w:rPr>
                <w:rFonts w:cs="Arial"/>
              </w:rPr>
              <w:t>, quizzes and assignments</w:t>
            </w:r>
          </w:p>
        </w:tc>
      </w:tr>
      <w:tr w:rsidR="00687AB7" w14:paraId="70D46EF4" w14:textId="77777777">
        <w:tc>
          <w:tcPr>
            <w:tcW w:w="1368" w:type="dxa"/>
          </w:tcPr>
          <w:p w14:paraId="257FE9DA" w14:textId="77777777" w:rsidR="00687AB7" w:rsidRPr="001943F7" w:rsidRDefault="00AC2A96" w:rsidP="00A91498">
            <w:pPr>
              <w:contextualSpacing/>
              <w:rPr>
                <w:rFonts w:cs="Arial"/>
              </w:rPr>
            </w:pPr>
            <w:r>
              <w:rPr>
                <w:rFonts w:cs="Arial"/>
              </w:rPr>
              <w:t>October</w:t>
            </w:r>
          </w:p>
        </w:tc>
        <w:tc>
          <w:tcPr>
            <w:tcW w:w="8208" w:type="dxa"/>
          </w:tcPr>
          <w:p w14:paraId="373B1654" w14:textId="77777777" w:rsidR="00687AB7" w:rsidRPr="001943F7" w:rsidRDefault="00687AB7" w:rsidP="00A91498">
            <w:pPr>
              <w:contextualSpacing/>
              <w:rPr>
                <w:rFonts w:cs="Arial"/>
              </w:rPr>
            </w:pPr>
            <w:r w:rsidRPr="001943F7">
              <w:rPr>
                <w:rFonts w:cs="Arial"/>
              </w:rPr>
              <w:t>First exam, finish Ballet to Modern Dance, Post-Modern dance project</w:t>
            </w:r>
          </w:p>
        </w:tc>
      </w:tr>
      <w:tr w:rsidR="00687AB7" w14:paraId="53F3BCBD" w14:textId="77777777">
        <w:tc>
          <w:tcPr>
            <w:tcW w:w="1368" w:type="dxa"/>
          </w:tcPr>
          <w:p w14:paraId="20B169B3" w14:textId="77777777" w:rsidR="00687AB7" w:rsidRPr="001943F7" w:rsidRDefault="00AC2A96" w:rsidP="00A91498">
            <w:pPr>
              <w:contextualSpacing/>
              <w:rPr>
                <w:rFonts w:cs="Arial"/>
              </w:rPr>
            </w:pPr>
            <w:r>
              <w:rPr>
                <w:rFonts w:cs="Arial"/>
              </w:rPr>
              <w:t>November</w:t>
            </w:r>
          </w:p>
        </w:tc>
        <w:tc>
          <w:tcPr>
            <w:tcW w:w="8208" w:type="dxa"/>
          </w:tcPr>
          <w:p w14:paraId="5130B099" w14:textId="77777777" w:rsidR="00687AB7" w:rsidRPr="001943F7" w:rsidRDefault="00687AB7" w:rsidP="001943F7">
            <w:pPr>
              <w:contextualSpacing/>
              <w:rPr>
                <w:rFonts w:cs="Arial"/>
              </w:rPr>
            </w:pPr>
            <w:r w:rsidRPr="001943F7">
              <w:rPr>
                <w:rFonts w:cs="Arial"/>
              </w:rPr>
              <w:t xml:space="preserve">Second exam, Jazz, Tap, and Swing to </w:t>
            </w:r>
            <w:r w:rsidR="009345AD">
              <w:rPr>
                <w:rFonts w:cs="Arial"/>
              </w:rPr>
              <w:t>Hip-Hop and Social Dance</w:t>
            </w:r>
            <w:r w:rsidR="00AC2A96">
              <w:rPr>
                <w:rFonts w:cs="Arial"/>
              </w:rPr>
              <w:t>, attend African Dance and Drum Ensemble concert</w:t>
            </w:r>
          </w:p>
        </w:tc>
      </w:tr>
      <w:tr w:rsidR="00687AB7" w14:paraId="096A6F1C" w14:textId="77777777">
        <w:tc>
          <w:tcPr>
            <w:tcW w:w="1368" w:type="dxa"/>
          </w:tcPr>
          <w:p w14:paraId="489C92B9" w14:textId="77777777" w:rsidR="00687AB7" w:rsidRPr="001943F7" w:rsidRDefault="009345AD" w:rsidP="00A91498">
            <w:pPr>
              <w:contextualSpacing/>
              <w:rPr>
                <w:rFonts w:cs="Arial"/>
              </w:rPr>
            </w:pPr>
            <w:r>
              <w:rPr>
                <w:rFonts w:cs="Arial"/>
              </w:rPr>
              <w:t>December</w:t>
            </w:r>
          </w:p>
        </w:tc>
        <w:tc>
          <w:tcPr>
            <w:tcW w:w="8208" w:type="dxa"/>
          </w:tcPr>
          <w:p w14:paraId="39B5AAE9" w14:textId="77777777" w:rsidR="00687AB7" w:rsidRPr="001943F7" w:rsidRDefault="009345AD" w:rsidP="00A91498">
            <w:pPr>
              <w:contextualSpacing/>
              <w:rPr>
                <w:rFonts w:cs="Arial"/>
              </w:rPr>
            </w:pPr>
            <w:r>
              <w:rPr>
                <w:rFonts w:cs="Arial"/>
              </w:rPr>
              <w:t>Contemporary Dance and third exam</w:t>
            </w:r>
          </w:p>
        </w:tc>
      </w:tr>
    </w:tbl>
    <w:p w14:paraId="53353D11" w14:textId="77777777" w:rsidR="009345AD" w:rsidRDefault="009345AD" w:rsidP="00A91498">
      <w:pPr>
        <w:contextualSpacing/>
        <w:rPr>
          <w:rFonts w:cs="Arial"/>
        </w:rPr>
      </w:pPr>
    </w:p>
    <w:p w14:paraId="3C74A259" w14:textId="77777777" w:rsidR="00A91498" w:rsidRPr="007D37E4" w:rsidRDefault="00A91498" w:rsidP="00A91498">
      <w:pPr>
        <w:contextualSpacing/>
        <w:rPr>
          <w:rFonts w:cs="Arial"/>
          <w:b/>
        </w:rPr>
      </w:pPr>
      <w:r w:rsidRPr="007D37E4">
        <w:rPr>
          <w:rFonts w:cs="Arial"/>
        </w:rPr>
        <w:tab/>
      </w:r>
      <w:r w:rsidRPr="007D37E4">
        <w:rPr>
          <w:rFonts w:cs="Arial"/>
        </w:rPr>
        <w:tab/>
      </w:r>
      <w:r w:rsidRPr="007D37E4">
        <w:rPr>
          <w:rFonts w:cs="Arial"/>
          <w:b/>
        </w:rPr>
        <w:t xml:space="preserve"> </w:t>
      </w:r>
    </w:p>
    <w:p w14:paraId="6184FCC2" w14:textId="77777777" w:rsidR="006F3FD3" w:rsidRPr="007D37E4" w:rsidRDefault="006F3FD3" w:rsidP="006F3FD3">
      <w:pPr>
        <w:rPr>
          <w:rFonts w:cs="Arial"/>
          <w:b/>
          <w:bCs/>
        </w:rPr>
      </w:pPr>
      <w:r>
        <w:rPr>
          <w:rFonts w:cs="Arial"/>
          <w:b/>
          <w:bCs/>
        </w:rPr>
        <w:t>Program Attendance Policy</w:t>
      </w:r>
    </w:p>
    <w:p w14:paraId="45E182CE" w14:textId="77777777" w:rsidR="006F3FD3" w:rsidRPr="007D37E4" w:rsidRDefault="006F3FD3" w:rsidP="006F3FD3">
      <w:pPr>
        <w:spacing w:line="100" w:lineRule="atLeast"/>
        <w:rPr>
          <w:color w:val="000000"/>
          <w:szCs w:val="22"/>
        </w:rPr>
      </w:pPr>
      <w:r w:rsidRPr="007D37E4">
        <w:rPr>
          <w:color w:val="000000"/>
          <w:szCs w:val="22"/>
        </w:rPr>
        <w:t>This class involves substantial participation and discussi</w:t>
      </w:r>
      <w:r>
        <w:rPr>
          <w:color w:val="000000"/>
          <w:szCs w:val="22"/>
        </w:rPr>
        <w:t xml:space="preserve">on. </w:t>
      </w:r>
      <w:r w:rsidRPr="007D37E4">
        <w:rPr>
          <w:color w:val="000000"/>
          <w:szCs w:val="22"/>
        </w:rPr>
        <w:t>Students also spend class time watching dances and viewing dance images and receiving specially desig</w:t>
      </w:r>
      <w:r>
        <w:rPr>
          <w:color w:val="000000"/>
          <w:szCs w:val="22"/>
        </w:rPr>
        <w:t>ned lectures on particular</w:t>
      </w:r>
      <w:r w:rsidRPr="007D37E4">
        <w:rPr>
          <w:color w:val="000000"/>
          <w:szCs w:val="22"/>
        </w:rPr>
        <w:t xml:space="preserve"> dance forms. These discussions, lectures, and viewings cannot be made up. Due to this, your participation grade is partially comprised of your attenda</w:t>
      </w:r>
      <w:r>
        <w:rPr>
          <w:color w:val="000000"/>
          <w:szCs w:val="22"/>
        </w:rPr>
        <w:t>nce. Once you miss more than four</w:t>
      </w:r>
      <w:r w:rsidRPr="007D37E4">
        <w:rPr>
          <w:color w:val="000000"/>
          <w:szCs w:val="22"/>
        </w:rPr>
        <w:t xml:space="preserve"> class</w:t>
      </w:r>
      <w:r>
        <w:rPr>
          <w:color w:val="000000"/>
          <w:szCs w:val="22"/>
        </w:rPr>
        <w:t>es</w:t>
      </w:r>
      <w:r w:rsidRPr="007D37E4">
        <w:rPr>
          <w:color w:val="000000"/>
          <w:szCs w:val="22"/>
        </w:rPr>
        <w:t xml:space="preserve"> your participation grade will be compromised and lowered.</w:t>
      </w:r>
    </w:p>
    <w:p w14:paraId="7763FAFD" w14:textId="77777777" w:rsidR="006F3FD3" w:rsidRPr="007D37E4" w:rsidRDefault="006F3FD3" w:rsidP="006F3FD3">
      <w:pPr>
        <w:spacing w:line="100" w:lineRule="atLeast"/>
        <w:rPr>
          <w:color w:val="000000"/>
          <w:szCs w:val="22"/>
        </w:rPr>
      </w:pPr>
    </w:p>
    <w:p w14:paraId="51A0BA2A" w14:textId="77777777" w:rsidR="006F3FD3" w:rsidRDefault="006F3FD3" w:rsidP="006F3FD3">
      <w:pPr>
        <w:spacing w:line="100" w:lineRule="atLeast"/>
        <w:rPr>
          <w:color w:val="000000"/>
          <w:szCs w:val="22"/>
        </w:rPr>
      </w:pPr>
      <w:r w:rsidRPr="007D37E4">
        <w:rPr>
          <w:color w:val="000000"/>
          <w:szCs w:val="22"/>
        </w:rPr>
        <w:t>Students are also expected to come to class on time. If a student is more than five minutes tardy on four occasions, those tardies count as an absence. In other words, four tardies equals one absence.</w:t>
      </w:r>
    </w:p>
    <w:p w14:paraId="1E12B9A6" w14:textId="77777777" w:rsidR="006F3FD3" w:rsidRPr="007D37E4" w:rsidRDefault="006F3FD3" w:rsidP="006F3FD3">
      <w:pPr>
        <w:spacing w:line="100" w:lineRule="atLeast"/>
        <w:rPr>
          <w:color w:val="000000"/>
          <w:szCs w:val="22"/>
        </w:rPr>
      </w:pPr>
    </w:p>
    <w:p w14:paraId="4F68C75B" w14:textId="77777777" w:rsidR="006F3FD3" w:rsidRPr="007D37E4" w:rsidRDefault="006F3FD3" w:rsidP="006F3FD3">
      <w:pPr>
        <w:spacing w:line="100" w:lineRule="atLeast"/>
        <w:rPr>
          <w:color w:val="000000"/>
          <w:szCs w:val="22"/>
        </w:rPr>
      </w:pPr>
      <w:r w:rsidRPr="007D37E4">
        <w:rPr>
          <w:color w:val="000000"/>
          <w:szCs w:val="22"/>
        </w:rPr>
        <w:t>If a student encounters an emergency involving substantial absences they must talk to the</w:t>
      </w:r>
    </w:p>
    <w:p w14:paraId="01B4D4CA" w14:textId="77777777" w:rsidR="006F3FD3" w:rsidRPr="007D37E4" w:rsidRDefault="006F3FD3" w:rsidP="006F3FD3">
      <w:pPr>
        <w:spacing w:line="100" w:lineRule="atLeast"/>
        <w:rPr>
          <w:color w:val="000000"/>
          <w:szCs w:val="22"/>
        </w:rPr>
      </w:pPr>
      <w:r w:rsidRPr="007D37E4">
        <w:rPr>
          <w:color w:val="000000"/>
          <w:szCs w:val="22"/>
        </w:rPr>
        <w:t xml:space="preserve">instructor either before or during the prolonged absence. The instructor reserves the right to </w:t>
      </w:r>
    </w:p>
    <w:p w14:paraId="1153FDFC" w14:textId="77777777" w:rsidR="006F3FD3" w:rsidRPr="007D37E4" w:rsidRDefault="006F3FD3" w:rsidP="006F3FD3">
      <w:pPr>
        <w:spacing w:line="100" w:lineRule="atLeast"/>
        <w:rPr>
          <w:color w:val="000000"/>
          <w:szCs w:val="22"/>
        </w:rPr>
      </w:pPr>
      <w:r w:rsidRPr="007D37E4">
        <w:rPr>
          <w:color w:val="000000"/>
          <w:szCs w:val="22"/>
        </w:rPr>
        <w:t xml:space="preserve">evaluate these situations on a case by case basis and may or may not be able to work out an </w:t>
      </w:r>
    </w:p>
    <w:p w14:paraId="5E4373A8" w14:textId="77777777" w:rsidR="006F3FD3" w:rsidRPr="007D37E4" w:rsidRDefault="006F3FD3" w:rsidP="006F3FD3">
      <w:pPr>
        <w:spacing w:line="100" w:lineRule="atLeast"/>
        <w:rPr>
          <w:color w:val="000000"/>
          <w:szCs w:val="22"/>
        </w:rPr>
      </w:pPr>
      <w:r w:rsidRPr="007D37E4">
        <w:rPr>
          <w:color w:val="000000"/>
          <w:szCs w:val="22"/>
        </w:rPr>
        <w:t>alternative to attending class. If a student approaches the instructor after a prolonged absence, no</w:t>
      </w:r>
    </w:p>
    <w:p w14:paraId="5CB8CCF8" w14:textId="77777777" w:rsidR="006F3FD3" w:rsidRPr="007D37E4" w:rsidRDefault="006F3FD3" w:rsidP="006F3FD3">
      <w:pPr>
        <w:spacing w:line="100" w:lineRule="atLeast"/>
        <w:rPr>
          <w:color w:val="000000"/>
          <w:szCs w:val="22"/>
        </w:rPr>
      </w:pPr>
      <w:r w:rsidRPr="007D37E4">
        <w:rPr>
          <w:color w:val="000000"/>
          <w:szCs w:val="22"/>
        </w:rPr>
        <w:t>absences can be made up.</w:t>
      </w:r>
    </w:p>
    <w:p w14:paraId="389C373C" w14:textId="77777777" w:rsidR="006F3FD3" w:rsidRPr="007D37E4" w:rsidRDefault="006F3FD3" w:rsidP="006F3FD3">
      <w:pPr>
        <w:spacing w:line="100" w:lineRule="atLeast"/>
        <w:rPr>
          <w:color w:val="000000"/>
          <w:szCs w:val="22"/>
        </w:rPr>
      </w:pPr>
    </w:p>
    <w:p w14:paraId="5BFFDD46" w14:textId="77777777" w:rsidR="006F3FD3" w:rsidRDefault="006F3FD3" w:rsidP="006F3FD3">
      <w:pPr>
        <w:spacing w:line="100" w:lineRule="atLeast"/>
        <w:rPr>
          <w:color w:val="000000"/>
          <w:szCs w:val="22"/>
        </w:rPr>
      </w:pPr>
      <w:r w:rsidRPr="007D37E4">
        <w:rPr>
          <w:color w:val="000000"/>
          <w:szCs w:val="22"/>
        </w:rPr>
        <w:t>Five extra credit points will be given for perfect attendance.</w:t>
      </w:r>
    </w:p>
    <w:p w14:paraId="01D8B687" w14:textId="77777777" w:rsidR="006F3FD3" w:rsidRDefault="006F3FD3" w:rsidP="006F3FD3">
      <w:pPr>
        <w:spacing w:line="100" w:lineRule="atLeast"/>
        <w:rPr>
          <w:color w:val="000000"/>
          <w:szCs w:val="22"/>
        </w:rPr>
      </w:pPr>
    </w:p>
    <w:p w14:paraId="71DF0253" w14:textId="77777777" w:rsidR="006F3FD3" w:rsidRPr="007D37E4" w:rsidRDefault="006F3FD3" w:rsidP="006F3FD3">
      <w:pPr>
        <w:rPr>
          <w:rFonts w:cs="Arial"/>
          <w:b/>
        </w:rPr>
      </w:pPr>
      <w:r w:rsidRPr="007D37E4">
        <w:rPr>
          <w:rFonts w:cs="Arial"/>
          <w:b/>
        </w:rPr>
        <w:t xml:space="preserve">HCC </w:t>
      </w:r>
      <w:r>
        <w:rPr>
          <w:rFonts w:cs="Arial"/>
          <w:b/>
        </w:rPr>
        <w:t xml:space="preserve">Attendance </w:t>
      </w:r>
      <w:r w:rsidRPr="007D37E4">
        <w:rPr>
          <w:rFonts w:cs="Arial"/>
          <w:b/>
        </w:rPr>
        <w:t>Policy</w:t>
      </w:r>
    </w:p>
    <w:p w14:paraId="13692D95" w14:textId="77777777" w:rsidR="006F3FD3" w:rsidRPr="007D37E4" w:rsidRDefault="006F3FD3" w:rsidP="006F3FD3">
      <w:pPr>
        <w:rPr>
          <w:rFonts w:cs="Arial"/>
        </w:rPr>
      </w:pPr>
      <w:r w:rsidRPr="007D37E4">
        <w:rPr>
          <w:rFonts w:cs="Arial"/>
          <w:i/>
        </w:rPr>
        <w:t>It is important that you come to class!</w:t>
      </w:r>
      <w:r w:rsidRPr="007D37E4">
        <w:rPr>
          <w:rFonts w:cs="Arial"/>
          <w:b/>
        </w:rPr>
        <w:t xml:space="preserve"> </w:t>
      </w:r>
      <w:r w:rsidRPr="007D37E4">
        <w:rPr>
          <w:rFonts w:cs="Arial"/>
        </w:rPr>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7D37E4">
        <w:rPr>
          <w:rFonts w:cs="Arial"/>
        </w:rPr>
        <w:br/>
      </w:r>
    </w:p>
    <w:p w14:paraId="4506683F" w14:textId="77777777" w:rsidR="006F3FD3" w:rsidRDefault="006F3FD3" w:rsidP="006F3FD3">
      <w:pPr>
        <w:rPr>
          <w:rFonts w:cs="Arial"/>
          <w:b/>
        </w:rPr>
      </w:pPr>
      <w:r w:rsidRPr="007D37E4">
        <w:rPr>
          <w:rFonts w:cs="Arial"/>
        </w:rPr>
        <w:t xml:space="preserve">If you are not attending class, you are not learning the information.  As the information that is discussed in class is important for your career, </w:t>
      </w:r>
      <w:r w:rsidRPr="007D37E4">
        <w:rPr>
          <w:rFonts w:cs="Arial"/>
          <w:b/>
        </w:rPr>
        <w:t>students may be dropped from a course after accumulating absences in excess of 12.5% hours of instruction. The six hours of class time would include any total classes missed or for excessive tardiness or leaving class early</w:t>
      </w:r>
    </w:p>
    <w:p w14:paraId="21DA1ECB" w14:textId="77777777" w:rsidR="006F3FD3" w:rsidRPr="007D37E4" w:rsidRDefault="006F3FD3" w:rsidP="006F3FD3">
      <w:pPr>
        <w:rPr>
          <w:rFonts w:cs="Arial"/>
        </w:rPr>
      </w:pPr>
    </w:p>
    <w:p w14:paraId="47DC066C" w14:textId="77777777" w:rsidR="006F3FD3" w:rsidRPr="007D37E4" w:rsidRDefault="006F3FD3" w:rsidP="006F3FD3">
      <w:pPr>
        <w:rPr>
          <w:rFonts w:cs="Arial"/>
        </w:rPr>
      </w:pPr>
      <w:r w:rsidRPr="007D37E4">
        <w:rPr>
          <w:rFonts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Poor attendance </w:t>
      </w:r>
      <w:r w:rsidRPr="007D37E4">
        <w:rPr>
          <w:rFonts w:cs="Arial"/>
        </w:rPr>
        <w:lastRenderedPageBreak/>
        <w:t xml:space="preserve">records tend to correlate with poor grades. If you miss any class, including the first week, </w:t>
      </w:r>
      <w:r w:rsidRPr="007D37E4">
        <w:rPr>
          <w:rFonts w:cs="Arial"/>
          <w:u w:val="single"/>
        </w:rPr>
        <w:t>you are responsible for all material missed.</w:t>
      </w:r>
      <w:r w:rsidRPr="007D37E4">
        <w:rPr>
          <w:rFonts w:cs="Arial"/>
        </w:rPr>
        <w:t xml:space="preserve"> It is a good idea to find a friend or a buddy in class who would be willing to share class notes or discussion or be able to hand in paper if you unavoidably miss a class.</w:t>
      </w:r>
    </w:p>
    <w:p w14:paraId="5EEF2B4F" w14:textId="77777777" w:rsidR="006F3FD3" w:rsidRDefault="006F3FD3" w:rsidP="006F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p>
    <w:p w14:paraId="185D59E2" w14:textId="77777777" w:rsidR="006F3FD3" w:rsidRPr="00405F3D" w:rsidRDefault="006F3FD3" w:rsidP="006F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405F3D">
        <w:rPr>
          <w:b/>
        </w:rPr>
        <w:t>A Word about Cell Phones &amp; MP3 Players:</w:t>
      </w:r>
    </w:p>
    <w:p w14:paraId="504DE0F5" w14:textId="77777777" w:rsidR="006F3FD3" w:rsidRPr="00405F3D" w:rsidRDefault="006F3FD3" w:rsidP="006F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05F3D">
        <w:t>Once class has begun all technological devices will be silenced and put away out of sight. If you are caught using any sort of technical device during class the instructor reserves the right to confiscate said equipment until class is over. Repeated cell phone use in class will be noted.</w:t>
      </w:r>
    </w:p>
    <w:p w14:paraId="56BBF723" w14:textId="77777777" w:rsidR="006F3FD3" w:rsidRPr="00DF0290" w:rsidRDefault="006F3FD3" w:rsidP="006F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0404D548" w14:textId="77777777" w:rsidR="006F3FD3" w:rsidRPr="00F12C62" w:rsidRDefault="006F3FD3" w:rsidP="006F3FD3">
      <w:pPr>
        <w:rPr>
          <w:rFonts w:eastAsia="Calibri" w:cs="Tahoma"/>
          <w:sz w:val="22"/>
          <w:szCs w:val="26"/>
        </w:rPr>
      </w:pPr>
      <w:r w:rsidRPr="00F12C62">
        <w:rPr>
          <w:rFonts w:eastAsia="Calibri" w:cs="Calibri"/>
          <w:b/>
          <w:bCs/>
          <w:sz w:val="22"/>
          <w:szCs w:val="32"/>
        </w:rPr>
        <w:t>EGLS</w:t>
      </w:r>
      <w:r w:rsidRPr="00F12C62">
        <w:rPr>
          <w:rFonts w:eastAsia="Calibri" w:cs="Calibri"/>
          <w:b/>
          <w:bCs/>
          <w:sz w:val="22"/>
          <w:szCs w:val="22"/>
          <w:vertAlign w:val="subscript"/>
        </w:rPr>
        <w:t xml:space="preserve">3 </w:t>
      </w:r>
      <w:r w:rsidRPr="00F12C62">
        <w:rPr>
          <w:rFonts w:eastAsia="Calibri" w:cs="Calibri"/>
          <w:b/>
          <w:bCs/>
          <w:sz w:val="22"/>
          <w:szCs w:val="32"/>
        </w:rPr>
        <w:t>-- Evaluation for Greater Learning Student Survey System</w:t>
      </w:r>
      <w:r>
        <w:rPr>
          <w:rFonts w:eastAsia="Calibri" w:cs="Calibri"/>
          <w:b/>
          <w:bCs/>
          <w:sz w:val="22"/>
          <w:szCs w:val="32"/>
        </w:rPr>
        <w:t>;</w:t>
      </w:r>
    </w:p>
    <w:p w14:paraId="4876DD48" w14:textId="77777777" w:rsidR="006F3FD3" w:rsidRPr="00F12C62" w:rsidRDefault="006F3FD3" w:rsidP="006F3FD3">
      <w:pPr>
        <w:rPr>
          <w:rFonts w:eastAsia="Calibri" w:cs="Tahoma"/>
          <w:sz w:val="22"/>
          <w:szCs w:val="26"/>
        </w:rPr>
      </w:pPr>
      <w:r w:rsidRPr="00F12C62">
        <w:rPr>
          <w:rFonts w:eastAsia="Calibri" w:cs="Calibri"/>
          <w:sz w:val="22"/>
          <w:szCs w:val="3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131400DB" w14:textId="77777777" w:rsidR="00405F3D" w:rsidRDefault="00405F3D" w:rsidP="006F3FD3">
      <w:pPr>
        <w:rPr>
          <w:rFonts w:cs="Arial"/>
          <w:b/>
          <w:sz w:val="22"/>
        </w:rPr>
      </w:pPr>
    </w:p>
    <w:p w14:paraId="0171820B" w14:textId="77777777" w:rsidR="006F3FD3" w:rsidRPr="00DF0290" w:rsidRDefault="006F3FD3" w:rsidP="006F3FD3">
      <w:pPr>
        <w:rPr>
          <w:rFonts w:cs="Arial"/>
          <w:b/>
          <w:sz w:val="22"/>
        </w:rPr>
      </w:pPr>
      <w:r w:rsidRPr="00DF0290">
        <w:rPr>
          <w:rFonts w:cs="Arial"/>
          <w:b/>
          <w:sz w:val="22"/>
        </w:rPr>
        <w:t>HCC Policy Statement - ADA</w:t>
      </w:r>
    </w:p>
    <w:p w14:paraId="7A96811C" w14:textId="77777777" w:rsidR="006F3FD3" w:rsidRPr="00DF0290" w:rsidRDefault="006F3FD3" w:rsidP="006F3FD3">
      <w:pPr>
        <w:rPr>
          <w:rFonts w:cs="Arial"/>
          <w:sz w:val="22"/>
        </w:rPr>
      </w:pPr>
      <w:r w:rsidRPr="00DF0290">
        <w:rPr>
          <w:rFonts w:cs="Arial"/>
          <w:sz w:val="22"/>
          <w:u w:val="single"/>
        </w:rPr>
        <w:t>Services to Students with Disabilities</w:t>
      </w:r>
      <w:r w:rsidRPr="00DF0290">
        <w:rPr>
          <w:rFonts w:cs="Arial"/>
          <w:sz w:val="22"/>
          <w:u w:val="single"/>
        </w:rPr>
        <w:br/>
      </w:r>
      <w:r w:rsidRPr="00DF0290">
        <w:rPr>
          <w:rFonts w:cs="Arial"/>
          <w:sz w:val="22"/>
        </w:rPr>
        <w:t>Students who require reasonable accommodations for disabilities are encouraged to report to Dr. Becky Hauri at 713-718-7910 to make necessary arrangements. Faculty is only authorized to provide accommodations by the Disability Support Service Office</w:t>
      </w:r>
    </w:p>
    <w:p w14:paraId="7AE41A50" w14:textId="77777777" w:rsidR="006F3FD3" w:rsidRPr="00DF0290" w:rsidRDefault="006F3FD3" w:rsidP="006F3FD3">
      <w:pPr>
        <w:rPr>
          <w:rFonts w:cs="Arial"/>
          <w:b/>
          <w:sz w:val="22"/>
          <w:u w:val="single"/>
        </w:rPr>
      </w:pPr>
    </w:p>
    <w:p w14:paraId="1BD26048" w14:textId="77777777" w:rsidR="006F3FD3" w:rsidRPr="00DF0290" w:rsidRDefault="006F3FD3" w:rsidP="006F3FD3">
      <w:pPr>
        <w:rPr>
          <w:rFonts w:cs="Arial"/>
          <w:b/>
          <w:sz w:val="22"/>
        </w:rPr>
      </w:pPr>
      <w:r w:rsidRPr="00DF0290">
        <w:rPr>
          <w:rFonts w:cs="Arial"/>
          <w:b/>
          <w:sz w:val="22"/>
        </w:rPr>
        <w:t>HCC Policy Statement: Academic Honesty</w:t>
      </w:r>
    </w:p>
    <w:p w14:paraId="70C46F50" w14:textId="77777777" w:rsidR="006F3FD3" w:rsidRPr="00DF0290" w:rsidRDefault="006F3FD3" w:rsidP="006F3FD3">
      <w:pPr>
        <w:rPr>
          <w:rFonts w:cs="Arial"/>
          <w:sz w:val="22"/>
        </w:rPr>
      </w:pPr>
      <w:r w:rsidRPr="00DF0290">
        <w:rPr>
          <w:rFonts w:cs="Arial"/>
          <w:sz w:val="22"/>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DF0290">
        <w:rPr>
          <w:rFonts w:cs="Arial"/>
          <w:sz w:val="22"/>
        </w:rPr>
        <w:br/>
      </w:r>
    </w:p>
    <w:p w14:paraId="3AEF4301" w14:textId="77777777" w:rsidR="006F3FD3" w:rsidRPr="00DF0290" w:rsidRDefault="006F3FD3" w:rsidP="006F3FD3">
      <w:pPr>
        <w:rPr>
          <w:rFonts w:cs="Arial"/>
          <w:sz w:val="22"/>
        </w:rPr>
      </w:pPr>
      <w:r w:rsidRPr="00DF0290">
        <w:rPr>
          <w:rFonts w:cs="Arial"/>
          <w:sz w:val="22"/>
          <w:u w:val="single"/>
        </w:rPr>
        <w:t>Cheating</w:t>
      </w:r>
      <w:r w:rsidRPr="00DF0290">
        <w:rPr>
          <w:rFonts w:cs="Arial"/>
          <w:sz w:val="22"/>
        </w:rPr>
        <w:t xml:space="preserve"> on a test includes:</w:t>
      </w:r>
      <w:r w:rsidRPr="00DF0290">
        <w:rPr>
          <w:rFonts w:cs="Arial"/>
          <w:sz w:val="22"/>
        </w:rPr>
        <w:br/>
      </w:r>
    </w:p>
    <w:p w14:paraId="07EA496B" w14:textId="77777777" w:rsidR="006F3FD3" w:rsidRPr="00DF0290" w:rsidRDefault="006F3FD3" w:rsidP="006F3FD3">
      <w:pPr>
        <w:numPr>
          <w:ilvl w:val="0"/>
          <w:numId w:val="4"/>
        </w:numPr>
        <w:rPr>
          <w:rFonts w:cs="Arial"/>
          <w:sz w:val="22"/>
        </w:rPr>
      </w:pPr>
      <w:r w:rsidRPr="00DF0290">
        <w:rPr>
          <w:rFonts w:cs="Arial"/>
          <w:sz w:val="22"/>
        </w:rPr>
        <w:t xml:space="preserve">Copying from another students’ test paper; </w:t>
      </w:r>
    </w:p>
    <w:p w14:paraId="420F4F5C" w14:textId="77777777" w:rsidR="006F3FD3" w:rsidRPr="00DF0290" w:rsidRDefault="006F3FD3" w:rsidP="006F3FD3">
      <w:pPr>
        <w:numPr>
          <w:ilvl w:val="0"/>
          <w:numId w:val="4"/>
        </w:numPr>
        <w:rPr>
          <w:rFonts w:cs="Arial"/>
          <w:sz w:val="22"/>
        </w:rPr>
      </w:pPr>
      <w:r w:rsidRPr="00DF0290">
        <w:rPr>
          <w:rFonts w:cs="Arial"/>
          <w:sz w:val="22"/>
        </w:rPr>
        <w:t>Using materials not authorized by the person giving the test;</w:t>
      </w:r>
    </w:p>
    <w:p w14:paraId="60644CD1" w14:textId="77777777" w:rsidR="006F3FD3" w:rsidRPr="00DF0290" w:rsidRDefault="006F3FD3" w:rsidP="006F3FD3">
      <w:pPr>
        <w:numPr>
          <w:ilvl w:val="0"/>
          <w:numId w:val="4"/>
        </w:numPr>
        <w:rPr>
          <w:rFonts w:cs="Arial"/>
          <w:sz w:val="22"/>
        </w:rPr>
      </w:pPr>
      <w:r w:rsidRPr="00DF0290">
        <w:rPr>
          <w:rFonts w:cs="Arial"/>
          <w:sz w:val="22"/>
        </w:rPr>
        <w:t>Collaborating with another student during a test without authorization;</w:t>
      </w:r>
    </w:p>
    <w:p w14:paraId="02E3EA50" w14:textId="77777777" w:rsidR="006F3FD3" w:rsidRPr="00DF0290" w:rsidRDefault="006F3FD3" w:rsidP="006F3FD3">
      <w:pPr>
        <w:numPr>
          <w:ilvl w:val="0"/>
          <w:numId w:val="4"/>
        </w:numPr>
        <w:rPr>
          <w:rFonts w:cs="Arial"/>
          <w:sz w:val="22"/>
        </w:rPr>
      </w:pPr>
      <w:r w:rsidRPr="00DF0290">
        <w:rPr>
          <w:rFonts w:cs="Arial"/>
          <w:sz w:val="22"/>
        </w:rPr>
        <w:t>Knowingly using, buying, selling, stealing, transporting, or soliciting in whole or part the contents of a test that has not been administered;</w:t>
      </w:r>
    </w:p>
    <w:p w14:paraId="7CA0A041" w14:textId="77777777" w:rsidR="006F3FD3" w:rsidRPr="00DF0290" w:rsidRDefault="006F3FD3" w:rsidP="006F3FD3">
      <w:pPr>
        <w:numPr>
          <w:ilvl w:val="0"/>
          <w:numId w:val="4"/>
        </w:numPr>
        <w:rPr>
          <w:rFonts w:cs="Arial"/>
          <w:sz w:val="22"/>
        </w:rPr>
      </w:pPr>
      <w:r w:rsidRPr="00DF0290">
        <w:rPr>
          <w:rFonts w:cs="Arial"/>
          <w:sz w:val="22"/>
        </w:rPr>
        <w:t>Bribing another person to obtain a test that is to be administered.</w:t>
      </w:r>
    </w:p>
    <w:p w14:paraId="3930C95D" w14:textId="77777777" w:rsidR="006F3FD3" w:rsidRPr="00DF0290" w:rsidRDefault="006F3FD3" w:rsidP="006F3FD3">
      <w:pPr>
        <w:ind w:left="720"/>
        <w:rPr>
          <w:rFonts w:cs="Arial"/>
          <w:sz w:val="22"/>
        </w:rPr>
      </w:pPr>
    </w:p>
    <w:p w14:paraId="1FA9C6FC" w14:textId="77777777" w:rsidR="006F3FD3" w:rsidRPr="00DF0290" w:rsidRDefault="006F3FD3" w:rsidP="006F3FD3">
      <w:pPr>
        <w:rPr>
          <w:rFonts w:cs="Arial"/>
          <w:sz w:val="22"/>
        </w:rPr>
      </w:pPr>
      <w:r w:rsidRPr="00DF0290">
        <w:rPr>
          <w:rFonts w:cs="Arial"/>
          <w:sz w:val="22"/>
          <w:u w:val="single"/>
        </w:rPr>
        <w:t>Plagiarism</w:t>
      </w:r>
      <w:r w:rsidRPr="00DF0290">
        <w:rPr>
          <w:rFonts w:cs="Arial"/>
          <w:sz w:val="22"/>
        </w:rPr>
        <w:t xml:space="preserve"> means the appropriation of another’s work and the unacknowledged incorporation of that work in one’s own written work offered for credit.</w:t>
      </w:r>
      <w:r w:rsidRPr="00DF0290">
        <w:rPr>
          <w:rFonts w:cs="Arial"/>
          <w:sz w:val="22"/>
        </w:rPr>
        <w:br/>
      </w:r>
    </w:p>
    <w:p w14:paraId="4F436EFD" w14:textId="77777777" w:rsidR="006F3FD3" w:rsidRPr="00DF0290" w:rsidRDefault="006F3FD3" w:rsidP="006F3FD3">
      <w:pPr>
        <w:rPr>
          <w:rFonts w:cs="Arial"/>
          <w:sz w:val="22"/>
        </w:rPr>
      </w:pPr>
      <w:r w:rsidRPr="00DF0290">
        <w:rPr>
          <w:rFonts w:cs="Arial"/>
          <w:sz w:val="22"/>
          <w:u w:val="single"/>
        </w:rPr>
        <w:t>Collusion</w:t>
      </w:r>
      <w:r w:rsidRPr="00DF0290">
        <w:rPr>
          <w:rFonts w:cs="Arial"/>
          <w:sz w:val="22"/>
        </w:rPr>
        <w:t xml:space="preserve"> mean the unauthorized collaboration with another person in preparing written work offered for credit. Possible punishments for academic dishonesty may include a grade of 0 or F in the particular </w:t>
      </w:r>
      <w:r w:rsidRPr="00DF0290">
        <w:rPr>
          <w:rFonts w:cs="Arial"/>
          <w:sz w:val="22"/>
        </w:rPr>
        <w:lastRenderedPageBreak/>
        <w:t>assignment, failure in the course, and/or recommendation for probation or dismissal from the College System. (See the Student Handbook)</w:t>
      </w:r>
    </w:p>
    <w:p w14:paraId="6905B7A6" w14:textId="77777777" w:rsidR="006F3FD3" w:rsidRPr="00DF0290" w:rsidRDefault="006F3FD3" w:rsidP="006F3FD3">
      <w:pPr>
        <w:rPr>
          <w:rFonts w:ascii="Arial" w:hAnsi="Arial" w:cs="Arial"/>
          <w:sz w:val="22"/>
        </w:rPr>
      </w:pPr>
    </w:p>
    <w:p w14:paraId="1B63500C" w14:textId="77777777" w:rsidR="006F3FD3" w:rsidRPr="00DF0290" w:rsidRDefault="006F3FD3" w:rsidP="006F3FD3">
      <w:pPr>
        <w:rPr>
          <w:rFonts w:cs="Arial"/>
          <w:sz w:val="22"/>
        </w:rPr>
      </w:pPr>
      <w:r w:rsidRPr="00DF0290">
        <w:rPr>
          <w:rFonts w:cs="Arial"/>
          <w:b/>
          <w:sz w:val="22"/>
        </w:rPr>
        <w:t>HCC Course Withdrawal Policy</w:t>
      </w:r>
      <w:r w:rsidRPr="00DF0290">
        <w:rPr>
          <w:rFonts w:cs="Arial"/>
          <w:b/>
          <w:sz w:val="22"/>
          <w:u w:val="single"/>
        </w:rPr>
        <w:br/>
      </w:r>
      <w:r w:rsidRPr="00DF0290">
        <w:rPr>
          <w:rFonts w:cs="Arial"/>
          <w:sz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F0290">
        <w:rPr>
          <w:rFonts w:cs="Arial"/>
          <w:b/>
          <w:sz w:val="22"/>
        </w:rPr>
        <w:t xml:space="preserve">SIX </w:t>
      </w:r>
      <w:r w:rsidRPr="00DF0290">
        <w:rPr>
          <w:rFonts w:cs="Arial"/>
          <w:sz w:val="22"/>
        </w:rPr>
        <w:t xml:space="preserve">total course withdrawals </w:t>
      </w:r>
      <w:r w:rsidRPr="00DF0290">
        <w:rPr>
          <w:rFonts w:cs="Arial"/>
          <w:b/>
          <w:sz w:val="22"/>
        </w:rPr>
        <w:t xml:space="preserve">throughout </w:t>
      </w:r>
      <w:r w:rsidRPr="00DF0290">
        <w:rPr>
          <w:rFonts w:cs="Arial"/>
          <w:sz w:val="22"/>
        </w:rPr>
        <w:t xml:space="preserve">their educational career in obtaining a certificate and/or degree.  </w:t>
      </w:r>
    </w:p>
    <w:p w14:paraId="4C028FAF" w14:textId="77777777" w:rsidR="006F3FD3" w:rsidRPr="00DF0290" w:rsidRDefault="006F3FD3" w:rsidP="006F3FD3">
      <w:pPr>
        <w:rPr>
          <w:rFonts w:cs="Arial"/>
          <w:sz w:val="22"/>
        </w:rPr>
      </w:pPr>
    </w:p>
    <w:p w14:paraId="194F16AD" w14:textId="77777777" w:rsidR="006F3FD3" w:rsidRPr="00DF0290" w:rsidRDefault="006F3FD3" w:rsidP="006F3FD3">
      <w:pPr>
        <w:rPr>
          <w:rFonts w:cs="Arial"/>
          <w:sz w:val="22"/>
        </w:rPr>
      </w:pPr>
      <w:r w:rsidRPr="00DF0290">
        <w:rPr>
          <w:rFonts w:cs="Arial"/>
          <w:sz w:val="22"/>
        </w:rPr>
        <w:t xml:space="preserve">To help students avoid having to drop/withdraw from any class, HCC has instituted an Early Alert process by which your professor </w:t>
      </w:r>
      <w:r w:rsidRPr="00DF0290">
        <w:rPr>
          <w:rFonts w:cs="Arial"/>
          <w:i/>
          <w:sz w:val="22"/>
        </w:rPr>
        <w:t>may</w:t>
      </w:r>
      <w:r w:rsidRPr="00DF0290">
        <w:rPr>
          <w:rFonts w:cs="Arial"/>
          <w:sz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0A25A61F" w14:textId="77777777" w:rsidR="006F3FD3" w:rsidRPr="00DF0290" w:rsidRDefault="006F3FD3" w:rsidP="006F3FD3">
      <w:pPr>
        <w:rPr>
          <w:rFonts w:cs="Arial"/>
          <w:sz w:val="22"/>
        </w:rPr>
      </w:pPr>
    </w:p>
    <w:p w14:paraId="61629A5F" w14:textId="77777777" w:rsidR="006F3FD3" w:rsidRPr="00DF0290" w:rsidRDefault="006F3FD3" w:rsidP="006F3FD3">
      <w:pPr>
        <w:rPr>
          <w:rFonts w:cs="Arial"/>
          <w:sz w:val="22"/>
        </w:rPr>
      </w:pPr>
      <w:r w:rsidRPr="00DF0290">
        <w:rPr>
          <w:rFonts w:cs="Arial"/>
          <w:sz w:val="22"/>
        </w:rPr>
        <w:t xml:space="preserve">If you plan on withdrawing from your class, you </w:t>
      </w:r>
      <w:r w:rsidRPr="00DF0290">
        <w:rPr>
          <w:rFonts w:cs="Arial"/>
          <w:b/>
          <w:sz w:val="22"/>
        </w:rPr>
        <w:t xml:space="preserve">MUST </w:t>
      </w:r>
      <w:r w:rsidRPr="00DF0290">
        <w:rPr>
          <w:rFonts w:cs="Arial"/>
          <w:sz w:val="22"/>
        </w:rPr>
        <w:t xml:space="preserve">contact a HCC counselor or your professor prior to withdrawing (dropping) the class for approval and this must be done </w:t>
      </w:r>
      <w:r w:rsidRPr="00DF0290">
        <w:rPr>
          <w:rFonts w:cs="Arial"/>
          <w:b/>
          <w:sz w:val="22"/>
        </w:rPr>
        <w:t>PRIOR</w:t>
      </w:r>
      <w:r w:rsidRPr="00DF0290">
        <w:rPr>
          <w:rFonts w:cs="Arial"/>
          <w:sz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DF0290">
        <w:rPr>
          <w:rFonts w:cs="Arial"/>
          <w:b/>
          <w:i/>
          <w:sz w:val="22"/>
        </w:rPr>
        <w:t xml:space="preserve">Remember to allow a 24-hour response time when communicating via email and/or telephone with a professor and/or counselor.  Do not submit a request to discuss withdrawal options less than a day before the deadline. </w:t>
      </w:r>
      <w:r w:rsidRPr="00DF0290">
        <w:rPr>
          <w:rFonts w:cs="Arial"/>
          <w:sz w:val="22"/>
        </w:rPr>
        <w:t xml:space="preserve"> If you do not withdraw before the deadline, you will receive the grade that you are making in the class as your final grade.  </w:t>
      </w:r>
    </w:p>
    <w:p w14:paraId="1EC927AC" w14:textId="77777777" w:rsidR="006F3FD3" w:rsidRPr="00DF0290" w:rsidRDefault="006F3FD3" w:rsidP="006F3FD3">
      <w:pPr>
        <w:rPr>
          <w:rFonts w:cs="Arial"/>
          <w:sz w:val="22"/>
        </w:rPr>
      </w:pPr>
    </w:p>
    <w:p w14:paraId="2603C050" w14:textId="77777777" w:rsidR="006F3FD3" w:rsidRPr="00DF0290" w:rsidRDefault="006F3FD3" w:rsidP="006F3FD3">
      <w:pPr>
        <w:rPr>
          <w:rFonts w:cs="Arial"/>
          <w:sz w:val="22"/>
        </w:rPr>
      </w:pPr>
      <w:r w:rsidRPr="00DF0290">
        <w:rPr>
          <w:rFonts w:cs="Arial"/>
          <w:b/>
          <w:bCs/>
          <w:sz w:val="22"/>
        </w:rPr>
        <w:t>Repeat Course Fee</w:t>
      </w:r>
      <w:r w:rsidRPr="00DF0290">
        <w:rPr>
          <w:rFonts w:cs="Arial"/>
          <w:b/>
          <w:bCs/>
          <w:sz w:val="22"/>
          <w:u w:val="single"/>
        </w:rPr>
        <w:br/>
      </w:r>
      <w:r w:rsidRPr="00DF0290">
        <w:rPr>
          <w:rFonts w:cs="Arial"/>
          <w:sz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14:paraId="78F573D5" w14:textId="77777777" w:rsidR="006F3FD3" w:rsidRPr="00DF0290" w:rsidRDefault="006F3FD3" w:rsidP="006F3FD3">
      <w:pPr>
        <w:rPr>
          <w:rFonts w:cs="Arial"/>
          <w:b/>
          <w:sz w:val="22"/>
        </w:rPr>
      </w:pPr>
    </w:p>
    <w:p w14:paraId="7B69AA1C" w14:textId="77777777" w:rsidR="006F3FD3" w:rsidRPr="00DF0290" w:rsidRDefault="006F3FD3" w:rsidP="006F3FD3">
      <w:pPr>
        <w:rPr>
          <w:rFonts w:cs="Arial"/>
          <w:sz w:val="22"/>
        </w:rPr>
      </w:pPr>
      <w:r w:rsidRPr="00DF0290">
        <w:rPr>
          <w:rFonts w:cs="Arial"/>
          <w:b/>
          <w:sz w:val="22"/>
        </w:rPr>
        <w:t>Classroom Behavior</w:t>
      </w:r>
      <w:r w:rsidRPr="00DF0290">
        <w:rPr>
          <w:rFonts w:cs="Arial"/>
          <w:b/>
          <w:sz w:val="22"/>
          <w:u w:val="single"/>
        </w:rPr>
        <w:br/>
      </w:r>
      <w:r w:rsidRPr="00DF0290">
        <w:rPr>
          <w:rFonts w:cs="Arial"/>
          <w:sz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1FAFFE91" w14:textId="77777777" w:rsidR="006F3FD3" w:rsidRPr="00DF0290" w:rsidRDefault="006F3FD3" w:rsidP="006F3FD3">
      <w:pPr>
        <w:rPr>
          <w:rFonts w:ascii="Arial" w:hAnsi="Arial" w:cs="Arial"/>
          <w:sz w:val="22"/>
        </w:rPr>
      </w:pPr>
    </w:p>
    <w:p w14:paraId="3DC5C709" w14:textId="77777777" w:rsidR="006F3FD3" w:rsidRPr="00DF0290" w:rsidRDefault="006F3FD3" w:rsidP="006F3FD3">
      <w:pPr>
        <w:rPr>
          <w:rFonts w:cs="Arial"/>
          <w:b/>
          <w:bCs/>
          <w:sz w:val="22"/>
        </w:rPr>
      </w:pPr>
      <w:r w:rsidRPr="00DF0290">
        <w:rPr>
          <w:rFonts w:cs="Arial"/>
          <w:b/>
          <w:bCs/>
          <w:sz w:val="22"/>
        </w:rPr>
        <w:t>Instructor Requirements</w:t>
      </w:r>
    </w:p>
    <w:p w14:paraId="67716D3F" w14:textId="77777777" w:rsidR="006F3FD3" w:rsidRPr="00DF0290" w:rsidRDefault="006F3FD3" w:rsidP="006F3FD3">
      <w:pPr>
        <w:rPr>
          <w:rFonts w:cs="Arial"/>
          <w:sz w:val="22"/>
        </w:rPr>
      </w:pPr>
      <w:r w:rsidRPr="00DF0290">
        <w:rPr>
          <w:rFonts w:cs="Arial"/>
          <w:sz w:val="22"/>
          <w:u w:val="single"/>
        </w:rPr>
        <w:t>As your Instructor, it is my responsibility to</w:t>
      </w:r>
      <w:r w:rsidRPr="00DF0290">
        <w:rPr>
          <w:rFonts w:cs="Arial"/>
          <w:b/>
          <w:sz w:val="22"/>
        </w:rPr>
        <w:t>:</w:t>
      </w:r>
    </w:p>
    <w:p w14:paraId="057906F2" w14:textId="77777777" w:rsidR="006F3FD3" w:rsidRPr="00DF0290" w:rsidRDefault="006F3FD3" w:rsidP="006F3FD3">
      <w:pPr>
        <w:numPr>
          <w:ilvl w:val="0"/>
          <w:numId w:val="3"/>
        </w:numPr>
        <w:rPr>
          <w:rFonts w:cs="Arial"/>
          <w:sz w:val="22"/>
        </w:rPr>
      </w:pPr>
      <w:r w:rsidRPr="00DF0290">
        <w:rPr>
          <w:rFonts w:cs="Arial"/>
          <w:sz w:val="22"/>
        </w:rPr>
        <w:t>Provide the grading scale and detailed grading formula explaining how student grades are to be derived</w:t>
      </w:r>
    </w:p>
    <w:p w14:paraId="0F0C2B76" w14:textId="77777777" w:rsidR="006F3FD3" w:rsidRPr="00DF0290" w:rsidRDefault="006F3FD3" w:rsidP="006F3FD3">
      <w:pPr>
        <w:numPr>
          <w:ilvl w:val="0"/>
          <w:numId w:val="3"/>
        </w:numPr>
        <w:rPr>
          <w:rFonts w:cs="Arial"/>
          <w:sz w:val="22"/>
        </w:rPr>
      </w:pPr>
      <w:r w:rsidRPr="00DF0290">
        <w:rPr>
          <w:rFonts w:cs="Arial"/>
          <w:sz w:val="22"/>
        </w:rPr>
        <w:t>Facilitate an effective learning environment through class activities, discussions, and lectures</w:t>
      </w:r>
    </w:p>
    <w:p w14:paraId="60EC1486" w14:textId="77777777" w:rsidR="006F3FD3" w:rsidRPr="00DF0290" w:rsidRDefault="006F3FD3" w:rsidP="006F3FD3">
      <w:pPr>
        <w:numPr>
          <w:ilvl w:val="0"/>
          <w:numId w:val="3"/>
        </w:numPr>
        <w:rPr>
          <w:rFonts w:cs="Arial"/>
          <w:sz w:val="22"/>
        </w:rPr>
      </w:pPr>
      <w:r w:rsidRPr="00DF0290">
        <w:rPr>
          <w:rFonts w:cs="Arial"/>
          <w:sz w:val="22"/>
        </w:rPr>
        <w:t>Description of any special projects or assignments</w:t>
      </w:r>
    </w:p>
    <w:p w14:paraId="5BDC3D88" w14:textId="77777777" w:rsidR="006F3FD3" w:rsidRPr="00DF0290" w:rsidRDefault="006F3FD3" w:rsidP="006F3FD3">
      <w:pPr>
        <w:numPr>
          <w:ilvl w:val="0"/>
          <w:numId w:val="3"/>
        </w:numPr>
        <w:rPr>
          <w:rFonts w:cs="Arial"/>
          <w:sz w:val="22"/>
        </w:rPr>
      </w:pPr>
      <w:r w:rsidRPr="00DF0290">
        <w:rPr>
          <w:rFonts w:cs="Arial"/>
          <w:sz w:val="22"/>
        </w:rPr>
        <w:lastRenderedPageBreak/>
        <w:t>Inform students of policies such as attendance, withdrawal, tardiness and make up</w:t>
      </w:r>
    </w:p>
    <w:p w14:paraId="2B3176FB" w14:textId="77777777" w:rsidR="006F3FD3" w:rsidRPr="00DF0290" w:rsidRDefault="006F3FD3" w:rsidP="006F3FD3">
      <w:pPr>
        <w:numPr>
          <w:ilvl w:val="0"/>
          <w:numId w:val="3"/>
        </w:numPr>
        <w:rPr>
          <w:rFonts w:cs="Arial"/>
          <w:sz w:val="22"/>
        </w:rPr>
      </w:pPr>
      <w:r w:rsidRPr="00DF0290">
        <w:rPr>
          <w:rFonts w:cs="Arial"/>
          <w:sz w:val="22"/>
        </w:rPr>
        <w:t>Provide the course outline and class calendar which will include a description of any special projects or assignments</w:t>
      </w:r>
    </w:p>
    <w:p w14:paraId="23AE363B" w14:textId="77777777" w:rsidR="006F3FD3" w:rsidRPr="00DF0290" w:rsidRDefault="006F3FD3" w:rsidP="006F3FD3">
      <w:pPr>
        <w:numPr>
          <w:ilvl w:val="0"/>
          <w:numId w:val="3"/>
        </w:numPr>
        <w:rPr>
          <w:rFonts w:cs="Arial"/>
          <w:sz w:val="22"/>
        </w:rPr>
      </w:pPr>
      <w:r w:rsidRPr="00DF0290">
        <w:rPr>
          <w:rFonts w:cs="Arial"/>
          <w:sz w:val="22"/>
        </w:rPr>
        <w:t>Arrange to meet with individual students before and after class as required</w:t>
      </w:r>
    </w:p>
    <w:p w14:paraId="6D632E01" w14:textId="77777777" w:rsidR="006F3FD3" w:rsidRPr="00DF0290" w:rsidRDefault="006F3FD3" w:rsidP="006F3FD3">
      <w:pPr>
        <w:rPr>
          <w:rFonts w:cs="Arial"/>
          <w:sz w:val="22"/>
        </w:rPr>
      </w:pPr>
    </w:p>
    <w:p w14:paraId="10E8BB87" w14:textId="77777777" w:rsidR="006F3FD3" w:rsidRPr="00DF0290" w:rsidRDefault="006F3FD3" w:rsidP="006F3FD3">
      <w:pPr>
        <w:rPr>
          <w:rFonts w:cs="Arial"/>
          <w:b/>
          <w:sz w:val="22"/>
        </w:rPr>
      </w:pPr>
      <w:r w:rsidRPr="00DF0290">
        <w:rPr>
          <w:rFonts w:cs="Arial"/>
          <w:sz w:val="22"/>
          <w:u w:val="single"/>
        </w:rPr>
        <w:t>To be successful in this class, it is the student’s responsibility to</w:t>
      </w:r>
      <w:r w:rsidRPr="00DF0290">
        <w:rPr>
          <w:rFonts w:cs="Arial"/>
          <w:b/>
          <w:sz w:val="22"/>
        </w:rPr>
        <w:t>:</w:t>
      </w:r>
    </w:p>
    <w:p w14:paraId="4B6ED188" w14:textId="77777777" w:rsidR="006F3FD3" w:rsidRPr="00DF0290" w:rsidRDefault="006F3FD3" w:rsidP="006F3FD3">
      <w:pPr>
        <w:numPr>
          <w:ilvl w:val="0"/>
          <w:numId w:val="2"/>
        </w:numPr>
        <w:rPr>
          <w:rFonts w:cs="Arial"/>
          <w:sz w:val="22"/>
        </w:rPr>
      </w:pPr>
      <w:r w:rsidRPr="00DF0290">
        <w:rPr>
          <w:rFonts w:cs="Arial"/>
          <w:sz w:val="22"/>
        </w:rPr>
        <w:t>Attend class and participate in class discussions and activities</w:t>
      </w:r>
    </w:p>
    <w:p w14:paraId="75691DAD" w14:textId="77777777" w:rsidR="006F3FD3" w:rsidRPr="00DF0290" w:rsidRDefault="006F3FD3" w:rsidP="006F3FD3">
      <w:pPr>
        <w:numPr>
          <w:ilvl w:val="0"/>
          <w:numId w:val="2"/>
        </w:numPr>
        <w:rPr>
          <w:rFonts w:cs="Arial"/>
          <w:sz w:val="22"/>
        </w:rPr>
      </w:pPr>
      <w:r w:rsidRPr="00DF0290">
        <w:rPr>
          <w:rFonts w:cs="Arial"/>
          <w:sz w:val="22"/>
        </w:rPr>
        <w:t>Complete the required assignments</w:t>
      </w:r>
    </w:p>
    <w:p w14:paraId="5CA47CCB" w14:textId="77777777" w:rsidR="006F3FD3" w:rsidRPr="00DF0290" w:rsidRDefault="006F3FD3" w:rsidP="006F3FD3">
      <w:pPr>
        <w:numPr>
          <w:ilvl w:val="0"/>
          <w:numId w:val="2"/>
        </w:numPr>
        <w:rPr>
          <w:rFonts w:cs="Arial"/>
          <w:sz w:val="22"/>
        </w:rPr>
      </w:pPr>
      <w:r w:rsidRPr="00DF0290">
        <w:rPr>
          <w:rFonts w:cs="Arial"/>
          <w:sz w:val="22"/>
        </w:rPr>
        <w:t>Ask for help when there is a question or problem</w:t>
      </w:r>
    </w:p>
    <w:p w14:paraId="2D5456D5" w14:textId="77777777" w:rsidR="006F3FD3" w:rsidRPr="00DF0290" w:rsidRDefault="006F3FD3" w:rsidP="006F3FD3">
      <w:pPr>
        <w:numPr>
          <w:ilvl w:val="0"/>
          <w:numId w:val="2"/>
        </w:numPr>
        <w:rPr>
          <w:rFonts w:cs="Arial"/>
          <w:sz w:val="22"/>
        </w:rPr>
      </w:pPr>
      <w:r w:rsidRPr="00DF0290">
        <w:rPr>
          <w:rFonts w:cs="Arial"/>
          <w:sz w:val="22"/>
        </w:rPr>
        <w:t>Keep copies of all paperwork, including this syllabus, handouts and all assignments</w:t>
      </w:r>
    </w:p>
    <w:p w14:paraId="1793F01D" w14:textId="77777777" w:rsidR="006F3FD3" w:rsidRPr="00DF0290" w:rsidRDefault="006F3FD3" w:rsidP="006F3FD3">
      <w:pPr>
        <w:pStyle w:val="ListParagraph"/>
        <w:ind w:left="0"/>
        <w:rPr>
          <w:sz w:val="22"/>
          <w:szCs w:val="22"/>
        </w:rPr>
      </w:pPr>
    </w:p>
    <w:p w14:paraId="216F4DFF" w14:textId="77777777" w:rsidR="006F3FD3" w:rsidRDefault="006F3FD3" w:rsidP="001E4995">
      <w:pPr>
        <w:numPr>
          <w:ilvl w:val="12"/>
          <w:numId w:val="0"/>
        </w:numPr>
      </w:pPr>
    </w:p>
    <w:p w14:paraId="460FF1B9" w14:textId="77777777" w:rsidR="006F3FD3" w:rsidRDefault="006F3FD3" w:rsidP="001E4995">
      <w:pPr>
        <w:numPr>
          <w:ilvl w:val="12"/>
          <w:numId w:val="0"/>
        </w:numPr>
      </w:pPr>
    </w:p>
    <w:p w14:paraId="6CB927FC" w14:textId="77777777" w:rsidR="00F345ED" w:rsidRDefault="00F345ED" w:rsidP="001E4995">
      <w:pPr>
        <w:numPr>
          <w:ilvl w:val="12"/>
          <w:numId w:val="0"/>
        </w:numPr>
      </w:pPr>
    </w:p>
    <w:p w14:paraId="163FF053" w14:textId="77777777" w:rsidR="00000582" w:rsidRPr="007D37E4" w:rsidRDefault="00000582" w:rsidP="00477D87">
      <w:pPr>
        <w:contextualSpacing/>
      </w:pPr>
    </w:p>
    <w:sectPr w:rsidR="00000582" w:rsidRPr="007D37E4" w:rsidSect="007D1B58">
      <w:headerReference w:type="even" r:id="rId11"/>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5F151" w14:textId="77777777" w:rsidR="00481FE0" w:rsidRDefault="00481FE0" w:rsidP="007D1B58">
      <w:r>
        <w:separator/>
      </w:r>
    </w:p>
  </w:endnote>
  <w:endnote w:type="continuationSeparator" w:id="0">
    <w:p w14:paraId="61412DAF" w14:textId="77777777" w:rsidR="00481FE0" w:rsidRDefault="00481FE0" w:rsidP="007D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759A9" w14:textId="77777777" w:rsidR="00481FE0" w:rsidRDefault="00481FE0" w:rsidP="007D1B58">
      <w:r>
        <w:separator/>
      </w:r>
    </w:p>
  </w:footnote>
  <w:footnote w:type="continuationSeparator" w:id="0">
    <w:p w14:paraId="337182BF" w14:textId="77777777" w:rsidR="00481FE0" w:rsidRDefault="00481FE0" w:rsidP="007D1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8054" w14:textId="77777777" w:rsidR="00481FE0" w:rsidRDefault="00481F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0F9A5" w14:textId="77777777" w:rsidR="00481FE0" w:rsidRDefault="00481F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BDC4" w14:textId="77777777" w:rsidR="00481FE0" w:rsidRDefault="00481FE0">
    <w:pPr>
      <w:pStyle w:val="Footer"/>
      <w:ind w:right="360"/>
      <w:jc w:val="right"/>
      <w:rPr>
        <w:rFonts w:ascii="Arial Narrow" w:hAnsi="Arial Narrow"/>
      </w:rPr>
    </w:pPr>
    <w:r>
      <w:rPr>
        <w:rFonts w:ascii="Arial Narrow" w:hAnsi="Arial Narrow"/>
      </w:rPr>
      <w:t xml:space="preserve">TECA 1303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2</w:t>
    </w:r>
    <w:r>
      <w:rPr>
        <w:rStyle w:val="PageNumber"/>
        <w:rFonts w:ascii="Arial Narrow" w:hAnsi="Arial Narrow"/>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577C0" w14:textId="77777777" w:rsidR="00481FE0" w:rsidRDefault="00481F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FB5A7" w14:textId="77777777" w:rsidR="00481FE0" w:rsidRDefault="00481FE0">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BC55" w14:textId="77777777" w:rsidR="00481FE0" w:rsidRDefault="00481FE0">
    <w:pPr>
      <w:pStyle w:val="Footer"/>
      <w:ind w:right="360"/>
      <w:jc w:val="right"/>
      <w:rPr>
        <w:rFonts w:ascii="Arial Narrow" w:hAnsi="Arial Narro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1A2"/>
    <w:multiLevelType w:val="hybridMultilevel"/>
    <w:tmpl w:val="1D048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5113C"/>
    <w:multiLevelType w:val="hybridMultilevel"/>
    <w:tmpl w:val="DA58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047B7"/>
    <w:multiLevelType w:val="hybridMultilevel"/>
    <w:tmpl w:val="D6FA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C68B0"/>
    <w:multiLevelType w:val="hybridMultilevel"/>
    <w:tmpl w:val="E314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B3774"/>
    <w:multiLevelType w:val="hybridMultilevel"/>
    <w:tmpl w:val="2124C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E796FAD"/>
    <w:multiLevelType w:val="hybridMultilevel"/>
    <w:tmpl w:val="23107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13E60"/>
    <w:multiLevelType w:val="hybridMultilevel"/>
    <w:tmpl w:val="763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6235C"/>
    <w:multiLevelType w:val="hybridMultilevel"/>
    <w:tmpl w:val="8654B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92F7444"/>
    <w:multiLevelType w:val="hybridMultilevel"/>
    <w:tmpl w:val="F8D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929A8"/>
    <w:multiLevelType w:val="hybridMultilevel"/>
    <w:tmpl w:val="485A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11"/>
  </w:num>
  <w:num w:numId="6">
    <w:abstractNumId w:val="5"/>
  </w:num>
  <w:num w:numId="7">
    <w:abstractNumId w:val="1"/>
  </w:num>
  <w:num w:numId="8">
    <w:abstractNumId w:val="9"/>
  </w:num>
  <w:num w:numId="9">
    <w:abstractNumId w:val="7"/>
  </w:num>
  <w:num w:numId="10">
    <w:abstractNumId w:val="4"/>
  </w:num>
  <w:num w:numId="11">
    <w:abstractNumId w:val="6"/>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87"/>
    <w:rsid w:val="00000582"/>
    <w:rsid w:val="000377B2"/>
    <w:rsid w:val="00040741"/>
    <w:rsid w:val="000661DF"/>
    <w:rsid w:val="00084209"/>
    <w:rsid w:val="00097FA0"/>
    <w:rsid w:val="000A2181"/>
    <w:rsid w:val="00115834"/>
    <w:rsid w:val="0012073F"/>
    <w:rsid w:val="00185322"/>
    <w:rsid w:val="001943F7"/>
    <w:rsid w:val="001D610A"/>
    <w:rsid w:val="001E4995"/>
    <w:rsid w:val="002427B5"/>
    <w:rsid w:val="00253E66"/>
    <w:rsid w:val="0027373B"/>
    <w:rsid w:val="0031308D"/>
    <w:rsid w:val="00340A18"/>
    <w:rsid w:val="003C59C8"/>
    <w:rsid w:val="003D4273"/>
    <w:rsid w:val="00405F3D"/>
    <w:rsid w:val="00416DF9"/>
    <w:rsid w:val="00446DB5"/>
    <w:rsid w:val="00450644"/>
    <w:rsid w:val="00477D87"/>
    <w:rsid w:val="00481FE0"/>
    <w:rsid w:val="004A5168"/>
    <w:rsid w:val="004D2D0E"/>
    <w:rsid w:val="004E56CA"/>
    <w:rsid w:val="004F3E4D"/>
    <w:rsid w:val="004F5EA9"/>
    <w:rsid w:val="0050014E"/>
    <w:rsid w:val="00501425"/>
    <w:rsid w:val="00516F85"/>
    <w:rsid w:val="00525172"/>
    <w:rsid w:val="005254DF"/>
    <w:rsid w:val="00543D78"/>
    <w:rsid w:val="0056791F"/>
    <w:rsid w:val="00637B51"/>
    <w:rsid w:val="00687AB7"/>
    <w:rsid w:val="006B7619"/>
    <w:rsid w:val="006C7426"/>
    <w:rsid w:val="006F3FD3"/>
    <w:rsid w:val="00726355"/>
    <w:rsid w:val="00740F02"/>
    <w:rsid w:val="00757AA6"/>
    <w:rsid w:val="007D1B58"/>
    <w:rsid w:val="007D37E4"/>
    <w:rsid w:val="007E18DE"/>
    <w:rsid w:val="007F68FB"/>
    <w:rsid w:val="0080273E"/>
    <w:rsid w:val="008676CB"/>
    <w:rsid w:val="00870BF7"/>
    <w:rsid w:val="008B0A29"/>
    <w:rsid w:val="008B5040"/>
    <w:rsid w:val="008C2B6C"/>
    <w:rsid w:val="008E5288"/>
    <w:rsid w:val="009345AD"/>
    <w:rsid w:val="0093757D"/>
    <w:rsid w:val="009376B8"/>
    <w:rsid w:val="0095445B"/>
    <w:rsid w:val="009575DD"/>
    <w:rsid w:val="009972DA"/>
    <w:rsid w:val="00A4064A"/>
    <w:rsid w:val="00A91498"/>
    <w:rsid w:val="00AC2A96"/>
    <w:rsid w:val="00AD009C"/>
    <w:rsid w:val="00B47F40"/>
    <w:rsid w:val="00B56C94"/>
    <w:rsid w:val="00B90552"/>
    <w:rsid w:val="00B91A3B"/>
    <w:rsid w:val="00BD5F7D"/>
    <w:rsid w:val="00BF0F58"/>
    <w:rsid w:val="00C32BDD"/>
    <w:rsid w:val="00C765B7"/>
    <w:rsid w:val="00CA62C8"/>
    <w:rsid w:val="00CB2326"/>
    <w:rsid w:val="00CD1146"/>
    <w:rsid w:val="00D06FD8"/>
    <w:rsid w:val="00D07450"/>
    <w:rsid w:val="00D846D7"/>
    <w:rsid w:val="00E43E47"/>
    <w:rsid w:val="00E701FE"/>
    <w:rsid w:val="00E876BC"/>
    <w:rsid w:val="00E9714A"/>
    <w:rsid w:val="00EA651D"/>
    <w:rsid w:val="00EB72A8"/>
    <w:rsid w:val="00EC365D"/>
    <w:rsid w:val="00F0030A"/>
    <w:rsid w:val="00F02D64"/>
    <w:rsid w:val="00F21BE7"/>
    <w:rsid w:val="00F252BF"/>
    <w:rsid w:val="00F345ED"/>
    <w:rsid w:val="00F47390"/>
    <w:rsid w:val="00F70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EED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D87"/>
    <w:pPr>
      <w:tabs>
        <w:tab w:val="center" w:pos="4320"/>
        <w:tab w:val="right" w:pos="8640"/>
      </w:tabs>
    </w:pPr>
  </w:style>
  <w:style w:type="character" w:customStyle="1" w:styleId="HeaderChar">
    <w:name w:val="Header Char"/>
    <w:basedOn w:val="DefaultParagraphFont"/>
    <w:link w:val="Header"/>
    <w:rsid w:val="00477D87"/>
    <w:rPr>
      <w:rFonts w:ascii="Times New Roman" w:eastAsia="Times New Roman" w:hAnsi="Times New Roman" w:cs="Times New Roman"/>
      <w:sz w:val="24"/>
      <w:szCs w:val="24"/>
    </w:rPr>
  </w:style>
  <w:style w:type="paragraph" w:styleId="Footer">
    <w:name w:val="footer"/>
    <w:basedOn w:val="Normal"/>
    <w:link w:val="FooterChar"/>
    <w:rsid w:val="00477D87"/>
    <w:pPr>
      <w:tabs>
        <w:tab w:val="center" w:pos="4320"/>
        <w:tab w:val="right" w:pos="8640"/>
      </w:tabs>
    </w:pPr>
  </w:style>
  <w:style w:type="character" w:customStyle="1" w:styleId="FooterChar">
    <w:name w:val="Footer Char"/>
    <w:basedOn w:val="DefaultParagraphFont"/>
    <w:link w:val="Footer"/>
    <w:rsid w:val="00477D87"/>
    <w:rPr>
      <w:rFonts w:ascii="Times New Roman" w:eastAsia="Times New Roman" w:hAnsi="Times New Roman" w:cs="Times New Roman"/>
      <w:sz w:val="24"/>
      <w:szCs w:val="24"/>
    </w:rPr>
  </w:style>
  <w:style w:type="character" w:styleId="PageNumber">
    <w:name w:val="page number"/>
    <w:basedOn w:val="DefaultParagraphFont"/>
    <w:rsid w:val="00477D87"/>
  </w:style>
  <w:style w:type="paragraph" w:styleId="ListParagraph">
    <w:name w:val="List Paragraph"/>
    <w:basedOn w:val="Normal"/>
    <w:qFormat/>
    <w:rsid w:val="00477D87"/>
    <w:pPr>
      <w:spacing w:after="200"/>
      <w:ind w:left="720"/>
      <w:contextualSpacing/>
    </w:pPr>
    <w:rPr>
      <w:rFonts w:ascii="Cambria" w:hAnsi="Cambria"/>
    </w:rPr>
  </w:style>
  <w:style w:type="paragraph" w:styleId="BalloonText">
    <w:name w:val="Balloon Text"/>
    <w:basedOn w:val="Normal"/>
    <w:link w:val="BalloonTextChar"/>
    <w:uiPriority w:val="99"/>
    <w:semiHidden/>
    <w:unhideWhenUsed/>
    <w:rsid w:val="00477D87"/>
    <w:rPr>
      <w:rFonts w:ascii="Tahoma" w:hAnsi="Tahoma" w:cs="Tahoma"/>
      <w:sz w:val="16"/>
      <w:szCs w:val="16"/>
    </w:rPr>
  </w:style>
  <w:style w:type="character" w:customStyle="1" w:styleId="BalloonTextChar">
    <w:name w:val="Balloon Text Char"/>
    <w:basedOn w:val="DefaultParagraphFont"/>
    <w:link w:val="BalloonText"/>
    <w:uiPriority w:val="99"/>
    <w:semiHidden/>
    <w:rsid w:val="00477D87"/>
    <w:rPr>
      <w:rFonts w:ascii="Tahoma" w:eastAsia="Times New Roman" w:hAnsi="Tahoma" w:cs="Tahoma"/>
      <w:sz w:val="16"/>
      <w:szCs w:val="16"/>
    </w:rPr>
  </w:style>
  <w:style w:type="character" w:styleId="Hyperlink">
    <w:name w:val="Hyperlink"/>
    <w:basedOn w:val="DefaultParagraphFont"/>
    <w:uiPriority w:val="99"/>
    <w:unhideWhenUsed/>
    <w:rsid w:val="009575DD"/>
    <w:rPr>
      <w:color w:val="0000FF" w:themeColor="hyperlink"/>
      <w:u w:val="single"/>
    </w:rPr>
  </w:style>
  <w:style w:type="paragraph" w:customStyle="1" w:styleId="Level1">
    <w:name w:val="Level 1"/>
    <w:rsid w:val="00F02D64"/>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table" w:styleId="TableGrid">
    <w:name w:val="Table Grid"/>
    <w:basedOn w:val="TableNormal"/>
    <w:uiPriority w:val="59"/>
    <w:rsid w:val="00687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D87"/>
    <w:pPr>
      <w:tabs>
        <w:tab w:val="center" w:pos="4320"/>
        <w:tab w:val="right" w:pos="8640"/>
      </w:tabs>
    </w:pPr>
  </w:style>
  <w:style w:type="character" w:customStyle="1" w:styleId="HeaderChar">
    <w:name w:val="Header Char"/>
    <w:basedOn w:val="DefaultParagraphFont"/>
    <w:link w:val="Header"/>
    <w:rsid w:val="00477D87"/>
    <w:rPr>
      <w:rFonts w:ascii="Times New Roman" w:eastAsia="Times New Roman" w:hAnsi="Times New Roman" w:cs="Times New Roman"/>
      <w:sz w:val="24"/>
      <w:szCs w:val="24"/>
    </w:rPr>
  </w:style>
  <w:style w:type="paragraph" w:styleId="Footer">
    <w:name w:val="footer"/>
    <w:basedOn w:val="Normal"/>
    <w:link w:val="FooterChar"/>
    <w:rsid w:val="00477D87"/>
    <w:pPr>
      <w:tabs>
        <w:tab w:val="center" w:pos="4320"/>
        <w:tab w:val="right" w:pos="8640"/>
      </w:tabs>
    </w:pPr>
  </w:style>
  <w:style w:type="character" w:customStyle="1" w:styleId="FooterChar">
    <w:name w:val="Footer Char"/>
    <w:basedOn w:val="DefaultParagraphFont"/>
    <w:link w:val="Footer"/>
    <w:rsid w:val="00477D87"/>
    <w:rPr>
      <w:rFonts w:ascii="Times New Roman" w:eastAsia="Times New Roman" w:hAnsi="Times New Roman" w:cs="Times New Roman"/>
      <w:sz w:val="24"/>
      <w:szCs w:val="24"/>
    </w:rPr>
  </w:style>
  <w:style w:type="character" w:styleId="PageNumber">
    <w:name w:val="page number"/>
    <w:basedOn w:val="DefaultParagraphFont"/>
    <w:rsid w:val="00477D87"/>
  </w:style>
  <w:style w:type="paragraph" w:styleId="ListParagraph">
    <w:name w:val="List Paragraph"/>
    <w:basedOn w:val="Normal"/>
    <w:qFormat/>
    <w:rsid w:val="00477D87"/>
    <w:pPr>
      <w:spacing w:after="200"/>
      <w:ind w:left="720"/>
      <w:contextualSpacing/>
    </w:pPr>
    <w:rPr>
      <w:rFonts w:ascii="Cambria" w:hAnsi="Cambria"/>
    </w:rPr>
  </w:style>
  <w:style w:type="paragraph" w:styleId="BalloonText">
    <w:name w:val="Balloon Text"/>
    <w:basedOn w:val="Normal"/>
    <w:link w:val="BalloonTextChar"/>
    <w:uiPriority w:val="99"/>
    <w:semiHidden/>
    <w:unhideWhenUsed/>
    <w:rsid w:val="00477D87"/>
    <w:rPr>
      <w:rFonts w:ascii="Tahoma" w:hAnsi="Tahoma" w:cs="Tahoma"/>
      <w:sz w:val="16"/>
      <w:szCs w:val="16"/>
    </w:rPr>
  </w:style>
  <w:style w:type="character" w:customStyle="1" w:styleId="BalloonTextChar">
    <w:name w:val="Balloon Text Char"/>
    <w:basedOn w:val="DefaultParagraphFont"/>
    <w:link w:val="BalloonText"/>
    <w:uiPriority w:val="99"/>
    <w:semiHidden/>
    <w:rsid w:val="00477D87"/>
    <w:rPr>
      <w:rFonts w:ascii="Tahoma" w:eastAsia="Times New Roman" w:hAnsi="Tahoma" w:cs="Tahoma"/>
      <w:sz w:val="16"/>
      <w:szCs w:val="16"/>
    </w:rPr>
  </w:style>
  <w:style w:type="character" w:styleId="Hyperlink">
    <w:name w:val="Hyperlink"/>
    <w:basedOn w:val="DefaultParagraphFont"/>
    <w:uiPriority w:val="99"/>
    <w:unhideWhenUsed/>
    <w:rsid w:val="009575DD"/>
    <w:rPr>
      <w:color w:val="0000FF" w:themeColor="hyperlink"/>
      <w:u w:val="single"/>
    </w:rPr>
  </w:style>
  <w:style w:type="paragraph" w:customStyle="1" w:styleId="Level1">
    <w:name w:val="Level 1"/>
    <w:rsid w:val="00F02D64"/>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table" w:styleId="TableGrid">
    <w:name w:val="Table Grid"/>
    <w:basedOn w:val="TableNormal"/>
    <w:uiPriority w:val="59"/>
    <w:rsid w:val="00687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fontTable" Target="fontTable.xml"/><Relationship Id="rId10" Type="http://schemas.openxmlformats.org/officeDocument/2006/relationships/image" Target="media/image1.jpeg"/><Relationship Id="rId5" Type="http://schemas.openxmlformats.org/officeDocument/2006/relationships/webSettings" Target="webSettings.xml"/><Relationship Id="rId12" Type="http://schemas.openxmlformats.org/officeDocument/2006/relationships/header" Target="header4.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2474</Words>
  <Characters>14105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julie.bata</dc:creator>
  <cp:lastModifiedBy>HCC Fine Arts</cp:lastModifiedBy>
  <cp:revision>3</cp:revision>
  <cp:lastPrinted>2013-09-17T20:17:00Z</cp:lastPrinted>
  <dcterms:created xsi:type="dcterms:W3CDTF">2013-09-17T20:17:00Z</dcterms:created>
  <dcterms:modified xsi:type="dcterms:W3CDTF">2013-09-17T20:32:00Z</dcterms:modified>
</cp:coreProperties>
</file>