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B30BB48" w14:textId="77777777" w:rsidR="007747BC" w:rsidRPr="006C16C6" w:rsidRDefault="007747BC" w:rsidP="007747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32"/>
          <w:szCs w:val="32"/>
        </w:rPr>
      </w:pPr>
      <w:r w:rsidRPr="006C16C6">
        <w:rPr>
          <w:rFonts w:ascii="Times New Roman" w:hAnsi="Times New Roman"/>
          <w:b/>
          <w:sz w:val="32"/>
          <w:szCs w:val="32"/>
        </w:rPr>
        <w:t>Division of</w:t>
      </w:r>
      <w:r w:rsidRPr="006C16C6">
        <w:rPr>
          <w:rFonts w:ascii="Times New Roman" w:hAnsi="Times New Roman"/>
          <w:sz w:val="32"/>
          <w:szCs w:val="32"/>
        </w:rPr>
        <w:t xml:space="preserve"> </w:t>
      </w:r>
      <w:r w:rsidRPr="006C16C6">
        <w:rPr>
          <w:rFonts w:ascii="Times New Roman" w:hAnsi="Times New Roman"/>
          <w:b/>
          <w:sz w:val="32"/>
          <w:szCs w:val="32"/>
        </w:rPr>
        <w:t>Interpreting/Sign Language</w:t>
      </w:r>
    </w:p>
    <w:p w14:paraId="378D73C0" w14:textId="77777777" w:rsidR="007747BC" w:rsidRPr="006C16C6" w:rsidRDefault="007747BC" w:rsidP="007747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C17421">
        <w:rPr>
          <w:rStyle w:val="Hyperlink"/>
          <w:rFonts w:ascii="Times New Roman" w:hAnsi="Times New Roman"/>
          <w:sz w:val="24"/>
          <w:szCs w:val="24"/>
        </w:rPr>
        <w:t>https://www.hccs.edu/programs/areas-of-study/liberal-arts-humanities--education/interpretingsign-language/</w:t>
      </w:r>
    </w:p>
    <w:p w14:paraId="1CD62A2B" w14:textId="77777777" w:rsidR="00445CAF" w:rsidRPr="00F57A40" w:rsidRDefault="007E2D8C"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5F7F9FC5" w14:textId="092505B1" w:rsidR="007747BC" w:rsidRPr="00D65657" w:rsidRDefault="00E80973" w:rsidP="007747BC">
      <w:pPr>
        <w:pStyle w:val="Title"/>
        <w:rPr>
          <w:color w:val="auto"/>
        </w:rPr>
      </w:pPr>
      <w:r>
        <w:rPr>
          <w:color w:val="auto"/>
        </w:rPr>
        <w:t>SLNG 1317</w:t>
      </w:r>
      <w:r w:rsidR="007747BC" w:rsidRPr="00D65657">
        <w:rPr>
          <w:color w:val="auto"/>
        </w:rPr>
        <w:t xml:space="preserve">: </w:t>
      </w:r>
      <w:r>
        <w:rPr>
          <w:color w:val="auto"/>
        </w:rPr>
        <w:t>Introduction to the Deaf Community</w:t>
      </w:r>
      <w:r w:rsidR="007747BC" w:rsidRPr="00D65657">
        <w:rPr>
          <w:color w:val="auto"/>
        </w:rPr>
        <w:t xml:space="preserve"> |Lecture| </w:t>
      </w:r>
      <w:r w:rsidR="007747BC">
        <w:rPr>
          <w:color w:val="auto"/>
        </w:rPr>
        <w:t xml:space="preserve">CRN </w:t>
      </w:r>
      <w:r w:rsidR="002B24D6">
        <w:rPr>
          <w:color w:val="auto"/>
        </w:rPr>
        <w:t>20925</w:t>
      </w:r>
    </w:p>
    <w:p w14:paraId="3E213B22" w14:textId="11D0696A" w:rsidR="007747BC" w:rsidRPr="00C17421" w:rsidRDefault="002B24D6" w:rsidP="007747BC">
      <w:pPr>
        <w:jc w:val="center"/>
        <w:rPr>
          <w:rFonts w:ascii="Times New Roman" w:hAnsi="Times New Roman"/>
          <w:sz w:val="24"/>
          <w:szCs w:val="24"/>
        </w:rPr>
      </w:pPr>
      <w:r>
        <w:rPr>
          <w:rFonts w:ascii="Times New Roman" w:hAnsi="Times New Roman"/>
          <w:sz w:val="24"/>
          <w:szCs w:val="24"/>
        </w:rPr>
        <w:t>Fall</w:t>
      </w:r>
      <w:r w:rsidR="00E307D7">
        <w:rPr>
          <w:rFonts w:ascii="Times New Roman" w:hAnsi="Times New Roman"/>
          <w:sz w:val="24"/>
          <w:szCs w:val="24"/>
        </w:rPr>
        <w:t xml:space="preserve"> 2020</w:t>
      </w:r>
      <w:r w:rsidR="007747BC" w:rsidRPr="00C17421">
        <w:rPr>
          <w:rFonts w:ascii="Times New Roman" w:hAnsi="Times New Roman"/>
          <w:sz w:val="24"/>
          <w:szCs w:val="24"/>
        </w:rPr>
        <w:t xml:space="preserve"> | </w:t>
      </w:r>
      <w:r w:rsidR="007747BC">
        <w:rPr>
          <w:rFonts w:ascii="Times New Roman" w:hAnsi="Times New Roman"/>
          <w:sz w:val="24"/>
          <w:szCs w:val="24"/>
        </w:rPr>
        <w:t xml:space="preserve">16 Weeks </w:t>
      </w:r>
      <w:r w:rsidR="007747BC" w:rsidRPr="00C17421">
        <w:rPr>
          <w:rFonts w:ascii="Times New Roman" w:hAnsi="Times New Roman"/>
          <w:sz w:val="24"/>
          <w:szCs w:val="24"/>
        </w:rPr>
        <w:t>(</w:t>
      </w:r>
      <w:r w:rsidR="00DA4DD4">
        <w:rPr>
          <w:rFonts w:ascii="Times New Roman" w:hAnsi="Times New Roman"/>
          <w:color w:val="000000" w:themeColor="text1"/>
          <w:sz w:val="24"/>
          <w:szCs w:val="24"/>
        </w:rPr>
        <w:t>8</w:t>
      </w:r>
      <w:r w:rsidR="00E307D7">
        <w:rPr>
          <w:rFonts w:ascii="Times New Roman" w:hAnsi="Times New Roman"/>
          <w:color w:val="000000" w:themeColor="text1"/>
          <w:sz w:val="24"/>
          <w:szCs w:val="24"/>
        </w:rPr>
        <w:t>/2</w:t>
      </w:r>
      <w:r w:rsidR="00DA4DD4">
        <w:rPr>
          <w:rFonts w:ascii="Times New Roman" w:hAnsi="Times New Roman"/>
          <w:color w:val="000000" w:themeColor="text1"/>
          <w:sz w:val="24"/>
          <w:szCs w:val="24"/>
        </w:rPr>
        <w:t>5</w:t>
      </w:r>
      <w:r w:rsidR="00E307D7">
        <w:rPr>
          <w:rFonts w:ascii="Times New Roman" w:hAnsi="Times New Roman"/>
          <w:color w:val="000000" w:themeColor="text1"/>
          <w:sz w:val="24"/>
          <w:szCs w:val="24"/>
        </w:rPr>
        <w:t>/20-</w:t>
      </w:r>
      <w:r w:rsidR="009E2D2E">
        <w:rPr>
          <w:rFonts w:ascii="Times New Roman" w:hAnsi="Times New Roman"/>
          <w:color w:val="000000" w:themeColor="text1"/>
          <w:sz w:val="24"/>
          <w:szCs w:val="24"/>
        </w:rPr>
        <w:t>12</w:t>
      </w:r>
      <w:r w:rsidR="00E307D7">
        <w:rPr>
          <w:rFonts w:ascii="Times New Roman" w:hAnsi="Times New Roman"/>
          <w:color w:val="000000" w:themeColor="text1"/>
          <w:sz w:val="24"/>
          <w:szCs w:val="24"/>
        </w:rPr>
        <w:t>/1</w:t>
      </w:r>
      <w:r w:rsidR="009E2D2E">
        <w:rPr>
          <w:rFonts w:ascii="Times New Roman" w:hAnsi="Times New Roman"/>
          <w:color w:val="000000" w:themeColor="text1"/>
          <w:sz w:val="24"/>
          <w:szCs w:val="24"/>
        </w:rPr>
        <w:t>0</w:t>
      </w:r>
      <w:r w:rsidR="00E307D7">
        <w:rPr>
          <w:rFonts w:ascii="Times New Roman" w:hAnsi="Times New Roman"/>
          <w:color w:val="000000" w:themeColor="text1"/>
          <w:sz w:val="24"/>
          <w:szCs w:val="24"/>
        </w:rPr>
        <w:t>/20</w:t>
      </w:r>
      <w:r w:rsidR="007747BC" w:rsidRPr="00C17421">
        <w:rPr>
          <w:rFonts w:ascii="Times New Roman" w:hAnsi="Times New Roman"/>
          <w:sz w:val="24"/>
          <w:szCs w:val="24"/>
        </w:rPr>
        <w:t xml:space="preserve">) </w:t>
      </w:r>
    </w:p>
    <w:p w14:paraId="1BE656C7" w14:textId="487FCC5F" w:rsidR="007747BC" w:rsidRPr="00C17421" w:rsidRDefault="009E2D2E" w:rsidP="007747BC">
      <w:pPr>
        <w:jc w:val="center"/>
        <w:rPr>
          <w:rFonts w:ascii="Times New Roman" w:hAnsi="Times New Roman"/>
          <w:sz w:val="24"/>
          <w:szCs w:val="24"/>
        </w:rPr>
      </w:pPr>
      <w:r>
        <w:rPr>
          <w:rFonts w:ascii="Times New Roman" w:hAnsi="Times New Roman"/>
          <w:sz w:val="24"/>
          <w:szCs w:val="24"/>
        </w:rPr>
        <w:t>Online</w:t>
      </w:r>
      <w:r w:rsidR="007747BC" w:rsidRPr="00C17421">
        <w:rPr>
          <w:rFonts w:ascii="Times New Roman" w:hAnsi="Times New Roman"/>
          <w:sz w:val="24"/>
          <w:szCs w:val="24"/>
        </w:rPr>
        <w:t xml:space="preserve"> | </w:t>
      </w:r>
      <w:r w:rsidR="00E80973" w:rsidRPr="00E80973">
        <w:rPr>
          <w:rFonts w:ascii="Times New Roman" w:hAnsi="Times New Roman"/>
          <w:color w:val="000000" w:themeColor="text1"/>
          <w:sz w:val="24"/>
          <w:szCs w:val="24"/>
        </w:rPr>
        <w:t xml:space="preserve">| </w:t>
      </w:r>
      <w:r>
        <w:rPr>
          <w:rFonts w:ascii="Times New Roman" w:hAnsi="Times New Roman"/>
          <w:color w:val="000000" w:themeColor="text1"/>
          <w:sz w:val="24"/>
          <w:szCs w:val="24"/>
        </w:rPr>
        <w:t>Anytime online</w:t>
      </w:r>
      <w:r w:rsidR="007747BC" w:rsidRPr="00E80973">
        <w:rPr>
          <w:rFonts w:ascii="Times New Roman" w:hAnsi="Times New Roman"/>
          <w:color w:val="000000" w:themeColor="text1"/>
          <w:sz w:val="24"/>
          <w:szCs w:val="24"/>
        </w:rPr>
        <w:t xml:space="preserve"> </w:t>
      </w:r>
    </w:p>
    <w:p w14:paraId="6E9BD872" w14:textId="73A7D5E0" w:rsidR="007747BC" w:rsidRPr="00C17421" w:rsidRDefault="00E80973" w:rsidP="007747BC">
      <w:pPr>
        <w:jc w:val="center"/>
        <w:rPr>
          <w:rFonts w:ascii="Times New Roman" w:hAnsi="Times New Roman"/>
          <w:b/>
          <w:sz w:val="24"/>
          <w:szCs w:val="24"/>
        </w:rPr>
      </w:pPr>
      <w:r>
        <w:rPr>
          <w:rFonts w:ascii="Times New Roman" w:hAnsi="Times New Roman"/>
          <w:sz w:val="24"/>
          <w:szCs w:val="24"/>
        </w:rPr>
        <w:t>3 Credit Hours |Lec 3|48</w:t>
      </w:r>
      <w:r w:rsidR="007747BC" w:rsidRPr="00C17421">
        <w:rPr>
          <w:rFonts w:ascii="Times New Roman" w:hAnsi="Times New Roman"/>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059A">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2301D867" w:rsidR="008417BF" w:rsidRPr="00EC5940" w:rsidRDefault="00EC5940" w:rsidP="009D023C">
      <w:pPr>
        <w:rPr>
          <w:rFonts w:ascii="Times New Roman" w:hAnsi="Times New Roman"/>
          <w:color w:val="000000" w:themeColor="text1"/>
          <w:sz w:val="24"/>
          <w:szCs w:val="24"/>
        </w:rPr>
      </w:pPr>
      <w:r>
        <w:rPr>
          <w:rFonts w:ascii="Times New Roman" w:hAnsi="Times New Roman"/>
          <w:color w:val="000000" w:themeColor="text1"/>
          <w:sz w:val="24"/>
          <w:szCs w:val="24"/>
        </w:rPr>
        <w:t xml:space="preserve">Instructor: </w:t>
      </w:r>
      <w:r w:rsidR="00E80973" w:rsidRPr="00E80973">
        <w:rPr>
          <w:rFonts w:ascii="Times New Roman" w:hAnsi="Times New Roman"/>
          <w:color w:val="000000" w:themeColor="text1"/>
          <w:sz w:val="24"/>
          <w:szCs w:val="24"/>
        </w:rPr>
        <w:t>Michael Lee</w:t>
      </w:r>
      <w:r w:rsidR="008417BF" w:rsidRPr="00EC5940">
        <w:rPr>
          <w:rFonts w:ascii="Times New Roman" w:hAnsi="Times New Roman"/>
          <w:color w:val="000000" w:themeColor="text1"/>
          <w:sz w:val="24"/>
          <w:szCs w:val="24"/>
        </w:rPr>
        <w:tab/>
      </w:r>
      <w:r w:rsidR="008417BF" w:rsidRPr="00EC5940">
        <w:rPr>
          <w:rFonts w:ascii="Times New Roman" w:hAnsi="Times New Roman"/>
          <w:color w:val="000000" w:themeColor="text1"/>
          <w:sz w:val="24"/>
          <w:szCs w:val="24"/>
        </w:rPr>
        <w:tab/>
      </w:r>
      <w:r w:rsidR="008417BF" w:rsidRPr="00EC5940">
        <w:rPr>
          <w:rFonts w:ascii="Times New Roman" w:hAnsi="Times New Roman"/>
          <w:color w:val="000000" w:themeColor="text1"/>
          <w:sz w:val="24"/>
          <w:szCs w:val="24"/>
        </w:rPr>
        <w:tab/>
        <w:t>Office Phone:</w:t>
      </w:r>
      <w:r w:rsidR="008417BF" w:rsidRPr="00EC5940">
        <w:rPr>
          <w:rFonts w:ascii="Times New Roman" w:hAnsi="Times New Roman"/>
          <w:color w:val="000000" w:themeColor="text1"/>
          <w:sz w:val="24"/>
          <w:szCs w:val="24"/>
        </w:rPr>
        <w:tab/>
      </w:r>
      <w:r w:rsidR="00E80973" w:rsidRPr="00E80973">
        <w:rPr>
          <w:rFonts w:ascii="Times New Roman" w:hAnsi="Times New Roman"/>
          <w:color w:val="000000" w:themeColor="text1"/>
          <w:sz w:val="24"/>
          <w:szCs w:val="24"/>
        </w:rPr>
        <w:t>713-718-7616</w:t>
      </w:r>
    </w:p>
    <w:p w14:paraId="251AFD1D" w14:textId="6E889B37" w:rsidR="008417BF" w:rsidRPr="00E80973" w:rsidRDefault="008417BF" w:rsidP="009D023C">
      <w:pPr>
        <w:rPr>
          <w:rFonts w:ascii="Times New Roman" w:hAnsi="Times New Roman"/>
          <w:color w:val="000000" w:themeColor="text1"/>
          <w:sz w:val="24"/>
          <w:szCs w:val="24"/>
        </w:rPr>
      </w:pPr>
      <w:r w:rsidRPr="00EC5940">
        <w:rPr>
          <w:rFonts w:ascii="Times New Roman" w:hAnsi="Times New Roman"/>
          <w:color w:val="000000" w:themeColor="text1"/>
          <w:sz w:val="24"/>
          <w:szCs w:val="24"/>
        </w:rPr>
        <w:t>Office:</w:t>
      </w:r>
      <w:r w:rsidRPr="00EC5940">
        <w:rPr>
          <w:rFonts w:ascii="Times New Roman" w:hAnsi="Times New Roman"/>
          <w:color w:val="000000" w:themeColor="text1"/>
          <w:sz w:val="24"/>
          <w:szCs w:val="24"/>
        </w:rPr>
        <w:tab/>
      </w:r>
      <w:r w:rsidR="00E80973" w:rsidRPr="00E80973">
        <w:rPr>
          <w:rFonts w:ascii="Times New Roman" w:hAnsi="Times New Roman"/>
          <w:color w:val="000000" w:themeColor="text1"/>
          <w:sz w:val="24"/>
          <w:szCs w:val="24"/>
        </w:rPr>
        <w:t>Central EDC A200</w:t>
      </w:r>
      <w:r w:rsidRPr="00EC5940">
        <w:rPr>
          <w:rFonts w:ascii="Times New Roman" w:hAnsi="Times New Roman"/>
          <w:color w:val="000000" w:themeColor="text1"/>
          <w:sz w:val="24"/>
          <w:szCs w:val="24"/>
        </w:rPr>
        <w:tab/>
      </w:r>
      <w:r w:rsidRPr="00EC5940">
        <w:rPr>
          <w:rFonts w:ascii="Times New Roman" w:hAnsi="Times New Roman"/>
          <w:color w:val="000000" w:themeColor="text1"/>
          <w:sz w:val="24"/>
          <w:szCs w:val="24"/>
        </w:rPr>
        <w:tab/>
      </w:r>
      <w:r w:rsidR="00EC5940">
        <w:rPr>
          <w:rFonts w:ascii="Times New Roman" w:hAnsi="Times New Roman"/>
          <w:color w:val="000000" w:themeColor="text1"/>
          <w:sz w:val="24"/>
          <w:szCs w:val="24"/>
        </w:rPr>
        <w:t xml:space="preserve">            </w:t>
      </w:r>
      <w:r w:rsidRPr="00EC5940">
        <w:rPr>
          <w:rFonts w:ascii="Times New Roman" w:hAnsi="Times New Roman"/>
          <w:color w:val="000000" w:themeColor="text1"/>
          <w:sz w:val="24"/>
          <w:szCs w:val="24"/>
        </w:rPr>
        <w:t>Office Hours:</w:t>
      </w:r>
      <w:r w:rsidRPr="00EC5940">
        <w:rPr>
          <w:rFonts w:ascii="Times New Roman" w:hAnsi="Times New Roman"/>
          <w:color w:val="000000" w:themeColor="text1"/>
          <w:sz w:val="24"/>
          <w:szCs w:val="24"/>
        </w:rPr>
        <w:tab/>
      </w:r>
      <w:r w:rsidR="00E80973" w:rsidRPr="00E80973">
        <w:rPr>
          <w:rFonts w:ascii="Times New Roman" w:hAnsi="Times New Roman"/>
          <w:color w:val="000000" w:themeColor="text1"/>
          <w:sz w:val="24"/>
          <w:szCs w:val="24"/>
        </w:rPr>
        <w:t>M/W</w:t>
      </w:r>
      <w:r w:rsidRPr="00E80973">
        <w:rPr>
          <w:rFonts w:ascii="Times New Roman" w:hAnsi="Times New Roman"/>
          <w:color w:val="000000" w:themeColor="text1"/>
          <w:sz w:val="24"/>
          <w:szCs w:val="24"/>
        </w:rPr>
        <w:t xml:space="preserve"> </w:t>
      </w:r>
      <w:r w:rsidR="00E80973" w:rsidRPr="00E80973">
        <w:rPr>
          <w:rFonts w:ascii="Times New Roman" w:hAnsi="Times New Roman"/>
          <w:color w:val="000000" w:themeColor="text1"/>
          <w:sz w:val="24"/>
          <w:szCs w:val="24"/>
        </w:rPr>
        <w:t>9:00a-10:00a, T/R 2:00p-4:00p</w:t>
      </w:r>
    </w:p>
    <w:p w14:paraId="70639563" w14:textId="552D9260" w:rsidR="008417BF" w:rsidRPr="00EC5940" w:rsidRDefault="00EC5940" w:rsidP="009D023C">
      <w:pPr>
        <w:rPr>
          <w:rFonts w:ascii="Times New Roman" w:hAnsi="Times New Roman"/>
          <w:color w:val="000000" w:themeColor="text1"/>
          <w:sz w:val="24"/>
          <w:szCs w:val="24"/>
        </w:rPr>
      </w:pPr>
      <w:r>
        <w:rPr>
          <w:rFonts w:ascii="Times New Roman" w:hAnsi="Times New Roman"/>
          <w:color w:val="000000" w:themeColor="text1"/>
          <w:sz w:val="24"/>
          <w:szCs w:val="24"/>
        </w:rPr>
        <w:t>HCC Email:</w:t>
      </w:r>
      <w:r w:rsidR="00E80973">
        <w:rPr>
          <w:rFonts w:ascii="Times New Roman" w:hAnsi="Times New Roman"/>
          <w:color w:val="000000" w:themeColor="text1"/>
          <w:sz w:val="24"/>
          <w:szCs w:val="24"/>
        </w:rPr>
        <w:t xml:space="preserve"> </w:t>
      </w:r>
      <w:hyperlink r:id="rId14" w:history="1">
        <w:r w:rsidR="00E80973" w:rsidRPr="007067AD">
          <w:rPr>
            <w:rStyle w:val="Hyperlink"/>
            <w:rFonts w:ascii="Times New Roman" w:hAnsi="Times New Roman"/>
            <w:sz w:val="24"/>
            <w:szCs w:val="24"/>
          </w:rPr>
          <w:t>michael.lee@hccs.edu</w:t>
        </w:r>
      </w:hyperlink>
      <w:r w:rsidR="008417BF" w:rsidRPr="00EC5940">
        <w:rPr>
          <w:rFonts w:ascii="Times New Roman" w:hAnsi="Times New Roman"/>
          <w:color w:val="FF0000"/>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Office Location: </w:t>
      </w:r>
      <w:r w:rsidR="00E80973" w:rsidRPr="00E80973">
        <w:rPr>
          <w:rFonts w:ascii="Times New Roman" w:hAnsi="Times New Roman"/>
          <w:color w:val="000000" w:themeColor="text1"/>
          <w:sz w:val="24"/>
          <w:szCs w:val="24"/>
        </w:rPr>
        <w:t>Educational Development Center</w:t>
      </w:r>
    </w:p>
    <w:p w14:paraId="7391B692" w14:textId="022DD3FE"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677369AE" w14:textId="77777777" w:rsidR="00815582" w:rsidRPr="003E3695" w:rsidRDefault="00815582" w:rsidP="00815582">
      <w:pPr>
        <w:rPr>
          <w:rFonts w:ascii="Times New Roman" w:hAnsi="Times New Roman"/>
          <w:color w:val="000000" w:themeColor="text1"/>
          <w:sz w:val="24"/>
          <w:szCs w:val="24"/>
        </w:rPr>
      </w:pPr>
      <w:r w:rsidRPr="003E3695">
        <w:rPr>
          <w:rFonts w:ascii="Times New Roman" w:hAnsi="Times New Roman"/>
          <w:b/>
          <w:color w:val="000000" w:themeColor="text1"/>
          <w:sz w:val="24"/>
          <w:szCs w:val="24"/>
        </w:rPr>
        <w:t>Please email or call me at the information listed above.</w:t>
      </w:r>
      <w:r w:rsidRPr="003E3695">
        <w:rPr>
          <w:rFonts w:ascii="Times New Roman" w:hAnsi="Times New Roman"/>
          <w:b/>
          <w:color w:val="000000" w:themeColor="text1"/>
          <w:sz w:val="24"/>
          <w:szCs w:val="24"/>
        </w:rPr>
        <w:br/>
      </w:r>
      <w:r w:rsidRPr="003E3695">
        <w:rPr>
          <w:rFonts w:ascii="Times New Roman" w:hAnsi="Times New Roman"/>
          <w:color w:val="000000" w:themeColor="text1"/>
          <w:sz w:val="24"/>
          <w:szCs w:val="24"/>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1F33D62D" w:rsidR="000C78A3" w:rsidRPr="00E307D7" w:rsidRDefault="00E80973" w:rsidP="009D023C">
      <w:pPr>
        <w:rPr>
          <w:rFonts w:ascii="Times New Roman" w:hAnsi="Times New Roman"/>
          <w:color w:val="000000" w:themeColor="text1"/>
          <w:sz w:val="24"/>
          <w:szCs w:val="24"/>
        </w:rPr>
      </w:pPr>
      <w:r w:rsidRPr="00E307D7">
        <w:rPr>
          <w:rFonts w:ascii="Times New Roman" w:hAnsi="Times New Roman"/>
          <w:color w:val="000000" w:themeColor="text1"/>
          <w:sz w:val="24"/>
          <w:szCs w:val="24"/>
        </w:rPr>
        <w:t xml:space="preserve">You will learn a lot about the culture of the Deaf community as well as the laws. You will study the history </w:t>
      </w:r>
      <w:r w:rsidR="001062D2" w:rsidRPr="00E307D7">
        <w:rPr>
          <w:rFonts w:ascii="Times New Roman" w:hAnsi="Times New Roman"/>
          <w:color w:val="000000" w:themeColor="text1"/>
          <w:sz w:val="24"/>
          <w:szCs w:val="24"/>
        </w:rPr>
        <w:t xml:space="preserve">how ASL was developed in the United States and how it </w:t>
      </w:r>
      <w:proofErr w:type="gramStart"/>
      <w:r w:rsidR="001062D2" w:rsidRPr="00E307D7">
        <w:rPr>
          <w:rFonts w:ascii="Times New Roman" w:hAnsi="Times New Roman"/>
          <w:color w:val="000000" w:themeColor="text1"/>
          <w:sz w:val="24"/>
          <w:szCs w:val="24"/>
        </w:rPr>
        <w:t>lead</w:t>
      </w:r>
      <w:proofErr w:type="gramEnd"/>
      <w:r w:rsidR="001062D2" w:rsidRPr="00E307D7">
        <w:rPr>
          <w:rFonts w:ascii="Times New Roman" w:hAnsi="Times New Roman"/>
          <w:color w:val="000000" w:themeColor="text1"/>
          <w:sz w:val="24"/>
          <w:szCs w:val="24"/>
        </w:rPr>
        <w:t xml:space="preserve"> to the establishment of Gallaudet University.</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778B7EED" w14:textId="497572CA" w:rsidR="001062D2" w:rsidRPr="001062D2" w:rsidRDefault="00815582" w:rsidP="00815582">
      <w:pPr>
        <w:rPr>
          <w:rFonts w:ascii="Times New Roman" w:hAnsi="Times New Roman"/>
          <w:color w:val="000000" w:themeColor="text1"/>
          <w:sz w:val="24"/>
          <w:szCs w:val="24"/>
        </w:rPr>
      </w:pPr>
      <w:r w:rsidRPr="001062D2">
        <w:rPr>
          <w:rFonts w:ascii="Times New Roman" w:hAnsi="Times New Roman"/>
          <w:color w:val="000000" w:themeColor="text1"/>
          <w:sz w:val="24"/>
          <w:szCs w:val="24"/>
        </w:rPr>
        <w:t xml:space="preserve">Welcome to </w:t>
      </w:r>
      <w:r w:rsidR="001062D2" w:rsidRPr="001062D2">
        <w:rPr>
          <w:rFonts w:ascii="Times New Roman" w:hAnsi="Times New Roman"/>
          <w:color w:val="000000" w:themeColor="text1"/>
          <w:sz w:val="24"/>
          <w:szCs w:val="24"/>
        </w:rPr>
        <w:t>Introduction to the Deaf community</w:t>
      </w:r>
      <w:r w:rsidRPr="001062D2">
        <w:rPr>
          <w:rFonts w:ascii="Times New Roman" w:hAnsi="Times New Roman"/>
          <w:color w:val="000000" w:themeColor="text1"/>
          <w:sz w:val="24"/>
          <w:szCs w:val="24"/>
        </w:rPr>
        <w:t xml:space="preserve">—I’m delighted that you have enrolled into </w:t>
      </w:r>
      <w:r w:rsidR="001062D2" w:rsidRPr="001062D2">
        <w:rPr>
          <w:rFonts w:ascii="Times New Roman" w:hAnsi="Times New Roman"/>
          <w:color w:val="000000" w:themeColor="text1"/>
          <w:sz w:val="24"/>
          <w:szCs w:val="24"/>
        </w:rPr>
        <w:t>this course.</w:t>
      </w:r>
      <w:r w:rsidRPr="001062D2">
        <w:rPr>
          <w:rFonts w:ascii="Times New Roman" w:hAnsi="Times New Roman"/>
          <w:color w:val="000000" w:themeColor="text1"/>
          <w:sz w:val="24"/>
          <w:szCs w:val="24"/>
        </w:rPr>
        <w:t xml:space="preserve"> </w:t>
      </w:r>
      <w:r w:rsidR="001062D2" w:rsidRPr="001062D2">
        <w:rPr>
          <w:rFonts w:ascii="Times New Roman" w:hAnsi="Times New Roman"/>
          <w:color w:val="000000" w:themeColor="text1"/>
          <w:sz w:val="24"/>
          <w:szCs w:val="24"/>
        </w:rPr>
        <w:t xml:space="preserve">As a person who grew up in the Deaf community, I will share what life was like in the deaf world and the hearing world. Much of the times those two worlds collided and left me confused as to what is acceptable and not in each community. I learned ASL first, then English second, and </w:t>
      </w:r>
      <w:r w:rsidRPr="001062D2">
        <w:rPr>
          <w:rFonts w:ascii="Times New Roman" w:hAnsi="Times New Roman"/>
          <w:color w:val="000000" w:themeColor="text1"/>
          <w:sz w:val="24"/>
          <w:szCs w:val="24"/>
        </w:rPr>
        <w:t xml:space="preserve">I realize that you can grasp concepts and apply then in your own way; however, </w:t>
      </w:r>
      <w:r w:rsidR="001062D2" w:rsidRPr="001062D2">
        <w:rPr>
          <w:rFonts w:ascii="Times New Roman" w:hAnsi="Times New Roman"/>
          <w:color w:val="000000" w:themeColor="text1"/>
          <w:sz w:val="24"/>
          <w:szCs w:val="24"/>
        </w:rPr>
        <w:t>we must experience what deafness is all about.</w:t>
      </w:r>
    </w:p>
    <w:p w14:paraId="755C1F73" w14:textId="129B2836" w:rsidR="00815582" w:rsidRPr="001062D2" w:rsidRDefault="00815582" w:rsidP="00815582">
      <w:pPr>
        <w:rPr>
          <w:rFonts w:ascii="Times New Roman" w:hAnsi="Times New Roman"/>
          <w:color w:val="000000" w:themeColor="text1"/>
          <w:sz w:val="24"/>
          <w:szCs w:val="24"/>
        </w:rPr>
      </w:pPr>
      <w:r w:rsidRPr="001062D2">
        <w:rPr>
          <w:rFonts w:ascii="Times New Roman" w:hAnsi="Times New Roman"/>
          <w:color w:val="000000" w:themeColor="text1"/>
          <w:sz w:val="24"/>
          <w:szCs w:val="24"/>
        </w:rPr>
        <w:t>I will present the information in the most exciting way I know, so that you can grasp the concepts and apply them now and hopefully throughout your life.  As you read and wrestle with new ideas and facts that may challenge you, I am available to support you. My goal is fo</w:t>
      </w:r>
      <w:r w:rsidR="001062D2" w:rsidRPr="001062D2">
        <w:rPr>
          <w:rFonts w:ascii="Times New Roman" w:hAnsi="Times New Roman"/>
          <w:color w:val="000000" w:themeColor="text1"/>
          <w:sz w:val="24"/>
          <w:szCs w:val="24"/>
        </w:rPr>
        <w:t>r you to apply this information in your future career as a certified sign language interpreter.</w:t>
      </w:r>
    </w:p>
    <w:p w14:paraId="2CB93B64" w14:textId="77777777" w:rsidR="000C78A3" w:rsidRPr="001062D2" w:rsidRDefault="000C78A3" w:rsidP="009D023C">
      <w:pPr>
        <w:rPr>
          <w:color w:val="000000" w:themeColor="text1"/>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p>
    <w:p w14:paraId="31E60358" w14:textId="56BFB3D9" w:rsidR="00750727" w:rsidRPr="0055753F" w:rsidRDefault="001062D2" w:rsidP="00494731">
      <w:pPr>
        <w:jc w:val="center"/>
        <w:rPr>
          <w:rFonts w:ascii="Times New Roman" w:hAnsi="Times New Roman"/>
          <w:sz w:val="24"/>
          <w:szCs w:val="24"/>
        </w:rPr>
      </w:pPr>
      <w:r>
        <w:rPr>
          <w:rFonts w:ascii="Times New Roman" w:hAnsi="Times New Roman"/>
          <w:sz w:val="24"/>
          <w:szCs w:val="24"/>
        </w:rPr>
        <w:t>N</w:t>
      </w:r>
      <w:r w:rsidR="00494731">
        <w:rPr>
          <w:rFonts w:ascii="Times New Roman" w:hAnsi="Times New Roman"/>
          <w:sz w:val="24"/>
          <w:szCs w:val="24"/>
        </w:rPr>
        <w:t>one</w:t>
      </w:r>
      <w:r w:rsidR="00750727" w:rsidRPr="0055753F">
        <w:rPr>
          <w:rFonts w:ascii="Times New Roman" w:hAnsi="Times New Roman"/>
          <w:sz w:val="24"/>
          <w:szCs w:val="24"/>
        </w:rPr>
        <w:br/>
        <w:t xml:space="preserve">Please carefully read and consider the repeater policy in the </w:t>
      </w:r>
      <w:hyperlink r:id="rId15" w:history="1">
        <w:r w:rsidR="00750727" w:rsidRPr="0055753F">
          <w:rPr>
            <w:rStyle w:val="Hyperlink"/>
            <w:rFonts w:ascii="Times New Roman" w:hAnsi="Times New Roman"/>
            <w:sz w:val="24"/>
            <w:szCs w:val="24"/>
          </w:rPr>
          <w:t>HCCS Student Handbook.</w:t>
        </w:r>
      </w:hyperlink>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77777777" w:rsidR="00A14E4D" w:rsidRPr="00750727" w:rsidRDefault="00A14E4D" w:rsidP="0025433F">
      <w:pPr>
        <w:pStyle w:val="Heading3"/>
        <w:rPr>
          <w:rFonts w:ascii="Times New Roman" w:hAnsi="Times New Roman" w:cs="Times New Roman"/>
        </w:rPr>
      </w:pPr>
      <w:r w:rsidRPr="00750727">
        <w:rPr>
          <w:rFonts w:ascii="Times New Roman" w:hAnsi="Times New Roman" w:cs="Times New Roman"/>
        </w:rPr>
        <w:lastRenderedPageBreak/>
        <w:t>Eagle Online Canvas Learning Management System</w:t>
      </w:r>
    </w:p>
    <w:p w14:paraId="21DAFE28" w14:textId="77777777" w:rsidR="0025433F" w:rsidRPr="00750727" w:rsidRDefault="0025433F" w:rsidP="00A14E4D">
      <w:pPr>
        <w:rPr>
          <w:rFonts w:ascii="Times New Roman" w:hAnsi="Times New Roman"/>
          <w:sz w:val="24"/>
          <w:szCs w:val="24"/>
        </w:rPr>
      </w:pPr>
    </w:p>
    <w:p w14:paraId="14E5B63E" w14:textId="60A0435E" w:rsidR="00750727" w:rsidRPr="00750727" w:rsidRDefault="00750727" w:rsidP="00750727">
      <w:pPr>
        <w:rPr>
          <w:rFonts w:ascii="Times New Roman" w:hAnsi="Times New Roman"/>
          <w:b/>
          <w:color w:val="000000" w:themeColor="text1"/>
          <w:sz w:val="24"/>
          <w:szCs w:val="24"/>
        </w:rPr>
      </w:pPr>
      <w:r w:rsidRPr="00750727">
        <w:rPr>
          <w:rFonts w:ascii="Times New Roman" w:hAnsi="Times New Roman"/>
          <w:sz w:val="24"/>
          <w:szCs w:val="24"/>
        </w:rPr>
        <w:t xml:space="preserve">This section of </w:t>
      </w:r>
      <w:r w:rsidR="00494731">
        <w:rPr>
          <w:rFonts w:ascii="Times New Roman" w:hAnsi="Times New Roman"/>
          <w:sz w:val="24"/>
          <w:szCs w:val="24"/>
        </w:rPr>
        <w:t>SLNG 1317</w:t>
      </w:r>
      <w:r w:rsidRPr="00750727">
        <w:rPr>
          <w:rFonts w:ascii="Times New Roman" w:hAnsi="Times New Roman"/>
          <w:sz w:val="24"/>
          <w:szCs w:val="24"/>
        </w:rPr>
        <w:t xml:space="preserve"> will use </w:t>
      </w:r>
      <w:hyperlink r:id="rId16" w:history="1">
        <w:r w:rsidRPr="00750727">
          <w:rPr>
            <w:rStyle w:val="Hyperlink"/>
            <w:rFonts w:ascii="Times New Roman" w:hAnsi="Times New Roman"/>
            <w:sz w:val="24"/>
            <w:szCs w:val="24"/>
          </w:rPr>
          <w:t>Eagle Online Canvas</w:t>
        </w:r>
      </w:hyperlink>
      <w:r w:rsidRPr="00750727">
        <w:rPr>
          <w:rFonts w:ascii="Times New Roman" w:hAnsi="Times New Roman"/>
          <w:sz w:val="24"/>
          <w:szCs w:val="24"/>
        </w:rPr>
        <w:t xml:space="preserve"> (</w:t>
      </w:r>
      <w:hyperlink r:id="rId17" w:history="1">
        <w:r w:rsidRPr="00750727">
          <w:rPr>
            <w:rStyle w:val="Hyperlink"/>
            <w:rFonts w:ascii="Times New Roman" w:hAnsi="Times New Roman"/>
            <w:sz w:val="24"/>
            <w:szCs w:val="24"/>
            <w:shd w:val="clear" w:color="auto" w:fill="FFFFFF"/>
          </w:rPr>
          <w:t>https://eagleonline.hccs.edu</w:t>
        </w:r>
      </w:hyperlink>
      <w:r w:rsidRPr="00750727">
        <w:rPr>
          <w:rStyle w:val="Hyperlink"/>
          <w:rFonts w:ascii="Times New Roman" w:hAnsi="Times New Roman"/>
          <w:color w:val="auto"/>
          <w:sz w:val="24"/>
          <w:szCs w:val="24"/>
          <w:shd w:val="clear" w:color="auto" w:fill="FFFFFF"/>
        </w:rPr>
        <w:t>)</w:t>
      </w:r>
      <w:r w:rsidRPr="00750727">
        <w:rPr>
          <w:rStyle w:val="Hyperlink"/>
          <w:rFonts w:ascii="Times New Roman" w:hAnsi="Times New Roman"/>
          <w:sz w:val="24"/>
          <w:szCs w:val="24"/>
          <w:shd w:val="clear" w:color="auto" w:fill="FFFFFF"/>
        </w:rPr>
        <w:t xml:space="preserve"> </w:t>
      </w:r>
      <w:r w:rsidRPr="00750727">
        <w:rPr>
          <w:rFonts w:ascii="Times New Roman" w:hAnsi="Times New Roman"/>
          <w:sz w:val="24"/>
          <w:szCs w:val="24"/>
        </w:rPr>
        <w:t xml:space="preserve">to supplement in-class assignments, exams, and activities.  </w:t>
      </w:r>
      <w:r w:rsidRPr="00750727">
        <w:rPr>
          <w:rFonts w:ascii="Times New Roman" w:hAnsi="Times New Roman"/>
          <w:sz w:val="24"/>
          <w:szCs w:val="24"/>
        </w:rPr>
        <w:br/>
        <w:t xml:space="preserve">HCCS Open Lab locations may be used to access the Internet and Eagle Online Canvas.  It is recommended that you </w:t>
      </w:r>
      <w:r w:rsidRPr="00750727">
        <w:rPr>
          <w:rFonts w:ascii="Times New Roman" w:hAnsi="Times New Roman"/>
          <w:b/>
          <w:sz w:val="24"/>
          <w:szCs w:val="24"/>
        </w:rPr>
        <w:t xml:space="preserve">USE </w:t>
      </w:r>
      <w:hyperlink r:id="rId18" w:history="1">
        <w:r w:rsidRPr="00750727">
          <w:rPr>
            <w:rStyle w:val="Hyperlink"/>
            <w:rFonts w:ascii="Times New Roman" w:hAnsi="Times New Roman"/>
            <w:b/>
            <w:sz w:val="24"/>
            <w:szCs w:val="24"/>
          </w:rPr>
          <w:t>FIREFOX</w:t>
        </w:r>
      </w:hyperlink>
      <w:r w:rsidRPr="00750727">
        <w:rPr>
          <w:rFonts w:ascii="Times New Roman" w:hAnsi="Times New Roman"/>
          <w:b/>
          <w:sz w:val="24"/>
          <w:szCs w:val="24"/>
        </w:rPr>
        <w:t xml:space="preserve"> OR </w:t>
      </w:r>
      <w:hyperlink r:id="rId19" w:history="1">
        <w:r w:rsidRPr="00750727">
          <w:rPr>
            <w:rStyle w:val="Hyperlink"/>
            <w:rFonts w:ascii="Times New Roman" w:hAnsi="Times New Roman"/>
            <w:b/>
            <w:sz w:val="24"/>
            <w:szCs w:val="24"/>
          </w:rPr>
          <w:t>CHROME</w:t>
        </w:r>
      </w:hyperlink>
      <w:r w:rsidRPr="00750727">
        <w:rPr>
          <w:rFonts w:ascii="Times New Roman" w:hAnsi="Times New Roman"/>
          <w:b/>
          <w:sz w:val="24"/>
          <w:szCs w:val="24"/>
        </w:rPr>
        <w:t xml:space="preserve"> AS YOUR BROWSER</w:t>
      </w:r>
      <w:r w:rsidRPr="00750727">
        <w:rPr>
          <w:rFonts w:ascii="Times New Roman" w:hAnsi="Times New Roman"/>
          <w:sz w:val="24"/>
          <w:szCs w:val="24"/>
        </w:rPr>
        <w:t xml:space="preserve">. </w:t>
      </w:r>
    </w:p>
    <w:p w14:paraId="60231196" w14:textId="435EAC02" w:rsidR="00757870" w:rsidRPr="00750727" w:rsidRDefault="00757870" w:rsidP="00A14E4D">
      <w:pPr>
        <w:rPr>
          <w:rFonts w:ascii="Times New Roman" w:hAnsi="Times New Roman"/>
          <w:sz w:val="24"/>
          <w:szCs w:val="24"/>
        </w:rPr>
      </w:pPr>
    </w:p>
    <w:p w14:paraId="30C67ED8" w14:textId="77777777" w:rsidR="00757870" w:rsidRPr="00750727" w:rsidRDefault="00757870" w:rsidP="00757870">
      <w:pPr>
        <w:pStyle w:val="Heading2"/>
        <w:rPr>
          <w:rFonts w:ascii="Times New Roman" w:hAnsi="Times New Roman" w:cs="Times New Roman"/>
          <w:sz w:val="24"/>
          <w:szCs w:val="24"/>
        </w:rPr>
      </w:pPr>
      <w:r w:rsidRPr="00750727">
        <w:rPr>
          <w:rFonts w:ascii="Times New Roman" w:hAnsi="Times New Roman" w:cs="Times New Roman"/>
          <w:sz w:val="24"/>
          <w:szCs w:val="24"/>
        </w:rPr>
        <w:t>HCC Online Information and Policies</w:t>
      </w:r>
    </w:p>
    <w:p w14:paraId="49FCEAD3" w14:textId="134CB90C" w:rsidR="00757870" w:rsidRPr="00750727" w:rsidRDefault="00757870" w:rsidP="00757870">
      <w:pPr>
        <w:rPr>
          <w:rStyle w:val="Hyperlink"/>
          <w:rFonts w:ascii="Times New Roman" w:hAnsi="Times New Roman"/>
          <w:color w:val="auto"/>
          <w:sz w:val="24"/>
          <w:szCs w:val="24"/>
          <w:u w:val="none"/>
        </w:rPr>
      </w:pPr>
      <w:r w:rsidRPr="00750727">
        <w:rPr>
          <w:rFonts w:ascii="Times New Roman" w:hAnsi="Times New Roman"/>
          <w:sz w:val="24"/>
          <w:szCs w:val="24"/>
        </w:rPr>
        <w:t>Here is the link to information about HCC Online classes including the required Online Orientation for all full</w:t>
      </w:r>
      <w:r w:rsidR="005E20B1" w:rsidRPr="00750727">
        <w:rPr>
          <w:rFonts w:ascii="Times New Roman" w:hAnsi="Times New Roman"/>
          <w:sz w:val="24"/>
          <w:szCs w:val="24"/>
        </w:rPr>
        <w:t>y</w:t>
      </w:r>
      <w:r w:rsidRPr="00750727">
        <w:rPr>
          <w:rFonts w:ascii="Times New Roman" w:hAnsi="Times New Roman"/>
          <w:sz w:val="24"/>
          <w:szCs w:val="24"/>
        </w:rPr>
        <w:t xml:space="preserve"> online classes: </w:t>
      </w:r>
      <w:hyperlink r:id="rId20" w:history="1">
        <w:r w:rsidRPr="00750727">
          <w:rPr>
            <w:rStyle w:val="Hyperlink"/>
            <w:rFonts w:ascii="Times New Roman" w:hAnsi="Times New Roman"/>
            <w:sz w:val="24"/>
            <w:szCs w:val="24"/>
          </w:rPr>
          <w:t>http://www.hccs.edu/online/</w:t>
        </w:r>
      </w:hyperlink>
      <w:r w:rsidRPr="00750727">
        <w:rPr>
          <w:rStyle w:val="Hyperlink"/>
          <w:rFonts w:ascii="Times New Roman" w:hAnsi="Times New Roman"/>
          <w:color w:val="auto"/>
          <w:sz w:val="24"/>
          <w:szCs w:val="24"/>
          <w:u w:val="none"/>
        </w:rPr>
        <w:t xml:space="preserve"> </w:t>
      </w:r>
    </w:p>
    <w:p w14:paraId="5977235E" w14:textId="77777777" w:rsidR="00757870" w:rsidRPr="00750727" w:rsidRDefault="00757870" w:rsidP="00A14E4D">
      <w:pPr>
        <w:rPr>
          <w:rFonts w:ascii="Times New Roman" w:hAnsi="Times New Roman"/>
          <w:sz w:val="24"/>
          <w:szCs w:val="24"/>
        </w:rPr>
      </w:pPr>
    </w:p>
    <w:p w14:paraId="2E4858E4" w14:textId="77777777" w:rsidR="00D65657" w:rsidRPr="00750727" w:rsidRDefault="00D65657" w:rsidP="00D65657">
      <w:pPr>
        <w:pStyle w:val="Heading2"/>
        <w:rPr>
          <w:rFonts w:ascii="Times New Roman" w:hAnsi="Times New Roman" w:cs="Times New Roman"/>
          <w:sz w:val="24"/>
          <w:szCs w:val="24"/>
        </w:rPr>
      </w:pPr>
      <w:r w:rsidRPr="00750727">
        <w:rPr>
          <w:rFonts w:ascii="Times New Roman" w:hAnsi="Times New Roman" w:cs="Times New Roman"/>
          <w:sz w:val="24"/>
          <w:szCs w:val="24"/>
        </w:rPr>
        <w:t>Scoring Rubrics, Sample Assignments, etc.</w:t>
      </w:r>
    </w:p>
    <w:p w14:paraId="2886F972" w14:textId="77777777" w:rsidR="00D65657" w:rsidRPr="00750727" w:rsidRDefault="00D65657" w:rsidP="00D65657">
      <w:pPr>
        <w:rPr>
          <w:rFonts w:ascii="Times New Roman" w:hAnsi="Times New Roman"/>
          <w:sz w:val="24"/>
          <w:szCs w:val="24"/>
        </w:rPr>
      </w:pPr>
      <w:r w:rsidRPr="00750727">
        <w:rPr>
          <w:rFonts w:ascii="Times New Roman" w:hAnsi="Times New Roman"/>
          <w:sz w:val="24"/>
          <w:szCs w:val="24"/>
          <w:shd w:val="clear" w:color="auto" w:fill="FFFFFF"/>
        </w:rPr>
        <w:t xml:space="preserve">Look in Eagle Online Canvas for the scoring rubrics for assignments, samples of class assignments, and other information to assist you in the course.  </w:t>
      </w:r>
      <w:hyperlink r:id="rId21" w:history="1">
        <w:r w:rsidRPr="00750727">
          <w:rPr>
            <w:rStyle w:val="Hyperlink"/>
            <w:rFonts w:ascii="Times New Roman" w:hAnsi="Times New Roman"/>
            <w:sz w:val="24"/>
            <w:szCs w:val="24"/>
            <w:shd w:val="clear" w:color="auto" w:fill="FFFFFF"/>
          </w:rPr>
          <w:t>https://eagleonline.hccs.edu/login/ldap</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877D65" w:rsidRPr="00A508B4" w14:paraId="4F16E4EC" w14:textId="77777777" w:rsidTr="00815582">
        <w:tc>
          <w:tcPr>
            <w:tcW w:w="2695" w:type="dxa"/>
          </w:tcPr>
          <w:p w14:paraId="60E49753" w14:textId="52445369" w:rsidR="00750727" w:rsidRPr="00A508B4" w:rsidRDefault="00494731" w:rsidP="00750727">
            <w:pPr>
              <w:spacing w:line="276" w:lineRule="auto"/>
              <w:rPr>
                <w:rFonts w:cs="Arial"/>
                <w:sz w:val="24"/>
                <w:szCs w:val="24"/>
              </w:rPr>
            </w:pPr>
            <w:r>
              <w:rPr>
                <w:noProof/>
              </w:rPr>
              <w:drawing>
                <wp:inline distT="0" distB="0" distL="0" distR="0" wp14:anchorId="2240B6EB" wp14:editId="27B60BB2">
                  <wp:extent cx="1565313" cy="2234242"/>
                  <wp:effectExtent l="0" t="0" r="0" b="0"/>
                  <wp:docPr id="1" name="Picture 1" descr="https://images-na.ssl-images-amazon.com/images/I/516JCNu05-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6JCNu05-L._SX348_BO1,204,203,200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3732" cy="2260532"/>
                          </a:xfrm>
                          <a:prstGeom prst="rect">
                            <a:avLst/>
                          </a:prstGeom>
                          <a:noFill/>
                          <a:ln>
                            <a:noFill/>
                          </a:ln>
                        </pic:spPr>
                      </pic:pic>
                    </a:graphicData>
                  </a:graphic>
                </wp:inline>
              </w:drawing>
            </w:r>
          </w:p>
        </w:tc>
        <w:tc>
          <w:tcPr>
            <w:tcW w:w="7735" w:type="dxa"/>
          </w:tcPr>
          <w:p w14:paraId="0CBEEC85" w14:textId="77777777" w:rsidR="00750727" w:rsidRPr="00494731" w:rsidRDefault="00750727" w:rsidP="00750727">
            <w:pPr>
              <w:spacing w:line="276" w:lineRule="auto"/>
              <w:rPr>
                <w:rFonts w:ascii="Times New Roman" w:hAnsi="Times New Roman"/>
                <w:sz w:val="24"/>
                <w:szCs w:val="24"/>
              </w:rPr>
            </w:pPr>
            <w:r w:rsidRPr="00494731">
              <w:rPr>
                <w:rFonts w:ascii="Times New Roman" w:hAnsi="Times New Roman"/>
                <w:sz w:val="24"/>
                <w:szCs w:val="24"/>
              </w:rPr>
              <w:t xml:space="preserve">The textbook listed below is </w:t>
            </w:r>
            <w:r w:rsidRPr="00494731">
              <w:rPr>
                <w:rFonts w:ascii="Times New Roman" w:hAnsi="Times New Roman"/>
                <w:b/>
                <w:i/>
                <w:sz w:val="24"/>
                <w:szCs w:val="24"/>
              </w:rPr>
              <w:t>required</w:t>
            </w:r>
            <w:r w:rsidRPr="00494731">
              <w:rPr>
                <w:rFonts w:ascii="Times New Roman" w:hAnsi="Times New Roman"/>
                <w:sz w:val="24"/>
                <w:szCs w:val="24"/>
              </w:rPr>
              <w:t xml:space="preserve"> for this course. </w:t>
            </w:r>
          </w:p>
          <w:p w14:paraId="13846331" w14:textId="3B0A7F6F" w:rsidR="00750727" w:rsidRPr="00A85FEE" w:rsidRDefault="00494731" w:rsidP="00750727">
            <w:pPr>
              <w:spacing w:line="276" w:lineRule="auto"/>
              <w:rPr>
                <w:rFonts w:ascii="Times New Roman" w:hAnsi="Times New Roman"/>
                <w:sz w:val="24"/>
                <w:szCs w:val="24"/>
              </w:rPr>
            </w:pPr>
            <w:r w:rsidRPr="00494731">
              <w:rPr>
                <w:rFonts w:ascii="Times New Roman" w:hAnsi="Times New Roman"/>
                <w:b/>
                <w:i/>
                <w:sz w:val="24"/>
                <w:szCs w:val="24"/>
              </w:rPr>
              <w:t>Deaf Culture, Exploring Deaf Communities in the United States</w:t>
            </w:r>
            <w:r w:rsidR="00750727" w:rsidRPr="00494731">
              <w:rPr>
                <w:rFonts w:ascii="Times New Roman" w:hAnsi="Times New Roman"/>
                <w:sz w:val="24"/>
                <w:szCs w:val="24"/>
              </w:rPr>
              <w:t xml:space="preserve"> </w:t>
            </w:r>
            <w:r w:rsidRPr="00494731">
              <w:rPr>
                <w:rFonts w:ascii="Times New Roman" w:hAnsi="Times New Roman"/>
                <w:sz w:val="24"/>
                <w:szCs w:val="24"/>
              </w:rPr>
              <w:br/>
              <w:t>By: Irene W. Leigh, Jean F. Andrews, Raycyhelle L. Harris</w:t>
            </w:r>
            <w:r w:rsidRPr="00494731">
              <w:rPr>
                <w:rFonts w:ascii="Times New Roman" w:hAnsi="Times New Roman"/>
                <w:sz w:val="24"/>
                <w:szCs w:val="24"/>
              </w:rPr>
              <w:br/>
            </w:r>
            <w:r w:rsidR="00750727" w:rsidRPr="00494731">
              <w:rPr>
                <w:rFonts w:ascii="Times New Roman" w:hAnsi="Times New Roman"/>
                <w:sz w:val="24"/>
                <w:szCs w:val="24"/>
              </w:rPr>
              <w:t xml:space="preserve"> ISBN: </w:t>
            </w:r>
            <w:r w:rsidRPr="00494731">
              <w:rPr>
                <w:rStyle w:val="a-size-base"/>
                <w:rFonts w:ascii="Times New Roman" w:hAnsi="Times New Roman"/>
                <w:sz w:val="24"/>
                <w:szCs w:val="24"/>
              </w:rPr>
              <w:t>978-1597567916</w:t>
            </w:r>
            <w:r w:rsidR="00750727">
              <w:rPr>
                <w:rFonts w:ascii="Times New Roman" w:hAnsi="Times New Roman"/>
                <w:sz w:val="24"/>
                <w:szCs w:val="24"/>
              </w:rPr>
              <w:br/>
            </w:r>
          </w:p>
          <w:p w14:paraId="465BE96D" w14:textId="58DDFD1B" w:rsidR="00750727" w:rsidRPr="00025CE6" w:rsidRDefault="00750727" w:rsidP="00750727">
            <w:pPr>
              <w:spacing w:line="276" w:lineRule="auto"/>
              <w:rPr>
                <w:rFonts w:cs="Arial"/>
                <w:sz w:val="22"/>
                <w:szCs w:val="22"/>
              </w:rPr>
            </w:pPr>
            <w:r w:rsidRPr="0055753F">
              <w:rPr>
                <w:rFonts w:ascii="Times New Roman" w:hAnsi="Times New Roman"/>
                <w:sz w:val="24"/>
                <w:szCs w:val="24"/>
              </w:rPr>
              <w:t xml:space="preserve">It is included in a package that contains the text as well as an access code and are found at the </w:t>
            </w:r>
            <w:hyperlink r:id="rId23" w:history="1">
              <w:r w:rsidRPr="0055753F">
                <w:rPr>
                  <w:rStyle w:val="Hyperlink"/>
                  <w:rFonts w:ascii="Times New Roman" w:hAnsi="Times New Roman"/>
                  <w:sz w:val="24"/>
                  <w:szCs w:val="24"/>
                </w:rPr>
                <w:t>HCC Bookstore</w:t>
              </w:r>
            </w:hyperlink>
            <w:r w:rsidRPr="0055753F">
              <w:rPr>
                <w:rFonts w:ascii="Times New Roman" w:hAnsi="Times New Roman"/>
                <w:sz w:val="24"/>
                <w:szCs w:val="24"/>
              </w:rPr>
              <w:t xml:space="preserve">.   </w:t>
            </w:r>
            <w:r>
              <w:rPr>
                <w:rFonts w:ascii="Times New Roman" w:hAnsi="Times New Roman"/>
                <w:sz w:val="24"/>
                <w:szCs w:val="24"/>
              </w:rPr>
              <w:br/>
            </w:r>
            <w:r w:rsidRPr="0055753F">
              <w:rPr>
                <w:rFonts w:ascii="Times New Roman" w:hAnsi="Times New Roman"/>
                <w:sz w:val="24"/>
                <w:szCs w:val="24"/>
              </w:rPr>
              <w:t xml:space="preserve">Order your book here: </w:t>
            </w:r>
            <w:hyperlink r:id="rId24" w:history="1">
              <w:r w:rsidRPr="0055753F">
                <w:rPr>
                  <w:rStyle w:val="Hyperlink"/>
                  <w:rFonts w:ascii="Times New Roman" w:hAnsi="Times New Roman"/>
                  <w:sz w:val="24"/>
                  <w:szCs w:val="24"/>
                </w:rPr>
                <w:t>HCC Bookstore</w:t>
              </w:r>
            </w:hyperlink>
            <w:r>
              <w:rPr>
                <w:rStyle w:val="Hyperlink"/>
                <w:rFonts w:ascii="Times New Roman" w:hAnsi="Times New Roman"/>
                <w:sz w:val="24"/>
                <w:szCs w:val="24"/>
              </w:rPr>
              <w:t>.</w:t>
            </w:r>
          </w:p>
        </w:tc>
      </w:tr>
    </w:tbl>
    <w:p w14:paraId="3C5901E8" w14:textId="5C0466C8" w:rsidR="00F7570B" w:rsidRPr="00A508B4" w:rsidRDefault="00F7570B" w:rsidP="00F7570B">
      <w:pPr>
        <w:spacing w:line="276" w:lineRule="auto"/>
        <w:rPr>
          <w:rFonts w:cs="Arial"/>
          <w:sz w:val="24"/>
          <w:szCs w:val="24"/>
        </w:rPr>
      </w:pPr>
    </w:p>
    <w:p w14:paraId="48DE4687" w14:textId="77777777" w:rsidR="00C37241" w:rsidRPr="0025433F" w:rsidRDefault="00C37241" w:rsidP="00C37241">
      <w:pPr>
        <w:rPr>
          <w:sz w:val="22"/>
          <w:szCs w:val="22"/>
        </w:rPr>
      </w:pPr>
    </w:p>
    <w:p w14:paraId="442FD655" w14:textId="4BC034D4" w:rsidR="001B513E" w:rsidRDefault="001B513E" w:rsidP="0025433F">
      <w:pPr>
        <w:pStyle w:val="Heading3"/>
      </w:pPr>
    </w:p>
    <w:p w14:paraId="27B7881A" w14:textId="6336EB0D" w:rsidR="006B28DC" w:rsidRDefault="006B28DC" w:rsidP="006B28DC"/>
    <w:p w14:paraId="4CE438AC" w14:textId="7D63ADD3" w:rsidR="006B28DC" w:rsidRDefault="006B28DC" w:rsidP="006B28DC"/>
    <w:p w14:paraId="74107FDE" w14:textId="62BD403B" w:rsidR="006B28DC" w:rsidRDefault="006B28DC" w:rsidP="006B28DC"/>
    <w:p w14:paraId="115602F5" w14:textId="0D9E6F54" w:rsidR="006B28DC" w:rsidRDefault="006B28DC" w:rsidP="006B28DC"/>
    <w:p w14:paraId="122193A1" w14:textId="77777777" w:rsidR="00877D65" w:rsidRDefault="00877D65" w:rsidP="006B28DC"/>
    <w:p w14:paraId="0A09820D" w14:textId="56B28B14" w:rsidR="006B28DC" w:rsidRDefault="006B28DC" w:rsidP="006B28DC"/>
    <w:p w14:paraId="1A8E5110" w14:textId="01977B9F" w:rsidR="006B28DC" w:rsidRDefault="006B28DC" w:rsidP="006B28DC"/>
    <w:p w14:paraId="2B6E2C80" w14:textId="5B1542B9" w:rsidR="006B28DC" w:rsidRDefault="006B28DC" w:rsidP="006B28DC"/>
    <w:p w14:paraId="59AD8ACC" w14:textId="4C5028D0" w:rsidR="00494731" w:rsidRDefault="00494731" w:rsidP="006B28DC"/>
    <w:p w14:paraId="3A3A9EC9" w14:textId="2D071569" w:rsidR="00494731" w:rsidRDefault="00494731" w:rsidP="006B28DC"/>
    <w:p w14:paraId="03CD1B44" w14:textId="3073580A" w:rsidR="00494731" w:rsidRDefault="00494731" w:rsidP="006B28DC"/>
    <w:p w14:paraId="540533F3" w14:textId="25606A8F" w:rsidR="00494731" w:rsidRDefault="00494731" w:rsidP="006B28DC"/>
    <w:p w14:paraId="7EE4B927" w14:textId="77777777" w:rsidR="00494731" w:rsidRDefault="00494731" w:rsidP="006B28DC"/>
    <w:p w14:paraId="1C990538" w14:textId="513FA624" w:rsidR="006B28DC" w:rsidRDefault="006B28DC" w:rsidP="006B28DC"/>
    <w:p w14:paraId="11D58C8C" w14:textId="77777777" w:rsidR="006B28DC" w:rsidRPr="006B28DC" w:rsidRDefault="006B28DC" w:rsidP="006B28DC">
      <w:pPr>
        <w:sectPr w:rsidR="006B28DC" w:rsidRPr="006B28DC"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25433F">
      <w:pPr>
        <w:pStyle w:val="Heading3"/>
      </w:pPr>
      <w:r w:rsidRPr="00A508B4">
        <w:lastRenderedPageBreak/>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46ED0013" w14:textId="63E6E7C6" w:rsidR="00F7570B" w:rsidRPr="009F7E01" w:rsidRDefault="00F7570B" w:rsidP="006B28DC">
      <w:pPr>
        <w:pStyle w:val="Heading2"/>
        <w:rPr>
          <w:color w:val="000000" w:themeColor="text1"/>
        </w:r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A132E">
      <w:pPr>
        <w:pStyle w:val="Heading2"/>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77777777" w:rsidR="000065D7" w:rsidRPr="00A508B4" w:rsidRDefault="000065D7" w:rsidP="000065D7">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4A80A6D0" w:rsidR="00445CAF" w:rsidRPr="0025433F" w:rsidRDefault="00494731" w:rsidP="00445CAF">
      <w:pPr>
        <w:rPr>
          <w:sz w:val="22"/>
          <w:szCs w:val="22"/>
        </w:rPr>
      </w:pPr>
      <w:r w:rsidRPr="00494731">
        <w:rPr>
          <w:rFonts w:ascii="Times New Roman" w:hAnsi="Times New Roman"/>
          <w:sz w:val="24"/>
          <w:szCs w:val="24"/>
        </w:rPr>
        <w:t>This course is an overview of the physical, educational, social, an</w:t>
      </w:r>
      <w:r>
        <w:rPr>
          <w:rFonts w:ascii="Times New Roman" w:hAnsi="Times New Roman"/>
          <w:sz w:val="24"/>
          <w:szCs w:val="24"/>
        </w:rPr>
        <w:t xml:space="preserve">d cultural implications of </w:t>
      </w:r>
      <w:r w:rsidRPr="00494731">
        <w:rPr>
          <w:rFonts w:ascii="Times New Roman" w:hAnsi="Times New Roman"/>
          <w:sz w:val="24"/>
          <w:szCs w:val="24"/>
        </w:rPr>
        <w:t>deafness and hearing loss within the context of an individual’s personal life, family and community in today’s multicultural society. Coursework focuses on current educational and vocational programs, legislation, technology, and other pertinent issues</w:t>
      </w:r>
      <w:r w:rsidRPr="5B4F926F">
        <w:rPr>
          <w:rFonts w:ascii="Times New Roman" w:hAnsi="Times New Roman"/>
        </w:rPr>
        <w:t>.</w:t>
      </w:r>
    </w:p>
    <w:p w14:paraId="03EEA32B" w14:textId="733EF795" w:rsidR="00526321" w:rsidRPr="00A508B4" w:rsidRDefault="00526321" w:rsidP="0025433F">
      <w:pPr>
        <w:pStyle w:val="Heading3"/>
      </w:pPr>
      <w:r w:rsidRPr="00A508B4">
        <w:t>Core Curriculum Objectives (CCOs)</w:t>
      </w:r>
    </w:p>
    <w:p w14:paraId="646570E3" w14:textId="77777777" w:rsidR="0025433F" w:rsidRPr="0025433F" w:rsidRDefault="0025433F" w:rsidP="00526321">
      <w:pPr>
        <w:widowControl w:val="0"/>
        <w:rPr>
          <w:sz w:val="22"/>
          <w:szCs w:val="22"/>
        </w:rPr>
      </w:pPr>
    </w:p>
    <w:p w14:paraId="6B9DA22C" w14:textId="77777777" w:rsidR="00877D65" w:rsidRPr="007E05EB" w:rsidRDefault="00877D65" w:rsidP="00877D65">
      <w:pPr>
        <w:widowControl w:val="0"/>
        <w:rPr>
          <w:rFonts w:ascii="Times New Roman" w:hAnsi="Times New Roman"/>
          <w:sz w:val="24"/>
          <w:szCs w:val="24"/>
        </w:rPr>
      </w:pPr>
      <w:r w:rsidRPr="007E05EB">
        <w:rPr>
          <w:rFonts w:ascii="Times New Roman" w:hAnsi="Times New Roman"/>
          <w:sz w:val="24"/>
          <w:szCs w:val="24"/>
        </w:rPr>
        <w:t xml:space="preserve">The ITP Advisory Board has specified that the course address the following core objectives: </w:t>
      </w:r>
    </w:p>
    <w:p w14:paraId="19635D36" w14:textId="77777777"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i/>
          <w:sz w:val="24"/>
          <w:szCs w:val="24"/>
        </w:rPr>
        <w:t>Critical Thinking</w:t>
      </w:r>
      <w:r w:rsidRPr="007E05EB">
        <w:rPr>
          <w:rFonts w:ascii="Times New Roman" w:hAnsi="Times New Roman"/>
          <w:sz w:val="24"/>
          <w:szCs w:val="24"/>
        </w:rPr>
        <w:t xml:space="preserve">: Students must think creatively, make decisions, solve problems, visualize, know how to learn, and reason effectively of which will generate new ideas. </w:t>
      </w:r>
      <w:r w:rsidRPr="007E05EB">
        <w:rPr>
          <w:rFonts w:ascii="Times New Roman" w:hAnsi="Times New Roman"/>
          <w:b/>
          <w:bCs/>
          <w:sz w:val="24"/>
          <w:szCs w:val="24"/>
        </w:rPr>
        <w:br/>
      </w:r>
      <w:r w:rsidRPr="007E05EB">
        <w:rPr>
          <w:rFonts w:ascii="Times New Roman" w:hAnsi="Times New Roman"/>
          <w:b/>
          <w:sz w:val="24"/>
          <w:szCs w:val="24"/>
        </w:rPr>
        <w:t xml:space="preserve">Decision </w:t>
      </w:r>
      <w:proofErr w:type="gramStart"/>
      <w:r w:rsidRPr="007E05EB">
        <w:rPr>
          <w:rFonts w:ascii="Times New Roman" w:hAnsi="Times New Roman"/>
          <w:b/>
          <w:sz w:val="24"/>
          <w:szCs w:val="24"/>
        </w:rPr>
        <w:t>making</w:t>
      </w:r>
      <w:r w:rsidRPr="007E05EB">
        <w:rPr>
          <w:rFonts w:ascii="Times New Roman" w:hAnsi="Times New Roman"/>
          <w:b/>
          <w:i/>
          <w:sz w:val="24"/>
          <w:szCs w:val="24"/>
        </w:rPr>
        <w:t>:</w:t>
      </w:r>
      <w:proofErr w:type="gramEnd"/>
      <w:r w:rsidRPr="007E05EB">
        <w:rPr>
          <w:rFonts w:ascii="Times New Roman" w:hAnsi="Times New Roman"/>
          <w:sz w:val="24"/>
          <w:szCs w:val="24"/>
        </w:rPr>
        <w:t xml:space="preserve"> specify goals and constraints, generate alternatives, consider risks, and evaluate and choose the best alternative. </w:t>
      </w:r>
      <w:r w:rsidRPr="007E05EB">
        <w:rPr>
          <w:rFonts w:ascii="Times New Roman" w:hAnsi="Times New Roman"/>
          <w:b/>
          <w:bCs/>
          <w:sz w:val="24"/>
          <w:szCs w:val="24"/>
        </w:rPr>
        <w:br/>
      </w:r>
      <w:r w:rsidRPr="007E05EB">
        <w:rPr>
          <w:rFonts w:ascii="Times New Roman" w:hAnsi="Times New Roman"/>
          <w:b/>
          <w:sz w:val="24"/>
          <w:szCs w:val="24"/>
        </w:rPr>
        <w:t xml:space="preserve">Problem </w:t>
      </w:r>
      <w:proofErr w:type="gramStart"/>
      <w:r w:rsidRPr="007E05EB">
        <w:rPr>
          <w:rFonts w:ascii="Times New Roman" w:hAnsi="Times New Roman"/>
          <w:b/>
          <w:sz w:val="24"/>
          <w:szCs w:val="24"/>
        </w:rPr>
        <w:t>solving:</w:t>
      </w:r>
      <w:proofErr w:type="gramEnd"/>
      <w:r w:rsidRPr="007E05EB">
        <w:rPr>
          <w:rFonts w:ascii="Times New Roman" w:hAnsi="Times New Roman"/>
          <w:sz w:val="24"/>
          <w:szCs w:val="24"/>
        </w:rPr>
        <w:t xml:space="preserve"> recognize problems and devise and implement plan of action. </w:t>
      </w:r>
      <w:r w:rsidRPr="007E05EB">
        <w:rPr>
          <w:rFonts w:ascii="Times New Roman" w:hAnsi="Times New Roman"/>
          <w:b/>
          <w:bCs/>
          <w:sz w:val="24"/>
          <w:szCs w:val="24"/>
        </w:rPr>
        <w:br/>
      </w:r>
      <w:r w:rsidRPr="007E05EB">
        <w:rPr>
          <w:rFonts w:ascii="Times New Roman" w:hAnsi="Times New Roman"/>
          <w:sz w:val="24"/>
          <w:szCs w:val="24"/>
        </w:rPr>
        <w:t xml:space="preserve">Visualize ("seeing things in the mind's eye"): organize and process symbols, pictures, graphs, objects, and other information.  </w:t>
      </w:r>
    </w:p>
    <w:p w14:paraId="13FB9166" w14:textId="77777777" w:rsidR="00877D65" w:rsidRPr="007E05EB" w:rsidRDefault="00877D65" w:rsidP="00877D65">
      <w:pPr>
        <w:pStyle w:val="Default"/>
        <w:rPr>
          <w:rFonts w:ascii="Times New Roman" w:hAnsi="Times New Roman" w:cs="Times New Roman"/>
        </w:rPr>
      </w:pPr>
    </w:p>
    <w:p w14:paraId="3505B30C" w14:textId="77777777" w:rsidR="00877D65" w:rsidRPr="007E05EB" w:rsidRDefault="00877D65" w:rsidP="00877D65">
      <w:pPr>
        <w:pStyle w:val="Default"/>
        <w:numPr>
          <w:ilvl w:val="0"/>
          <w:numId w:val="3"/>
        </w:numPr>
        <w:rPr>
          <w:rFonts w:ascii="Times New Roman" w:hAnsi="Times New Roman" w:cs="Times New Roman"/>
        </w:rPr>
      </w:pPr>
      <w:r w:rsidRPr="007E05EB">
        <w:rPr>
          <w:rFonts w:ascii="Times New Roman" w:hAnsi="Times New Roman" w:cs="Times New Roman"/>
          <w:b/>
          <w:i/>
        </w:rPr>
        <w:t>Communication Skills</w:t>
      </w:r>
      <w:r w:rsidRPr="007E05EB">
        <w:rPr>
          <w:rFonts w:ascii="Times New Roman" w:hAnsi="Times New Roman" w:cs="Times New Roman"/>
        </w:rPr>
        <w:t xml:space="preserve">: Communicate thoughts, ideas, information, and messages in signs. </w:t>
      </w:r>
      <w:r w:rsidRPr="007E05EB">
        <w:rPr>
          <w:rFonts w:ascii="Times New Roman" w:hAnsi="Times New Roman" w:cs="Times New Roman"/>
          <w:b/>
        </w:rPr>
        <w:t>Listening:</w:t>
      </w:r>
      <w:r w:rsidRPr="007E05EB">
        <w:rPr>
          <w:rFonts w:ascii="Times New Roman" w:hAnsi="Times New Roman" w:cs="Times New Roman"/>
        </w:rPr>
        <w:t xml:space="preserve"> receive, attend to, interpret, and respond to verbal messages and other cues. </w:t>
      </w:r>
      <w:r w:rsidRPr="007E05EB">
        <w:rPr>
          <w:rFonts w:ascii="Times New Roman" w:hAnsi="Times New Roman" w:cs="Times New Roman"/>
        </w:rPr>
        <w:br/>
      </w:r>
      <w:r w:rsidRPr="007E05EB">
        <w:rPr>
          <w:rFonts w:ascii="Times New Roman" w:hAnsi="Times New Roman" w:cs="Times New Roman"/>
          <w:b/>
        </w:rPr>
        <w:t>Speaking:</w:t>
      </w:r>
      <w:r w:rsidRPr="007E05EB">
        <w:rPr>
          <w:rFonts w:ascii="Times New Roman" w:hAnsi="Times New Roman" w:cs="Times New Roman"/>
        </w:rPr>
        <w:t xml:space="preserve"> organize ideas and communicate orally. </w:t>
      </w:r>
    </w:p>
    <w:p w14:paraId="36B2A7A8" w14:textId="77777777" w:rsidR="00877D65" w:rsidRPr="007E05EB" w:rsidRDefault="00877D65" w:rsidP="00877D65">
      <w:pPr>
        <w:pStyle w:val="ListParagraph"/>
        <w:widowControl w:val="0"/>
        <w:rPr>
          <w:rFonts w:ascii="Times New Roman" w:hAnsi="Times New Roman"/>
          <w:sz w:val="24"/>
          <w:szCs w:val="24"/>
        </w:rPr>
      </w:pPr>
    </w:p>
    <w:p w14:paraId="7ED698C4" w14:textId="77777777"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bCs/>
          <w:sz w:val="24"/>
          <w:szCs w:val="24"/>
        </w:rPr>
        <w:t xml:space="preserve">Personal Qualities: </w:t>
      </w:r>
      <w:r w:rsidRPr="007E05EB">
        <w:rPr>
          <w:rFonts w:ascii="Times New Roman" w:hAnsi="Times New Roman"/>
          <w:sz w:val="24"/>
          <w:szCs w:val="24"/>
        </w:rPr>
        <w:t xml:space="preserve">A student must display responsibility, self-esteem, sociability, self-management, integrity, and honesty. </w:t>
      </w:r>
      <w:r w:rsidRPr="007E05EB">
        <w:rPr>
          <w:rFonts w:ascii="Times New Roman" w:hAnsi="Times New Roman"/>
          <w:b/>
          <w:bCs/>
          <w:sz w:val="24"/>
          <w:szCs w:val="24"/>
        </w:rPr>
        <w:br/>
      </w:r>
      <w:r w:rsidRPr="007E05EB">
        <w:rPr>
          <w:rFonts w:ascii="Times New Roman" w:hAnsi="Times New Roman"/>
          <w:b/>
          <w:sz w:val="24"/>
          <w:szCs w:val="24"/>
        </w:rPr>
        <w:t>Responsibility:</w:t>
      </w:r>
      <w:r w:rsidRPr="007E05EB">
        <w:rPr>
          <w:rFonts w:ascii="Times New Roman" w:hAnsi="Times New Roman"/>
          <w:sz w:val="24"/>
          <w:szCs w:val="24"/>
        </w:rPr>
        <w:t xml:space="preserve"> exert a high level of effort and persevere toward goal attainment. </w:t>
      </w:r>
      <w:r w:rsidRPr="007E05EB">
        <w:rPr>
          <w:rFonts w:ascii="Times New Roman" w:hAnsi="Times New Roman"/>
          <w:b/>
          <w:bCs/>
          <w:sz w:val="24"/>
          <w:szCs w:val="24"/>
        </w:rPr>
        <w:br/>
      </w:r>
      <w:r w:rsidRPr="007E05EB">
        <w:rPr>
          <w:rFonts w:ascii="Times New Roman" w:hAnsi="Times New Roman"/>
          <w:sz w:val="24"/>
          <w:szCs w:val="24"/>
        </w:rPr>
        <w:lastRenderedPageBreak/>
        <w:t xml:space="preserve">Self-esteem: believe in one's own self-worth and maintain a positive view of oneself. </w:t>
      </w:r>
      <w:r w:rsidRPr="007E05EB">
        <w:rPr>
          <w:rFonts w:ascii="Times New Roman" w:hAnsi="Times New Roman"/>
          <w:b/>
          <w:bCs/>
          <w:sz w:val="24"/>
          <w:szCs w:val="24"/>
        </w:rPr>
        <w:br/>
      </w:r>
      <w:r w:rsidRPr="007E05EB">
        <w:rPr>
          <w:rFonts w:ascii="Times New Roman" w:hAnsi="Times New Roman"/>
          <w:b/>
          <w:sz w:val="24"/>
          <w:szCs w:val="24"/>
        </w:rPr>
        <w:t>Sociability:</w:t>
      </w:r>
      <w:r w:rsidRPr="007E05EB">
        <w:rPr>
          <w:rFonts w:ascii="Times New Roman" w:hAnsi="Times New Roman"/>
          <w:sz w:val="24"/>
          <w:szCs w:val="24"/>
        </w:rPr>
        <w:t xml:space="preserve"> demonstrate understanding, friendliness, adaptability, empathy, and politeness in group settings. </w:t>
      </w:r>
      <w:r w:rsidRPr="007E05EB">
        <w:rPr>
          <w:rFonts w:ascii="Times New Roman" w:hAnsi="Times New Roman"/>
          <w:b/>
          <w:bCs/>
          <w:sz w:val="24"/>
          <w:szCs w:val="24"/>
        </w:rPr>
        <w:br/>
      </w:r>
      <w:r w:rsidRPr="007E05EB">
        <w:rPr>
          <w:rFonts w:ascii="Times New Roman" w:hAnsi="Times New Roman"/>
          <w:b/>
          <w:sz w:val="24"/>
          <w:szCs w:val="24"/>
        </w:rPr>
        <w:t>Self-management:</w:t>
      </w:r>
      <w:r w:rsidRPr="007E05EB">
        <w:rPr>
          <w:rFonts w:ascii="Times New Roman" w:hAnsi="Times New Roman"/>
          <w:sz w:val="24"/>
          <w:szCs w:val="24"/>
        </w:rPr>
        <w:t xml:space="preserve"> assess oneself accurately, set personal goals, monitor progress, and exhibit self-Control. </w:t>
      </w:r>
      <w:r w:rsidRPr="007E05EB">
        <w:rPr>
          <w:rFonts w:ascii="Times New Roman" w:hAnsi="Times New Roman"/>
          <w:b/>
          <w:bCs/>
          <w:sz w:val="24"/>
          <w:szCs w:val="24"/>
        </w:rPr>
        <w:br/>
      </w:r>
      <w:r w:rsidRPr="007E05EB">
        <w:rPr>
          <w:rFonts w:ascii="Times New Roman" w:hAnsi="Times New Roman"/>
          <w:b/>
          <w:sz w:val="24"/>
          <w:szCs w:val="24"/>
        </w:rPr>
        <w:t>Integrity and honesty:</w:t>
      </w:r>
      <w:r w:rsidRPr="007E05EB">
        <w:rPr>
          <w:rFonts w:ascii="Times New Roman" w:hAnsi="Times New Roman"/>
          <w:sz w:val="24"/>
          <w:szCs w:val="24"/>
        </w:rPr>
        <w:t xml:space="preserve"> choose ethical courses of action as per Code of Professional Conduct</w:t>
      </w:r>
    </w:p>
    <w:p w14:paraId="09AF9503" w14:textId="77777777" w:rsidR="00877D65" w:rsidRPr="007E05EB" w:rsidRDefault="00877D65" w:rsidP="00877D65">
      <w:pPr>
        <w:pStyle w:val="ListParagraph"/>
        <w:rPr>
          <w:rFonts w:ascii="Times New Roman" w:hAnsi="Times New Roman"/>
          <w:b/>
          <w:i/>
          <w:sz w:val="24"/>
          <w:szCs w:val="24"/>
        </w:rPr>
      </w:pPr>
    </w:p>
    <w:p w14:paraId="2FF446AB" w14:textId="77777777"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i/>
          <w:sz w:val="24"/>
          <w:szCs w:val="24"/>
        </w:rPr>
        <w:t>Social Responsibility</w:t>
      </w:r>
      <w:r w:rsidRPr="007E05EB">
        <w:rPr>
          <w:rFonts w:ascii="Times New Roman" w:hAnsi="Times New Roman"/>
          <w:sz w:val="24"/>
          <w:szCs w:val="24"/>
        </w:rPr>
        <w:t>: Students will demonstrate cultural self-awareness, intercultural competency, civil knowledge, and the ability to engage effectively in regional, national, and global communities by completing social engagement forms</w:t>
      </w:r>
    </w:p>
    <w:p w14:paraId="0DFB968B" w14:textId="77777777" w:rsidR="00F10D32" w:rsidRPr="0025433F" w:rsidRDefault="00F10D32" w:rsidP="00526321">
      <w:pPr>
        <w:pStyle w:val="BodyText"/>
        <w:rPr>
          <w:color w:val="auto"/>
          <w:sz w:val="22"/>
          <w:szCs w:val="22"/>
        </w:rPr>
      </w:pPr>
    </w:p>
    <w:p w14:paraId="74744E75" w14:textId="5EDFD958" w:rsidR="00877D65" w:rsidRPr="00877D65" w:rsidRDefault="00445CAF" w:rsidP="00877D65">
      <w:pPr>
        <w:pStyle w:val="Heading3"/>
      </w:pPr>
      <w:r w:rsidRPr="00A508B4">
        <w:t>Program Student Learning Outcomes (PSLOs)</w:t>
      </w:r>
    </w:p>
    <w:p w14:paraId="2CF2D8A3" w14:textId="77777777" w:rsidR="00877D65" w:rsidRPr="00255057"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Develop receptive and expressive skills in American S</w:t>
      </w:r>
      <w:r>
        <w:rPr>
          <w:rFonts w:ascii="Times New Roman" w:hAnsi="Times New Roman"/>
          <w:sz w:val="24"/>
          <w:szCs w:val="24"/>
        </w:rPr>
        <w:t>ign Language and Fingerspelling.</w:t>
      </w:r>
    </w:p>
    <w:p w14:paraId="7B6DC20C" w14:textId="77777777" w:rsidR="00877D65" w:rsidRPr="00255057"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Develop knowledge and awareness of the differences between the Deaf culture/deaf comm</w:t>
      </w:r>
      <w:r>
        <w:rPr>
          <w:rFonts w:ascii="Times New Roman" w:hAnsi="Times New Roman"/>
          <w:sz w:val="24"/>
          <w:szCs w:val="24"/>
        </w:rPr>
        <w:t>unity and the hearing community.</w:t>
      </w:r>
    </w:p>
    <w:p w14:paraId="3CBA4896" w14:textId="77777777" w:rsidR="00877D65"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Accurately interpret and transliterate between ASL and English in a variety of settings:  face-to-face, small group settings, monolo</w:t>
      </w:r>
      <w:r>
        <w:rPr>
          <w:rFonts w:ascii="Times New Roman" w:hAnsi="Times New Roman"/>
          <w:sz w:val="24"/>
          <w:szCs w:val="24"/>
        </w:rPr>
        <w:t>gue and/or large group settings.</w:t>
      </w:r>
    </w:p>
    <w:p w14:paraId="517F70A4" w14:textId="77777777" w:rsidR="00877D65" w:rsidRPr="008E4400"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Apply professional standards, practices, and ethics, not limited to the tenets of the Code of Professional Conduct, to their work.</w:t>
      </w:r>
    </w:p>
    <w:p w14:paraId="6D04D898" w14:textId="0FFBAC14" w:rsidR="00ED1E34" w:rsidRPr="0025433F" w:rsidRDefault="00ED1E34" w:rsidP="00ED1E34">
      <w:pPr>
        <w:rPr>
          <w:sz w:val="22"/>
          <w:szCs w:val="22"/>
        </w:rPr>
      </w:pPr>
    </w:p>
    <w:p w14:paraId="7572353B" w14:textId="073723A0" w:rsidR="002D24B3" w:rsidRPr="0025433F" w:rsidRDefault="002D24B3" w:rsidP="00445CAF">
      <w:pPr>
        <w:rPr>
          <w:sz w:val="22"/>
          <w:szCs w:val="22"/>
        </w:rPr>
      </w:pPr>
    </w:p>
    <w:p w14:paraId="39711F01" w14:textId="38442666" w:rsidR="00A91EAF" w:rsidRPr="00A508B4" w:rsidRDefault="00445CAF" w:rsidP="0025433F">
      <w:pPr>
        <w:pStyle w:val="Heading3"/>
      </w:pPr>
      <w:r w:rsidRPr="00A508B4">
        <w:t>Course Student Learning Outcomes (CSLOs)</w:t>
      </w:r>
    </w:p>
    <w:p w14:paraId="4F89D5CB" w14:textId="77777777" w:rsidR="0025433F" w:rsidRPr="0025433F" w:rsidRDefault="0025433F" w:rsidP="00A91EAF">
      <w:pPr>
        <w:rPr>
          <w:sz w:val="22"/>
          <w:szCs w:val="22"/>
        </w:rPr>
      </w:pPr>
    </w:p>
    <w:p w14:paraId="6446F57A" w14:textId="233AC676" w:rsidR="00ED1E34" w:rsidRPr="00494731" w:rsidRDefault="00494731" w:rsidP="00494731">
      <w:pPr>
        <w:pStyle w:val="ListParagraph"/>
        <w:numPr>
          <w:ilvl w:val="0"/>
          <w:numId w:val="19"/>
        </w:numPr>
        <w:rPr>
          <w:rFonts w:ascii="Times New Roman" w:hAnsi="Times New Roman"/>
          <w:sz w:val="24"/>
          <w:szCs w:val="24"/>
        </w:rPr>
      </w:pPr>
      <w:r w:rsidRPr="00494731">
        <w:rPr>
          <w:rFonts w:ascii="Times New Roman" w:hAnsi="Times New Roman"/>
          <w:sz w:val="24"/>
          <w:szCs w:val="24"/>
        </w:rPr>
        <w:t>The student will identify and discuss significant events in the history of Deaf people in the United States.</w:t>
      </w:r>
    </w:p>
    <w:p w14:paraId="6E3F8E6F" w14:textId="3865B7A3" w:rsidR="000B11CB" w:rsidRPr="00494731" w:rsidRDefault="00494731" w:rsidP="00494731">
      <w:pPr>
        <w:pStyle w:val="ListParagraph"/>
        <w:numPr>
          <w:ilvl w:val="0"/>
          <w:numId w:val="19"/>
        </w:numPr>
        <w:rPr>
          <w:rFonts w:ascii="Times New Roman" w:hAnsi="Times New Roman"/>
          <w:sz w:val="24"/>
          <w:szCs w:val="24"/>
        </w:rPr>
      </w:pPr>
      <w:r w:rsidRPr="00494731">
        <w:rPr>
          <w:rFonts w:ascii="Times New Roman" w:hAnsi="Times New Roman"/>
          <w:sz w:val="24"/>
          <w:szCs w:val="24"/>
        </w:rPr>
        <w:t>The student will describe various aspects of Deaf Culture and the Deaf Community and explain how and why this differs from their own experiences.</w:t>
      </w:r>
    </w:p>
    <w:p w14:paraId="07E52278" w14:textId="7B677E00" w:rsidR="000B11CB" w:rsidRPr="00494731" w:rsidRDefault="00494731" w:rsidP="00494731">
      <w:pPr>
        <w:pStyle w:val="ListParagraph"/>
        <w:numPr>
          <w:ilvl w:val="0"/>
          <w:numId w:val="19"/>
        </w:numPr>
        <w:rPr>
          <w:rFonts w:ascii="Times New Roman" w:hAnsi="Times New Roman"/>
          <w:sz w:val="24"/>
          <w:szCs w:val="24"/>
        </w:rPr>
      </w:pPr>
      <w:r w:rsidRPr="00494731">
        <w:rPr>
          <w:rFonts w:ascii="Times New Roman" w:hAnsi="Times New Roman"/>
          <w:sz w:val="24"/>
          <w:szCs w:val="24"/>
        </w:rPr>
        <w:t>The student will be able to demonstrate a basic understanding of hearing loss including terminology, etiology and other factors related to deafness.</w:t>
      </w:r>
    </w:p>
    <w:p w14:paraId="73986B01" w14:textId="06C20A7B" w:rsidR="000B11CB" w:rsidRPr="00494731" w:rsidRDefault="00494731" w:rsidP="00494731">
      <w:pPr>
        <w:pStyle w:val="ListParagraph"/>
        <w:numPr>
          <w:ilvl w:val="0"/>
          <w:numId w:val="19"/>
        </w:numPr>
        <w:rPr>
          <w:rFonts w:ascii="Times New Roman" w:hAnsi="Times New Roman"/>
          <w:sz w:val="24"/>
          <w:szCs w:val="24"/>
        </w:rPr>
      </w:pPr>
      <w:r w:rsidRPr="00494731">
        <w:rPr>
          <w:rFonts w:ascii="Times New Roman" w:hAnsi="Times New Roman"/>
          <w:sz w:val="24"/>
          <w:szCs w:val="24"/>
        </w:rPr>
        <w:t>The student will demonstrate an understanding of educational challenges people who are deaf may encounter as well as the educational choices families must make.</w:t>
      </w:r>
    </w:p>
    <w:p w14:paraId="220C3CA1" w14:textId="52CD6FE3" w:rsidR="000B11CB" w:rsidRPr="00494731" w:rsidRDefault="00494731" w:rsidP="00494731">
      <w:pPr>
        <w:pStyle w:val="ListParagraph"/>
        <w:numPr>
          <w:ilvl w:val="0"/>
          <w:numId w:val="19"/>
        </w:numPr>
        <w:rPr>
          <w:rFonts w:ascii="Times New Roman" w:hAnsi="Times New Roman"/>
          <w:sz w:val="24"/>
          <w:szCs w:val="24"/>
        </w:rPr>
      </w:pPr>
      <w:r w:rsidRPr="00494731">
        <w:rPr>
          <w:rFonts w:ascii="Times New Roman" w:hAnsi="Times New Roman"/>
          <w:sz w:val="24"/>
          <w:szCs w:val="24"/>
        </w:rPr>
        <w:t>The student will acquire a basic understanding of some of the Psychological and Sociological implications that a hearing loss may have on children/ adults who are deaf.</w:t>
      </w:r>
    </w:p>
    <w:p w14:paraId="042E0944" w14:textId="376DC535" w:rsidR="000B11CB" w:rsidRDefault="000B11CB" w:rsidP="00494731">
      <w:pPr>
        <w:rPr>
          <w:sz w:val="22"/>
          <w:szCs w:val="22"/>
        </w:rPr>
      </w:pPr>
    </w:p>
    <w:p w14:paraId="093350DB" w14:textId="5BECB8B8" w:rsidR="000B11CB" w:rsidRDefault="000B11CB" w:rsidP="00A121A0">
      <w:pPr>
        <w:rPr>
          <w:sz w:val="22"/>
          <w:szCs w:val="22"/>
        </w:rPr>
      </w:pPr>
    </w:p>
    <w:p w14:paraId="237758B1" w14:textId="56403FD8" w:rsidR="000B11CB" w:rsidRDefault="000B11CB" w:rsidP="00A121A0">
      <w:pPr>
        <w:rPr>
          <w:sz w:val="22"/>
          <w:szCs w:val="22"/>
        </w:rPr>
      </w:pPr>
    </w:p>
    <w:p w14:paraId="79DE2771" w14:textId="75228F79" w:rsidR="000B11CB" w:rsidRDefault="000B11CB" w:rsidP="00A121A0">
      <w:pPr>
        <w:rPr>
          <w:sz w:val="22"/>
          <w:szCs w:val="22"/>
        </w:rPr>
      </w:pPr>
    </w:p>
    <w:p w14:paraId="49E703C7" w14:textId="76A44209" w:rsidR="000B11CB" w:rsidRDefault="000B11CB" w:rsidP="00A121A0">
      <w:pPr>
        <w:rPr>
          <w:sz w:val="22"/>
          <w:szCs w:val="22"/>
        </w:rPr>
      </w:pPr>
    </w:p>
    <w:p w14:paraId="1686496F" w14:textId="04A6CBE4" w:rsidR="000B11CB" w:rsidRDefault="000B11CB" w:rsidP="00A121A0">
      <w:pPr>
        <w:rPr>
          <w:sz w:val="22"/>
          <w:szCs w:val="22"/>
        </w:rPr>
      </w:pPr>
    </w:p>
    <w:p w14:paraId="58A28755" w14:textId="62E80FB2" w:rsidR="000B11CB" w:rsidRDefault="000B11CB" w:rsidP="00A121A0">
      <w:pPr>
        <w:rPr>
          <w:sz w:val="22"/>
          <w:szCs w:val="22"/>
        </w:rPr>
      </w:pPr>
    </w:p>
    <w:p w14:paraId="7BAF0F14" w14:textId="6E47147D" w:rsidR="000B11CB" w:rsidRDefault="000B11CB" w:rsidP="00A121A0">
      <w:pPr>
        <w:rPr>
          <w:sz w:val="22"/>
          <w:szCs w:val="22"/>
        </w:rPr>
      </w:pPr>
    </w:p>
    <w:p w14:paraId="37E9EB28" w14:textId="1CCF5D83" w:rsidR="00494731" w:rsidRDefault="00494731" w:rsidP="00A121A0">
      <w:pPr>
        <w:rPr>
          <w:sz w:val="22"/>
          <w:szCs w:val="22"/>
        </w:rPr>
      </w:pPr>
    </w:p>
    <w:p w14:paraId="5A43300C" w14:textId="6DEEF5EB" w:rsidR="00494731" w:rsidRDefault="00494731" w:rsidP="00A121A0">
      <w:pPr>
        <w:rPr>
          <w:sz w:val="22"/>
          <w:szCs w:val="22"/>
        </w:rPr>
      </w:pPr>
    </w:p>
    <w:p w14:paraId="035D1BF5" w14:textId="02964139" w:rsidR="00494731" w:rsidRDefault="00494731" w:rsidP="00A121A0">
      <w:pPr>
        <w:rPr>
          <w:sz w:val="22"/>
          <w:szCs w:val="22"/>
        </w:rPr>
      </w:pPr>
    </w:p>
    <w:p w14:paraId="5950EA9E" w14:textId="78245915" w:rsidR="00494731" w:rsidRDefault="00494731" w:rsidP="00A121A0">
      <w:pPr>
        <w:rPr>
          <w:sz w:val="22"/>
          <w:szCs w:val="22"/>
        </w:rPr>
      </w:pPr>
    </w:p>
    <w:p w14:paraId="257A69C0" w14:textId="0D9D7DBC" w:rsidR="00494731" w:rsidRDefault="00494731" w:rsidP="00A121A0">
      <w:pPr>
        <w:rPr>
          <w:sz w:val="22"/>
          <w:szCs w:val="22"/>
        </w:rPr>
      </w:pPr>
    </w:p>
    <w:p w14:paraId="6DED3CA2" w14:textId="77777777" w:rsidR="00494731" w:rsidRPr="0025433F" w:rsidRDefault="00494731" w:rsidP="00A121A0">
      <w:pPr>
        <w:rPr>
          <w:sz w:val="22"/>
          <w:szCs w:val="22"/>
        </w:rPr>
      </w:pPr>
    </w:p>
    <w:p w14:paraId="4F85EA3D" w14:textId="1912E03B" w:rsidR="00445CAF" w:rsidRPr="00A508B4" w:rsidRDefault="00445CAF" w:rsidP="0025433F">
      <w:pPr>
        <w:pStyle w:val="Heading3"/>
      </w:pPr>
      <w:r w:rsidRPr="00A508B4">
        <w:lastRenderedPageBreak/>
        <w:t>Learning Objectives</w:t>
      </w:r>
    </w:p>
    <w:p w14:paraId="598010FC" w14:textId="77777777" w:rsidR="000F6631" w:rsidRPr="00494731" w:rsidRDefault="000F6631" w:rsidP="00445CAF">
      <w:pPr>
        <w:rPr>
          <w:rFonts w:ascii="Times New Roman" w:hAnsi="Times New Roman"/>
          <w:sz w:val="24"/>
          <w:szCs w:val="24"/>
        </w:rPr>
      </w:pPr>
    </w:p>
    <w:p w14:paraId="7D2B7152" w14:textId="427F14D5" w:rsidR="00494731" w:rsidRDefault="00494731" w:rsidP="00494731">
      <w:pPr>
        <w:pStyle w:val="Default"/>
        <w:rPr>
          <w:rFonts w:ascii="Times New Roman" w:hAnsi="Times New Roman" w:cs="Times New Roman"/>
          <w:bCs/>
        </w:rPr>
      </w:pPr>
      <w:r w:rsidRPr="00494731">
        <w:rPr>
          <w:rFonts w:ascii="Times New Roman" w:hAnsi="Times New Roman" w:cs="Times New Roman"/>
          <w:bCs/>
        </w:rPr>
        <w:t xml:space="preserve">Learning Outcomes and Performance Objectives with their methods of measurement as used to determine the students’ mastery of those outcomes. </w:t>
      </w:r>
    </w:p>
    <w:p w14:paraId="204F0506" w14:textId="77777777" w:rsidR="0051582B" w:rsidRPr="00494731" w:rsidRDefault="0051582B" w:rsidP="00494731">
      <w:pPr>
        <w:pStyle w:val="Default"/>
        <w:rPr>
          <w:rFonts w:ascii="Times New Roman" w:hAnsi="Times New Roman" w:cs="Times New Roman"/>
          <w:bCs/>
        </w:rPr>
      </w:pPr>
    </w:p>
    <w:p w14:paraId="06A763CF" w14:textId="13580A20" w:rsidR="00494731" w:rsidRPr="00494731" w:rsidRDefault="00494731" w:rsidP="00494731">
      <w:pPr>
        <w:pStyle w:val="Default"/>
        <w:rPr>
          <w:rFonts w:ascii="Times New Roman" w:hAnsi="Times New Roman" w:cs="Times New Roman"/>
          <w:bCs/>
        </w:rPr>
      </w:pPr>
      <w:r w:rsidRPr="00494731">
        <w:rPr>
          <w:rFonts w:ascii="Times New Roman" w:hAnsi="Times New Roman" w:cs="Times New Roman"/>
          <w:bCs/>
        </w:rPr>
        <w:t xml:space="preserve">Learning Outcomes 1: </w:t>
      </w:r>
      <w:r w:rsidR="0051582B">
        <w:rPr>
          <w:rFonts w:ascii="Times New Roman" w:hAnsi="Times New Roman" w:cs="Times New Roman"/>
          <w:bCs/>
        </w:rPr>
        <w:br/>
      </w:r>
      <w:r w:rsidRPr="00494731">
        <w:rPr>
          <w:rFonts w:ascii="Times New Roman" w:hAnsi="Times New Roman" w:cs="Times New Roman"/>
          <w:bCs/>
        </w:rPr>
        <w:t xml:space="preserve">The student will identify and discuss significant events in the history of Deaf people in the United States </w:t>
      </w:r>
    </w:p>
    <w:p w14:paraId="5EACA9FB"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u w:val="single"/>
        </w:rPr>
        <w:t xml:space="preserve">Performance objectives for this outcome: </w:t>
      </w:r>
      <w:r w:rsidRPr="00494731">
        <w:rPr>
          <w:rFonts w:ascii="Times New Roman" w:hAnsi="Times New Roman" w:cs="Times New Roman"/>
          <w:bCs/>
        </w:rPr>
        <w:t xml:space="preserve">Upon completion of this course the student will be able to: </w:t>
      </w:r>
    </w:p>
    <w:p w14:paraId="2101DB5A" w14:textId="77777777" w:rsidR="00494731" w:rsidRPr="00494731" w:rsidRDefault="00494731" w:rsidP="00494731">
      <w:pPr>
        <w:pStyle w:val="Default"/>
        <w:jc w:val="both"/>
        <w:rPr>
          <w:rFonts w:ascii="Times New Roman" w:hAnsi="Times New Roman" w:cs="Times New Roman"/>
        </w:rPr>
      </w:pPr>
      <w:r w:rsidRPr="00494731">
        <w:rPr>
          <w:rFonts w:ascii="Times New Roman" w:hAnsi="Times New Roman" w:cs="Times New Roman"/>
          <w:bCs/>
        </w:rPr>
        <w:t xml:space="preserve"> </w:t>
      </w:r>
    </w:p>
    <w:p w14:paraId="5F48C504"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1.01 Identify mental health and psychiatric issues that deaf people may have faced. </w:t>
      </w:r>
    </w:p>
    <w:p w14:paraId="05BB0293" w14:textId="0364B4FC" w:rsidR="00494731" w:rsidRPr="00494731" w:rsidRDefault="00494731" w:rsidP="0051582B">
      <w:pPr>
        <w:pStyle w:val="Default"/>
        <w:rPr>
          <w:rFonts w:ascii="Times New Roman" w:hAnsi="Times New Roman" w:cs="Times New Roman"/>
          <w:bCs/>
        </w:rPr>
      </w:pPr>
      <w:r w:rsidRPr="00494731">
        <w:rPr>
          <w:rFonts w:ascii="Times New Roman" w:hAnsi="Times New Roman" w:cs="Times New Roman"/>
          <w:bCs/>
        </w:rPr>
        <w:t xml:space="preserve">1.02 Recognize the existence of deaf culture. </w:t>
      </w:r>
      <w:r w:rsidR="0051582B">
        <w:rPr>
          <w:rFonts w:ascii="Times New Roman" w:hAnsi="Times New Roman" w:cs="Times New Roman"/>
          <w:bCs/>
        </w:rPr>
        <w:br/>
      </w:r>
    </w:p>
    <w:p w14:paraId="725E65E4" w14:textId="41563DD4" w:rsidR="00494731" w:rsidRPr="00494731" w:rsidRDefault="0051582B" w:rsidP="00494731">
      <w:pPr>
        <w:pStyle w:val="Default"/>
        <w:jc w:val="both"/>
        <w:rPr>
          <w:rFonts w:ascii="Times New Roman" w:hAnsi="Times New Roman" w:cs="Times New Roman"/>
          <w:bCs/>
        </w:rPr>
      </w:pPr>
      <w:r>
        <w:rPr>
          <w:rFonts w:ascii="Times New Roman" w:hAnsi="Times New Roman" w:cs="Times New Roman"/>
          <w:bCs/>
        </w:rPr>
        <w:t>Method of measurement: Quizzes</w:t>
      </w:r>
    </w:p>
    <w:p w14:paraId="2A77C747" w14:textId="77777777" w:rsidR="00494731" w:rsidRPr="00494731" w:rsidRDefault="00494731" w:rsidP="00494731">
      <w:pPr>
        <w:pStyle w:val="Default"/>
        <w:jc w:val="both"/>
        <w:rPr>
          <w:rFonts w:ascii="Times New Roman" w:hAnsi="Times New Roman" w:cs="Times New Roman"/>
        </w:rPr>
      </w:pPr>
    </w:p>
    <w:p w14:paraId="5024B48D" w14:textId="5EDCBD09" w:rsidR="00494731" w:rsidRPr="00494731" w:rsidRDefault="00494731" w:rsidP="0051582B">
      <w:pPr>
        <w:pStyle w:val="Default"/>
        <w:rPr>
          <w:rFonts w:ascii="Times New Roman" w:hAnsi="Times New Roman" w:cs="Times New Roman"/>
          <w:bCs/>
        </w:rPr>
      </w:pPr>
      <w:r w:rsidRPr="00494731">
        <w:rPr>
          <w:rFonts w:ascii="Times New Roman" w:hAnsi="Times New Roman" w:cs="Times New Roman"/>
          <w:bCs/>
        </w:rPr>
        <w:t xml:space="preserve">Learning Outcome 2: </w:t>
      </w:r>
      <w:r w:rsidR="0051582B">
        <w:rPr>
          <w:rFonts w:ascii="Times New Roman" w:hAnsi="Times New Roman" w:cs="Times New Roman"/>
          <w:bCs/>
        </w:rPr>
        <w:br/>
      </w:r>
      <w:r w:rsidRPr="00494731">
        <w:rPr>
          <w:rFonts w:ascii="Times New Roman" w:hAnsi="Times New Roman" w:cs="Times New Roman"/>
          <w:bCs/>
        </w:rPr>
        <w:t>The student will describe various aspects of Deaf Culture and the Deaf Community and explain how and why this dif</w:t>
      </w:r>
      <w:r w:rsidR="0051582B">
        <w:rPr>
          <w:rFonts w:ascii="Times New Roman" w:hAnsi="Times New Roman" w:cs="Times New Roman"/>
          <w:bCs/>
        </w:rPr>
        <w:t>fers from their own experiences.</w:t>
      </w:r>
    </w:p>
    <w:p w14:paraId="2B2F632F" w14:textId="36C79A0A"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u w:val="single"/>
        </w:rPr>
        <w:t xml:space="preserve">Performance objectives for this outcome: </w:t>
      </w:r>
      <w:r w:rsidRPr="00494731">
        <w:rPr>
          <w:rFonts w:ascii="Times New Roman" w:hAnsi="Times New Roman" w:cs="Times New Roman"/>
          <w:bCs/>
        </w:rPr>
        <w:t xml:space="preserve">Upon completion of this course the student will be able to: </w:t>
      </w:r>
      <w:r w:rsidR="0051582B">
        <w:rPr>
          <w:rFonts w:ascii="Times New Roman" w:hAnsi="Times New Roman" w:cs="Times New Roman"/>
          <w:bCs/>
        </w:rPr>
        <w:br/>
      </w:r>
    </w:p>
    <w:p w14:paraId="53FCD35F"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2.01 Identify characteristics of the Deaf community. </w:t>
      </w:r>
    </w:p>
    <w:p w14:paraId="2545C06D"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2.02 Identify characteristics of Deaf culture. </w:t>
      </w:r>
    </w:p>
    <w:p w14:paraId="7FF3D210"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2.03 List and </w:t>
      </w:r>
      <w:proofErr w:type="gramStart"/>
      <w:r w:rsidRPr="00494731">
        <w:rPr>
          <w:rFonts w:ascii="Times New Roman" w:hAnsi="Times New Roman" w:cs="Times New Roman"/>
          <w:bCs/>
        </w:rPr>
        <w:t>are able to</w:t>
      </w:r>
      <w:proofErr w:type="gramEnd"/>
      <w:r w:rsidRPr="00494731">
        <w:rPr>
          <w:rFonts w:ascii="Times New Roman" w:hAnsi="Times New Roman" w:cs="Times New Roman"/>
          <w:bCs/>
        </w:rPr>
        <w:t xml:space="preserve"> use appropriately terminology used to identify members of the Deaf community. </w:t>
      </w:r>
    </w:p>
    <w:p w14:paraId="47CEA00E"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2.04 Articulate the difference between a cultural and pathological view of Deafness. </w:t>
      </w:r>
    </w:p>
    <w:p w14:paraId="5CDF16D2" w14:textId="41C5C114" w:rsidR="00494731" w:rsidRPr="00494731" w:rsidRDefault="00494731" w:rsidP="0051582B">
      <w:pPr>
        <w:pStyle w:val="Default"/>
        <w:rPr>
          <w:rFonts w:ascii="Times New Roman" w:hAnsi="Times New Roman" w:cs="Times New Roman"/>
          <w:bCs/>
        </w:rPr>
      </w:pPr>
      <w:r w:rsidRPr="00494731">
        <w:rPr>
          <w:rFonts w:ascii="Times New Roman" w:hAnsi="Times New Roman" w:cs="Times New Roman"/>
          <w:bCs/>
        </w:rPr>
        <w:t xml:space="preserve">2.05 Describe the values and customs of Deaf culture. </w:t>
      </w:r>
      <w:r w:rsidR="0051582B">
        <w:rPr>
          <w:rFonts w:ascii="Times New Roman" w:hAnsi="Times New Roman" w:cs="Times New Roman"/>
          <w:bCs/>
        </w:rPr>
        <w:br/>
      </w:r>
    </w:p>
    <w:p w14:paraId="757B590B" w14:textId="58E37D35" w:rsidR="00494731" w:rsidRPr="00494731" w:rsidRDefault="0051582B" w:rsidP="00494731">
      <w:pPr>
        <w:pStyle w:val="Default"/>
        <w:jc w:val="both"/>
        <w:rPr>
          <w:rFonts w:ascii="Times New Roman" w:hAnsi="Times New Roman" w:cs="Times New Roman"/>
          <w:bCs/>
        </w:rPr>
      </w:pPr>
      <w:r>
        <w:rPr>
          <w:rFonts w:ascii="Times New Roman" w:hAnsi="Times New Roman" w:cs="Times New Roman"/>
          <w:bCs/>
        </w:rPr>
        <w:t>Method of measurement: Q</w:t>
      </w:r>
      <w:r w:rsidR="00494731" w:rsidRPr="00494731">
        <w:rPr>
          <w:rFonts w:ascii="Times New Roman" w:hAnsi="Times New Roman" w:cs="Times New Roman"/>
          <w:bCs/>
        </w:rPr>
        <w:t>uizzes</w:t>
      </w:r>
    </w:p>
    <w:p w14:paraId="1813E446" w14:textId="77777777" w:rsidR="00494731" w:rsidRPr="00494731" w:rsidRDefault="00494731" w:rsidP="00494731">
      <w:pPr>
        <w:pStyle w:val="Default"/>
        <w:jc w:val="both"/>
        <w:rPr>
          <w:rFonts w:ascii="Times New Roman" w:hAnsi="Times New Roman" w:cs="Times New Roman"/>
        </w:rPr>
      </w:pPr>
    </w:p>
    <w:p w14:paraId="4E290CD9" w14:textId="214F4B8F" w:rsidR="00494731" w:rsidRPr="00494731" w:rsidRDefault="00494731" w:rsidP="00494731">
      <w:pPr>
        <w:rPr>
          <w:rFonts w:ascii="Times New Roman" w:hAnsi="Times New Roman"/>
          <w:bCs/>
          <w:sz w:val="24"/>
          <w:szCs w:val="24"/>
        </w:rPr>
      </w:pPr>
      <w:r w:rsidRPr="00494731">
        <w:rPr>
          <w:rFonts w:ascii="Times New Roman" w:hAnsi="Times New Roman"/>
          <w:bCs/>
          <w:sz w:val="24"/>
          <w:szCs w:val="24"/>
        </w:rPr>
        <w:t xml:space="preserve">Learning Outcome 3: </w:t>
      </w:r>
      <w:r w:rsidR="0051582B">
        <w:rPr>
          <w:rFonts w:ascii="Times New Roman" w:hAnsi="Times New Roman"/>
          <w:bCs/>
          <w:sz w:val="24"/>
          <w:szCs w:val="24"/>
        </w:rPr>
        <w:br/>
      </w:r>
      <w:r w:rsidRPr="00494731">
        <w:rPr>
          <w:rFonts w:ascii="Times New Roman" w:hAnsi="Times New Roman"/>
          <w:bCs/>
          <w:sz w:val="24"/>
          <w:szCs w:val="24"/>
        </w:rPr>
        <w:t>The student will be able to demonstrate a basic understanding of hearing loss including terminology, etiology and other factors related to deafness.</w:t>
      </w:r>
    </w:p>
    <w:p w14:paraId="17DEBC3F" w14:textId="1460518D"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u w:val="single"/>
        </w:rPr>
        <w:t xml:space="preserve">Performance objectives for this outcome: </w:t>
      </w:r>
      <w:r w:rsidRPr="00494731">
        <w:rPr>
          <w:rFonts w:ascii="Times New Roman" w:hAnsi="Times New Roman" w:cs="Times New Roman"/>
          <w:bCs/>
        </w:rPr>
        <w:t xml:space="preserve">Upon completion of this course the student will be able to: </w:t>
      </w:r>
      <w:r w:rsidR="0051582B">
        <w:rPr>
          <w:rFonts w:ascii="Times New Roman" w:hAnsi="Times New Roman" w:cs="Times New Roman"/>
          <w:bCs/>
        </w:rPr>
        <w:br/>
      </w:r>
    </w:p>
    <w:p w14:paraId="56E88770"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3.01 Identify the physical characteristics of hearing loss. </w:t>
      </w:r>
    </w:p>
    <w:p w14:paraId="31A0C9A0"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3.02 Explain possible causes of hearing loss. </w:t>
      </w:r>
    </w:p>
    <w:p w14:paraId="0063D539"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3.03 List the different types of hearing loss. </w:t>
      </w:r>
    </w:p>
    <w:p w14:paraId="10F793DF" w14:textId="3631730B"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3.04 Discuss the phases families go through when their child has been identified as having a hearing loss. </w:t>
      </w:r>
      <w:r w:rsidR="0051582B">
        <w:rPr>
          <w:rFonts w:ascii="Times New Roman" w:hAnsi="Times New Roman" w:cs="Times New Roman"/>
          <w:bCs/>
        </w:rPr>
        <w:br/>
      </w:r>
    </w:p>
    <w:p w14:paraId="04F09348" w14:textId="01FE298B"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Method of measurement: </w:t>
      </w:r>
      <w:r w:rsidR="0051582B">
        <w:rPr>
          <w:rFonts w:ascii="Times New Roman" w:hAnsi="Times New Roman" w:cs="Times New Roman"/>
          <w:bCs/>
        </w:rPr>
        <w:t>Quizzes</w:t>
      </w:r>
    </w:p>
    <w:p w14:paraId="3147F4E8" w14:textId="49F4A9C3" w:rsidR="00494731" w:rsidRPr="00494731" w:rsidRDefault="00494731" w:rsidP="0051582B">
      <w:pPr>
        <w:pStyle w:val="Default"/>
        <w:rPr>
          <w:rFonts w:ascii="Times New Roman" w:hAnsi="Times New Roman" w:cs="Times New Roman"/>
          <w:bCs/>
        </w:rPr>
      </w:pPr>
      <w:r w:rsidRPr="00494731">
        <w:rPr>
          <w:rFonts w:ascii="Times New Roman" w:hAnsi="Times New Roman" w:cs="Times New Roman"/>
        </w:rPr>
        <w:br/>
      </w:r>
      <w:r w:rsidRPr="00494731">
        <w:rPr>
          <w:rFonts w:ascii="Times New Roman" w:hAnsi="Times New Roman" w:cs="Times New Roman"/>
          <w:bCs/>
        </w:rPr>
        <w:t xml:space="preserve">Learning Outcome 4: </w:t>
      </w:r>
      <w:r w:rsidR="0051582B">
        <w:rPr>
          <w:rFonts w:ascii="Times New Roman" w:hAnsi="Times New Roman" w:cs="Times New Roman"/>
          <w:bCs/>
        </w:rPr>
        <w:br/>
      </w:r>
      <w:r w:rsidRPr="00494731">
        <w:rPr>
          <w:rFonts w:ascii="Times New Roman" w:hAnsi="Times New Roman" w:cs="Times New Roman"/>
          <w:bCs/>
        </w:rPr>
        <w:t>The student will demonstrate an understanding of educational challenges people who are deaf may encounter as well as the educational choices families must make</w:t>
      </w:r>
      <w:r w:rsidR="0051582B">
        <w:rPr>
          <w:rFonts w:ascii="Times New Roman" w:hAnsi="Times New Roman" w:cs="Times New Roman"/>
          <w:bCs/>
        </w:rPr>
        <w:t>.</w:t>
      </w:r>
      <w:r w:rsidRPr="00494731">
        <w:rPr>
          <w:rFonts w:ascii="Times New Roman" w:hAnsi="Times New Roman" w:cs="Times New Roman"/>
          <w:bCs/>
        </w:rPr>
        <w:t xml:space="preserve"> </w:t>
      </w:r>
    </w:p>
    <w:p w14:paraId="308B2B7E" w14:textId="3DE6E229"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u w:val="single"/>
        </w:rPr>
        <w:t xml:space="preserve">Performance objectives for this outcome: </w:t>
      </w:r>
      <w:r w:rsidRPr="00494731">
        <w:rPr>
          <w:rFonts w:ascii="Times New Roman" w:hAnsi="Times New Roman" w:cs="Times New Roman"/>
          <w:bCs/>
        </w:rPr>
        <w:t xml:space="preserve">Upon completion of this course the student will be able to: </w:t>
      </w:r>
      <w:r w:rsidR="0051582B">
        <w:rPr>
          <w:rFonts w:ascii="Times New Roman" w:hAnsi="Times New Roman" w:cs="Times New Roman"/>
          <w:bCs/>
        </w:rPr>
        <w:br/>
      </w:r>
    </w:p>
    <w:p w14:paraId="661057FD"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4.01 Identify and discuss the background variables that may affect one’s deafness. </w:t>
      </w:r>
    </w:p>
    <w:p w14:paraId="1C0C6F3C"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4.02 Identify key components of language acquisition for deaf children. </w:t>
      </w:r>
    </w:p>
    <w:p w14:paraId="241420F9"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4.03 Demonstrate an elementary understanding of effects of hearing loss on cognition. </w:t>
      </w:r>
    </w:p>
    <w:p w14:paraId="3341B192"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4.04 Explain how language development of a deaf child may be impacted by hearing loss. </w:t>
      </w:r>
    </w:p>
    <w:p w14:paraId="7A4601F5"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4.05 Describe challenges deaf people may encounter regarding literacy. </w:t>
      </w:r>
    </w:p>
    <w:p w14:paraId="6AC5FEA0"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4.06 Identify and list the various school placement choices parents of deaf children must make. </w:t>
      </w:r>
    </w:p>
    <w:p w14:paraId="48C62C3F"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lastRenderedPageBreak/>
        <w:t xml:space="preserve">4.07 Recognize and recall the key differences between American Sign Language and English. </w:t>
      </w:r>
    </w:p>
    <w:p w14:paraId="759C4AEB"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4.08 Compare the differences between a monolingual and a bilingual approach to teaching language. </w:t>
      </w:r>
    </w:p>
    <w:p w14:paraId="07F31801"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4.09 Compare the differences between American Sign Language and invented sign systems. </w:t>
      </w:r>
    </w:p>
    <w:p w14:paraId="13EC90F1"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4.10 Be able to identify and list the basic components of each sign system. </w:t>
      </w:r>
    </w:p>
    <w:p w14:paraId="75813854"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4.11 Summarize the key points of the Individual with Disabilities Education Act. </w:t>
      </w:r>
    </w:p>
    <w:p w14:paraId="795AD2FE"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4.12 Recall and list the qualifications necessary to be an interpreter in an educational setting. </w:t>
      </w:r>
    </w:p>
    <w:p w14:paraId="2C5D4A71"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4.13 Describe the impact of multicultural issues in Deaf Education. </w:t>
      </w:r>
    </w:p>
    <w:p w14:paraId="11FDA7BF" w14:textId="7CBC4D80" w:rsidR="00494731" w:rsidRPr="00494731" w:rsidRDefault="00494731" w:rsidP="0051582B">
      <w:pPr>
        <w:pStyle w:val="Default"/>
        <w:rPr>
          <w:rFonts w:ascii="Times New Roman" w:hAnsi="Times New Roman" w:cs="Times New Roman"/>
          <w:bCs/>
        </w:rPr>
      </w:pPr>
      <w:r w:rsidRPr="00494731">
        <w:rPr>
          <w:rFonts w:ascii="Times New Roman" w:hAnsi="Times New Roman" w:cs="Times New Roman"/>
          <w:bCs/>
        </w:rPr>
        <w:t xml:space="preserve">4.14 State the qualifications necessary to be a teacher of the deaf. </w:t>
      </w:r>
      <w:r w:rsidR="0051582B">
        <w:rPr>
          <w:rFonts w:ascii="Times New Roman" w:hAnsi="Times New Roman" w:cs="Times New Roman"/>
          <w:bCs/>
        </w:rPr>
        <w:br/>
      </w:r>
    </w:p>
    <w:p w14:paraId="4B1903EE" w14:textId="41180F49"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Method of measurement: </w:t>
      </w:r>
      <w:r w:rsidR="0051582B">
        <w:rPr>
          <w:rFonts w:ascii="Times New Roman" w:hAnsi="Times New Roman" w:cs="Times New Roman"/>
          <w:bCs/>
        </w:rPr>
        <w:t>Quizzes</w:t>
      </w:r>
    </w:p>
    <w:p w14:paraId="19B8AE7C" w14:textId="77777777" w:rsidR="00494731" w:rsidRPr="00494731" w:rsidRDefault="00494731" w:rsidP="00494731">
      <w:pPr>
        <w:pStyle w:val="Default"/>
        <w:jc w:val="both"/>
        <w:rPr>
          <w:rFonts w:ascii="Times New Roman" w:hAnsi="Times New Roman" w:cs="Times New Roman"/>
        </w:rPr>
      </w:pPr>
    </w:p>
    <w:p w14:paraId="5D0A8989" w14:textId="519EA07D" w:rsidR="00494731" w:rsidRPr="00494731" w:rsidRDefault="00494731" w:rsidP="0051582B">
      <w:pPr>
        <w:pStyle w:val="Default"/>
        <w:rPr>
          <w:rFonts w:ascii="Times New Roman" w:hAnsi="Times New Roman" w:cs="Times New Roman"/>
          <w:bCs/>
        </w:rPr>
      </w:pPr>
      <w:r w:rsidRPr="00494731">
        <w:rPr>
          <w:rFonts w:ascii="Times New Roman" w:hAnsi="Times New Roman" w:cs="Times New Roman"/>
          <w:bCs/>
        </w:rPr>
        <w:t xml:space="preserve">Learning Outcome 5: </w:t>
      </w:r>
      <w:r w:rsidR="0051582B">
        <w:rPr>
          <w:rFonts w:ascii="Times New Roman" w:hAnsi="Times New Roman" w:cs="Times New Roman"/>
          <w:bCs/>
        </w:rPr>
        <w:br/>
      </w:r>
      <w:r w:rsidRPr="00494731">
        <w:rPr>
          <w:rFonts w:ascii="Times New Roman" w:hAnsi="Times New Roman" w:cs="Times New Roman"/>
          <w:bCs/>
        </w:rPr>
        <w:t>The student will acquire a basic understanding of some of the Psychological and Sociological implications that a hearing loss may have o</w:t>
      </w:r>
      <w:r w:rsidR="0051582B">
        <w:rPr>
          <w:rFonts w:ascii="Times New Roman" w:hAnsi="Times New Roman" w:cs="Times New Roman"/>
          <w:bCs/>
        </w:rPr>
        <w:t>n children/ adults who are deaf</w:t>
      </w:r>
      <w:r w:rsidRPr="00494731">
        <w:rPr>
          <w:rFonts w:ascii="Times New Roman" w:hAnsi="Times New Roman" w:cs="Times New Roman"/>
          <w:bCs/>
        </w:rPr>
        <w:t xml:space="preserve">. </w:t>
      </w:r>
    </w:p>
    <w:p w14:paraId="784B3956" w14:textId="529EC911"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u w:val="single"/>
        </w:rPr>
        <w:t xml:space="preserve">Performance objectives for this outcome: </w:t>
      </w:r>
      <w:r w:rsidRPr="00494731">
        <w:rPr>
          <w:rFonts w:ascii="Times New Roman" w:hAnsi="Times New Roman" w:cs="Times New Roman"/>
          <w:bCs/>
        </w:rPr>
        <w:t xml:space="preserve">Upon completion of this course the student will be able to: </w:t>
      </w:r>
      <w:r w:rsidR="0051582B">
        <w:rPr>
          <w:rFonts w:ascii="Times New Roman" w:hAnsi="Times New Roman" w:cs="Times New Roman"/>
          <w:bCs/>
        </w:rPr>
        <w:br/>
      </w:r>
    </w:p>
    <w:p w14:paraId="78E3A002"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5.01 Discuss the impact a deaf child may have on families. </w:t>
      </w:r>
    </w:p>
    <w:p w14:paraId="4F7E7206"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5.02 Explain the role that early intervention programs play in a deaf child’s life. </w:t>
      </w:r>
    </w:p>
    <w:p w14:paraId="40E92F6A"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5.03 Recall the key points regarding the psychosocial development of deaf children. </w:t>
      </w:r>
    </w:p>
    <w:p w14:paraId="4CCCCA2D"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5.04 Recognize and identify the challenges of psychological evaluations of deaf children. </w:t>
      </w:r>
    </w:p>
    <w:p w14:paraId="677503ED" w14:textId="77777777" w:rsidR="00494731" w:rsidRPr="00494731" w:rsidRDefault="00494731" w:rsidP="00494731">
      <w:pPr>
        <w:rPr>
          <w:rFonts w:ascii="Times New Roman" w:hAnsi="Times New Roman"/>
          <w:bCs/>
          <w:sz w:val="24"/>
          <w:szCs w:val="24"/>
        </w:rPr>
      </w:pPr>
      <w:r w:rsidRPr="00494731">
        <w:rPr>
          <w:rFonts w:ascii="Times New Roman" w:hAnsi="Times New Roman"/>
          <w:bCs/>
          <w:sz w:val="24"/>
          <w:szCs w:val="24"/>
        </w:rPr>
        <w:t>5.05 Define the term “deaf identity” and what factors may influence the use of the term.</w:t>
      </w:r>
    </w:p>
    <w:p w14:paraId="0F24844D" w14:textId="77777777" w:rsidR="00494731" w:rsidRPr="00494731" w:rsidRDefault="00494731" w:rsidP="00494731">
      <w:pPr>
        <w:pStyle w:val="Default"/>
        <w:jc w:val="both"/>
        <w:rPr>
          <w:rFonts w:ascii="Times New Roman" w:hAnsi="Times New Roman" w:cs="Times New Roman"/>
          <w:bCs/>
        </w:rPr>
      </w:pPr>
      <w:r w:rsidRPr="00494731">
        <w:rPr>
          <w:rFonts w:ascii="Times New Roman" w:hAnsi="Times New Roman" w:cs="Times New Roman"/>
          <w:bCs/>
        </w:rPr>
        <w:t xml:space="preserve">5.07 Describe mental health issues as well as mental health services in the deaf community. </w:t>
      </w:r>
    </w:p>
    <w:p w14:paraId="06F4325A" w14:textId="77777777" w:rsidR="00494731" w:rsidRPr="00494731" w:rsidRDefault="00494731" w:rsidP="00494731">
      <w:pPr>
        <w:pStyle w:val="Default"/>
        <w:rPr>
          <w:rFonts w:ascii="Times New Roman" w:hAnsi="Times New Roman" w:cs="Times New Roman"/>
          <w:bCs/>
        </w:rPr>
      </w:pPr>
      <w:r w:rsidRPr="00494731">
        <w:rPr>
          <w:rFonts w:ascii="Times New Roman" w:hAnsi="Times New Roman" w:cs="Times New Roman"/>
          <w:bCs/>
        </w:rPr>
        <w:t xml:space="preserve">5.08 Recall the history of the Deaf President Now movement and its impact on the deaf community. </w:t>
      </w:r>
    </w:p>
    <w:p w14:paraId="613C58E5" w14:textId="77777777" w:rsidR="00494731" w:rsidRPr="00494731" w:rsidRDefault="00494731" w:rsidP="00494731">
      <w:pPr>
        <w:pStyle w:val="Default"/>
        <w:rPr>
          <w:rFonts w:ascii="Times New Roman" w:hAnsi="Times New Roman" w:cs="Times New Roman"/>
          <w:bCs/>
        </w:rPr>
      </w:pPr>
      <w:r w:rsidRPr="00494731">
        <w:rPr>
          <w:rFonts w:ascii="Times New Roman" w:hAnsi="Times New Roman" w:cs="Times New Roman"/>
          <w:bCs/>
        </w:rPr>
        <w:t xml:space="preserve">5.09 List and describe the purpose of various Deaf organizations and clubs. </w:t>
      </w:r>
    </w:p>
    <w:p w14:paraId="632B3DDA" w14:textId="644771D8" w:rsidR="00494731" w:rsidRPr="00494731" w:rsidRDefault="00494731" w:rsidP="00494731">
      <w:pPr>
        <w:pStyle w:val="Default"/>
        <w:rPr>
          <w:rFonts w:ascii="Times New Roman" w:hAnsi="Times New Roman" w:cs="Times New Roman"/>
          <w:bCs/>
        </w:rPr>
      </w:pPr>
      <w:r w:rsidRPr="00494731">
        <w:rPr>
          <w:rFonts w:ascii="Times New Roman" w:hAnsi="Times New Roman" w:cs="Times New Roman"/>
          <w:bCs/>
        </w:rPr>
        <w:t xml:space="preserve">5.10 Explain how occupational choices for deaf people have changed through the years. </w:t>
      </w:r>
      <w:r w:rsidR="0051582B">
        <w:rPr>
          <w:rFonts w:ascii="Times New Roman" w:hAnsi="Times New Roman" w:cs="Times New Roman"/>
          <w:bCs/>
        </w:rPr>
        <w:br/>
      </w:r>
    </w:p>
    <w:p w14:paraId="3DBA2A52" w14:textId="32E6EEE6" w:rsidR="0051582B" w:rsidRPr="0051582B" w:rsidRDefault="00494731" w:rsidP="0051582B">
      <w:pPr>
        <w:pStyle w:val="Heading1"/>
        <w:rPr>
          <w:rFonts w:ascii="Times New Roman" w:hAnsi="Times New Roman" w:cs="Times New Roman"/>
          <w:b w:val="0"/>
          <w:bCs/>
          <w:sz w:val="24"/>
          <w:szCs w:val="24"/>
        </w:rPr>
        <w:sectPr w:rsidR="0051582B" w:rsidRPr="0051582B" w:rsidSect="003D1A60">
          <w:type w:val="continuous"/>
          <w:pgSz w:w="12240" w:h="15840"/>
          <w:pgMar w:top="1080" w:right="720" w:bottom="720" w:left="1080" w:header="720" w:footer="566" w:gutter="0"/>
          <w:cols w:space="720"/>
          <w:formProt w:val="0"/>
          <w:docGrid w:linePitch="360"/>
        </w:sectPr>
      </w:pPr>
      <w:r w:rsidRPr="0051582B">
        <w:rPr>
          <w:rFonts w:ascii="Times New Roman" w:hAnsi="Times New Roman" w:cs="Times New Roman"/>
          <w:b w:val="0"/>
          <w:bCs/>
          <w:color w:val="000000" w:themeColor="text1"/>
          <w:sz w:val="24"/>
          <w:szCs w:val="24"/>
        </w:rPr>
        <w:t xml:space="preserve">Method of measurement: </w:t>
      </w:r>
      <w:r w:rsidR="0051582B" w:rsidRPr="0051582B">
        <w:rPr>
          <w:rFonts w:ascii="Times New Roman" w:hAnsi="Times New Roman" w:cs="Times New Roman"/>
          <w:b w:val="0"/>
          <w:bCs/>
          <w:color w:val="000000" w:themeColor="text1"/>
          <w:sz w:val="24"/>
          <w:szCs w:val="24"/>
        </w:rPr>
        <w:t>Quizzes, exams, and final exam</w:t>
      </w:r>
      <w:r w:rsidR="0051582B" w:rsidRPr="0051582B">
        <w:rPr>
          <w:rFonts w:ascii="Times New Roman" w:hAnsi="Times New Roman" w:cs="Times New Roman"/>
          <w:b w:val="0"/>
          <w:bCs/>
          <w:sz w:val="24"/>
          <w:szCs w:val="24"/>
        </w:rPr>
        <w:br/>
      </w:r>
    </w:p>
    <w:p w14:paraId="379C386C" w14:textId="10221D65"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05A2C644" w14:textId="77777777" w:rsidR="0051582B" w:rsidRPr="003E3695" w:rsidRDefault="0051582B" w:rsidP="0051582B">
      <w:pPr>
        <w:shd w:val="clear" w:color="auto" w:fill="FFFFFF" w:themeFill="background1"/>
        <w:rPr>
          <w:rFonts w:ascii="Times New Roman" w:hAnsi="Times New Roman"/>
          <w:sz w:val="24"/>
          <w:szCs w:val="24"/>
        </w:rPr>
      </w:pPr>
      <w:r w:rsidRPr="003E3695">
        <w:rPr>
          <w:rFonts w:ascii="Times New Roman" w:hAnsi="Times New Roman"/>
          <w:sz w:val="24"/>
          <w:szCs w:val="24"/>
        </w:rPr>
        <w:t>Expect to spend at least twice as many hours per week outside of class as you do in class studying the course content.  Additional time will be required for interpreting assignments.  The assignments provided will help you use your study hours wisely.  Successful completion of this course requires a combination of the following:</w:t>
      </w:r>
      <w:r w:rsidRPr="003E3695">
        <w:rPr>
          <w:rFonts w:ascii="Times New Roman" w:hAnsi="Times New Roman"/>
          <w:sz w:val="24"/>
          <w:szCs w:val="24"/>
        </w:rPr>
        <w:br/>
      </w:r>
    </w:p>
    <w:p w14:paraId="509CE0DD" w14:textId="77777777" w:rsidR="0051582B" w:rsidRDefault="0051582B" w:rsidP="0051582B">
      <w:pPr>
        <w:pStyle w:val="Heading4"/>
        <w:rPr>
          <w:rFonts w:ascii="Times New Roman" w:hAnsi="Times New Roman" w:cs="Times New Roman"/>
          <w:i w:val="0"/>
          <w:color w:val="auto"/>
          <w:sz w:val="24"/>
          <w:szCs w:val="24"/>
        </w:rPr>
      </w:pPr>
      <w:r w:rsidRPr="006125AD">
        <w:rPr>
          <w:rFonts w:ascii="Times New Roman" w:hAnsi="Times New Roman" w:cs="Times New Roman"/>
          <w:b/>
          <w:i w:val="0"/>
          <w:color w:val="auto"/>
          <w:sz w:val="24"/>
          <w:szCs w:val="24"/>
        </w:rPr>
        <w:t>Accept Responsibility</w:t>
      </w:r>
      <w:r w:rsidRPr="006125AD">
        <w:rPr>
          <w:rFonts w:ascii="Times New Roman" w:hAnsi="Times New Roman" w:cs="Times New Roman"/>
          <w:i w:val="0"/>
          <w:color w:val="auto"/>
          <w:sz w:val="24"/>
          <w:szCs w:val="24"/>
        </w:rPr>
        <w:br/>
        <w:t>Remember that you alone are responsible for your academic achievement. Your instructor is your guide and your classmates may help you to understand your assignments; however, you are responsible for your own success.</w:t>
      </w:r>
    </w:p>
    <w:p w14:paraId="2D6B6709" w14:textId="77777777" w:rsidR="0051582B" w:rsidRDefault="0051582B" w:rsidP="0051582B"/>
    <w:p w14:paraId="0C5C9B91" w14:textId="77777777" w:rsidR="0051582B" w:rsidRDefault="0051582B" w:rsidP="0051582B">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Discipline Yourself</w:t>
      </w:r>
    </w:p>
    <w:p w14:paraId="57C8AE3D" w14:textId="77777777" w:rsidR="0051582B" w:rsidRPr="006125AD" w:rsidRDefault="0051582B" w:rsidP="0051582B">
      <w:pPr>
        <w:pStyle w:val="Heading4"/>
        <w:rPr>
          <w:rFonts w:ascii="Times New Roman" w:hAnsi="Times New Roman" w:cs="Times New Roman"/>
          <w:b/>
          <w:i w:val="0"/>
          <w:color w:val="auto"/>
          <w:sz w:val="24"/>
          <w:szCs w:val="24"/>
        </w:rPr>
      </w:pPr>
      <w:r w:rsidRPr="006125AD">
        <w:rPr>
          <w:rFonts w:ascii="Times New Roman" w:hAnsi="Times New Roman" w:cs="Times New Roman"/>
          <w:i w:val="0"/>
          <w:color w:val="auto"/>
          <w:sz w:val="24"/>
          <w:szCs w:val="24"/>
        </w:rPr>
        <w:t xml:space="preserve">Discipline yourself to study </w:t>
      </w:r>
      <w:proofErr w:type="spellStart"/>
      <w:r w:rsidRPr="006125AD">
        <w:rPr>
          <w:rFonts w:ascii="Times New Roman" w:hAnsi="Times New Roman" w:cs="Times New Roman"/>
          <w:i w:val="0"/>
          <w:color w:val="auto"/>
          <w:sz w:val="24"/>
          <w:szCs w:val="24"/>
        </w:rPr>
        <w:t>everyday</w:t>
      </w:r>
      <w:proofErr w:type="spellEnd"/>
      <w:r w:rsidRPr="006125AD">
        <w:rPr>
          <w:rFonts w:ascii="Times New Roman" w:hAnsi="Times New Roman" w:cs="Times New Roman"/>
          <w:i w:val="0"/>
          <w:color w:val="auto"/>
          <w:sz w:val="24"/>
          <w:szCs w:val="24"/>
        </w:rPr>
        <w:t xml:space="preserve"> at least two hours or until you understand your assignment. Study to know and to understand, not merely to get a </w:t>
      </w:r>
      <w:proofErr w:type="gramStart"/>
      <w:r w:rsidRPr="006125AD">
        <w:rPr>
          <w:rFonts w:ascii="Times New Roman" w:hAnsi="Times New Roman" w:cs="Times New Roman"/>
          <w:i w:val="0"/>
          <w:color w:val="auto"/>
          <w:sz w:val="24"/>
          <w:szCs w:val="24"/>
        </w:rPr>
        <w:t>particular grade</w:t>
      </w:r>
      <w:proofErr w:type="gramEnd"/>
      <w:r w:rsidRPr="006125AD">
        <w:rPr>
          <w:rFonts w:ascii="Times New Roman" w:hAnsi="Times New Roman" w:cs="Times New Roman"/>
          <w:i w:val="0"/>
          <w:color w:val="auto"/>
          <w:sz w:val="24"/>
          <w:szCs w:val="24"/>
        </w:rPr>
        <w:t>.</w:t>
      </w:r>
      <w:r>
        <w:rPr>
          <w:rFonts w:ascii="Times New Roman" w:hAnsi="Times New Roman" w:cs="Times New Roman"/>
          <w:i w:val="0"/>
          <w:color w:val="auto"/>
          <w:sz w:val="24"/>
          <w:szCs w:val="24"/>
        </w:rPr>
        <w:br/>
      </w:r>
    </w:p>
    <w:p w14:paraId="48D14C93" w14:textId="77777777" w:rsidR="0051582B" w:rsidRPr="006125AD" w:rsidRDefault="0051582B" w:rsidP="0051582B">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Manage Your Time</w:t>
      </w:r>
    </w:p>
    <w:p w14:paraId="20738B41" w14:textId="77777777" w:rsidR="0051582B" w:rsidRPr="006125AD" w:rsidRDefault="0051582B" w:rsidP="0051582B">
      <w:pPr>
        <w:pStyle w:val="NormalWeb"/>
        <w:rPr>
          <w:rFonts w:ascii="Times New Roman" w:hAnsi="Times New Roman"/>
          <w:sz w:val="24"/>
        </w:rPr>
      </w:pPr>
      <w:r w:rsidRPr="006125AD">
        <w:rPr>
          <w:rFonts w:ascii="Times New Roman" w:hAnsi="Times New Roman"/>
          <w:sz w:val="24"/>
        </w:rPr>
        <w:t>Manage your time well, so that you allow time for your personal responsibilities and time to study. Remember procrastination is a subtle thief that will steal your academic success.</w:t>
      </w:r>
    </w:p>
    <w:p w14:paraId="0BB20D04" w14:textId="77777777" w:rsidR="0051582B" w:rsidRPr="006125AD" w:rsidRDefault="0051582B" w:rsidP="0051582B">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lastRenderedPageBreak/>
        <w:t>Help Yourself Then Ask for Help</w:t>
      </w:r>
    </w:p>
    <w:p w14:paraId="48AA021B" w14:textId="77777777" w:rsidR="0051582B" w:rsidRPr="003E3695" w:rsidRDefault="0051582B" w:rsidP="0051582B">
      <w:pPr>
        <w:pStyle w:val="NormalWeb"/>
        <w:rPr>
          <w:rFonts w:ascii="Times New Roman" w:hAnsi="Times New Roman"/>
          <w:sz w:val="24"/>
        </w:rPr>
      </w:pPr>
      <w:r w:rsidRPr="003E3695">
        <w:rPr>
          <w:rFonts w:ascii="Times New Roman" w:hAnsi="Times New Roman"/>
          <w:sz w:val="24"/>
        </w:rPr>
        <w:t xml:space="preserve">If you are not keeping up in class, do all that you can do to help yourself to improve your academic performance. (For example: increase your study time, form a study group, study with a partner, and use all support services available to you.) If you continue to </w:t>
      </w:r>
      <w:proofErr w:type="gramStart"/>
      <w:r w:rsidRPr="003E3695">
        <w:rPr>
          <w:rFonts w:ascii="Times New Roman" w:hAnsi="Times New Roman"/>
          <w:sz w:val="24"/>
        </w:rPr>
        <w:t>experience difficulty</w:t>
      </w:r>
      <w:proofErr w:type="gramEnd"/>
      <w:r w:rsidRPr="003E3695">
        <w:rPr>
          <w:rFonts w:ascii="Times New Roman" w:hAnsi="Times New Roman"/>
          <w:sz w:val="24"/>
        </w:rPr>
        <w:t>, make an appointment with your instructors to talk about your academic performance.</w:t>
      </w:r>
    </w:p>
    <w:p w14:paraId="3D1FB3BB" w14:textId="77777777" w:rsidR="0051582B" w:rsidRPr="006125AD" w:rsidRDefault="0051582B" w:rsidP="0051582B">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Be Present and Prompt</w:t>
      </w:r>
    </w:p>
    <w:p w14:paraId="043ED252" w14:textId="77777777" w:rsidR="0051582B" w:rsidRPr="003E3695" w:rsidRDefault="0051582B" w:rsidP="0051582B">
      <w:pPr>
        <w:pStyle w:val="NormalWeb"/>
        <w:rPr>
          <w:rFonts w:ascii="Times New Roman" w:hAnsi="Times New Roman"/>
          <w:sz w:val="24"/>
        </w:rPr>
      </w:pPr>
      <w:r w:rsidRPr="003E3695">
        <w:rPr>
          <w:rFonts w:ascii="Times New Roman" w:hAnsi="Times New Roman"/>
          <w:sz w:val="24"/>
        </w:rPr>
        <w:t>Avoid being absent or tardy. You are required to attend classes from the first day that classes begin for the semester. Good attendance will give you first-hand knowledge of your instructors' comments and responses to questions. Also, good attendance shows</w:t>
      </w:r>
    </w:p>
    <w:p w14:paraId="79174EE8" w14:textId="77777777" w:rsidR="0051582B" w:rsidRPr="006125AD" w:rsidRDefault="0051582B" w:rsidP="0051582B">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Don't Quit</w:t>
      </w:r>
    </w:p>
    <w:p w14:paraId="0E3B0030" w14:textId="77777777" w:rsidR="0051582B" w:rsidRPr="003E3695" w:rsidRDefault="0051582B" w:rsidP="0051582B">
      <w:pPr>
        <w:pStyle w:val="NormalWeb"/>
        <w:rPr>
          <w:rFonts w:ascii="Times New Roman" w:hAnsi="Times New Roman"/>
          <w:sz w:val="24"/>
        </w:rPr>
      </w:pPr>
      <w:r w:rsidRPr="003E3695">
        <w:rPr>
          <w:rFonts w:ascii="Times New Roman" w:hAnsi="Times New Roman"/>
          <w:sz w:val="24"/>
        </w:rPr>
        <w:t xml:space="preserve">Do not stop coming to class because of a personal crisis, problem, or frustration. </w:t>
      </w:r>
      <w:r>
        <w:rPr>
          <w:rFonts w:ascii="Times New Roman" w:hAnsi="Times New Roman"/>
          <w:sz w:val="24"/>
        </w:rPr>
        <w:t>The instructor</w:t>
      </w:r>
      <w:r w:rsidRPr="003E3695">
        <w:rPr>
          <w:rFonts w:ascii="Times New Roman" w:hAnsi="Times New Roman"/>
          <w:sz w:val="24"/>
        </w:rPr>
        <w:t xml:space="preserve"> can help you determine how to manage or cope with these situations. If you stop coming to class you will earn an "F</w:t>
      </w:r>
      <w:r>
        <w:rPr>
          <w:rFonts w:ascii="Times New Roman" w:hAnsi="Times New Roman"/>
          <w:sz w:val="24"/>
        </w:rPr>
        <w:t>," which will lower your GPA and course repeat is a must.</w:t>
      </w:r>
    </w:p>
    <w:p w14:paraId="0882E61E" w14:textId="77777777" w:rsidR="0051582B" w:rsidRPr="006125AD" w:rsidRDefault="0051582B" w:rsidP="0051582B">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Communicate with Instructors</w:t>
      </w:r>
    </w:p>
    <w:p w14:paraId="20C2B49D" w14:textId="77777777" w:rsidR="0051582B" w:rsidRPr="003E3695" w:rsidRDefault="0051582B" w:rsidP="0051582B">
      <w:pPr>
        <w:pStyle w:val="NormalWeb"/>
        <w:rPr>
          <w:rFonts w:ascii="Times New Roman" w:hAnsi="Times New Roman"/>
          <w:sz w:val="24"/>
        </w:rPr>
      </w:pPr>
      <w:r w:rsidRPr="003E3695">
        <w:rPr>
          <w:rFonts w:ascii="Times New Roman" w:hAnsi="Times New Roman"/>
          <w:sz w:val="24"/>
        </w:rPr>
        <w:t xml:space="preserve">If you cannot come to class because you are ill, notify your instructors. Try to </w:t>
      </w:r>
      <w:proofErr w:type="gramStart"/>
      <w:r w:rsidRPr="003E3695">
        <w:rPr>
          <w:rFonts w:ascii="Times New Roman" w:hAnsi="Times New Roman"/>
          <w:sz w:val="24"/>
        </w:rPr>
        <w:t>make arrangements</w:t>
      </w:r>
      <w:proofErr w:type="gramEnd"/>
      <w:r w:rsidRPr="003E3695">
        <w:rPr>
          <w:rFonts w:ascii="Times New Roman" w:hAnsi="Times New Roman"/>
          <w:sz w:val="24"/>
        </w:rPr>
        <w:t xml:space="preserve"> to make up your missed assignments.</w:t>
      </w:r>
    </w:p>
    <w:p w14:paraId="6897A8D9" w14:textId="77777777" w:rsidR="0051582B" w:rsidRDefault="0051582B" w:rsidP="0051582B">
      <w:p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r w:rsidRPr="003E3695">
        <w:rPr>
          <w:rFonts w:ascii="Times New Roman" w:hAnsi="Times New Roman"/>
          <w:sz w:val="24"/>
          <w:szCs w:val="24"/>
        </w:rPr>
        <w:t>There is no short cut for success in this course; it requires reviewing, practicing, re-practicing.  Above all, study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51582B" w:rsidRDefault="003D51C1" w:rsidP="003D51C1">
      <w:pPr>
        <w:rPr>
          <w:rFonts w:ascii="Times New Roman" w:hAnsi="Times New Roman"/>
          <w:sz w:val="24"/>
          <w:szCs w:val="24"/>
        </w:rPr>
      </w:pPr>
      <w:r w:rsidRPr="0051582B">
        <w:rPr>
          <w:rFonts w:ascii="Times New Roman" w:hAnsi="Times New Roman"/>
          <w:sz w:val="24"/>
          <w:szCs w:val="24"/>
          <w:u w:val="single"/>
        </w:rPr>
        <w:t>As your Instructor, it is my responsibility to</w:t>
      </w:r>
      <w:r w:rsidRPr="0051582B">
        <w:rPr>
          <w:rFonts w:ascii="Times New Roman" w:hAnsi="Times New Roman"/>
          <w:b/>
          <w:sz w:val="24"/>
          <w:szCs w:val="24"/>
        </w:rPr>
        <w:t>:</w:t>
      </w:r>
    </w:p>
    <w:p w14:paraId="07DEB179" w14:textId="77777777" w:rsidR="003D51C1" w:rsidRPr="0051582B" w:rsidRDefault="003D51C1" w:rsidP="003D51C1">
      <w:pPr>
        <w:numPr>
          <w:ilvl w:val="0"/>
          <w:numId w:val="2"/>
        </w:numPr>
        <w:rPr>
          <w:rFonts w:ascii="Times New Roman" w:hAnsi="Times New Roman"/>
          <w:sz w:val="24"/>
          <w:szCs w:val="24"/>
        </w:rPr>
      </w:pPr>
      <w:r w:rsidRPr="0051582B">
        <w:rPr>
          <w:rFonts w:ascii="Times New Roman" w:hAnsi="Times New Roman"/>
          <w:sz w:val="24"/>
          <w:szCs w:val="24"/>
        </w:rPr>
        <w:t>Provide the grading scale and detailed grading formula explaining how student grades are to be derived</w:t>
      </w:r>
    </w:p>
    <w:p w14:paraId="054B3565" w14:textId="7E888715" w:rsidR="003D51C1" w:rsidRPr="0051582B" w:rsidRDefault="003D51C1" w:rsidP="003D51C1">
      <w:pPr>
        <w:numPr>
          <w:ilvl w:val="0"/>
          <w:numId w:val="2"/>
        </w:numPr>
        <w:rPr>
          <w:rFonts w:ascii="Times New Roman" w:hAnsi="Times New Roman"/>
          <w:sz w:val="24"/>
          <w:szCs w:val="24"/>
        </w:rPr>
      </w:pPr>
      <w:r w:rsidRPr="0051582B">
        <w:rPr>
          <w:rFonts w:ascii="Times New Roman" w:hAnsi="Times New Roman"/>
          <w:sz w:val="24"/>
          <w:szCs w:val="24"/>
        </w:rPr>
        <w:t xml:space="preserve">Facilitate an effective learning environment through </w:t>
      </w:r>
      <w:r w:rsidR="00AC1F25" w:rsidRPr="0051582B">
        <w:rPr>
          <w:rFonts w:ascii="Times New Roman" w:hAnsi="Times New Roman"/>
          <w:sz w:val="24"/>
          <w:szCs w:val="24"/>
        </w:rPr>
        <w:t>learner-centered instructional techniques</w:t>
      </w:r>
    </w:p>
    <w:p w14:paraId="314C0D47" w14:textId="77777777" w:rsidR="003D51C1" w:rsidRPr="0051582B" w:rsidRDefault="003D51C1" w:rsidP="003D51C1">
      <w:pPr>
        <w:numPr>
          <w:ilvl w:val="0"/>
          <w:numId w:val="2"/>
        </w:numPr>
        <w:rPr>
          <w:rFonts w:ascii="Times New Roman" w:hAnsi="Times New Roman"/>
          <w:sz w:val="24"/>
          <w:szCs w:val="24"/>
        </w:rPr>
      </w:pPr>
      <w:r w:rsidRPr="0051582B">
        <w:rPr>
          <w:rFonts w:ascii="Times New Roman" w:hAnsi="Times New Roman"/>
          <w:sz w:val="24"/>
          <w:szCs w:val="24"/>
        </w:rPr>
        <w:t>Provide a description of any special projects or assignments</w:t>
      </w:r>
    </w:p>
    <w:p w14:paraId="4DA62F5D" w14:textId="2AD7FC3A" w:rsidR="003D51C1" w:rsidRPr="0051582B" w:rsidRDefault="003D51C1" w:rsidP="003D51C1">
      <w:pPr>
        <w:numPr>
          <w:ilvl w:val="0"/>
          <w:numId w:val="2"/>
        </w:numPr>
        <w:rPr>
          <w:rFonts w:ascii="Times New Roman" w:hAnsi="Times New Roman"/>
          <w:sz w:val="24"/>
          <w:szCs w:val="24"/>
        </w:rPr>
      </w:pPr>
      <w:r w:rsidRPr="0051582B">
        <w:rPr>
          <w:rFonts w:ascii="Times New Roman" w:hAnsi="Times New Roman"/>
          <w:sz w:val="24"/>
          <w:szCs w:val="24"/>
        </w:rPr>
        <w:t>Inform students of policies such as attendance, withdrawal, tardiness</w:t>
      </w:r>
      <w:r w:rsidR="008C79AC" w:rsidRPr="0051582B">
        <w:rPr>
          <w:rFonts w:ascii="Times New Roman" w:hAnsi="Times New Roman"/>
          <w:sz w:val="24"/>
          <w:szCs w:val="24"/>
        </w:rPr>
        <w:t>,</w:t>
      </w:r>
      <w:r w:rsidRPr="0051582B">
        <w:rPr>
          <w:rFonts w:ascii="Times New Roman" w:hAnsi="Times New Roman"/>
          <w:sz w:val="24"/>
          <w:szCs w:val="24"/>
        </w:rPr>
        <w:t xml:space="preserve"> and make up</w:t>
      </w:r>
    </w:p>
    <w:p w14:paraId="7B73E311" w14:textId="77777777" w:rsidR="003D51C1" w:rsidRPr="0051582B" w:rsidRDefault="003D51C1" w:rsidP="003D51C1">
      <w:pPr>
        <w:numPr>
          <w:ilvl w:val="0"/>
          <w:numId w:val="2"/>
        </w:numPr>
        <w:rPr>
          <w:rFonts w:ascii="Times New Roman" w:hAnsi="Times New Roman"/>
          <w:sz w:val="24"/>
          <w:szCs w:val="24"/>
        </w:rPr>
      </w:pPr>
      <w:r w:rsidRPr="0051582B">
        <w:rPr>
          <w:rFonts w:ascii="Times New Roman" w:hAnsi="Times New Roman"/>
          <w:sz w:val="24"/>
          <w:szCs w:val="24"/>
        </w:rPr>
        <w:t>Provide the course outline and class calendar which will include a description of any special projects or assignments</w:t>
      </w:r>
    </w:p>
    <w:p w14:paraId="27DAECAD" w14:textId="77777777" w:rsidR="003D51C1" w:rsidRPr="0051582B" w:rsidRDefault="003D51C1" w:rsidP="003D51C1">
      <w:pPr>
        <w:numPr>
          <w:ilvl w:val="0"/>
          <w:numId w:val="2"/>
        </w:numPr>
        <w:rPr>
          <w:rFonts w:ascii="Times New Roman" w:hAnsi="Times New Roman"/>
          <w:sz w:val="24"/>
          <w:szCs w:val="24"/>
        </w:rPr>
      </w:pPr>
      <w:r w:rsidRPr="0051582B">
        <w:rPr>
          <w:rFonts w:ascii="Times New Roman" w:hAnsi="Times New Roman"/>
          <w:sz w:val="24"/>
          <w:szCs w:val="24"/>
        </w:rPr>
        <w:t>Arrange to meet with individual students before and after class as required</w:t>
      </w:r>
    </w:p>
    <w:p w14:paraId="14B67919" w14:textId="77777777" w:rsidR="003D51C1" w:rsidRPr="0051582B" w:rsidRDefault="003D51C1" w:rsidP="003D51C1">
      <w:pPr>
        <w:rPr>
          <w:rFonts w:ascii="Times New Roman" w:hAnsi="Times New Roman"/>
          <w:sz w:val="24"/>
          <w:szCs w:val="24"/>
        </w:rPr>
      </w:pPr>
    </w:p>
    <w:p w14:paraId="37507C2A" w14:textId="539975E9" w:rsidR="003D51C1" w:rsidRPr="0051582B" w:rsidRDefault="00AC1F25" w:rsidP="003D51C1">
      <w:pPr>
        <w:rPr>
          <w:rFonts w:ascii="Times New Roman" w:hAnsi="Times New Roman"/>
          <w:b/>
          <w:sz w:val="24"/>
          <w:szCs w:val="24"/>
        </w:rPr>
      </w:pPr>
      <w:r w:rsidRPr="0051582B">
        <w:rPr>
          <w:rFonts w:ascii="Times New Roman" w:hAnsi="Times New Roman"/>
          <w:sz w:val="24"/>
          <w:szCs w:val="24"/>
          <w:u w:val="single"/>
        </w:rPr>
        <w:t xml:space="preserve">As a student, </w:t>
      </w:r>
      <w:r w:rsidR="003D51C1" w:rsidRPr="0051582B">
        <w:rPr>
          <w:rFonts w:ascii="Times New Roman" w:hAnsi="Times New Roman"/>
          <w:sz w:val="24"/>
          <w:szCs w:val="24"/>
          <w:u w:val="single"/>
        </w:rPr>
        <w:t xml:space="preserve">it is </w:t>
      </w:r>
      <w:r w:rsidRPr="0051582B">
        <w:rPr>
          <w:rFonts w:ascii="Times New Roman" w:hAnsi="Times New Roman"/>
          <w:sz w:val="24"/>
          <w:szCs w:val="24"/>
          <w:u w:val="single"/>
        </w:rPr>
        <w:t>your</w:t>
      </w:r>
      <w:r w:rsidR="003D51C1" w:rsidRPr="0051582B">
        <w:rPr>
          <w:rFonts w:ascii="Times New Roman" w:hAnsi="Times New Roman"/>
          <w:sz w:val="24"/>
          <w:szCs w:val="24"/>
          <w:u w:val="single"/>
        </w:rPr>
        <w:t xml:space="preserve"> responsibility to</w:t>
      </w:r>
      <w:r w:rsidR="003D51C1" w:rsidRPr="0051582B">
        <w:rPr>
          <w:rFonts w:ascii="Times New Roman" w:hAnsi="Times New Roman"/>
          <w:b/>
          <w:sz w:val="24"/>
          <w:szCs w:val="24"/>
        </w:rPr>
        <w:t>:</w:t>
      </w:r>
    </w:p>
    <w:p w14:paraId="5D6A0545" w14:textId="55FFFB1F" w:rsidR="00AC1F25" w:rsidRPr="0051582B" w:rsidRDefault="003D51C1" w:rsidP="003D51C1">
      <w:pPr>
        <w:numPr>
          <w:ilvl w:val="0"/>
          <w:numId w:val="1"/>
        </w:numPr>
        <w:rPr>
          <w:rFonts w:ascii="Times New Roman" w:hAnsi="Times New Roman"/>
          <w:sz w:val="24"/>
          <w:szCs w:val="24"/>
        </w:rPr>
      </w:pPr>
      <w:r w:rsidRPr="0051582B">
        <w:rPr>
          <w:rFonts w:ascii="Times New Roman" w:hAnsi="Times New Roman"/>
          <w:sz w:val="24"/>
          <w:szCs w:val="24"/>
        </w:rPr>
        <w:t xml:space="preserve">Attend class </w:t>
      </w:r>
      <w:r w:rsidR="00AC1F25" w:rsidRPr="0051582B">
        <w:rPr>
          <w:rFonts w:ascii="Times New Roman" w:hAnsi="Times New Roman"/>
          <w:sz w:val="24"/>
          <w:szCs w:val="24"/>
        </w:rPr>
        <w:t>in person and/or online</w:t>
      </w:r>
    </w:p>
    <w:p w14:paraId="25B8270F" w14:textId="6F780630" w:rsidR="003D51C1" w:rsidRPr="0051582B" w:rsidRDefault="00AC1F25" w:rsidP="00AC1F25">
      <w:pPr>
        <w:numPr>
          <w:ilvl w:val="0"/>
          <w:numId w:val="1"/>
        </w:numPr>
        <w:shd w:val="clear" w:color="auto" w:fill="FFFFFF" w:themeFill="background1"/>
        <w:rPr>
          <w:rFonts w:ascii="Times New Roman" w:hAnsi="Times New Roman"/>
          <w:sz w:val="24"/>
          <w:szCs w:val="24"/>
        </w:rPr>
      </w:pPr>
      <w:r w:rsidRPr="0051582B">
        <w:rPr>
          <w:rFonts w:ascii="Times New Roman" w:hAnsi="Times New Roman"/>
          <w:sz w:val="24"/>
          <w:szCs w:val="24"/>
        </w:rPr>
        <w:t>Pa</w:t>
      </w:r>
      <w:r w:rsidR="003D51C1" w:rsidRPr="0051582B">
        <w:rPr>
          <w:rFonts w:ascii="Times New Roman" w:hAnsi="Times New Roman"/>
          <w:sz w:val="24"/>
          <w:szCs w:val="24"/>
        </w:rPr>
        <w:t xml:space="preserve">rticipate </w:t>
      </w:r>
      <w:r w:rsidRPr="0051582B">
        <w:rPr>
          <w:rFonts w:ascii="Times New Roman" w:hAnsi="Times New Roman"/>
          <w:sz w:val="24"/>
          <w:szCs w:val="24"/>
        </w:rPr>
        <w:t>actively by reviewing course material, interacting with classmates, and responding promptly in your communication with me</w:t>
      </w:r>
    </w:p>
    <w:p w14:paraId="24BF2F16" w14:textId="77777777" w:rsidR="003D51C1" w:rsidRPr="0051582B" w:rsidRDefault="003D51C1" w:rsidP="003D51C1">
      <w:pPr>
        <w:numPr>
          <w:ilvl w:val="0"/>
          <w:numId w:val="1"/>
        </w:numPr>
        <w:rPr>
          <w:rFonts w:ascii="Times New Roman" w:hAnsi="Times New Roman"/>
          <w:sz w:val="24"/>
          <w:szCs w:val="24"/>
        </w:rPr>
      </w:pPr>
      <w:r w:rsidRPr="0051582B">
        <w:rPr>
          <w:rFonts w:ascii="Times New Roman" w:hAnsi="Times New Roman"/>
          <w:sz w:val="24"/>
          <w:szCs w:val="24"/>
        </w:rPr>
        <w:t>Read and comprehend the textbook</w:t>
      </w:r>
    </w:p>
    <w:p w14:paraId="557E2127" w14:textId="03CEF7BC" w:rsidR="003D51C1" w:rsidRPr="0051582B" w:rsidRDefault="003D51C1" w:rsidP="003D51C1">
      <w:pPr>
        <w:numPr>
          <w:ilvl w:val="0"/>
          <w:numId w:val="1"/>
        </w:numPr>
        <w:rPr>
          <w:rFonts w:ascii="Times New Roman" w:hAnsi="Times New Roman"/>
          <w:sz w:val="24"/>
          <w:szCs w:val="24"/>
        </w:rPr>
      </w:pPr>
      <w:r w:rsidRPr="0051582B">
        <w:rPr>
          <w:rFonts w:ascii="Times New Roman" w:hAnsi="Times New Roman"/>
          <w:sz w:val="24"/>
          <w:szCs w:val="24"/>
        </w:rPr>
        <w:t>Complete the</w:t>
      </w:r>
      <w:r w:rsidR="00AC1F25" w:rsidRPr="0051582B">
        <w:rPr>
          <w:rFonts w:ascii="Times New Roman" w:hAnsi="Times New Roman"/>
          <w:sz w:val="24"/>
          <w:szCs w:val="24"/>
        </w:rPr>
        <w:t xml:space="preserve"> required assignments and exams</w:t>
      </w:r>
    </w:p>
    <w:p w14:paraId="62CABDEA" w14:textId="77777777" w:rsidR="003D51C1" w:rsidRPr="0051582B" w:rsidRDefault="003D51C1" w:rsidP="003D51C1">
      <w:pPr>
        <w:numPr>
          <w:ilvl w:val="0"/>
          <w:numId w:val="1"/>
        </w:numPr>
        <w:rPr>
          <w:rFonts w:ascii="Times New Roman" w:hAnsi="Times New Roman"/>
          <w:sz w:val="24"/>
          <w:szCs w:val="24"/>
        </w:rPr>
      </w:pPr>
      <w:r w:rsidRPr="0051582B">
        <w:rPr>
          <w:rFonts w:ascii="Times New Roman" w:hAnsi="Times New Roman"/>
          <w:sz w:val="24"/>
          <w:szCs w:val="24"/>
        </w:rPr>
        <w:t>Ask for help when there is a question or problem</w:t>
      </w:r>
    </w:p>
    <w:p w14:paraId="16E4B7AA" w14:textId="77777777" w:rsidR="003D51C1" w:rsidRPr="0051582B" w:rsidRDefault="003D51C1" w:rsidP="003D51C1">
      <w:pPr>
        <w:numPr>
          <w:ilvl w:val="0"/>
          <w:numId w:val="1"/>
        </w:numPr>
        <w:rPr>
          <w:rFonts w:ascii="Times New Roman" w:hAnsi="Times New Roman"/>
          <w:sz w:val="24"/>
          <w:szCs w:val="24"/>
        </w:rPr>
      </w:pPr>
      <w:r w:rsidRPr="0051582B">
        <w:rPr>
          <w:rFonts w:ascii="Times New Roman" w:hAnsi="Times New Roman"/>
          <w:sz w:val="24"/>
          <w:szCs w:val="24"/>
        </w:rPr>
        <w:t>Keep copies of all paperwork, including this syllabus, handouts, and all assignments</w:t>
      </w:r>
    </w:p>
    <w:p w14:paraId="5F66BFAF" w14:textId="77777777" w:rsidR="003D51C1" w:rsidRPr="0051582B" w:rsidRDefault="003D51C1" w:rsidP="003D51C1">
      <w:pPr>
        <w:numPr>
          <w:ilvl w:val="0"/>
          <w:numId w:val="1"/>
        </w:numPr>
        <w:rPr>
          <w:rFonts w:ascii="Times New Roman" w:hAnsi="Times New Roman"/>
          <w:b/>
          <w:sz w:val="24"/>
          <w:szCs w:val="24"/>
        </w:rPr>
      </w:pPr>
      <w:r w:rsidRPr="0051582B">
        <w:rPr>
          <w:rFonts w:ascii="Times New Roman" w:hAnsi="Times New Roman"/>
          <w:sz w:val="24"/>
          <w:szCs w:val="24"/>
        </w:rPr>
        <w:t>Attain a raw score of at least 50% on the departmental final exam</w:t>
      </w:r>
    </w:p>
    <w:p w14:paraId="03D48EFE" w14:textId="314BC84D" w:rsidR="003D51C1" w:rsidRPr="0051582B" w:rsidRDefault="003D51C1" w:rsidP="003D51C1">
      <w:pPr>
        <w:numPr>
          <w:ilvl w:val="0"/>
          <w:numId w:val="1"/>
        </w:numPr>
        <w:rPr>
          <w:rFonts w:ascii="Times New Roman" w:hAnsi="Times New Roman"/>
          <w:sz w:val="24"/>
          <w:szCs w:val="24"/>
        </w:rPr>
      </w:pPr>
      <w:r w:rsidRPr="0051582B">
        <w:rPr>
          <w:rFonts w:ascii="Times New Roman" w:hAnsi="Times New Roman"/>
          <w:sz w:val="24"/>
          <w:szCs w:val="24"/>
        </w:rPr>
        <w:t xml:space="preserve">Be aware of and comply with academic honesty policies in the </w:t>
      </w:r>
      <w:hyperlink r:id="rId28" w:history="1">
        <w:r w:rsidRPr="0051582B">
          <w:rPr>
            <w:rStyle w:val="Hyperlink"/>
            <w:rFonts w:ascii="Times New Roman" w:hAnsi="Times New Roman"/>
            <w:color w:val="auto"/>
            <w:sz w:val="24"/>
            <w:szCs w:val="24"/>
          </w:rPr>
          <w:t>HCCS Student Handbook</w:t>
        </w:r>
      </w:hyperlink>
      <w:r w:rsidRPr="0051582B">
        <w:rPr>
          <w:rFonts w:ascii="Times New Roman" w:hAnsi="Times New Roman"/>
          <w:sz w:val="24"/>
          <w:szCs w:val="24"/>
        </w:rPr>
        <w:t xml:space="preserve"> </w:t>
      </w:r>
    </w:p>
    <w:p w14:paraId="26E37AE0" w14:textId="627BFAD9" w:rsidR="000B11CB" w:rsidRDefault="000B11CB"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3D51C1">
      <w:pPr>
        <w:pStyle w:val="Heading3"/>
      </w:pPr>
      <w:r w:rsidRPr="00DC703C">
        <w:t>Written Assignment</w:t>
      </w:r>
    </w:p>
    <w:p w14:paraId="52731AC6" w14:textId="77777777" w:rsidR="003D51C1" w:rsidRPr="00D040D0" w:rsidRDefault="003D51C1" w:rsidP="003D51C1">
      <w:pPr>
        <w:rPr>
          <w:color w:val="C00000"/>
          <w:sz w:val="22"/>
          <w:szCs w:val="22"/>
        </w:rPr>
      </w:pPr>
    </w:p>
    <w:p w14:paraId="1DDF4F54" w14:textId="7EC7D7F1" w:rsidR="000C2123" w:rsidRPr="00092466" w:rsidRDefault="001A32E9" w:rsidP="003D51C1">
      <w:pPr>
        <w:rPr>
          <w:color w:val="000000" w:themeColor="text1"/>
          <w:sz w:val="22"/>
          <w:szCs w:val="22"/>
        </w:rPr>
      </w:pPr>
      <w:r>
        <w:rPr>
          <w:b/>
          <w:color w:val="000000" w:themeColor="text1"/>
          <w:sz w:val="22"/>
          <w:szCs w:val="22"/>
        </w:rPr>
        <w:t xml:space="preserve">There will be no written assignments, however, there will be </w:t>
      </w:r>
      <w:r w:rsidR="00BA4E7C">
        <w:rPr>
          <w:b/>
          <w:color w:val="000000" w:themeColor="text1"/>
          <w:sz w:val="22"/>
          <w:szCs w:val="22"/>
        </w:rPr>
        <w:t>an Expository Paper due May 5, 2020.</w:t>
      </w:r>
    </w:p>
    <w:p w14:paraId="695A1005" w14:textId="5E836F01" w:rsidR="000C2123" w:rsidRDefault="000C2123" w:rsidP="000C2123">
      <w:pPr>
        <w:pStyle w:val="Heading3"/>
      </w:pPr>
      <w:r w:rsidRPr="00DC703C">
        <w:t>Exams</w:t>
      </w:r>
    </w:p>
    <w:p w14:paraId="734651A0" w14:textId="77777777" w:rsidR="004D0D47" w:rsidRPr="004D0D47" w:rsidRDefault="004D0D47" w:rsidP="004D0D47"/>
    <w:p w14:paraId="69E88453" w14:textId="3DF5A568" w:rsidR="003D51C1" w:rsidRPr="00092466" w:rsidRDefault="001A32E9" w:rsidP="003D51C1">
      <w:pPr>
        <w:rPr>
          <w:color w:val="000000" w:themeColor="text1"/>
          <w:sz w:val="22"/>
          <w:szCs w:val="22"/>
        </w:rPr>
      </w:pPr>
      <w:r>
        <w:rPr>
          <w:b/>
          <w:color w:val="000000" w:themeColor="text1"/>
          <w:sz w:val="22"/>
          <w:szCs w:val="22"/>
        </w:rPr>
        <w:t xml:space="preserve">Exams will be written, multiple choice, fill in the blank, or matching. Some short answers. </w:t>
      </w:r>
    </w:p>
    <w:p w14:paraId="18295EBD" w14:textId="77777777" w:rsidR="003D51C1" w:rsidRPr="00A508B4" w:rsidRDefault="003D51C1" w:rsidP="003D51C1">
      <w:pPr>
        <w:pStyle w:val="Heading3"/>
      </w:pPr>
      <w:r w:rsidRPr="00A508B4">
        <w:t>In-Class Activities</w:t>
      </w:r>
    </w:p>
    <w:p w14:paraId="0624326F" w14:textId="77777777" w:rsidR="003D51C1" w:rsidRPr="00D040D0" w:rsidRDefault="003D51C1" w:rsidP="003D51C1">
      <w:pPr>
        <w:rPr>
          <w:color w:val="C00000"/>
          <w:sz w:val="22"/>
          <w:szCs w:val="22"/>
        </w:rPr>
      </w:pPr>
    </w:p>
    <w:p w14:paraId="2908CA2C" w14:textId="15F504C5" w:rsidR="003D51C1" w:rsidRPr="00092466" w:rsidRDefault="001A32E9" w:rsidP="003D51C1">
      <w:pPr>
        <w:rPr>
          <w:color w:val="000000" w:themeColor="text1"/>
          <w:sz w:val="22"/>
          <w:szCs w:val="22"/>
        </w:rPr>
      </w:pPr>
      <w:r>
        <w:rPr>
          <w:b/>
          <w:color w:val="000000" w:themeColor="text1"/>
          <w:sz w:val="22"/>
          <w:szCs w:val="22"/>
        </w:rPr>
        <w:t>No in class activities.</w:t>
      </w:r>
    </w:p>
    <w:p w14:paraId="5140C151" w14:textId="728F4773" w:rsidR="003D51C1" w:rsidRPr="00A508B4" w:rsidRDefault="003D51C1" w:rsidP="003D51C1">
      <w:pPr>
        <w:pStyle w:val="Heading3"/>
      </w:pPr>
      <w:r w:rsidRPr="00A508B4">
        <w:t xml:space="preserve">Final Exam </w:t>
      </w:r>
    </w:p>
    <w:p w14:paraId="3C451745" w14:textId="77777777" w:rsidR="003D51C1" w:rsidRPr="00D040D0" w:rsidRDefault="003D51C1" w:rsidP="003D51C1">
      <w:pPr>
        <w:rPr>
          <w:sz w:val="22"/>
          <w:szCs w:val="22"/>
        </w:rPr>
      </w:pPr>
    </w:p>
    <w:p w14:paraId="522B56D1" w14:textId="291CFB78" w:rsidR="003D51C1" w:rsidRPr="00D040D0" w:rsidRDefault="001A32E9" w:rsidP="003D51C1">
      <w:pPr>
        <w:rPr>
          <w:sz w:val="22"/>
          <w:szCs w:val="22"/>
        </w:rPr>
      </w:pPr>
      <w:r>
        <w:rPr>
          <w:b/>
          <w:color w:val="000000" w:themeColor="text1"/>
          <w:sz w:val="22"/>
          <w:szCs w:val="22"/>
        </w:rPr>
        <w:t xml:space="preserve">The final exam will be comprehensive over all materials presented over the course of the semester. </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4143B47B" w14:textId="77777777" w:rsidR="003D51C1" w:rsidRPr="009F7E01" w:rsidRDefault="003D51C1" w:rsidP="003D51C1">
      <w:pPr>
        <w:rPr>
          <w:color w:val="000000" w:themeColor="text1"/>
          <w:sz w:val="22"/>
          <w:szCs w:val="22"/>
        </w:rPr>
      </w:pPr>
    </w:p>
    <w:p w14:paraId="21B8BC9E" w14:textId="1DCFF6D7" w:rsidR="003D51C1" w:rsidRPr="009F7E01" w:rsidRDefault="003240A4" w:rsidP="003D51C1">
      <w:pPr>
        <w:tabs>
          <w:tab w:val="left" w:pos="2970"/>
        </w:tabs>
        <w:rPr>
          <w:bCs/>
          <w:color w:val="000000" w:themeColor="text1"/>
          <w:sz w:val="22"/>
          <w:szCs w:val="22"/>
        </w:rPr>
      </w:pPr>
      <w:r w:rsidRPr="009F7E01">
        <w:rPr>
          <w:bCs/>
          <w:color w:val="000000" w:themeColor="text1"/>
          <w:sz w:val="22"/>
          <w:szCs w:val="22"/>
        </w:rPr>
        <w:t>Exams</w:t>
      </w:r>
      <w:r w:rsidR="001A32E9">
        <w:rPr>
          <w:bCs/>
          <w:color w:val="000000" w:themeColor="text1"/>
          <w:sz w:val="22"/>
          <w:szCs w:val="22"/>
        </w:rPr>
        <w:t xml:space="preserve"> </w:t>
      </w:r>
      <w:r w:rsidR="002968C8">
        <w:rPr>
          <w:bCs/>
          <w:color w:val="000000" w:themeColor="text1"/>
          <w:sz w:val="22"/>
          <w:szCs w:val="22"/>
        </w:rPr>
        <w:t>4</w:t>
      </w:r>
      <w:r w:rsidR="001A32E9">
        <w:rPr>
          <w:bCs/>
          <w:color w:val="000000" w:themeColor="text1"/>
          <w:sz w:val="22"/>
          <w:szCs w:val="22"/>
        </w:rPr>
        <w:t xml:space="preserve"> (1</w:t>
      </w:r>
      <w:r w:rsidR="002968C8">
        <w:rPr>
          <w:bCs/>
          <w:color w:val="000000" w:themeColor="text1"/>
          <w:sz w:val="22"/>
          <w:szCs w:val="22"/>
        </w:rPr>
        <w:t>50</w:t>
      </w:r>
      <w:r w:rsidR="001A32E9">
        <w:rPr>
          <w:bCs/>
          <w:color w:val="000000" w:themeColor="text1"/>
          <w:sz w:val="22"/>
          <w:szCs w:val="22"/>
        </w:rPr>
        <w:t xml:space="preserve"> pts)</w:t>
      </w:r>
      <w:r w:rsidR="001A32E9">
        <w:rPr>
          <w:bCs/>
          <w:color w:val="000000" w:themeColor="text1"/>
          <w:sz w:val="22"/>
          <w:szCs w:val="22"/>
        </w:rPr>
        <w:tab/>
        <w:t>600</w:t>
      </w:r>
      <w:r w:rsidRPr="009F7E01">
        <w:rPr>
          <w:bCs/>
          <w:color w:val="000000" w:themeColor="text1"/>
          <w:sz w:val="22"/>
          <w:szCs w:val="22"/>
        </w:rPr>
        <w:t xml:space="preserve"> points</w:t>
      </w:r>
      <w:r w:rsidR="00BA4E7C">
        <w:rPr>
          <w:bCs/>
          <w:color w:val="000000" w:themeColor="text1"/>
          <w:sz w:val="22"/>
          <w:szCs w:val="22"/>
        </w:rPr>
        <w:br/>
        <w:t>Expository Paper</w:t>
      </w:r>
      <w:r w:rsidR="00BA4E7C" w:rsidRPr="009F7E01">
        <w:rPr>
          <w:bCs/>
          <w:color w:val="000000" w:themeColor="text1"/>
          <w:sz w:val="22"/>
          <w:szCs w:val="22"/>
        </w:rPr>
        <w:tab/>
      </w:r>
      <w:r w:rsidR="00BA4E7C">
        <w:rPr>
          <w:bCs/>
          <w:color w:val="000000" w:themeColor="text1"/>
          <w:sz w:val="22"/>
          <w:szCs w:val="22"/>
        </w:rPr>
        <w:t>100 points</w:t>
      </w:r>
    </w:p>
    <w:p w14:paraId="01513E76" w14:textId="1E919220" w:rsidR="003D51C1" w:rsidRPr="009F7E01" w:rsidRDefault="003D51C1" w:rsidP="003D51C1">
      <w:pPr>
        <w:rPr>
          <w:color w:val="000000" w:themeColor="text1"/>
          <w:sz w:val="22"/>
          <w:szCs w:val="22"/>
        </w:rPr>
      </w:pPr>
      <w:r w:rsidRPr="009F7E01">
        <w:rPr>
          <w:color w:val="000000" w:themeColor="text1"/>
          <w:sz w:val="22"/>
          <w:szCs w:val="22"/>
        </w:rPr>
        <w:t>Departmental F</w:t>
      </w:r>
      <w:r w:rsidR="001A32E9">
        <w:rPr>
          <w:color w:val="000000" w:themeColor="text1"/>
          <w:sz w:val="22"/>
          <w:szCs w:val="22"/>
        </w:rPr>
        <w:t>inal Exam</w:t>
      </w:r>
      <w:r w:rsidR="001A32E9">
        <w:rPr>
          <w:color w:val="000000" w:themeColor="text1"/>
          <w:sz w:val="22"/>
          <w:szCs w:val="22"/>
        </w:rPr>
        <w:tab/>
        <w:t xml:space="preserve"> 3</w:t>
      </w:r>
      <w:r w:rsidRPr="009F7E01">
        <w:rPr>
          <w:color w:val="000000" w:themeColor="text1"/>
          <w:sz w:val="22"/>
          <w:szCs w:val="22"/>
        </w:rPr>
        <w:t>00 points</w:t>
      </w: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815582">
        <w:tc>
          <w:tcPr>
            <w:tcW w:w="1525" w:type="dxa"/>
            <w:shd w:val="clear" w:color="auto" w:fill="auto"/>
          </w:tcPr>
          <w:p w14:paraId="3CC68F13" w14:textId="77777777" w:rsidR="003D51C1" w:rsidRPr="009F7E01" w:rsidRDefault="003D51C1" w:rsidP="00815582">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815582">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815582">
        <w:tc>
          <w:tcPr>
            <w:tcW w:w="1525" w:type="dxa"/>
            <w:shd w:val="clear" w:color="auto" w:fill="auto"/>
          </w:tcPr>
          <w:p w14:paraId="4348FF32" w14:textId="77777777" w:rsidR="003D51C1" w:rsidRPr="009F7E01" w:rsidRDefault="003D51C1" w:rsidP="00815582">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44E89F81" w:rsidR="003D51C1" w:rsidRPr="009F7E01" w:rsidRDefault="00E307D7" w:rsidP="00815582">
            <w:pPr>
              <w:rPr>
                <w:color w:val="000000" w:themeColor="text1"/>
                <w:sz w:val="22"/>
                <w:szCs w:val="22"/>
              </w:rPr>
            </w:pPr>
            <w:r>
              <w:rPr>
                <w:color w:val="000000" w:themeColor="text1"/>
                <w:sz w:val="22"/>
                <w:szCs w:val="22"/>
              </w:rPr>
              <w:t>900-100</w:t>
            </w:r>
          </w:p>
        </w:tc>
      </w:tr>
      <w:tr w:rsidR="009F7E01" w:rsidRPr="009F7E01" w14:paraId="1FB3CB32" w14:textId="77777777" w:rsidTr="00815582">
        <w:tc>
          <w:tcPr>
            <w:tcW w:w="1525" w:type="dxa"/>
            <w:shd w:val="clear" w:color="auto" w:fill="auto"/>
          </w:tcPr>
          <w:p w14:paraId="423E8FAD" w14:textId="77777777" w:rsidR="003D51C1" w:rsidRPr="009F7E01" w:rsidRDefault="003D51C1" w:rsidP="00815582">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815582">
            <w:pPr>
              <w:rPr>
                <w:color w:val="000000" w:themeColor="text1"/>
                <w:sz w:val="22"/>
                <w:szCs w:val="22"/>
              </w:rPr>
            </w:pPr>
            <w:r w:rsidRPr="009F7E01">
              <w:rPr>
                <w:color w:val="000000" w:themeColor="text1"/>
                <w:sz w:val="22"/>
                <w:szCs w:val="22"/>
              </w:rPr>
              <w:t>800-899</w:t>
            </w:r>
          </w:p>
        </w:tc>
      </w:tr>
      <w:tr w:rsidR="009F7E01" w:rsidRPr="009F7E01" w14:paraId="639AE564" w14:textId="77777777" w:rsidTr="00815582">
        <w:tc>
          <w:tcPr>
            <w:tcW w:w="1525" w:type="dxa"/>
            <w:shd w:val="clear" w:color="auto" w:fill="auto"/>
          </w:tcPr>
          <w:p w14:paraId="4F86F908" w14:textId="77777777" w:rsidR="003D51C1" w:rsidRPr="009F7E01" w:rsidRDefault="003D51C1" w:rsidP="00815582">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815582">
            <w:pPr>
              <w:rPr>
                <w:color w:val="000000" w:themeColor="text1"/>
                <w:sz w:val="22"/>
                <w:szCs w:val="22"/>
              </w:rPr>
            </w:pPr>
            <w:r w:rsidRPr="009F7E01">
              <w:rPr>
                <w:color w:val="000000" w:themeColor="text1"/>
                <w:sz w:val="22"/>
                <w:szCs w:val="22"/>
              </w:rPr>
              <w:t>700-799</w:t>
            </w:r>
          </w:p>
        </w:tc>
      </w:tr>
      <w:tr w:rsidR="009F7E01" w:rsidRPr="009F7E01" w14:paraId="7636725A" w14:textId="77777777" w:rsidTr="00815582">
        <w:tc>
          <w:tcPr>
            <w:tcW w:w="1525" w:type="dxa"/>
            <w:shd w:val="clear" w:color="auto" w:fill="auto"/>
          </w:tcPr>
          <w:p w14:paraId="485F2583" w14:textId="77777777" w:rsidR="003D51C1" w:rsidRPr="009F7E01" w:rsidRDefault="003D51C1" w:rsidP="00815582">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77777777" w:rsidR="003D51C1" w:rsidRPr="009F7E01" w:rsidRDefault="003D51C1" w:rsidP="00815582">
            <w:pPr>
              <w:rPr>
                <w:color w:val="000000" w:themeColor="text1"/>
                <w:sz w:val="22"/>
                <w:szCs w:val="22"/>
              </w:rPr>
            </w:pPr>
            <w:r w:rsidRPr="009F7E01">
              <w:rPr>
                <w:color w:val="000000" w:themeColor="text1"/>
                <w:sz w:val="22"/>
                <w:szCs w:val="22"/>
              </w:rPr>
              <w:t>600-699</w:t>
            </w:r>
          </w:p>
        </w:tc>
      </w:tr>
      <w:tr w:rsidR="009F7E01" w:rsidRPr="009F7E01" w14:paraId="7A9DE4CA" w14:textId="77777777" w:rsidTr="00815582">
        <w:tc>
          <w:tcPr>
            <w:tcW w:w="1525" w:type="dxa"/>
            <w:shd w:val="clear" w:color="auto" w:fill="auto"/>
          </w:tcPr>
          <w:p w14:paraId="21CDD990" w14:textId="77777777" w:rsidR="003D51C1" w:rsidRPr="009F7E01" w:rsidRDefault="003D51C1" w:rsidP="00815582">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815582">
            <w:pPr>
              <w:rPr>
                <w:color w:val="000000" w:themeColor="text1"/>
                <w:sz w:val="22"/>
                <w:szCs w:val="22"/>
              </w:rPr>
            </w:pPr>
            <w:r w:rsidRPr="009F7E01">
              <w:rPr>
                <w:color w:val="000000" w:themeColor="text1"/>
                <w:sz w:val="22"/>
                <w:szCs w:val="22"/>
              </w:rPr>
              <w:t>&lt;600</w:t>
            </w:r>
          </w:p>
        </w:tc>
      </w:tr>
    </w:tbl>
    <w:p w14:paraId="165F13E5" w14:textId="77777777" w:rsidR="003D51C1" w:rsidRPr="00D040D0" w:rsidRDefault="003D51C1"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7E2D8C" w:rsidP="003D51C1">
      <w:pPr>
        <w:rPr>
          <w:b/>
          <w:sz w:val="22"/>
          <w:szCs w:val="22"/>
        </w:rPr>
      </w:pPr>
      <w:hyperlink r:id="rId29"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9F7E01" w:rsidRPr="009F7E01" w14:paraId="1159E85E" w14:textId="77777777" w:rsidTr="00815582">
        <w:tc>
          <w:tcPr>
            <w:tcW w:w="1008" w:type="dxa"/>
            <w:shd w:val="clear" w:color="auto" w:fill="auto"/>
          </w:tcPr>
          <w:p w14:paraId="31119F10" w14:textId="77777777" w:rsidR="003D51C1" w:rsidRPr="009F7E01" w:rsidRDefault="003D51C1" w:rsidP="00815582">
            <w:pPr>
              <w:jc w:val="center"/>
              <w:rPr>
                <w:b/>
                <w:color w:val="000000" w:themeColor="text1"/>
                <w:sz w:val="22"/>
                <w:szCs w:val="22"/>
              </w:rPr>
            </w:pPr>
            <w:r w:rsidRPr="009F7E01">
              <w:rPr>
                <w:b/>
                <w:color w:val="000000" w:themeColor="text1"/>
                <w:sz w:val="22"/>
                <w:szCs w:val="22"/>
              </w:rPr>
              <w:t>Week</w:t>
            </w:r>
          </w:p>
        </w:tc>
        <w:tc>
          <w:tcPr>
            <w:tcW w:w="1440" w:type="dxa"/>
            <w:shd w:val="clear" w:color="auto" w:fill="auto"/>
          </w:tcPr>
          <w:p w14:paraId="0C0FFADD" w14:textId="77777777" w:rsidR="003D51C1" w:rsidRPr="009F7E01" w:rsidRDefault="003D51C1" w:rsidP="00815582">
            <w:pPr>
              <w:jc w:val="center"/>
              <w:rPr>
                <w:b/>
                <w:color w:val="000000" w:themeColor="text1"/>
                <w:sz w:val="22"/>
                <w:szCs w:val="22"/>
              </w:rPr>
            </w:pPr>
            <w:r w:rsidRPr="009F7E01">
              <w:rPr>
                <w:b/>
                <w:color w:val="000000" w:themeColor="text1"/>
                <w:sz w:val="22"/>
                <w:szCs w:val="22"/>
              </w:rPr>
              <w:t>Dates</w:t>
            </w:r>
          </w:p>
        </w:tc>
        <w:tc>
          <w:tcPr>
            <w:tcW w:w="7128" w:type="dxa"/>
            <w:shd w:val="clear" w:color="auto" w:fill="auto"/>
          </w:tcPr>
          <w:p w14:paraId="5C179FCA" w14:textId="77777777" w:rsidR="003D51C1" w:rsidRPr="009F7E01" w:rsidRDefault="003D51C1" w:rsidP="00815582">
            <w:pPr>
              <w:jc w:val="center"/>
              <w:rPr>
                <w:b/>
                <w:color w:val="000000" w:themeColor="text1"/>
                <w:sz w:val="22"/>
                <w:szCs w:val="22"/>
              </w:rPr>
            </w:pPr>
            <w:r w:rsidRPr="009F7E01">
              <w:rPr>
                <w:b/>
                <w:color w:val="000000" w:themeColor="text1"/>
                <w:sz w:val="22"/>
                <w:szCs w:val="22"/>
              </w:rPr>
              <w:t>Topic/What’s due</w:t>
            </w:r>
          </w:p>
        </w:tc>
      </w:tr>
      <w:tr w:rsidR="002A2665" w:rsidRPr="009F7E01" w14:paraId="5C33AE1A" w14:textId="77777777" w:rsidTr="00815582">
        <w:tc>
          <w:tcPr>
            <w:tcW w:w="1008" w:type="dxa"/>
            <w:shd w:val="clear" w:color="auto" w:fill="auto"/>
            <w:vAlign w:val="center"/>
          </w:tcPr>
          <w:p w14:paraId="41342BC6" w14:textId="044B7590" w:rsidR="002A2665" w:rsidRPr="009F7E01" w:rsidRDefault="002A2665" w:rsidP="002A2665">
            <w:pPr>
              <w:jc w:val="center"/>
              <w:rPr>
                <w:color w:val="000000" w:themeColor="text1"/>
                <w:sz w:val="22"/>
                <w:szCs w:val="22"/>
              </w:rPr>
            </w:pPr>
            <w:r w:rsidRPr="009F7E01">
              <w:rPr>
                <w:color w:val="000000" w:themeColor="text1"/>
                <w:sz w:val="22"/>
                <w:szCs w:val="22"/>
              </w:rPr>
              <w:t>1</w:t>
            </w:r>
          </w:p>
        </w:tc>
        <w:tc>
          <w:tcPr>
            <w:tcW w:w="1440" w:type="dxa"/>
            <w:shd w:val="clear" w:color="auto" w:fill="auto"/>
          </w:tcPr>
          <w:p w14:paraId="09802BAA" w14:textId="160DBFB3" w:rsidR="002A2665" w:rsidRPr="009F7E01" w:rsidRDefault="002A2665" w:rsidP="002A2665">
            <w:pPr>
              <w:rPr>
                <w:color w:val="000000" w:themeColor="text1"/>
                <w:sz w:val="22"/>
                <w:szCs w:val="22"/>
              </w:rPr>
            </w:pPr>
            <w:r>
              <w:rPr>
                <w:rFonts w:ascii="Times New Roman" w:hAnsi="Times New Roman"/>
                <w:color w:val="000000" w:themeColor="text1"/>
                <w:sz w:val="24"/>
                <w:szCs w:val="24"/>
              </w:rPr>
              <w:t>8/25/20</w:t>
            </w:r>
          </w:p>
        </w:tc>
        <w:tc>
          <w:tcPr>
            <w:tcW w:w="7128" w:type="dxa"/>
            <w:shd w:val="clear" w:color="auto" w:fill="auto"/>
          </w:tcPr>
          <w:p w14:paraId="4FDFEA7D" w14:textId="1289539B" w:rsidR="002A2665" w:rsidRPr="009F7E01" w:rsidRDefault="002A2665" w:rsidP="002A2665">
            <w:pPr>
              <w:rPr>
                <w:color w:val="000000" w:themeColor="text1"/>
                <w:sz w:val="22"/>
                <w:szCs w:val="22"/>
              </w:rPr>
            </w:pPr>
            <w:r>
              <w:rPr>
                <w:color w:val="000000" w:themeColor="text1"/>
                <w:sz w:val="22"/>
                <w:szCs w:val="22"/>
              </w:rPr>
              <w:t>Syllabus, Overview of the Deaf Community</w:t>
            </w:r>
          </w:p>
        </w:tc>
      </w:tr>
      <w:tr w:rsidR="002A2665" w:rsidRPr="009F7E01" w14:paraId="51237007" w14:textId="77777777" w:rsidTr="00815582">
        <w:tc>
          <w:tcPr>
            <w:tcW w:w="1008" w:type="dxa"/>
            <w:shd w:val="clear" w:color="auto" w:fill="auto"/>
            <w:vAlign w:val="center"/>
          </w:tcPr>
          <w:p w14:paraId="1B61C218" w14:textId="77777777" w:rsidR="002A2665" w:rsidRDefault="002A2665" w:rsidP="002A2665">
            <w:pPr>
              <w:jc w:val="center"/>
              <w:rPr>
                <w:color w:val="000000" w:themeColor="text1"/>
                <w:sz w:val="22"/>
                <w:szCs w:val="22"/>
              </w:rPr>
            </w:pPr>
          </w:p>
        </w:tc>
        <w:tc>
          <w:tcPr>
            <w:tcW w:w="1440" w:type="dxa"/>
            <w:shd w:val="clear" w:color="auto" w:fill="auto"/>
          </w:tcPr>
          <w:p w14:paraId="105FCFDD" w14:textId="28800647" w:rsidR="002A2665" w:rsidRPr="009F7E01" w:rsidRDefault="002A2665" w:rsidP="002A2665">
            <w:pPr>
              <w:rPr>
                <w:color w:val="000000" w:themeColor="text1"/>
                <w:sz w:val="22"/>
                <w:szCs w:val="22"/>
              </w:rPr>
            </w:pPr>
            <w:r>
              <w:rPr>
                <w:rFonts w:ascii="Times New Roman" w:hAnsi="Times New Roman"/>
                <w:color w:val="000000" w:themeColor="text1"/>
                <w:sz w:val="24"/>
                <w:szCs w:val="24"/>
              </w:rPr>
              <w:t>8/27/50</w:t>
            </w:r>
          </w:p>
        </w:tc>
        <w:tc>
          <w:tcPr>
            <w:tcW w:w="7128" w:type="dxa"/>
            <w:shd w:val="clear" w:color="auto" w:fill="auto"/>
          </w:tcPr>
          <w:p w14:paraId="46B60D27" w14:textId="09890B5C" w:rsidR="002A2665" w:rsidRPr="009F7E01" w:rsidRDefault="002A2665" w:rsidP="002A2665">
            <w:pPr>
              <w:rPr>
                <w:color w:val="000000" w:themeColor="text1"/>
                <w:sz w:val="22"/>
                <w:szCs w:val="22"/>
              </w:rPr>
            </w:pPr>
            <w:r>
              <w:rPr>
                <w:color w:val="000000" w:themeColor="text1"/>
                <w:sz w:val="22"/>
                <w:szCs w:val="22"/>
              </w:rPr>
              <w:t>Chapter 1-Deaf Community Past and Present</w:t>
            </w:r>
          </w:p>
        </w:tc>
      </w:tr>
      <w:tr w:rsidR="002A2665" w:rsidRPr="009F7E01" w14:paraId="15EE217F" w14:textId="77777777" w:rsidTr="00815582">
        <w:tc>
          <w:tcPr>
            <w:tcW w:w="1008" w:type="dxa"/>
            <w:shd w:val="clear" w:color="auto" w:fill="auto"/>
            <w:vAlign w:val="center"/>
          </w:tcPr>
          <w:p w14:paraId="45AAFC7A" w14:textId="77777777" w:rsidR="002A2665" w:rsidRPr="009F7E01" w:rsidRDefault="002A2665" w:rsidP="002A2665">
            <w:pPr>
              <w:jc w:val="center"/>
              <w:rPr>
                <w:color w:val="000000" w:themeColor="text1"/>
                <w:sz w:val="22"/>
                <w:szCs w:val="22"/>
              </w:rPr>
            </w:pPr>
            <w:r w:rsidRPr="009F7E01">
              <w:rPr>
                <w:color w:val="000000" w:themeColor="text1"/>
                <w:sz w:val="22"/>
                <w:szCs w:val="22"/>
              </w:rPr>
              <w:t>2</w:t>
            </w:r>
          </w:p>
        </w:tc>
        <w:tc>
          <w:tcPr>
            <w:tcW w:w="1440" w:type="dxa"/>
            <w:shd w:val="clear" w:color="auto" w:fill="auto"/>
          </w:tcPr>
          <w:p w14:paraId="4BA4B6C7" w14:textId="3784F62D" w:rsidR="002A2665" w:rsidRPr="009F7E01" w:rsidRDefault="002A2665" w:rsidP="002A2665">
            <w:pPr>
              <w:rPr>
                <w:color w:val="000000" w:themeColor="text1"/>
                <w:sz w:val="22"/>
                <w:szCs w:val="22"/>
              </w:rPr>
            </w:pPr>
            <w:r>
              <w:rPr>
                <w:rFonts w:ascii="Times New Roman" w:hAnsi="Times New Roman"/>
                <w:color w:val="000000" w:themeColor="text1"/>
                <w:sz w:val="24"/>
                <w:szCs w:val="24"/>
              </w:rPr>
              <w:t>9/1/20</w:t>
            </w:r>
          </w:p>
        </w:tc>
        <w:tc>
          <w:tcPr>
            <w:tcW w:w="7128" w:type="dxa"/>
            <w:shd w:val="clear" w:color="auto" w:fill="auto"/>
          </w:tcPr>
          <w:p w14:paraId="0904BDB3" w14:textId="31716EDD" w:rsidR="002A2665" w:rsidRPr="00B93E61" w:rsidRDefault="002A2665" w:rsidP="002A2665">
            <w:pPr>
              <w:rPr>
                <w:b/>
                <w:color w:val="000000" w:themeColor="text1"/>
                <w:sz w:val="22"/>
                <w:szCs w:val="22"/>
              </w:rPr>
            </w:pPr>
            <w:r>
              <w:rPr>
                <w:color w:val="000000" w:themeColor="text1"/>
                <w:sz w:val="22"/>
                <w:szCs w:val="22"/>
              </w:rPr>
              <w:t>Chapter 2-Causes of being Deaf</w:t>
            </w:r>
          </w:p>
        </w:tc>
      </w:tr>
      <w:tr w:rsidR="002A2665" w:rsidRPr="009F7E01" w14:paraId="0F51CA54" w14:textId="77777777" w:rsidTr="00815582">
        <w:tc>
          <w:tcPr>
            <w:tcW w:w="1008" w:type="dxa"/>
            <w:shd w:val="clear" w:color="auto" w:fill="auto"/>
            <w:vAlign w:val="center"/>
          </w:tcPr>
          <w:p w14:paraId="4B6972DF" w14:textId="77777777" w:rsidR="002A2665" w:rsidRPr="009F7E01" w:rsidRDefault="002A2665" w:rsidP="002A2665">
            <w:pPr>
              <w:jc w:val="center"/>
              <w:rPr>
                <w:color w:val="000000" w:themeColor="text1"/>
                <w:sz w:val="22"/>
                <w:szCs w:val="22"/>
              </w:rPr>
            </w:pPr>
          </w:p>
        </w:tc>
        <w:tc>
          <w:tcPr>
            <w:tcW w:w="1440" w:type="dxa"/>
            <w:shd w:val="clear" w:color="auto" w:fill="auto"/>
          </w:tcPr>
          <w:p w14:paraId="2768BAFE" w14:textId="2197E5B6" w:rsidR="002A2665" w:rsidRPr="009F7E01" w:rsidRDefault="002A2665" w:rsidP="002A2665">
            <w:pPr>
              <w:rPr>
                <w:color w:val="000000" w:themeColor="text1"/>
                <w:sz w:val="22"/>
                <w:szCs w:val="22"/>
              </w:rPr>
            </w:pPr>
            <w:r>
              <w:rPr>
                <w:rFonts w:ascii="Times New Roman" w:hAnsi="Times New Roman"/>
                <w:color w:val="000000" w:themeColor="text1"/>
                <w:sz w:val="24"/>
                <w:szCs w:val="24"/>
              </w:rPr>
              <w:t>9/3/20</w:t>
            </w:r>
          </w:p>
        </w:tc>
        <w:tc>
          <w:tcPr>
            <w:tcW w:w="7128" w:type="dxa"/>
            <w:shd w:val="clear" w:color="auto" w:fill="auto"/>
          </w:tcPr>
          <w:p w14:paraId="77DA5DEA" w14:textId="4E93DCDF" w:rsidR="002A2665" w:rsidRPr="009F7E01" w:rsidRDefault="002A2665" w:rsidP="002A2665">
            <w:pPr>
              <w:rPr>
                <w:color w:val="000000" w:themeColor="text1"/>
                <w:sz w:val="22"/>
                <w:szCs w:val="22"/>
              </w:rPr>
            </w:pPr>
            <w:r>
              <w:rPr>
                <w:color w:val="000000" w:themeColor="text1"/>
                <w:sz w:val="22"/>
                <w:szCs w:val="22"/>
              </w:rPr>
              <w:t xml:space="preserve">Auditory Innovations </w:t>
            </w:r>
          </w:p>
        </w:tc>
      </w:tr>
      <w:tr w:rsidR="002A2665" w:rsidRPr="009F7E01" w14:paraId="4E0E6BC1" w14:textId="77777777" w:rsidTr="00815582">
        <w:tc>
          <w:tcPr>
            <w:tcW w:w="1008" w:type="dxa"/>
            <w:shd w:val="clear" w:color="auto" w:fill="auto"/>
            <w:vAlign w:val="center"/>
          </w:tcPr>
          <w:p w14:paraId="6B87B1B7" w14:textId="77777777" w:rsidR="002A2665" w:rsidRPr="009F7E01" w:rsidRDefault="002A2665" w:rsidP="002A2665">
            <w:pPr>
              <w:jc w:val="center"/>
              <w:rPr>
                <w:color w:val="000000" w:themeColor="text1"/>
                <w:sz w:val="22"/>
                <w:szCs w:val="22"/>
              </w:rPr>
            </w:pPr>
            <w:r w:rsidRPr="009F7E01">
              <w:rPr>
                <w:color w:val="000000" w:themeColor="text1"/>
                <w:sz w:val="22"/>
                <w:szCs w:val="22"/>
              </w:rPr>
              <w:t>3</w:t>
            </w:r>
          </w:p>
        </w:tc>
        <w:tc>
          <w:tcPr>
            <w:tcW w:w="1440" w:type="dxa"/>
            <w:shd w:val="clear" w:color="auto" w:fill="auto"/>
          </w:tcPr>
          <w:p w14:paraId="4FB9BC9B" w14:textId="5B543981" w:rsidR="002A2665" w:rsidRPr="009F7E01" w:rsidRDefault="002A2665" w:rsidP="002A2665">
            <w:pPr>
              <w:rPr>
                <w:color w:val="000000" w:themeColor="text1"/>
                <w:sz w:val="22"/>
                <w:szCs w:val="22"/>
              </w:rPr>
            </w:pPr>
            <w:r>
              <w:rPr>
                <w:rFonts w:ascii="Times New Roman" w:hAnsi="Times New Roman"/>
                <w:color w:val="000000" w:themeColor="text1"/>
                <w:sz w:val="24"/>
                <w:szCs w:val="24"/>
              </w:rPr>
              <w:t>9/8/20</w:t>
            </w:r>
          </w:p>
        </w:tc>
        <w:tc>
          <w:tcPr>
            <w:tcW w:w="7128" w:type="dxa"/>
            <w:shd w:val="clear" w:color="auto" w:fill="auto"/>
          </w:tcPr>
          <w:p w14:paraId="23855B5B" w14:textId="313B18B3" w:rsidR="002A2665" w:rsidRPr="009F7E01" w:rsidRDefault="002A2665" w:rsidP="002A2665">
            <w:pPr>
              <w:rPr>
                <w:color w:val="000000" w:themeColor="text1"/>
                <w:sz w:val="22"/>
                <w:szCs w:val="22"/>
              </w:rPr>
            </w:pPr>
            <w:r>
              <w:rPr>
                <w:color w:val="000000" w:themeColor="text1"/>
                <w:sz w:val="22"/>
                <w:szCs w:val="22"/>
              </w:rPr>
              <w:t>Anatomy of the Ear/Audiology</w:t>
            </w:r>
          </w:p>
        </w:tc>
      </w:tr>
      <w:tr w:rsidR="002A2665" w:rsidRPr="009F7E01" w14:paraId="70CC2907" w14:textId="77777777" w:rsidTr="00815582">
        <w:tc>
          <w:tcPr>
            <w:tcW w:w="1008" w:type="dxa"/>
            <w:shd w:val="clear" w:color="auto" w:fill="auto"/>
            <w:vAlign w:val="center"/>
          </w:tcPr>
          <w:p w14:paraId="1E1D7A8E" w14:textId="571ACAE6" w:rsidR="002A2665" w:rsidRPr="009F7E01" w:rsidRDefault="002A2665" w:rsidP="002A2665">
            <w:pPr>
              <w:jc w:val="center"/>
              <w:rPr>
                <w:color w:val="000000" w:themeColor="text1"/>
                <w:sz w:val="22"/>
                <w:szCs w:val="22"/>
              </w:rPr>
            </w:pPr>
          </w:p>
        </w:tc>
        <w:tc>
          <w:tcPr>
            <w:tcW w:w="1440" w:type="dxa"/>
            <w:shd w:val="clear" w:color="auto" w:fill="auto"/>
          </w:tcPr>
          <w:p w14:paraId="6BF3565A" w14:textId="492EF828" w:rsidR="002A2665" w:rsidRPr="009F7E01" w:rsidRDefault="002A2665" w:rsidP="002A2665">
            <w:pPr>
              <w:rPr>
                <w:color w:val="000000" w:themeColor="text1"/>
                <w:sz w:val="22"/>
                <w:szCs w:val="22"/>
              </w:rPr>
            </w:pPr>
            <w:r>
              <w:rPr>
                <w:rFonts w:ascii="Times New Roman" w:hAnsi="Times New Roman"/>
                <w:color w:val="000000" w:themeColor="text1"/>
                <w:sz w:val="24"/>
                <w:szCs w:val="24"/>
              </w:rPr>
              <w:t>9/10/20</w:t>
            </w:r>
          </w:p>
        </w:tc>
        <w:tc>
          <w:tcPr>
            <w:tcW w:w="7128" w:type="dxa"/>
            <w:shd w:val="clear" w:color="auto" w:fill="auto"/>
          </w:tcPr>
          <w:p w14:paraId="7144A072" w14:textId="6795ADCA" w:rsidR="002A2665" w:rsidRPr="00933FA6" w:rsidRDefault="00933FA6" w:rsidP="002A2665">
            <w:pPr>
              <w:rPr>
                <w:b/>
                <w:bCs/>
                <w:color w:val="FF0000"/>
                <w:sz w:val="22"/>
                <w:szCs w:val="22"/>
              </w:rPr>
            </w:pPr>
            <w:r w:rsidRPr="00933FA6">
              <w:rPr>
                <w:b/>
                <w:bCs/>
                <w:color w:val="FF0000"/>
                <w:sz w:val="22"/>
                <w:szCs w:val="22"/>
              </w:rPr>
              <w:t>Review</w:t>
            </w:r>
          </w:p>
        </w:tc>
      </w:tr>
      <w:tr w:rsidR="006465DB" w:rsidRPr="009F7E01" w14:paraId="18B52640" w14:textId="77777777" w:rsidTr="00815582">
        <w:tc>
          <w:tcPr>
            <w:tcW w:w="1008" w:type="dxa"/>
            <w:shd w:val="clear" w:color="auto" w:fill="auto"/>
            <w:vAlign w:val="center"/>
          </w:tcPr>
          <w:p w14:paraId="1A489FB6" w14:textId="2509A3FE" w:rsidR="006465DB" w:rsidRPr="009F7E01" w:rsidRDefault="006465DB" w:rsidP="006465DB">
            <w:pPr>
              <w:jc w:val="center"/>
              <w:rPr>
                <w:color w:val="000000" w:themeColor="text1"/>
                <w:sz w:val="22"/>
                <w:szCs w:val="22"/>
              </w:rPr>
            </w:pPr>
            <w:r w:rsidRPr="009F7E01">
              <w:rPr>
                <w:color w:val="000000" w:themeColor="text1"/>
                <w:sz w:val="22"/>
                <w:szCs w:val="22"/>
              </w:rPr>
              <w:t>4</w:t>
            </w:r>
          </w:p>
        </w:tc>
        <w:tc>
          <w:tcPr>
            <w:tcW w:w="1440" w:type="dxa"/>
            <w:shd w:val="clear" w:color="auto" w:fill="auto"/>
          </w:tcPr>
          <w:p w14:paraId="6F23BF5D" w14:textId="29F2FEC2" w:rsidR="006465DB" w:rsidRPr="009F7E01" w:rsidRDefault="006465DB" w:rsidP="006465DB">
            <w:pPr>
              <w:rPr>
                <w:color w:val="000000" w:themeColor="text1"/>
                <w:sz w:val="22"/>
                <w:szCs w:val="22"/>
              </w:rPr>
            </w:pPr>
            <w:r>
              <w:rPr>
                <w:rFonts w:ascii="Times New Roman" w:hAnsi="Times New Roman"/>
                <w:color w:val="000000" w:themeColor="text1"/>
                <w:sz w:val="24"/>
                <w:szCs w:val="24"/>
              </w:rPr>
              <w:t>9/15/20</w:t>
            </w:r>
          </w:p>
        </w:tc>
        <w:tc>
          <w:tcPr>
            <w:tcW w:w="7128" w:type="dxa"/>
            <w:shd w:val="clear" w:color="auto" w:fill="auto"/>
          </w:tcPr>
          <w:p w14:paraId="4971401B" w14:textId="2260AE49" w:rsidR="006465DB" w:rsidRPr="00933FA6" w:rsidRDefault="00933FA6" w:rsidP="006465DB">
            <w:pPr>
              <w:rPr>
                <w:b/>
                <w:bCs/>
                <w:color w:val="000000" w:themeColor="text1"/>
                <w:sz w:val="22"/>
                <w:szCs w:val="22"/>
              </w:rPr>
            </w:pPr>
            <w:r w:rsidRPr="00933FA6">
              <w:rPr>
                <w:b/>
                <w:bCs/>
                <w:color w:val="FF0000"/>
                <w:sz w:val="22"/>
                <w:szCs w:val="22"/>
              </w:rPr>
              <w:t>Exam 1</w:t>
            </w:r>
          </w:p>
        </w:tc>
      </w:tr>
      <w:tr w:rsidR="00933FA6" w:rsidRPr="009F7E01" w14:paraId="25409753" w14:textId="77777777" w:rsidTr="00815582">
        <w:tc>
          <w:tcPr>
            <w:tcW w:w="1008" w:type="dxa"/>
            <w:shd w:val="clear" w:color="auto" w:fill="auto"/>
            <w:vAlign w:val="center"/>
          </w:tcPr>
          <w:p w14:paraId="2C589F3F" w14:textId="0565B84C" w:rsidR="00933FA6" w:rsidRPr="009F7E01" w:rsidRDefault="00933FA6" w:rsidP="00933FA6">
            <w:pPr>
              <w:jc w:val="center"/>
              <w:rPr>
                <w:color w:val="000000" w:themeColor="text1"/>
                <w:sz w:val="22"/>
                <w:szCs w:val="22"/>
              </w:rPr>
            </w:pPr>
          </w:p>
        </w:tc>
        <w:tc>
          <w:tcPr>
            <w:tcW w:w="1440" w:type="dxa"/>
            <w:shd w:val="clear" w:color="auto" w:fill="auto"/>
          </w:tcPr>
          <w:p w14:paraId="5EE1F18E" w14:textId="6A24255A" w:rsidR="00933FA6" w:rsidRPr="009F7E01" w:rsidRDefault="00933FA6" w:rsidP="00933FA6">
            <w:pPr>
              <w:rPr>
                <w:color w:val="000000" w:themeColor="text1"/>
                <w:sz w:val="22"/>
                <w:szCs w:val="22"/>
              </w:rPr>
            </w:pPr>
            <w:r>
              <w:rPr>
                <w:rFonts w:ascii="Times New Roman" w:hAnsi="Times New Roman"/>
                <w:color w:val="000000" w:themeColor="text1"/>
                <w:sz w:val="24"/>
                <w:szCs w:val="24"/>
              </w:rPr>
              <w:t>9/17/20</w:t>
            </w:r>
          </w:p>
        </w:tc>
        <w:tc>
          <w:tcPr>
            <w:tcW w:w="7128" w:type="dxa"/>
            <w:shd w:val="clear" w:color="auto" w:fill="auto"/>
          </w:tcPr>
          <w:p w14:paraId="1CFCB1E0" w14:textId="7DD34259" w:rsidR="00933FA6" w:rsidRPr="009F7E01" w:rsidRDefault="00933FA6" w:rsidP="00933FA6">
            <w:pPr>
              <w:rPr>
                <w:color w:val="000000" w:themeColor="text1"/>
                <w:sz w:val="22"/>
                <w:szCs w:val="22"/>
              </w:rPr>
            </w:pPr>
            <w:r>
              <w:rPr>
                <w:color w:val="000000" w:themeColor="text1"/>
                <w:sz w:val="22"/>
                <w:szCs w:val="22"/>
              </w:rPr>
              <w:t>Chapter 3- American Sign Language</w:t>
            </w:r>
          </w:p>
        </w:tc>
      </w:tr>
      <w:tr w:rsidR="00933FA6" w:rsidRPr="009F7E01" w14:paraId="7B27700A" w14:textId="77777777" w:rsidTr="00815582">
        <w:tc>
          <w:tcPr>
            <w:tcW w:w="1008" w:type="dxa"/>
            <w:shd w:val="clear" w:color="auto" w:fill="auto"/>
            <w:vAlign w:val="center"/>
          </w:tcPr>
          <w:p w14:paraId="788921F0" w14:textId="77777777" w:rsidR="00933FA6" w:rsidRPr="009F7E01" w:rsidRDefault="00933FA6" w:rsidP="00933FA6">
            <w:pPr>
              <w:jc w:val="center"/>
              <w:rPr>
                <w:color w:val="000000" w:themeColor="text1"/>
                <w:sz w:val="22"/>
                <w:szCs w:val="22"/>
              </w:rPr>
            </w:pPr>
            <w:r w:rsidRPr="009F7E01">
              <w:rPr>
                <w:color w:val="000000" w:themeColor="text1"/>
                <w:sz w:val="22"/>
                <w:szCs w:val="22"/>
              </w:rPr>
              <w:t>5</w:t>
            </w:r>
          </w:p>
        </w:tc>
        <w:tc>
          <w:tcPr>
            <w:tcW w:w="1440" w:type="dxa"/>
            <w:shd w:val="clear" w:color="auto" w:fill="auto"/>
          </w:tcPr>
          <w:p w14:paraId="3FE7F956" w14:textId="07B9D57A" w:rsidR="00933FA6" w:rsidRPr="009F7E01" w:rsidRDefault="00933FA6" w:rsidP="00933FA6">
            <w:pPr>
              <w:rPr>
                <w:color w:val="000000" w:themeColor="text1"/>
                <w:sz w:val="22"/>
                <w:szCs w:val="22"/>
              </w:rPr>
            </w:pPr>
            <w:r>
              <w:rPr>
                <w:rFonts w:ascii="Times New Roman" w:hAnsi="Times New Roman"/>
                <w:color w:val="000000" w:themeColor="text1"/>
                <w:sz w:val="24"/>
                <w:szCs w:val="24"/>
              </w:rPr>
              <w:t>9/22/20</w:t>
            </w:r>
          </w:p>
        </w:tc>
        <w:tc>
          <w:tcPr>
            <w:tcW w:w="7128" w:type="dxa"/>
            <w:shd w:val="clear" w:color="auto" w:fill="auto"/>
          </w:tcPr>
          <w:p w14:paraId="4155298A" w14:textId="5EF253CA" w:rsidR="00933FA6" w:rsidRPr="00B93E61" w:rsidRDefault="00933FA6" w:rsidP="00933FA6">
            <w:pPr>
              <w:rPr>
                <w:b/>
                <w:color w:val="FF0000"/>
                <w:sz w:val="22"/>
                <w:szCs w:val="22"/>
              </w:rPr>
            </w:pPr>
            <w:r>
              <w:rPr>
                <w:color w:val="000000" w:themeColor="text1"/>
                <w:sz w:val="22"/>
                <w:szCs w:val="22"/>
              </w:rPr>
              <w:t>Chapter 4-Deaf Education and Deaf Culture</w:t>
            </w:r>
          </w:p>
        </w:tc>
      </w:tr>
      <w:tr w:rsidR="00933FA6" w:rsidRPr="009F7E01" w14:paraId="693943FD" w14:textId="77777777" w:rsidTr="00815582">
        <w:tc>
          <w:tcPr>
            <w:tcW w:w="1008" w:type="dxa"/>
            <w:shd w:val="clear" w:color="auto" w:fill="auto"/>
            <w:vAlign w:val="center"/>
          </w:tcPr>
          <w:p w14:paraId="6D3CCA6F" w14:textId="77777777" w:rsidR="00933FA6" w:rsidRPr="009F7E01" w:rsidRDefault="00933FA6" w:rsidP="00933FA6">
            <w:pPr>
              <w:jc w:val="center"/>
              <w:rPr>
                <w:color w:val="000000" w:themeColor="text1"/>
                <w:sz w:val="22"/>
                <w:szCs w:val="22"/>
              </w:rPr>
            </w:pPr>
          </w:p>
        </w:tc>
        <w:tc>
          <w:tcPr>
            <w:tcW w:w="1440" w:type="dxa"/>
            <w:shd w:val="clear" w:color="auto" w:fill="auto"/>
          </w:tcPr>
          <w:p w14:paraId="502F05BA" w14:textId="7F3F4C62" w:rsidR="00933FA6" w:rsidRPr="009F7E01" w:rsidRDefault="00933FA6" w:rsidP="00933FA6">
            <w:pPr>
              <w:rPr>
                <w:color w:val="000000" w:themeColor="text1"/>
                <w:sz w:val="22"/>
                <w:szCs w:val="22"/>
              </w:rPr>
            </w:pPr>
            <w:r>
              <w:rPr>
                <w:rFonts w:ascii="Times New Roman" w:hAnsi="Times New Roman"/>
                <w:color w:val="000000" w:themeColor="text1"/>
                <w:sz w:val="24"/>
                <w:szCs w:val="24"/>
              </w:rPr>
              <w:t>9/24/20</w:t>
            </w:r>
          </w:p>
        </w:tc>
        <w:tc>
          <w:tcPr>
            <w:tcW w:w="7128" w:type="dxa"/>
            <w:shd w:val="clear" w:color="auto" w:fill="auto"/>
          </w:tcPr>
          <w:p w14:paraId="36FB7EB9" w14:textId="4198E23B" w:rsidR="00933FA6" w:rsidRPr="00B93E61" w:rsidRDefault="00933FA6" w:rsidP="00933FA6">
            <w:pPr>
              <w:rPr>
                <w:b/>
                <w:color w:val="FF0000"/>
                <w:sz w:val="22"/>
                <w:szCs w:val="22"/>
              </w:rPr>
            </w:pPr>
            <w:r>
              <w:rPr>
                <w:color w:val="000000" w:themeColor="text1"/>
                <w:sz w:val="22"/>
                <w:szCs w:val="22"/>
              </w:rPr>
              <w:t>Texas Education Agency-Texas School for the Deaf</w:t>
            </w:r>
          </w:p>
        </w:tc>
      </w:tr>
      <w:tr w:rsidR="00005632" w:rsidRPr="009F7E01" w14:paraId="7A055D26" w14:textId="77777777" w:rsidTr="00815582">
        <w:tc>
          <w:tcPr>
            <w:tcW w:w="1008" w:type="dxa"/>
            <w:shd w:val="clear" w:color="auto" w:fill="auto"/>
            <w:vAlign w:val="center"/>
          </w:tcPr>
          <w:p w14:paraId="330238D4" w14:textId="77777777" w:rsidR="00005632" w:rsidRPr="009F7E01" w:rsidRDefault="00005632" w:rsidP="00005632">
            <w:pPr>
              <w:jc w:val="center"/>
              <w:rPr>
                <w:color w:val="000000" w:themeColor="text1"/>
                <w:sz w:val="22"/>
                <w:szCs w:val="22"/>
              </w:rPr>
            </w:pPr>
            <w:r w:rsidRPr="009F7E01">
              <w:rPr>
                <w:color w:val="000000" w:themeColor="text1"/>
                <w:sz w:val="22"/>
                <w:szCs w:val="22"/>
              </w:rPr>
              <w:lastRenderedPageBreak/>
              <w:t>6</w:t>
            </w:r>
          </w:p>
        </w:tc>
        <w:tc>
          <w:tcPr>
            <w:tcW w:w="1440" w:type="dxa"/>
            <w:shd w:val="clear" w:color="auto" w:fill="auto"/>
          </w:tcPr>
          <w:p w14:paraId="774AE6F8" w14:textId="189F3192" w:rsidR="00005632" w:rsidRPr="009F7E01" w:rsidRDefault="00005632" w:rsidP="00005632">
            <w:pPr>
              <w:rPr>
                <w:color w:val="000000" w:themeColor="text1"/>
                <w:sz w:val="22"/>
                <w:szCs w:val="22"/>
              </w:rPr>
            </w:pPr>
            <w:r>
              <w:rPr>
                <w:rFonts w:ascii="Times New Roman" w:hAnsi="Times New Roman"/>
                <w:color w:val="000000" w:themeColor="text1"/>
                <w:sz w:val="24"/>
                <w:szCs w:val="24"/>
              </w:rPr>
              <w:t>9/29/20</w:t>
            </w:r>
          </w:p>
        </w:tc>
        <w:tc>
          <w:tcPr>
            <w:tcW w:w="7128" w:type="dxa"/>
            <w:shd w:val="clear" w:color="auto" w:fill="auto"/>
          </w:tcPr>
          <w:p w14:paraId="0F8B9CA7" w14:textId="1E2B9BB9" w:rsidR="00005632" w:rsidRPr="009F7E01" w:rsidRDefault="00005632" w:rsidP="00005632">
            <w:pPr>
              <w:rPr>
                <w:color w:val="000000" w:themeColor="text1"/>
                <w:sz w:val="22"/>
                <w:szCs w:val="22"/>
              </w:rPr>
            </w:pPr>
            <w:r>
              <w:rPr>
                <w:color w:val="000000" w:themeColor="text1"/>
                <w:sz w:val="22"/>
                <w:szCs w:val="22"/>
              </w:rPr>
              <w:t>Chapter 5-How Deaf Children Think, Learn, and Read</w:t>
            </w:r>
          </w:p>
        </w:tc>
      </w:tr>
      <w:tr w:rsidR="00005632" w:rsidRPr="009F7E01" w14:paraId="2BB7137C" w14:textId="77777777" w:rsidTr="00815582">
        <w:tc>
          <w:tcPr>
            <w:tcW w:w="1008" w:type="dxa"/>
            <w:shd w:val="clear" w:color="auto" w:fill="auto"/>
            <w:vAlign w:val="center"/>
          </w:tcPr>
          <w:p w14:paraId="1276B4C2" w14:textId="77777777" w:rsidR="00005632" w:rsidRPr="009F7E01" w:rsidRDefault="00005632" w:rsidP="00005632">
            <w:pPr>
              <w:jc w:val="center"/>
              <w:rPr>
                <w:color w:val="000000" w:themeColor="text1"/>
                <w:sz w:val="22"/>
                <w:szCs w:val="22"/>
              </w:rPr>
            </w:pPr>
          </w:p>
        </w:tc>
        <w:tc>
          <w:tcPr>
            <w:tcW w:w="1440" w:type="dxa"/>
            <w:shd w:val="clear" w:color="auto" w:fill="auto"/>
          </w:tcPr>
          <w:p w14:paraId="6F012B4C" w14:textId="2E3D76CC" w:rsidR="00005632" w:rsidRPr="009F7E01" w:rsidRDefault="00005632" w:rsidP="00005632">
            <w:pPr>
              <w:rPr>
                <w:color w:val="000000" w:themeColor="text1"/>
                <w:sz w:val="22"/>
                <w:szCs w:val="22"/>
              </w:rPr>
            </w:pPr>
            <w:r>
              <w:rPr>
                <w:rFonts w:ascii="Times New Roman" w:hAnsi="Times New Roman"/>
                <w:color w:val="000000" w:themeColor="text1"/>
                <w:sz w:val="24"/>
                <w:szCs w:val="24"/>
              </w:rPr>
              <w:t>10/1/20</w:t>
            </w:r>
          </w:p>
        </w:tc>
        <w:tc>
          <w:tcPr>
            <w:tcW w:w="7128" w:type="dxa"/>
            <w:shd w:val="clear" w:color="auto" w:fill="auto"/>
          </w:tcPr>
          <w:p w14:paraId="1AE704FD" w14:textId="7F9299DB" w:rsidR="00005632" w:rsidRPr="009F7E01" w:rsidRDefault="00005632" w:rsidP="00005632">
            <w:pPr>
              <w:rPr>
                <w:color w:val="000000" w:themeColor="text1"/>
                <w:sz w:val="22"/>
                <w:szCs w:val="22"/>
              </w:rPr>
            </w:pPr>
            <w:r>
              <w:rPr>
                <w:color w:val="000000" w:themeColor="text1"/>
                <w:sz w:val="22"/>
                <w:szCs w:val="22"/>
              </w:rPr>
              <w:t>Continue Chapter 5</w:t>
            </w:r>
          </w:p>
        </w:tc>
      </w:tr>
      <w:tr w:rsidR="00005632" w:rsidRPr="009F7E01" w14:paraId="7B1D7567" w14:textId="77777777" w:rsidTr="00815582">
        <w:tc>
          <w:tcPr>
            <w:tcW w:w="1008" w:type="dxa"/>
            <w:shd w:val="clear" w:color="auto" w:fill="auto"/>
            <w:vAlign w:val="center"/>
          </w:tcPr>
          <w:p w14:paraId="3AD37AA2" w14:textId="77777777" w:rsidR="00005632" w:rsidRPr="009F7E01" w:rsidRDefault="00005632" w:rsidP="00005632">
            <w:pPr>
              <w:jc w:val="center"/>
              <w:rPr>
                <w:color w:val="000000" w:themeColor="text1"/>
                <w:sz w:val="22"/>
                <w:szCs w:val="22"/>
              </w:rPr>
            </w:pPr>
            <w:r w:rsidRPr="009F7E01">
              <w:rPr>
                <w:color w:val="000000" w:themeColor="text1"/>
                <w:sz w:val="22"/>
                <w:szCs w:val="22"/>
              </w:rPr>
              <w:t>7</w:t>
            </w:r>
          </w:p>
        </w:tc>
        <w:tc>
          <w:tcPr>
            <w:tcW w:w="1440" w:type="dxa"/>
            <w:shd w:val="clear" w:color="auto" w:fill="auto"/>
          </w:tcPr>
          <w:p w14:paraId="5E146E32" w14:textId="070331E6" w:rsidR="00005632" w:rsidRPr="009F7E01" w:rsidRDefault="00005632" w:rsidP="00005632">
            <w:pPr>
              <w:rPr>
                <w:color w:val="000000" w:themeColor="text1"/>
                <w:sz w:val="22"/>
                <w:szCs w:val="22"/>
              </w:rPr>
            </w:pPr>
            <w:r>
              <w:rPr>
                <w:rFonts w:ascii="Times New Roman" w:hAnsi="Times New Roman"/>
                <w:color w:val="000000" w:themeColor="text1"/>
                <w:sz w:val="24"/>
                <w:szCs w:val="24"/>
              </w:rPr>
              <w:t>10/6/20</w:t>
            </w:r>
          </w:p>
        </w:tc>
        <w:tc>
          <w:tcPr>
            <w:tcW w:w="7128" w:type="dxa"/>
            <w:shd w:val="clear" w:color="auto" w:fill="auto"/>
          </w:tcPr>
          <w:p w14:paraId="50D449BB" w14:textId="02BE3705" w:rsidR="00005632" w:rsidRPr="009F7E01" w:rsidRDefault="00005632" w:rsidP="00005632">
            <w:pPr>
              <w:rPr>
                <w:color w:val="000000" w:themeColor="text1"/>
                <w:sz w:val="22"/>
                <w:szCs w:val="22"/>
              </w:rPr>
            </w:pPr>
            <w:r w:rsidRPr="00933FA6">
              <w:rPr>
                <w:b/>
                <w:bCs/>
                <w:color w:val="FF0000"/>
                <w:sz w:val="22"/>
                <w:szCs w:val="22"/>
              </w:rPr>
              <w:t>Review</w:t>
            </w:r>
          </w:p>
        </w:tc>
      </w:tr>
      <w:tr w:rsidR="00005632" w:rsidRPr="009F7E01" w14:paraId="44D5EEA5" w14:textId="77777777" w:rsidTr="00815582">
        <w:tc>
          <w:tcPr>
            <w:tcW w:w="1008" w:type="dxa"/>
            <w:shd w:val="clear" w:color="auto" w:fill="auto"/>
            <w:vAlign w:val="center"/>
          </w:tcPr>
          <w:p w14:paraId="6E0EF146" w14:textId="77777777" w:rsidR="00005632" w:rsidRPr="009F7E01" w:rsidRDefault="00005632" w:rsidP="00005632">
            <w:pPr>
              <w:jc w:val="center"/>
              <w:rPr>
                <w:color w:val="000000" w:themeColor="text1"/>
                <w:sz w:val="22"/>
                <w:szCs w:val="22"/>
              </w:rPr>
            </w:pPr>
          </w:p>
        </w:tc>
        <w:tc>
          <w:tcPr>
            <w:tcW w:w="1440" w:type="dxa"/>
            <w:shd w:val="clear" w:color="auto" w:fill="auto"/>
          </w:tcPr>
          <w:p w14:paraId="4E4B0204" w14:textId="209E0A77" w:rsidR="00005632" w:rsidRPr="009F7E01" w:rsidRDefault="00005632" w:rsidP="00005632">
            <w:pPr>
              <w:rPr>
                <w:color w:val="000000" w:themeColor="text1"/>
                <w:sz w:val="22"/>
                <w:szCs w:val="22"/>
              </w:rPr>
            </w:pPr>
            <w:r>
              <w:rPr>
                <w:rFonts w:ascii="Times New Roman" w:hAnsi="Times New Roman"/>
                <w:color w:val="000000" w:themeColor="text1"/>
                <w:sz w:val="24"/>
                <w:szCs w:val="24"/>
              </w:rPr>
              <w:t>10/8/20</w:t>
            </w:r>
          </w:p>
        </w:tc>
        <w:tc>
          <w:tcPr>
            <w:tcW w:w="7128" w:type="dxa"/>
            <w:shd w:val="clear" w:color="auto" w:fill="auto"/>
          </w:tcPr>
          <w:p w14:paraId="2E992966" w14:textId="65D8D013" w:rsidR="00005632" w:rsidRPr="00005632" w:rsidRDefault="00005632" w:rsidP="00005632">
            <w:pPr>
              <w:rPr>
                <w:b/>
                <w:bCs/>
                <w:color w:val="FF0000"/>
                <w:sz w:val="22"/>
                <w:szCs w:val="22"/>
              </w:rPr>
            </w:pPr>
            <w:r w:rsidRPr="00005632">
              <w:rPr>
                <w:b/>
                <w:bCs/>
                <w:color w:val="FF0000"/>
                <w:sz w:val="22"/>
                <w:szCs w:val="22"/>
              </w:rPr>
              <w:t>Exam 2</w:t>
            </w:r>
          </w:p>
        </w:tc>
      </w:tr>
      <w:tr w:rsidR="00005632" w:rsidRPr="009F7E01" w14:paraId="421A0243" w14:textId="77777777" w:rsidTr="00815582">
        <w:tc>
          <w:tcPr>
            <w:tcW w:w="1008" w:type="dxa"/>
            <w:shd w:val="clear" w:color="auto" w:fill="auto"/>
            <w:vAlign w:val="center"/>
          </w:tcPr>
          <w:p w14:paraId="342DF4E4" w14:textId="238D5CBA" w:rsidR="00005632" w:rsidRPr="009F7E01" w:rsidRDefault="00005632" w:rsidP="00005632">
            <w:pPr>
              <w:jc w:val="center"/>
              <w:rPr>
                <w:color w:val="000000" w:themeColor="text1"/>
                <w:sz w:val="22"/>
                <w:szCs w:val="22"/>
              </w:rPr>
            </w:pPr>
          </w:p>
        </w:tc>
        <w:tc>
          <w:tcPr>
            <w:tcW w:w="1440" w:type="dxa"/>
            <w:shd w:val="clear" w:color="auto" w:fill="auto"/>
          </w:tcPr>
          <w:p w14:paraId="6218AE0F" w14:textId="6A043CC3" w:rsidR="00005632" w:rsidRPr="009F7E01" w:rsidRDefault="00005632" w:rsidP="00005632">
            <w:pPr>
              <w:rPr>
                <w:color w:val="000000" w:themeColor="text1"/>
                <w:sz w:val="22"/>
                <w:szCs w:val="22"/>
              </w:rPr>
            </w:pPr>
            <w:r>
              <w:rPr>
                <w:rFonts w:ascii="Times New Roman" w:hAnsi="Times New Roman"/>
                <w:color w:val="000000" w:themeColor="text1"/>
                <w:sz w:val="24"/>
                <w:szCs w:val="24"/>
              </w:rPr>
              <w:t>10/13/20</w:t>
            </w:r>
          </w:p>
        </w:tc>
        <w:tc>
          <w:tcPr>
            <w:tcW w:w="7128" w:type="dxa"/>
            <w:shd w:val="clear" w:color="auto" w:fill="auto"/>
          </w:tcPr>
          <w:p w14:paraId="67DA707B" w14:textId="27AA835C" w:rsidR="00005632" w:rsidRPr="00482A63" w:rsidRDefault="00005632" w:rsidP="00005632">
            <w:pPr>
              <w:rPr>
                <w:b/>
                <w:color w:val="7030A0"/>
                <w:sz w:val="22"/>
                <w:szCs w:val="22"/>
              </w:rPr>
            </w:pPr>
            <w:r>
              <w:rPr>
                <w:color w:val="000000" w:themeColor="text1"/>
                <w:sz w:val="22"/>
                <w:szCs w:val="22"/>
              </w:rPr>
              <w:t>Chapter 6 Deaf Identities</w:t>
            </w:r>
          </w:p>
        </w:tc>
      </w:tr>
      <w:tr w:rsidR="00005632" w:rsidRPr="009F7E01" w14:paraId="72A797A4" w14:textId="77777777" w:rsidTr="00815582">
        <w:tc>
          <w:tcPr>
            <w:tcW w:w="1008" w:type="dxa"/>
            <w:shd w:val="clear" w:color="auto" w:fill="auto"/>
            <w:vAlign w:val="center"/>
          </w:tcPr>
          <w:p w14:paraId="25A9BEBD" w14:textId="77777777" w:rsidR="00005632" w:rsidRPr="009F7E01" w:rsidRDefault="00005632" w:rsidP="00005632">
            <w:pPr>
              <w:jc w:val="center"/>
              <w:rPr>
                <w:color w:val="000000" w:themeColor="text1"/>
                <w:sz w:val="22"/>
                <w:szCs w:val="22"/>
              </w:rPr>
            </w:pPr>
          </w:p>
        </w:tc>
        <w:tc>
          <w:tcPr>
            <w:tcW w:w="1440" w:type="dxa"/>
            <w:shd w:val="clear" w:color="auto" w:fill="auto"/>
          </w:tcPr>
          <w:p w14:paraId="7C0724B6" w14:textId="3F9BF442" w:rsidR="00005632" w:rsidRPr="009F7E01" w:rsidRDefault="00005632" w:rsidP="00005632">
            <w:pPr>
              <w:rPr>
                <w:color w:val="000000" w:themeColor="text1"/>
                <w:sz w:val="22"/>
                <w:szCs w:val="22"/>
              </w:rPr>
            </w:pPr>
            <w:r>
              <w:rPr>
                <w:rFonts w:ascii="Times New Roman" w:hAnsi="Times New Roman"/>
                <w:color w:val="000000" w:themeColor="text1"/>
                <w:sz w:val="24"/>
                <w:szCs w:val="24"/>
              </w:rPr>
              <w:t>10/15/20</w:t>
            </w:r>
          </w:p>
        </w:tc>
        <w:tc>
          <w:tcPr>
            <w:tcW w:w="7128" w:type="dxa"/>
            <w:shd w:val="clear" w:color="auto" w:fill="auto"/>
          </w:tcPr>
          <w:p w14:paraId="391841F8" w14:textId="28D678D2" w:rsidR="00005632" w:rsidRPr="00482A63" w:rsidRDefault="00005632" w:rsidP="00005632">
            <w:pPr>
              <w:rPr>
                <w:b/>
                <w:color w:val="7030A0"/>
                <w:sz w:val="22"/>
                <w:szCs w:val="22"/>
              </w:rPr>
            </w:pPr>
            <w:r>
              <w:rPr>
                <w:color w:val="000000" w:themeColor="text1"/>
                <w:sz w:val="22"/>
                <w:szCs w:val="22"/>
              </w:rPr>
              <w:t>Chapter 7- Navigating Deaf and Hearing Worlds</w:t>
            </w:r>
          </w:p>
        </w:tc>
      </w:tr>
      <w:tr w:rsidR="00005632" w:rsidRPr="009F7E01" w14:paraId="4BF65C03" w14:textId="77777777" w:rsidTr="00815582">
        <w:tc>
          <w:tcPr>
            <w:tcW w:w="1008" w:type="dxa"/>
            <w:shd w:val="clear" w:color="auto" w:fill="auto"/>
            <w:vAlign w:val="center"/>
          </w:tcPr>
          <w:p w14:paraId="7AD5AD89" w14:textId="56AA5510" w:rsidR="00005632" w:rsidRPr="009F7E01" w:rsidRDefault="00005632" w:rsidP="00005632">
            <w:pPr>
              <w:jc w:val="center"/>
              <w:rPr>
                <w:color w:val="000000" w:themeColor="text1"/>
                <w:sz w:val="22"/>
                <w:szCs w:val="22"/>
              </w:rPr>
            </w:pPr>
            <w:r w:rsidRPr="00B34430">
              <w:rPr>
                <w:rFonts w:ascii="Times New Roman" w:hAnsi="Times New Roman"/>
                <w:color w:val="000000" w:themeColor="text1"/>
                <w:sz w:val="24"/>
                <w:szCs w:val="24"/>
              </w:rPr>
              <w:t>8</w:t>
            </w:r>
          </w:p>
        </w:tc>
        <w:tc>
          <w:tcPr>
            <w:tcW w:w="1440" w:type="dxa"/>
            <w:shd w:val="clear" w:color="auto" w:fill="auto"/>
          </w:tcPr>
          <w:p w14:paraId="726F61DE" w14:textId="5CF665A3" w:rsidR="00005632" w:rsidRPr="009F7E01" w:rsidRDefault="00005632" w:rsidP="00005632">
            <w:pPr>
              <w:rPr>
                <w:color w:val="000000" w:themeColor="text1"/>
                <w:sz w:val="22"/>
                <w:szCs w:val="22"/>
              </w:rPr>
            </w:pPr>
            <w:r w:rsidRPr="00F00651">
              <w:rPr>
                <w:rFonts w:ascii="Times New Roman" w:hAnsi="Times New Roman"/>
                <w:sz w:val="24"/>
                <w:szCs w:val="24"/>
              </w:rPr>
              <w:t>10/20/20</w:t>
            </w:r>
          </w:p>
        </w:tc>
        <w:tc>
          <w:tcPr>
            <w:tcW w:w="7128" w:type="dxa"/>
            <w:shd w:val="clear" w:color="auto" w:fill="auto"/>
          </w:tcPr>
          <w:p w14:paraId="360A80A7" w14:textId="7AB603CA" w:rsidR="00005632" w:rsidRPr="00C91E8D" w:rsidRDefault="00005632" w:rsidP="00005632">
            <w:pPr>
              <w:rPr>
                <w:b/>
                <w:color w:val="7030A0"/>
                <w:sz w:val="22"/>
                <w:szCs w:val="22"/>
              </w:rPr>
            </w:pPr>
            <w:r w:rsidRPr="00214654">
              <w:rPr>
                <w:sz w:val="22"/>
                <w:szCs w:val="22"/>
              </w:rPr>
              <w:t>Video-Beyond Deaf Eyes answer questions</w:t>
            </w:r>
          </w:p>
        </w:tc>
      </w:tr>
      <w:tr w:rsidR="00005632" w:rsidRPr="009F7E01" w14:paraId="37ED9C03" w14:textId="77777777" w:rsidTr="00815582">
        <w:tc>
          <w:tcPr>
            <w:tcW w:w="1008" w:type="dxa"/>
            <w:shd w:val="clear" w:color="auto" w:fill="auto"/>
            <w:vAlign w:val="center"/>
          </w:tcPr>
          <w:p w14:paraId="10B5DAE4" w14:textId="77777777" w:rsidR="00005632" w:rsidRPr="009F7E01" w:rsidRDefault="00005632" w:rsidP="00005632">
            <w:pPr>
              <w:jc w:val="center"/>
              <w:rPr>
                <w:color w:val="000000" w:themeColor="text1"/>
                <w:sz w:val="22"/>
                <w:szCs w:val="22"/>
              </w:rPr>
            </w:pPr>
          </w:p>
        </w:tc>
        <w:tc>
          <w:tcPr>
            <w:tcW w:w="1440" w:type="dxa"/>
            <w:shd w:val="clear" w:color="auto" w:fill="auto"/>
          </w:tcPr>
          <w:p w14:paraId="2B9B0584" w14:textId="73A5FA00" w:rsidR="00005632" w:rsidRPr="009F7E01" w:rsidRDefault="00005632" w:rsidP="00005632">
            <w:pPr>
              <w:rPr>
                <w:color w:val="000000" w:themeColor="text1"/>
                <w:sz w:val="22"/>
                <w:szCs w:val="22"/>
              </w:rPr>
            </w:pPr>
            <w:r w:rsidRPr="00F7391F">
              <w:rPr>
                <w:rFonts w:ascii="Times New Roman" w:hAnsi="Times New Roman"/>
                <w:sz w:val="24"/>
                <w:szCs w:val="24"/>
              </w:rPr>
              <w:t>10/22/20</w:t>
            </w:r>
          </w:p>
        </w:tc>
        <w:tc>
          <w:tcPr>
            <w:tcW w:w="7128" w:type="dxa"/>
            <w:shd w:val="clear" w:color="auto" w:fill="auto"/>
          </w:tcPr>
          <w:p w14:paraId="752F7021" w14:textId="15E0AB67" w:rsidR="00005632" w:rsidRPr="00C91E8D" w:rsidRDefault="00EB08F3" w:rsidP="00005632">
            <w:pPr>
              <w:rPr>
                <w:b/>
                <w:color w:val="7030A0"/>
                <w:sz w:val="22"/>
                <w:szCs w:val="22"/>
              </w:rPr>
            </w:pPr>
            <w:r w:rsidRPr="00214654">
              <w:rPr>
                <w:sz w:val="22"/>
                <w:szCs w:val="22"/>
              </w:rPr>
              <w:t xml:space="preserve">Gallaudet University Deaf President Now </w:t>
            </w:r>
            <w:r w:rsidRPr="00214654">
              <w:rPr>
                <w:sz w:val="22"/>
                <w:szCs w:val="22"/>
              </w:rPr>
              <w:br/>
            </w:r>
            <w:r w:rsidRPr="00016C22">
              <w:rPr>
                <w:b/>
                <w:bCs/>
                <w:color w:val="0070C0"/>
                <w:sz w:val="22"/>
                <w:szCs w:val="22"/>
              </w:rPr>
              <w:t>Discuss Expository Paper</w:t>
            </w:r>
            <w:r w:rsidR="00214A41">
              <w:rPr>
                <w:sz w:val="22"/>
                <w:szCs w:val="22"/>
              </w:rPr>
              <w:br/>
            </w:r>
            <w:r w:rsidR="00214A41">
              <w:rPr>
                <w:b/>
                <w:color w:val="7030A0"/>
                <w:sz w:val="22"/>
                <w:szCs w:val="22"/>
              </w:rPr>
              <w:t>Beyond Deaf Eyes Answers</w:t>
            </w:r>
          </w:p>
        </w:tc>
      </w:tr>
      <w:tr w:rsidR="00EB08F3" w:rsidRPr="009F7E01" w14:paraId="41B716F8" w14:textId="77777777" w:rsidTr="00815582">
        <w:tc>
          <w:tcPr>
            <w:tcW w:w="1008" w:type="dxa"/>
            <w:shd w:val="clear" w:color="auto" w:fill="auto"/>
            <w:vAlign w:val="center"/>
          </w:tcPr>
          <w:p w14:paraId="4534B4A8" w14:textId="17B90152" w:rsidR="00EB08F3" w:rsidRPr="00933D3E" w:rsidRDefault="00EB08F3" w:rsidP="00EB08F3">
            <w:pPr>
              <w:jc w:val="center"/>
              <w:rPr>
                <w:sz w:val="22"/>
                <w:szCs w:val="22"/>
              </w:rPr>
            </w:pPr>
            <w:r w:rsidRPr="00933D3E">
              <w:rPr>
                <w:rFonts w:ascii="Times New Roman" w:hAnsi="Times New Roman"/>
                <w:sz w:val="24"/>
                <w:szCs w:val="24"/>
              </w:rPr>
              <w:t>9</w:t>
            </w:r>
          </w:p>
        </w:tc>
        <w:tc>
          <w:tcPr>
            <w:tcW w:w="1440" w:type="dxa"/>
            <w:shd w:val="clear" w:color="auto" w:fill="auto"/>
          </w:tcPr>
          <w:p w14:paraId="12037B82" w14:textId="4174BF65" w:rsidR="00EB08F3" w:rsidRPr="00933D3E" w:rsidRDefault="00EB08F3" w:rsidP="00EB08F3">
            <w:pPr>
              <w:rPr>
                <w:sz w:val="22"/>
                <w:szCs w:val="22"/>
              </w:rPr>
            </w:pPr>
            <w:r w:rsidRPr="00F7391F">
              <w:rPr>
                <w:rFonts w:ascii="Times New Roman" w:hAnsi="Times New Roman"/>
                <w:sz w:val="24"/>
                <w:szCs w:val="24"/>
              </w:rPr>
              <w:t>10/27/20</w:t>
            </w:r>
          </w:p>
        </w:tc>
        <w:tc>
          <w:tcPr>
            <w:tcW w:w="7128" w:type="dxa"/>
            <w:shd w:val="clear" w:color="auto" w:fill="auto"/>
          </w:tcPr>
          <w:p w14:paraId="38DAECB1" w14:textId="03A9CDFF" w:rsidR="00EB08F3" w:rsidRPr="00214654" w:rsidRDefault="00EB08F3" w:rsidP="00EB08F3">
            <w:pPr>
              <w:rPr>
                <w:sz w:val="22"/>
                <w:szCs w:val="22"/>
              </w:rPr>
            </w:pPr>
            <w:r w:rsidRPr="00214654">
              <w:rPr>
                <w:sz w:val="22"/>
                <w:szCs w:val="22"/>
              </w:rPr>
              <w:t>Chapter 8-Technology and Accessibility</w:t>
            </w:r>
          </w:p>
        </w:tc>
      </w:tr>
      <w:tr w:rsidR="00EB08F3" w:rsidRPr="009F7E01" w14:paraId="29B32E11" w14:textId="77777777" w:rsidTr="00815582">
        <w:tc>
          <w:tcPr>
            <w:tcW w:w="1008" w:type="dxa"/>
            <w:shd w:val="clear" w:color="auto" w:fill="auto"/>
            <w:vAlign w:val="center"/>
          </w:tcPr>
          <w:p w14:paraId="70FE5F7F" w14:textId="27F32310" w:rsidR="00EB08F3" w:rsidRPr="00933D3E" w:rsidRDefault="00EB08F3" w:rsidP="00EB08F3">
            <w:pPr>
              <w:jc w:val="center"/>
              <w:rPr>
                <w:sz w:val="22"/>
                <w:szCs w:val="22"/>
              </w:rPr>
            </w:pPr>
          </w:p>
        </w:tc>
        <w:tc>
          <w:tcPr>
            <w:tcW w:w="1440" w:type="dxa"/>
            <w:shd w:val="clear" w:color="auto" w:fill="auto"/>
          </w:tcPr>
          <w:p w14:paraId="69A27D07" w14:textId="36DF6706" w:rsidR="00EB08F3" w:rsidRPr="00933D3E" w:rsidRDefault="00EB08F3" w:rsidP="00EB08F3">
            <w:pPr>
              <w:rPr>
                <w:sz w:val="22"/>
                <w:szCs w:val="22"/>
              </w:rPr>
            </w:pPr>
            <w:r w:rsidRPr="00F7391F">
              <w:rPr>
                <w:rFonts w:ascii="Times New Roman" w:hAnsi="Times New Roman"/>
                <w:sz w:val="24"/>
                <w:szCs w:val="24"/>
              </w:rPr>
              <w:t>10/29/20</w:t>
            </w:r>
          </w:p>
        </w:tc>
        <w:tc>
          <w:tcPr>
            <w:tcW w:w="7128" w:type="dxa"/>
            <w:shd w:val="clear" w:color="auto" w:fill="auto"/>
          </w:tcPr>
          <w:p w14:paraId="19A352FB" w14:textId="3CE00F59" w:rsidR="00EB08F3" w:rsidRPr="00382EC3" w:rsidRDefault="00EB08F3" w:rsidP="00EB08F3">
            <w:pPr>
              <w:rPr>
                <w:sz w:val="22"/>
                <w:szCs w:val="22"/>
              </w:rPr>
            </w:pPr>
            <w:r w:rsidRPr="00382EC3">
              <w:rPr>
                <w:sz w:val="22"/>
                <w:szCs w:val="22"/>
              </w:rPr>
              <w:t>Chapter 9-</w:t>
            </w:r>
            <w:r w:rsidR="00382EC3" w:rsidRPr="00382EC3">
              <w:rPr>
                <w:sz w:val="22"/>
                <w:szCs w:val="22"/>
              </w:rPr>
              <w:t>Arts, Literature and Media</w:t>
            </w:r>
          </w:p>
        </w:tc>
      </w:tr>
      <w:tr w:rsidR="00214A41" w:rsidRPr="009F7E01" w14:paraId="204AB7A1" w14:textId="77777777" w:rsidTr="00815582">
        <w:tc>
          <w:tcPr>
            <w:tcW w:w="1008" w:type="dxa"/>
            <w:shd w:val="clear" w:color="auto" w:fill="auto"/>
            <w:vAlign w:val="center"/>
          </w:tcPr>
          <w:p w14:paraId="27F90BAD" w14:textId="36C3D8E2" w:rsidR="00214A41" w:rsidRPr="00933D3E" w:rsidRDefault="00214A41" w:rsidP="00214A41">
            <w:pPr>
              <w:jc w:val="center"/>
              <w:rPr>
                <w:sz w:val="22"/>
                <w:szCs w:val="22"/>
              </w:rPr>
            </w:pPr>
            <w:r w:rsidRPr="00933D3E">
              <w:rPr>
                <w:rFonts w:ascii="Times New Roman" w:hAnsi="Times New Roman"/>
                <w:sz w:val="24"/>
                <w:szCs w:val="24"/>
              </w:rPr>
              <w:t>10</w:t>
            </w:r>
          </w:p>
        </w:tc>
        <w:tc>
          <w:tcPr>
            <w:tcW w:w="1440" w:type="dxa"/>
            <w:shd w:val="clear" w:color="auto" w:fill="auto"/>
          </w:tcPr>
          <w:p w14:paraId="1841AEB0" w14:textId="33802926" w:rsidR="00214A41" w:rsidRPr="00933D3E" w:rsidRDefault="00214A41" w:rsidP="00214A41">
            <w:pPr>
              <w:rPr>
                <w:sz w:val="22"/>
                <w:szCs w:val="22"/>
              </w:rPr>
            </w:pPr>
            <w:r w:rsidRPr="00F7391F">
              <w:rPr>
                <w:rFonts w:ascii="Times New Roman" w:hAnsi="Times New Roman"/>
                <w:sz w:val="24"/>
                <w:szCs w:val="24"/>
              </w:rPr>
              <w:t>11/3/20</w:t>
            </w:r>
          </w:p>
        </w:tc>
        <w:tc>
          <w:tcPr>
            <w:tcW w:w="7128" w:type="dxa"/>
            <w:shd w:val="clear" w:color="auto" w:fill="auto"/>
          </w:tcPr>
          <w:p w14:paraId="2AD74A50" w14:textId="7A1DFE6B" w:rsidR="00214A41" w:rsidRPr="00214654" w:rsidRDefault="00214A41" w:rsidP="00214A41">
            <w:pPr>
              <w:rPr>
                <w:b/>
                <w:sz w:val="22"/>
                <w:szCs w:val="22"/>
              </w:rPr>
            </w:pPr>
            <w:r w:rsidRPr="002968C8">
              <w:rPr>
                <w:b/>
                <w:color w:val="FF0000"/>
                <w:sz w:val="22"/>
                <w:szCs w:val="22"/>
              </w:rPr>
              <w:t>Review</w:t>
            </w:r>
            <w:r>
              <w:rPr>
                <w:b/>
                <w:color w:val="FF0000"/>
                <w:sz w:val="22"/>
                <w:szCs w:val="22"/>
              </w:rPr>
              <w:t xml:space="preserve">  </w:t>
            </w:r>
          </w:p>
        </w:tc>
      </w:tr>
      <w:tr w:rsidR="00214A41" w:rsidRPr="009F7E01" w14:paraId="28AC47C5" w14:textId="77777777" w:rsidTr="00815582">
        <w:tc>
          <w:tcPr>
            <w:tcW w:w="1008" w:type="dxa"/>
            <w:shd w:val="clear" w:color="auto" w:fill="auto"/>
            <w:vAlign w:val="center"/>
          </w:tcPr>
          <w:p w14:paraId="488C01D3" w14:textId="4E531ECE" w:rsidR="00214A41" w:rsidRPr="00933D3E" w:rsidRDefault="00214A41" w:rsidP="00214A41">
            <w:pPr>
              <w:jc w:val="center"/>
              <w:rPr>
                <w:sz w:val="22"/>
                <w:szCs w:val="22"/>
              </w:rPr>
            </w:pPr>
          </w:p>
        </w:tc>
        <w:tc>
          <w:tcPr>
            <w:tcW w:w="1440" w:type="dxa"/>
            <w:shd w:val="clear" w:color="auto" w:fill="auto"/>
          </w:tcPr>
          <w:p w14:paraId="3E2ECF59" w14:textId="56B753B8" w:rsidR="00214A41" w:rsidRPr="00933D3E" w:rsidRDefault="00214A41" w:rsidP="00214A41">
            <w:pPr>
              <w:rPr>
                <w:sz w:val="22"/>
                <w:szCs w:val="22"/>
              </w:rPr>
            </w:pPr>
            <w:r w:rsidRPr="00F7391F">
              <w:rPr>
                <w:rFonts w:ascii="Times New Roman" w:hAnsi="Times New Roman"/>
                <w:sz w:val="24"/>
                <w:szCs w:val="24"/>
              </w:rPr>
              <w:t>11/5/20</w:t>
            </w:r>
          </w:p>
        </w:tc>
        <w:tc>
          <w:tcPr>
            <w:tcW w:w="7128" w:type="dxa"/>
            <w:shd w:val="clear" w:color="auto" w:fill="auto"/>
          </w:tcPr>
          <w:p w14:paraId="24D55F0D" w14:textId="061850F7" w:rsidR="00214A41" w:rsidRPr="00214654" w:rsidRDefault="00214A41" w:rsidP="00214A41">
            <w:pPr>
              <w:rPr>
                <w:b/>
                <w:sz w:val="22"/>
                <w:szCs w:val="22"/>
              </w:rPr>
            </w:pPr>
            <w:r w:rsidRPr="002968C8">
              <w:rPr>
                <w:b/>
                <w:color w:val="FF0000"/>
                <w:sz w:val="22"/>
                <w:szCs w:val="22"/>
              </w:rPr>
              <w:t>Exam</w:t>
            </w:r>
            <w:r>
              <w:rPr>
                <w:b/>
                <w:color w:val="FF0000"/>
                <w:sz w:val="22"/>
                <w:szCs w:val="22"/>
              </w:rPr>
              <w:t xml:space="preserve"> 3</w:t>
            </w:r>
          </w:p>
        </w:tc>
      </w:tr>
      <w:tr w:rsidR="00214A41" w:rsidRPr="009F7E01" w14:paraId="556BE717" w14:textId="77777777" w:rsidTr="00815582">
        <w:tc>
          <w:tcPr>
            <w:tcW w:w="1008" w:type="dxa"/>
            <w:shd w:val="clear" w:color="auto" w:fill="auto"/>
            <w:vAlign w:val="center"/>
          </w:tcPr>
          <w:p w14:paraId="6D7369C9" w14:textId="29556B14" w:rsidR="00214A41" w:rsidRPr="00933D3E" w:rsidRDefault="00214A41" w:rsidP="00214A41">
            <w:pPr>
              <w:jc w:val="center"/>
              <w:rPr>
                <w:sz w:val="22"/>
                <w:szCs w:val="22"/>
              </w:rPr>
            </w:pPr>
            <w:r w:rsidRPr="00933D3E">
              <w:rPr>
                <w:rFonts w:ascii="Times New Roman" w:hAnsi="Times New Roman"/>
                <w:sz w:val="24"/>
                <w:szCs w:val="24"/>
              </w:rPr>
              <w:t>11</w:t>
            </w:r>
          </w:p>
        </w:tc>
        <w:tc>
          <w:tcPr>
            <w:tcW w:w="1440" w:type="dxa"/>
            <w:shd w:val="clear" w:color="auto" w:fill="auto"/>
          </w:tcPr>
          <w:p w14:paraId="7FAE3D1A" w14:textId="5213AD88" w:rsidR="00214A41" w:rsidRPr="00933D3E" w:rsidRDefault="00214A41" w:rsidP="00214A41">
            <w:pPr>
              <w:rPr>
                <w:sz w:val="22"/>
                <w:szCs w:val="22"/>
              </w:rPr>
            </w:pPr>
            <w:r w:rsidRPr="00F7391F">
              <w:rPr>
                <w:rFonts w:ascii="Times New Roman" w:hAnsi="Times New Roman"/>
                <w:sz w:val="24"/>
                <w:szCs w:val="24"/>
              </w:rPr>
              <w:t>11/10/20</w:t>
            </w:r>
          </w:p>
        </w:tc>
        <w:tc>
          <w:tcPr>
            <w:tcW w:w="7128" w:type="dxa"/>
            <w:shd w:val="clear" w:color="auto" w:fill="auto"/>
          </w:tcPr>
          <w:p w14:paraId="5A6AFCAA" w14:textId="62D79EBE" w:rsidR="00214A41" w:rsidRPr="00C91E8D" w:rsidRDefault="00214A41" w:rsidP="00214A41">
            <w:pPr>
              <w:rPr>
                <w:b/>
                <w:color w:val="FFFFFF" w:themeColor="background1"/>
                <w:sz w:val="22"/>
                <w:szCs w:val="22"/>
                <w:highlight w:val="black"/>
              </w:rPr>
            </w:pPr>
            <w:r>
              <w:rPr>
                <w:color w:val="000000" w:themeColor="text1"/>
                <w:sz w:val="22"/>
                <w:szCs w:val="22"/>
              </w:rPr>
              <w:t>Chapter 10-Advocating and Career Opportunities</w:t>
            </w:r>
          </w:p>
        </w:tc>
      </w:tr>
      <w:tr w:rsidR="00214A41" w:rsidRPr="009F7E01" w14:paraId="5FB1ADF4" w14:textId="77777777" w:rsidTr="00815582">
        <w:tc>
          <w:tcPr>
            <w:tcW w:w="1008" w:type="dxa"/>
            <w:shd w:val="clear" w:color="auto" w:fill="auto"/>
            <w:vAlign w:val="center"/>
          </w:tcPr>
          <w:p w14:paraId="7B38D5C8" w14:textId="7F41C047" w:rsidR="00214A41" w:rsidRPr="00933D3E" w:rsidRDefault="00214A41" w:rsidP="00214A41">
            <w:pPr>
              <w:jc w:val="center"/>
              <w:rPr>
                <w:sz w:val="22"/>
                <w:szCs w:val="22"/>
              </w:rPr>
            </w:pPr>
          </w:p>
        </w:tc>
        <w:tc>
          <w:tcPr>
            <w:tcW w:w="1440" w:type="dxa"/>
            <w:shd w:val="clear" w:color="auto" w:fill="auto"/>
          </w:tcPr>
          <w:p w14:paraId="4E6E4DCB" w14:textId="57F525A1" w:rsidR="00214A41" w:rsidRPr="00933D3E" w:rsidRDefault="00214A41" w:rsidP="00214A41">
            <w:pPr>
              <w:rPr>
                <w:sz w:val="22"/>
                <w:szCs w:val="22"/>
              </w:rPr>
            </w:pPr>
            <w:r w:rsidRPr="00F7391F">
              <w:rPr>
                <w:rFonts w:ascii="Times New Roman" w:hAnsi="Times New Roman"/>
                <w:sz w:val="24"/>
                <w:szCs w:val="24"/>
              </w:rPr>
              <w:t>1</w:t>
            </w:r>
            <w:r>
              <w:rPr>
                <w:rFonts w:ascii="Times New Roman" w:hAnsi="Times New Roman"/>
                <w:sz w:val="24"/>
                <w:szCs w:val="24"/>
              </w:rPr>
              <w:t>1</w:t>
            </w:r>
            <w:r w:rsidRPr="00F7391F">
              <w:rPr>
                <w:rFonts w:ascii="Times New Roman" w:hAnsi="Times New Roman"/>
                <w:sz w:val="24"/>
                <w:szCs w:val="24"/>
              </w:rPr>
              <w:t>/1</w:t>
            </w:r>
            <w:r>
              <w:rPr>
                <w:rFonts w:ascii="Times New Roman" w:hAnsi="Times New Roman"/>
                <w:sz w:val="24"/>
                <w:szCs w:val="24"/>
              </w:rPr>
              <w:t>2</w:t>
            </w:r>
            <w:r w:rsidRPr="00F7391F">
              <w:rPr>
                <w:rFonts w:ascii="Times New Roman" w:hAnsi="Times New Roman"/>
                <w:sz w:val="24"/>
                <w:szCs w:val="24"/>
              </w:rPr>
              <w:t>/20</w:t>
            </w:r>
          </w:p>
        </w:tc>
        <w:tc>
          <w:tcPr>
            <w:tcW w:w="7128" w:type="dxa"/>
            <w:shd w:val="clear" w:color="auto" w:fill="auto"/>
          </w:tcPr>
          <w:p w14:paraId="78AB5390" w14:textId="04F1CBE6" w:rsidR="00214A41" w:rsidRPr="002968C8" w:rsidRDefault="00214A41" w:rsidP="00214A41">
            <w:pPr>
              <w:rPr>
                <w:b/>
                <w:color w:val="FF0000"/>
                <w:sz w:val="22"/>
                <w:szCs w:val="22"/>
              </w:rPr>
            </w:pPr>
            <w:r>
              <w:rPr>
                <w:color w:val="000000" w:themeColor="text1"/>
                <w:sz w:val="22"/>
                <w:szCs w:val="22"/>
              </w:rPr>
              <w:t>Chapter 11-Final thoughts Deaf Culture and Its Future</w:t>
            </w:r>
          </w:p>
        </w:tc>
      </w:tr>
      <w:tr w:rsidR="00214A41" w:rsidRPr="009F7E01" w14:paraId="72D08A81" w14:textId="77777777" w:rsidTr="00815582">
        <w:tc>
          <w:tcPr>
            <w:tcW w:w="1008" w:type="dxa"/>
            <w:shd w:val="clear" w:color="auto" w:fill="auto"/>
            <w:vAlign w:val="center"/>
          </w:tcPr>
          <w:p w14:paraId="278D3553" w14:textId="3B74EEFA" w:rsidR="00214A41" w:rsidRPr="00933D3E" w:rsidRDefault="00214A41" w:rsidP="00214A41">
            <w:pPr>
              <w:jc w:val="center"/>
              <w:rPr>
                <w:sz w:val="22"/>
                <w:szCs w:val="22"/>
              </w:rPr>
            </w:pPr>
            <w:r w:rsidRPr="00933D3E">
              <w:rPr>
                <w:rFonts w:ascii="Times New Roman" w:hAnsi="Times New Roman"/>
                <w:sz w:val="24"/>
                <w:szCs w:val="24"/>
              </w:rPr>
              <w:t>12</w:t>
            </w:r>
          </w:p>
        </w:tc>
        <w:tc>
          <w:tcPr>
            <w:tcW w:w="1440" w:type="dxa"/>
            <w:shd w:val="clear" w:color="auto" w:fill="auto"/>
          </w:tcPr>
          <w:p w14:paraId="6F436E11" w14:textId="72B1688D" w:rsidR="00214A41" w:rsidRPr="00933D3E" w:rsidRDefault="00214A41" w:rsidP="00214A41">
            <w:pPr>
              <w:rPr>
                <w:sz w:val="22"/>
                <w:szCs w:val="22"/>
              </w:rPr>
            </w:pPr>
            <w:r w:rsidRPr="006C6FA4">
              <w:rPr>
                <w:rFonts w:ascii="Times New Roman" w:hAnsi="Times New Roman"/>
                <w:sz w:val="24"/>
                <w:szCs w:val="24"/>
              </w:rPr>
              <w:t>11/17/20</w:t>
            </w:r>
          </w:p>
        </w:tc>
        <w:tc>
          <w:tcPr>
            <w:tcW w:w="7128" w:type="dxa"/>
            <w:shd w:val="clear" w:color="auto" w:fill="auto"/>
          </w:tcPr>
          <w:p w14:paraId="08E275DE" w14:textId="4EF8DD89" w:rsidR="00214A41" w:rsidRPr="009F7E01" w:rsidRDefault="0087437B" w:rsidP="00214A41">
            <w:pPr>
              <w:rPr>
                <w:color w:val="000000" w:themeColor="text1"/>
                <w:sz w:val="22"/>
                <w:szCs w:val="22"/>
              </w:rPr>
            </w:pPr>
            <w:r>
              <w:rPr>
                <w:color w:val="000000" w:themeColor="text1"/>
                <w:sz w:val="22"/>
                <w:szCs w:val="22"/>
              </w:rPr>
              <w:t>Sign Communication</w:t>
            </w:r>
            <w:r w:rsidR="006C5F70">
              <w:rPr>
                <w:color w:val="000000" w:themeColor="text1"/>
                <w:sz w:val="22"/>
                <w:szCs w:val="22"/>
              </w:rPr>
              <w:t xml:space="preserve"> (different types of sign language)</w:t>
            </w:r>
          </w:p>
        </w:tc>
      </w:tr>
      <w:tr w:rsidR="00214A41" w:rsidRPr="009F7E01" w14:paraId="00970DF5" w14:textId="77777777" w:rsidTr="00815582">
        <w:tc>
          <w:tcPr>
            <w:tcW w:w="1008" w:type="dxa"/>
            <w:shd w:val="clear" w:color="auto" w:fill="auto"/>
            <w:vAlign w:val="center"/>
          </w:tcPr>
          <w:p w14:paraId="4DF50D6F" w14:textId="039B4236" w:rsidR="00214A41" w:rsidRPr="00933D3E" w:rsidRDefault="00214A41" w:rsidP="00214A41">
            <w:pPr>
              <w:jc w:val="center"/>
              <w:rPr>
                <w:sz w:val="22"/>
                <w:szCs w:val="22"/>
              </w:rPr>
            </w:pPr>
          </w:p>
        </w:tc>
        <w:tc>
          <w:tcPr>
            <w:tcW w:w="1440" w:type="dxa"/>
            <w:shd w:val="clear" w:color="auto" w:fill="auto"/>
          </w:tcPr>
          <w:p w14:paraId="4D114798" w14:textId="1B04EBFA" w:rsidR="00214A41" w:rsidRPr="00933D3E" w:rsidRDefault="00214A41" w:rsidP="00214A41">
            <w:pPr>
              <w:rPr>
                <w:sz w:val="22"/>
                <w:szCs w:val="22"/>
              </w:rPr>
            </w:pPr>
            <w:r w:rsidRPr="006C6FA4">
              <w:rPr>
                <w:rFonts w:ascii="Times New Roman" w:hAnsi="Times New Roman"/>
                <w:sz w:val="24"/>
                <w:szCs w:val="24"/>
              </w:rPr>
              <w:t>11/19/20</w:t>
            </w:r>
          </w:p>
        </w:tc>
        <w:tc>
          <w:tcPr>
            <w:tcW w:w="7128" w:type="dxa"/>
            <w:shd w:val="clear" w:color="auto" w:fill="auto"/>
          </w:tcPr>
          <w:p w14:paraId="2AF47E1E" w14:textId="18273512" w:rsidR="00214A41" w:rsidRPr="0065595B" w:rsidRDefault="0065595B" w:rsidP="00214A41">
            <w:pPr>
              <w:rPr>
                <w:b/>
                <w:bCs/>
                <w:color w:val="FF0000"/>
                <w:sz w:val="22"/>
                <w:szCs w:val="22"/>
              </w:rPr>
            </w:pPr>
            <w:r w:rsidRPr="0065595B">
              <w:rPr>
                <w:b/>
                <w:bCs/>
                <w:color w:val="FF0000"/>
                <w:sz w:val="22"/>
                <w:szCs w:val="22"/>
              </w:rPr>
              <w:t>Review</w:t>
            </w:r>
            <w:bookmarkStart w:id="1" w:name="_GoBack"/>
            <w:bookmarkEnd w:id="1"/>
          </w:p>
        </w:tc>
      </w:tr>
      <w:tr w:rsidR="00214A41" w:rsidRPr="009F7E01" w14:paraId="4F931336" w14:textId="77777777" w:rsidTr="00815582">
        <w:tc>
          <w:tcPr>
            <w:tcW w:w="1008" w:type="dxa"/>
            <w:shd w:val="clear" w:color="auto" w:fill="auto"/>
            <w:vAlign w:val="center"/>
          </w:tcPr>
          <w:p w14:paraId="455E744B" w14:textId="1E31ADCD" w:rsidR="00214A41" w:rsidRPr="00933D3E" w:rsidRDefault="00214A41" w:rsidP="00214A41">
            <w:pPr>
              <w:jc w:val="center"/>
              <w:rPr>
                <w:sz w:val="22"/>
                <w:szCs w:val="22"/>
              </w:rPr>
            </w:pPr>
          </w:p>
        </w:tc>
        <w:tc>
          <w:tcPr>
            <w:tcW w:w="1440" w:type="dxa"/>
            <w:shd w:val="clear" w:color="auto" w:fill="auto"/>
          </w:tcPr>
          <w:p w14:paraId="53A03DC8" w14:textId="68A87E87" w:rsidR="00214A41" w:rsidRPr="00933D3E" w:rsidRDefault="00214A41" w:rsidP="00214A41">
            <w:pPr>
              <w:rPr>
                <w:sz w:val="22"/>
                <w:szCs w:val="22"/>
              </w:rPr>
            </w:pPr>
          </w:p>
        </w:tc>
        <w:tc>
          <w:tcPr>
            <w:tcW w:w="7128" w:type="dxa"/>
            <w:shd w:val="clear" w:color="auto" w:fill="auto"/>
          </w:tcPr>
          <w:p w14:paraId="456F0802" w14:textId="538917AF" w:rsidR="00214A41" w:rsidRPr="0065595B" w:rsidRDefault="00214A41" w:rsidP="00214A41">
            <w:pPr>
              <w:rPr>
                <w:b/>
                <w:bCs/>
                <w:color w:val="FF0000"/>
                <w:sz w:val="22"/>
                <w:szCs w:val="22"/>
              </w:rPr>
            </w:pPr>
          </w:p>
        </w:tc>
      </w:tr>
      <w:tr w:rsidR="00214A41" w:rsidRPr="009F7E01" w14:paraId="3B440ADB" w14:textId="77777777" w:rsidTr="00815582">
        <w:tc>
          <w:tcPr>
            <w:tcW w:w="1008" w:type="dxa"/>
            <w:shd w:val="clear" w:color="auto" w:fill="auto"/>
            <w:vAlign w:val="center"/>
          </w:tcPr>
          <w:p w14:paraId="265E7A14" w14:textId="7762737C" w:rsidR="00214A41" w:rsidRPr="00933D3E" w:rsidRDefault="00214A41" w:rsidP="00214A41">
            <w:pPr>
              <w:jc w:val="center"/>
              <w:rPr>
                <w:sz w:val="22"/>
                <w:szCs w:val="22"/>
              </w:rPr>
            </w:pPr>
            <w:r w:rsidRPr="00933D3E">
              <w:rPr>
                <w:rFonts w:ascii="Times New Roman" w:hAnsi="Times New Roman"/>
                <w:sz w:val="24"/>
                <w:szCs w:val="24"/>
              </w:rPr>
              <w:t>13</w:t>
            </w:r>
          </w:p>
        </w:tc>
        <w:tc>
          <w:tcPr>
            <w:tcW w:w="1440" w:type="dxa"/>
            <w:shd w:val="clear" w:color="auto" w:fill="auto"/>
          </w:tcPr>
          <w:p w14:paraId="117E0F29" w14:textId="26DD87F3" w:rsidR="00214A41" w:rsidRPr="00933D3E" w:rsidRDefault="00214A41" w:rsidP="00214A41">
            <w:pPr>
              <w:rPr>
                <w:sz w:val="22"/>
                <w:szCs w:val="22"/>
              </w:rPr>
            </w:pPr>
            <w:r w:rsidRPr="006C6FA4">
              <w:rPr>
                <w:rFonts w:ascii="Times New Roman" w:hAnsi="Times New Roman"/>
                <w:sz w:val="24"/>
                <w:szCs w:val="24"/>
              </w:rPr>
              <w:t>12/1/20</w:t>
            </w:r>
          </w:p>
        </w:tc>
        <w:tc>
          <w:tcPr>
            <w:tcW w:w="7128" w:type="dxa"/>
            <w:shd w:val="clear" w:color="auto" w:fill="auto"/>
          </w:tcPr>
          <w:p w14:paraId="2C184CB8" w14:textId="4F647851" w:rsidR="00214A41" w:rsidRPr="0065595B" w:rsidRDefault="0065595B" w:rsidP="00214A41">
            <w:pPr>
              <w:rPr>
                <w:b/>
                <w:bCs/>
                <w:color w:val="FF0000"/>
                <w:sz w:val="22"/>
                <w:szCs w:val="22"/>
              </w:rPr>
            </w:pPr>
            <w:r w:rsidRPr="0065595B">
              <w:rPr>
                <w:b/>
                <w:bCs/>
                <w:color w:val="FF0000"/>
                <w:sz w:val="22"/>
                <w:szCs w:val="22"/>
              </w:rPr>
              <w:t>Exam 4</w:t>
            </w:r>
          </w:p>
        </w:tc>
      </w:tr>
      <w:tr w:rsidR="00214A41" w:rsidRPr="009F7E01" w14:paraId="0FD3B2F5" w14:textId="77777777" w:rsidTr="00815582">
        <w:tc>
          <w:tcPr>
            <w:tcW w:w="1008" w:type="dxa"/>
            <w:shd w:val="clear" w:color="auto" w:fill="auto"/>
            <w:vAlign w:val="center"/>
          </w:tcPr>
          <w:p w14:paraId="5854DA54" w14:textId="16F541E1" w:rsidR="00214A41" w:rsidRPr="00933D3E" w:rsidRDefault="00214A41" w:rsidP="00214A41">
            <w:pPr>
              <w:jc w:val="center"/>
              <w:rPr>
                <w:sz w:val="22"/>
                <w:szCs w:val="22"/>
              </w:rPr>
            </w:pPr>
          </w:p>
        </w:tc>
        <w:tc>
          <w:tcPr>
            <w:tcW w:w="1440" w:type="dxa"/>
            <w:shd w:val="clear" w:color="auto" w:fill="auto"/>
          </w:tcPr>
          <w:p w14:paraId="4A48AEF1" w14:textId="1BB53C9D" w:rsidR="00214A41" w:rsidRPr="00933D3E" w:rsidRDefault="00214A41" w:rsidP="00214A41">
            <w:pPr>
              <w:rPr>
                <w:sz w:val="22"/>
                <w:szCs w:val="22"/>
              </w:rPr>
            </w:pPr>
            <w:r w:rsidRPr="006C6FA4">
              <w:rPr>
                <w:rFonts w:ascii="Times New Roman" w:hAnsi="Times New Roman"/>
                <w:sz w:val="24"/>
                <w:szCs w:val="24"/>
              </w:rPr>
              <w:t>12/3/20</w:t>
            </w:r>
          </w:p>
        </w:tc>
        <w:tc>
          <w:tcPr>
            <w:tcW w:w="7128" w:type="dxa"/>
            <w:shd w:val="clear" w:color="auto" w:fill="auto"/>
          </w:tcPr>
          <w:p w14:paraId="616C3901" w14:textId="1010EEF3" w:rsidR="00214A41" w:rsidRPr="00482A63" w:rsidRDefault="00214A41" w:rsidP="00214A41">
            <w:pPr>
              <w:rPr>
                <w:b/>
                <w:color w:val="0070C0"/>
                <w:sz w:val="22"/>
                <w:szCs w:val="22"/>
              </w:rPr>
            </w:pPr>
            <w:r w:rsidRPr="00482A63">
              <w:rPr>
                <w:b/>
                <w:color w:val="0070C0"/>
                <w:sz w:val="22"/>
                <w:szCs w:val="22"/>
              </w:rPr>
              <w:t>Expository Paper Due</w:t>
            </w:r>
          </w:p>
        </w:tc>
      </w:tr>
      <w:tr w:rsidR="00214A41" w:rsidRPr="009F7E01" w14:paraId="42522D22" w14:textId="77777777" w:rsidTr="00815582">
        <w:tc>
          <w:tcPr>
            <w:tcW w:w="1008" w:type="dxa"/>
            <w:shd w:val="clear" w:color="auto" w:fill="auto"/>
            <w:vAlign w:val="center"/>
          </w:tcPr>
          <w:p w14:paraId="177356B0" w14:textId="59ED0285" w:rsidR="00214A41" w:rsidRPr="00933D3E" w:rsidRDefault="00214A41" w:rsidP="00214A41">
            <w:pPr>
              <w:jc w:val="center"/>
              <w:rPr>
                <w:sz w:val="22"/>
                <w:szCs w:val="22"/>
              </w:rPr>
            </w:pPr>
            <w:r w:rsidRPr="00933D3E">
              <w:rPr>
                <w:rFonts w:ascii="Times New Roman" w:hAnsi="Times New Roman"/>
                <w:sz w:val="24"/>
                <w:szCs w:val="24"/>
              </w:rPr>
              <w:t>14</w:t>
            </w:r>
          </w:p>
        </w:tc>
        <w:tc>
          <w:tcPr>
            <w:tcW w:w="1440" w:type="dxa"/>
            <w:shd w:val="clear" w:color="auto" w:fill="auto"/>
          </w:tcPr>
          <w:p w14:paraId="3ED152C3" w14:textId="12E30384" w:rsidR="00214A41" w:rsidRPr="00933D3E" w:rsidRDefault="00214A41" w:rsidP="00214A41">
            <w:pPr>
              <w:rPr>
                <w:sz w:val="22"/>
                <w:szCs w:val="22"/>
              </w:rPr>
            </w:pPr>
            <w:r w:rsidRPr="006C6FA4">
              <w:rPr>
                <w:rFonts w:ascii="Times New Roman" w:hAnsi="Times New Roman"/>
                <w:sz w:val="24"/>
                <w:szCs w:val="24"/>
              </w:rPr>
              <w:t>12/8/20</w:t>
            </w:r>
          </w:p>
        </w:tc>
        <w:tc>
          <w:tcPr>
            <w:tcW w:w="7128" w:type="dxa"/>
            <w:shd w:val="clear" w:color="auto" w:fill="auto"/>
          </w:tcPr>
          <w:p w14:paraId="7F60DED9" w14:textId="14C61787" w:rsidR="00214A41" w:rsidRPr="002968C8" w:rsidRDefault="00214A41" w:rsidP="00214A41">
            <w:pPr>
              <w:rPr>
                <w:b/>
                <w:color w:val="FF0000"/>
                <w:sz w:val="22"/>
                <w:szCs w:val="22"/>
              </w:rPr>
            </w:pPr>
            <w:r w:rsidRPr="002968C8">
              <w:rPr>
                <w:b/>
                <w:color w:val="FF0000"/>
                <w:sz w:val="22"/>
                <w:szCs w:val="22"/>
              </w:rPr>
              <w:t>Review</w:t>
            </w:r>
          </w:p>
        </w:tc>
      </w:tr>
      <w:tr w:rsidR="00214A41" w:rsidRPr="009F7E01" w14:paraId="13B9ED16" w14:textId="77777777" w:rsidTr="00815582">
        <w:tc>
          <w:tcPr>
            <w:tcW w:w="1008" w:type="dxa"/>
            <w:shd w:val="clear" w:color="auto" w:fill="auto"/>
            <w:vAlign w:val="center"/>
          </w:tcPr>
          <w:p w14:paraId="47852171" w14:textId="7486817A" w:rsidR="00214A41" w:rsidRPr="00933D3E" w:rsidRDefault="00214A41" w:rsidP="00214A41">
            <w:pPr>
              <w:jc w:val="center"/>
              <w:rPr>
                <w:sz w:val="22"/>
                <w:szCs w:val="22"/>
              </w:rPr>
            </w:pPr>
          </w:p>
        </w:tc>
        <w:tc>
          <w:tcPr>
            <w:tcW w:w="1440" w:type="dxa"/>
            <w:shd w:val="clear" w:color="auto" w:fill="auto"/>
          </w:tcPr>
          <w:p w14:paraId="5960CDFB" w14:textId="2A0AA670" w:rsidR="00214A41" w:rsidRPr="00933D3E" w:rsidRDefault="00214A41" w:rsidP="00214A41">
            <w:pPr>
              <w:rPr>
                <w:sz w:val="22"/>
                <w:szCs w:val="22"/>
              </w:rPr>
            </w:pPr>
            <w:r w:rsidRPr="006C6FA4">
              <w:rPr>
                <w:rFonts w:ascii="Times New Roman" w:hAnsi="Times New Roman"/>
                <w:sz w:val="24"/>
                <w:szCs w:val="24"/>
              </w:rPr>
              <w:t>12/10/20</w:t>
            </w:r>
          </w:p>
        </w:tc>
        <w:tc>
          <w:tcPr>
            <w:tcW w:w="7128" w:type="dxa"/>
            <w:shd w:val="clear" w:color="auto" w:fill="auto"/>
          </w:tcPr>
          <w:p w14:paraId="71CAFF88" w14:textId="792CAA7B" w:rsidR="00214A41" w:rsidRPr="009F7E01" w:rsidRDefault="00214A41" w:rsidP="00214A41">
            <w:pPr>
              <w:rPr>
                <w:color w:val="000000" w:themeColor="text1"/>
                <w:sz w:val="22"/>
                <w:szCs w:val="22"/>
              </w:rPr>
            </w:pPr>
            <w:r w:rsidRPr="002968C8">
              <w:rPr>
                <w:b/>
                <w:color w:val="FF0000"/>
                <w:sz w:val="22"/>
                <w:szCs w:val="22"/>
              </w:rPr>
              <w:t>Final Exam</w:t>
            </w:r>
          </w:p>
        </w:tc>
      </w:tr>
      <w:tr w:rsidR="00214A41" w:rsidRPr="009F7E01" w14:paraId="2E5A5CC5" w14:textId="77777777" w:rsidTr="00815582">
        <w:tc>
          <w:tcPr>
            <w:tcW w:w="1008" w:type="dxa"/>
            <w:shd w:val="clear" w:color="auto" w:fill="auto"/>
            <w:vAlign w:val="center"/>
          </w:tcPr>
          <w:p w14:paraId="7260BC06" w14:textId="67222B5D" w:rsidR="00214A41" w:rsidRPr="00933D3E" w:rsidRDefault="00214A41" w:rsidP="00214A41">
            <w:pPr>
              <w:jc w:val="center"/>
              <w:rPr>
                <w:rFonts w:ascii="Times New Roman" w:hAnsi="Times New Roman"/>
                <w:sz w:val="24"/>
                <w:szCs w:val="24"/>
              </w:rPr>
            </w:pPr>
            <w:r w:rsidRPr="00933D3E">
              <w:rPr>
                <w:rFonts w:ascii="Times New Roman" w:hAnsi="Times New Roman"/>
                <w:sz w:val="24"/>
                <w:szCs w:val="24"/>
              </w:rPr>
              <w:t>15</w:t>
            </w:r>
          </w:p>
        </w:tc>
        <w:tc>
          <w:tcPr>
            <w:tcW w:w="1440" w:type="dxa"/>
            <w:shd w:val="clear" w:color="auto" w:fill="auto"/>
          </w:tcPr>
          <w:p w14:paraId="041A14DD" w14:textId="77777777" w:rsidR="00214A41" w:rsidRPr="006C6FA4" w:rsidRDefault="00214A41" w:rsidP="00214A41">
            <w:pPr>
              <w:rPr>
                <w:rFonts w:ascii="Times New Roman" w:hAnsi="Times New Roman"/>
                <w:sz w:val="24"/>
                <w:szCs w:val="24"/>
              </w:rPr>
            </w:pPr>
          </w:p>
        </w:tc>
        <w:tc>
          <w:tcPr>
            <w:tcW w:w="7128" w:type="dxa"/>
            <w:shd w:val="clear" w:color="auto" w:fill="auto"/>
          </w:tcPr>
          <w:p w14:paraId="779F1E4D" w14:textId="77777777" w:rsidR="00214A41" w:rsidRPr="002968C8" w:rsidRDefault="00214A41" w:rsidP="00214A41">
            <w:pPr>
              <w:rPr>
                <w:b/>
                <w:color w:val="FF0000"/>
                <w:sz w:val="22"/>
                <w:szCs w:val="22"/>
              </w:rPr>
            </w:pPr>
          </w:p>
        </w:tc>
      </w:tr>
    </w:tbl>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D66A5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E31AB30" w14:textId="77777777" w:rsidR="002968C8" w:rsidRPr="003B139B" w:rsidRDefault="002968C8" w:rsidP="002968C8">
      <w:pPr>
        <w:pStyle w:val="BodyText"/>
        <w:rPr>
          <w:rFonts w:ascii="Times New Roman" w:hAnsi="Times New Roman"/>
          <w:b/>
          <w:color w:val="auto"/>
          <w:sz w:val="24"/>
        </w:rPr>
      </w:pPr>
      <w:r w:rsidRPr="003B139B">
        <w:rPr>
          <w:rFonts w:ascii="Times New Roman" w:hAnsi="Times New Roman"/>
          <w:b/>
          <w:color w:val="auto"/>
          <w:sz w:val="24"/>
        </w:rPr>
        <w:t>Assignments that are not turned in on time can be turned in the next class. Understand there will be -10 points. If the assignment is not turned in by the next class time, it will not be accepted.</w:t>
      </w:r>
    </w:p>
    <w:p w14:paraId="629F20E7" w14:textId="77777777" w:rsidR="00D66A52" w:rsidRPr="00D040D0" w:rsidRDefault="00D66A52" w:rsidP="00D66A52">
      <w:pPr>
        <w:rPr>
          <w:sz w:val="22"/>
          <w:szCs w:val="22"/>
        </w:rPr>
      </w:pPr>
    </w:p>
    <w:p w14:paraId="02AFE3DC" w14:textId="18F5669B" w:rsidR="008A2DBD" w:rsidRDefault="00482A63" w:rsidP="00D66A52">
      <w:pPr>
        <w:pStyle w:val="Heading2"/>
      </w:pPr>
      <w:r>
        <w:t>Expository Paper</w:t>
      </w:r>
      <w:r>
        <w:br/>
      </w:r>
    </w:p>
    <w:p w14:paraId="748D9F76" w14:textId="1BFB5A0E" w:rsidR="00482A63" w:rsidRPr="00BA4E7C" w:rsidRDefault="00BA4E7C" w:rsidP="00482A63">
      <w:pPr>
        <w:rPr>
          <w:b/>
          <w:i/>
        </w:rPr>
      </w:pPr>
      <w:r w:rsidRPr="00BA4E7C">
        <w:rPr>
          <w:b/>
          <w:i/>
        </w:rPr>
        <w:t>There is an Expository Paper that will be due 5/5/2020. This paper will be written in APA format, and on a topic of your choosing. The paper will be 2-3 pages in length not including the cover page and reference page.</w:t>
      </w:r>
    </w:p>
    <w:p w14:paraId="0BE5C396" w14:textId="77777777" w:rsidR="00482A63" w:rsidRPr="00482A63" w:rsidRDefault="00482A63" w:rsidP="00482A63"/>
    <w:p w14:paraId="587A9BB4" w14:textId="521F0BD1" w:rsidR="000B11CB" w:rsidRDefault="002968C8" w:rsidP="000B11CB">
      <w:pPr>
        <w:rPr>
          <w:rFonts w:ascii="Times New Roman" w:hAnsi="Times New Roman"/>
          <w:b/>
          <w:color w:val="7030A0"/>
          <w:sz w:val="24"/>
          <w:u w:val="single"/>
        </w:rPr>
      </w:pPr>
      <w:r w:rsidRPr="003B139B">
        <w:rPr>
          <w:b/>
          <w:color w:val="5B9BD5" w:themeColor="accent1"/>
          <w:sz w:val="22"/>
          <w:szCs w:val="22"/>
        </w:rPr>
        <w:t>Missed Exams</w:t>
      </w:r>
      <w:r w:rsidR="00482A63">
        <w:rPr>
          <w:b/>
          <w:color w:val="5B9BD5" w:themeColor="accent1"/>
          <w:sz w:val="22"/>
          <w:szCs w:val="22"/>
        </w:rPr>
        <w:br/>
      </w:r>
      <w:r w:rsidRPr="003B139B">
        <w:rPr>
          <w:rFonts w:ascii="Times New Roman" w:hAnsi="Times New Roman"/>
          <w:b/>
          <w:color w:val="7030A0"/>
          <w:sz w:val="24"/>
          <w:u w:val="single"/>
        </w:rPr>
        <w:t>There are no make up for missed exams</w:t>
      </w:r>
    </w:p>
    <w:p w14:paraId="1F173F2B" w14:textId="227C7F38" w:rsidR="002968C8" w:rsidRDefault="002968C8" w:rsidP="000B11CB"/>
    <w:p w14:paraId="1D295C04" w14:textId="77777777" w:rsidR="009571A7" w:rsidRPr="000B11CB" w:rsidRDefault="009571A7" w:rsidP="000B11CB">
      <w:pPr>
        <w:sectPr w:rsidR="009571A7" w:rsidRPr="000B11CB"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0FD7BE1" w14:textId="3FFCD592" w:rsidR="002968C8" w:rsidRPr="00BA4E7C" w:rsidRDefault="002968C8" w:rsidP="00D66A52">
      <w:pPr>
        <w:rPr>
          <w:rFonts w:ascii="Times New Roman" w:hAnsi="Times New Roman"/>
          <w:color w:val="000000" w:themeColor="text1"/>
          <w:sz w:val="24"/>
          <w:szCs w:val="24"/>
        </w:rPr>
        <w:sectPr w:rsidR="002968C8" w:rsidRPr="00BA4E7C" w:rsidSect="003D1A60">
          <w:type w:val="continuous"/>
          <w:pgSz w:w="12240" w:h="15840"/>
          <w:pgMar w:top="1080" w:right="720" w:bottom="720" w:left="1080" w:header="720" w:footer="566" w:gutter="0"/>
          <w:cols w:space="720"/>
          <w:formProt w:val="0"/>
          <w:docGrid w:linePitch="360"/>
        </w:sectPr>
      </w:pPr>
      <w:r w:rsidRPr="002968C8">
        <w:rPr>
          <w:rFonts w:ascii="Times New Roman" w:hAnsi="Times New Roman"/>
          <w:color w:val="000000" w:themeColor="text1"/>
          <w:sz w:val="24"/>
          <w:szCs w:val="24"/>
        </w:rPr>
        <w:t xml:space="preserve">Scholastic Dishonesty will result in a referral to the Dean of Student Services.  </w:t>
      </w:r>
      <w:r w:rsidR="00BA4E7C">
        <w:rPr>
          <w:rFonts w:ascii="Times New Roman" w:hAnsi="Times New Roman"/>
          <w:color w:val="000000" w:themeColor="text1"/>
          <w:sz w:val="24"/>
          <w:szCs w:val="24"/>
        </w:rPr>
        <w:t>See the link below for details.</w:t>
      </w:r>
    </w:p>
    <w:p w14:paraId="06A0E488" w14:textId="03D1A894"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7E2D8C" w:rsidP="00D66A52">
      <w:pPr>
        <w:rPr>
          <w:sz w:val="22"/>
          <w:szCs w:val="22"/>
        </w:rPr>
      </w:pPr>
      <w:hyperlink r:id="rId30"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6D628084" w14:textId="77777777" w:rsidR="002968C8" w:rsidRPr="00177FAD" w:rsidRDefault="002968C8" w:rsidP="002968C8">
      <w:pPr>
        <w:rPr>
          <w:rFonts w:ascii="Times New Roman" w:hAnsi="Times New Roman"/>
          <w:color w:val="000000" w:themeColor="text1"/>
          <w:sz w:val="24"/>
          <w:szCs w:val="24"/>
        </w:rPr>
      </w:pPr>
      <w:r w:rsidRPr="00177FAD">
        <w:rPr>
          <w:rFonts w:ascii="Times New Roman" w:hAnsi="Times New Roman"/>
          <w:color w:val="000000" w:themeColor="text1"/>
          <w:sz w:val="24"/>
          <w:szCs w:val="24"/>
        </w:rPr>
        <w:t>It is important that you attend class everyday this summer session. Classes are condensed and a lot of information will be presented. If you miss 3 days, you can be automatically withdrawn from class. If you stop coming to class and you do not withdraw, a grade of F will automatically be given.</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431A0E87" w14:textId="77777777" w:rsidR="002968C8" w:rsidRPr="00177FAD" w:rsidRDefault="002968C8" w:rsidP="002968C8">
      <w:pPr>
        <w:shd w:val="clear" w:color="auto" w:fill="FFFFFF" w:themeFill="background1"/>
        <w:rPr>
          <w:rFonts w:ascii="Times New Roman" w:hAnsi="Times New Roman"/>
          <w:color w:val="000000" w:themeColor="text1"/>
          <w:sz w:val="24"/>
          <w:szCs w:val="24"/>
        </w:rPr>
      </w:pPr>
      <w:r w:rsidRPr="00177FAD">
        <w:rPr>
          <w:rFonts w:ascii="Times New Roman" w:hAnsi="Times New Roman"/>
          <w:color w:val="000000" w:themeColor="text1"/>
          <w:sz w:val="24"/>
          <w:szCs w:val="24"/>
        </w:rPr>
        <w:t>Students will behave according to HCC’s policy and disruptive behavior will not be tolerated.</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56F59EC3" w14:textId="791EC417" w:rsidR="00D66A52" w:rsidRPr="005A57D8" w:rsidRDefault="005A57D8" w:rsidP="00220987">
      <w:pPr>
        <w:shd w:val="clear" w:color="auto" w:fill="FFFFFF" w:themeFill="background1"/>
        <w:rPr>
          <w:rFonts w:ascii="Times New Roman" w:hAnsi="Times New Roman"/>
          <w:color w:val="000000" w:themeColor="text1"/>
          <w:sz w:val="24"/>
          <w:szCs w:val="24"/>
        </w:rPr>
      </w:pPr>
      <w:r w:rsidRPr="005A57D8">
        <w:rPr>
          <w:rFonts w:ascii="Times New Roman" w:hAnsi="Times New Roman"/>
          <w:b/>
          <w:color w:val="000000" w:themeColor="text1"/>
          <w:sz w:val="24"/>
          <w:szCs w:val="24"/>
        </w:rPr>
        <w:t>Exams will be graded and returned within 7 days.</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4E6EAC51" w14:textId="77777777" w:rsidR="005A57D8" w:rsidRPr="001A2F5C" w:rsidRDefault="005A57D8" w:rsidP="005A57D8">
      <w:pPr>
        <w:rPr>
          <w:rFonts w:ascii="Times New Roman" w:hAnsi="Times New Roman"/>
          <w:color w:val="000000" w:themeColor="text1"/>
          <w:sz w:val="24"/>
          <w:szCs w:val="24"/>
        </w:rPr>
      </w:pPr>
      <w:r w:rsidRPr="001A2F5C">
        <w:rPr>
          <w:rFonts w:ascii="Times New Roman" w:hAnsi="Times New Roman"/>
          <w:color w:val="000000" w:themeColor="text1"/>
          <w:sz w:val="24"/>
          <w:szCs w:val="24"/>
        </w:rPr>
        <w:t>Please respect students and the instructor and limit use of cell phone use in class.</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1DC0FB89" w:rsidR="009F2DE9" w:rsidRDefault="002968C8" w:rsidP="00422551">
      <w:pPr>
        <w:pStyle w:val="Heading1"/>
      </w:pPr>
      <w:r>
        <w:t>Interpreting</w:t>
      </w:r>
      <w:r w:rsidR="00D66A52">
        <w:t xml:space="preserve"> Program</w:t>
      </w:r>
      <w:r w:rsidR="00422551">
        <w:t xml:space="preserve"> Information</w:t>
      </w:r>
    </w:p>
    <w:p w14:paraId="35DAB1F3" w14:textId="46B55296" w:rsidR="00422551" w:rsidRDefault="00422551" w:rsidP="009F2DE9">
      <w:pPr>
        <w:rPr>
          <w:sz w:val="22"/>
          <w:szCs w:val="22"/>
        </w:rPr>
      </w:pPr>
    </w:p>
    <w:p w14:paraId="1AAB4727" w14:textId="77777777" w:rsidR="002968C8" w:rsidRPr="009F7E01" w:rsidRDefault="002968C8" w:rsidP="002968C8">
      <w:pPr>
        <w:pStyle w:val="ListParagraph"/>
        <w:numPr>
          <w:ilvl w:val="0"/>
          <w:numId w:val="16"/>
        </w:numPr>
        <w:rPr>
          <w:color w:val="000000" w:themeColor="text1"/>
          <w:sz w:val="22"/>
          <w:szCs w:val="22"/>
        </w:rPr>
      </w:pPr>
      <w:r>
        <w:rPr>
          <w:color w:val="000000" w:themeColor="text1"/>
          <w:sz w:val="22"/>
          <w:szCs w:val="22"/>
        </w:rPr>
        <w:t>Interpreter Student Association (ISA)</w:t>
      </w:r>
    </w:p>
    <w:p w14:paraId="37D56BED" w14:textId="77777777" w:rsidR="002968C8" w:rsidRPr="009F7E01" w:rsidRDefault="002968C8" w:rsidP="002968C8">
      <w:pPr>
        <w:pStyle w:val="ListParagraph"/>
        <w:numPr>
          <w:ilvl w:val="0"/>
          <w:numId w:val="16"/>
        </w:numPr>
        <w:rPr>
          <w:color w:val="000000" w:themeColor="text1"/>
          <w:sz w:val="22"/>
          <w:szCs w:val="22"/>
        </w:rPr>
      </w:pPr>
      <w:r w:rsidRPr="009F7E01">
        <w:rPr>
          <w:color w:val="000000" w:themeColor="text1"/>
          <w:sz w:val="22"/>
          <w:szCs w:val="22"/>
        </w:rPr>
        <w:t xml:space="preserve">Careers in </w:t>
      </w:r>
      <w:r>
        <w:rPr>
          <w:color w:val="000000" w:themeColor="text1"/>
          <w:sz w:val="22"/>
          <w:szCs w:val="22"/>
        </w:rPr>
        <w:t>Sign Language Interpreting</w:t>
      </w:r>
    </w:p>
    <w:p w14:paraId="119A24E3" w14:textId="77777777" w:rsidR="002968C8" w:rsidRPr="00950F09" w:rsidRDefault="002968C8" w:rsidP="002968C8">
      <w:pPr>
        <w:pStyle w:val="ListParagraph"/>
        <w:numPr>
          <w:ilvl w:val="0"/>
          <w:numId w:val="16"/>
        </w:numPr>
        <w:rPr>
          <w:color w:val="000000" w:themeColor="text1"/>
          <w:sz w:val="22"/>
          <w:szCs w:val="22"/>
        </w:rPr>
      </w:pPr>
      <w:r>
        <w:rPr>
          <w:color w:val="000000" w:themeColor="text1"/>
          <w:sz w:val="22"/>
          <w:szCs w:val="22"/>
        </w:rPr>
        <w:t>Interpreting</w:t>
      </w:r>
      <w:r w:rsidRPr="009F7E01">
        <w:rPr>
          <w:color w:val="000000" w:themeColor="text1"/>
          <w:sz w:val="22"/>
          <w:szCs w:val="22"/>
        </w:rPr>
        <w:t xml:space="preserve"> Scholarships</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Default="000C2123" w:rsidP="000C2123">
      <w:pPr>
        <w:rPr>
          <w:sz w:val="22"/>
          <w:szCs w:val="22"/>
        </w:rPr>
      </w:pPr>
      <w:r>
        <w:rPr>
          <w:sz w:val="22"/>
          <w:szCs w:val="22"/>
        </w:rPr>
        <w:t xml:space="preserve">Here’s the link to the HCC Student Handbook </w:t>
      </w:r>
      <w:hyperlink r:id="rId31"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815582">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2"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 xml:space="preserve">Results are anonymous and will be available </w:t>
      </w:r>
      <w:r w:rsidRPr="0025433F">
        <w:rPr>
          <w:sz w:val="22"/>
          <w:szCs w:val="22"/>
        </w:rPr>
        <w:lastRenderedPageBreak/>
        <w:t>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7E2D8C" w:rsidP="00D66A52">
      <w:pPr>
        <w:rPr>
          <w:sz w:val="22"/>
          <w:szCs w:val="22"/>
        </w:rPr>
      </w:pPr>
      <w:hyperlink r:id="rId33"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4"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6"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7"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lastRenderedPageBreak/>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8" w:tgtFrame="_blank" w:history="1">
        <w:r w:rsidRPr="002A312E">
          <w:rPr>
            <w:rStyle w:val="Hyperlink"/>
            <w:rFonts w:ascii="Verdana" w:hAnsi="Verdana"/>
            <w:iCs/>
            <w:sz w:val="22"/>
            <w:szCs w:val="22"/>
          </w:rPr>
          <w:t>Institutional.Equity@hccs.edu</w:t>
        </w:r>
      </w:hyperlink>
    </w:p>
    <w:p w14:paraId="42BC67ED" w14:textId="48A38026" w:rsidR="001473D5" w:rsidRDefault="007E2D8C" w:rsidP="005E3054">
      <w:pPr>
        <w:rPr>
          <w:sz w:val="22"/>
        </w:rPr>
      </w:pPr>
      <w:hyperlink r:id="rId39"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7E2D8C" w:rsidP="000F58F2">
      <w:pPr>
        <w:rPr>
          <w:sz w:val="22"/>
          <w:szCs w:val="22"/>
        </w:rPr>
      </w:pPr>
      <w:hyperlink r:id="rId40"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3969B25" w14:textId="463569C8" w:rsidR="00036519" w:rsidRPr="009F7E01" w:rsidRDefault="00036519" w:rsidP="00A02EE0">
      <w:pPr>
        <w:rPr>
          <w:color w:val="000000" w:themeColor="text1"/>
          <w:sz w:val="22"/>
          <w:szCs w:val="22"/>
        </w:rPr>
      </w:pPr>
      <w:r w:rsidRPr="009F7E01">
        <w:rPr>
          <w:color w:val="000000" w:themeColor="text1"/>
          <w:sz w:val="22"/>
          <w:szCs w:val="22"/>
        </w:rPr>
        <w:t>Department Chair’s name, email address, and office phone number</w:t>
      </w:r>
    </w:p>
    <w:p w14:paraId="2B707F00" w14:textId="52AE1FCC" w:rsidR="005A57D8" w:rsidRPr="00FC077A" w:rsidRDefault="005A57D8" w:rsidP="005A57D8">
      <w:pPr>
        <w:jc w:val="center"/>
        <w:rPr>
          <w:rFonts w:ascii="Times New Roman" w:hAnsi="Times New Roman"/>
          <w:sz w:val="24"/>
          <w:szCs w:val="24"/>
        </w:rPr>
      </w:pPr>
      <w:r w:rsidRPr="00FC077A">
        <w:rPr>
          <w:rFonts w:ascii="Times New Roman" w:hAnsi="Times New Roman"/>
          <w:color w:val="000000" w:themeColor="text1"/>
          <w:sz w:val="24"/>
          <w:szCs w:val="24"/>
        </w:rPr>
        <w:t xml:space="preserve">Danielle Stagg, Ed.D. </w:t>
      </w:r>
      <w:r w:rsidRPr="00FC077A">
        <w:rPr>
          <w:rFonts w:ascii="Times New Roman" w:hAnsi="Times New Roman"/>
          <w:color w:val="000000" w:themeColor="text1"/>
          <w:sz w:val="24"/>
          <w:szCs w:val="24"/>
        </w:rPr>
        <w:br/>
      </w:r>
      <w:r w:rsidRPr="00FC077A">
        <w:rPr>
          <w:rFonts w:ascii="Times New Roman" w:hAnsi="Times New Roman"/>
          <w:sz w:val="24"/>
          <w:szCs w:val="24"/>
        </w:rPr>
        <w:t>Faculty Div</w:t>
      </w:r>
      <w:r>
        <w:rPr>
          <w:rFonts w:ascii="Times New Roman" w:hAnsi="Times New Roman"/>
          <w:sz w:val="24"/>
          <w:szCs w:val="24"/>
        </w:rPr>
        <w:t xml:space="preserve">ision </w:t>
      </w:r>
      <w:r w:rsidRPr="00FC077A">
        <w:rPr>
          <w:rFonts w:ascii="Times New Roman" w:hAnsi="Times New Roman"/>
          <w:sz w:val="24"/>
          <w:szCs w:val="24"/>
        </w:rPr>
        <w:t xml:space="preserve">Chair </w:t>
      </w:r>
    </w:p>
    <w:p w14:paraId="15C4FF8A" w14:textId="77777777" w:rsidR="005A57D8" w:rsidRDefault="005A57D8" w:rsidP="005A57D8">
      <w:pPr>
        <w:jc w:val="center"/>
        <w:rPr>
          <w:rFonts w:ascii="Times New Roman" w:hAnsi="Times New Roman"/>
          <w:sz w:val="24"/>
          <w:szCs w:val="24"/>
        </w:rPr>
      </w:pPr>
      <w:r w:rsidRPr="00FC077A">
        <w:rPr>
          <w:rFonts w:ascii="Times New Roman" w:hAnsi="Times New Roman"/>
          <w:sz w:val="24"/>
          <w:szCs w:val="24"/>
        </w:rPr>
        <w:t>Speech/Comm</w:t>
      </w:r>
      <w:r>
        <w:rPr>
          <w:rFonts w:ascii="Times New Roman" w:hAnsi="Times New Roman"/>
          <w:sz w:val="24"/>
          <w:szCs w:val="24"/>
        </w:rPr>
        <w:t>unication/Sign Language Interpreting</w:t>
      </w:r>
    </w:p>
    <w:p w14:paraId="418C111F" w14:textId="7050B249" w:rsidR="005A57D8" w:rsidRPr="00FC077A" w:rsidRDefault="005A57D8" w:rsidP="005A57D8">
      <w:pPr>
        <w:pStyle w:val="Heading4"/>
        <w:jc w:val="center"/>
        <w:rPr>
          <w:rFonts w:ascii="Times New Roman" w:hAnsi="Times New Roman" w:cs="Times New Roman"/>
          <w:sz w:val="24"/>
          <w:szCs w:val="24"/>
        </w:rPr>
      </w:pPr>
      <w:r w:rsidRPr="00FC077A">
        <w:rPr>
          <w:rFonts w:ascii="Times New Roman" w:hAnsi="Times New Roman" w:cs="Times New Roman"/>
          <w:sz w:val="24"/>
          <w:szCs w:val="24"/>
        </w:rPr>
        <w:t>Email</w:t>
      </w:r>
      <w:r>
        <w:rPr>
          <w:rFonts w:ascii="Times New Roman" w:hAnsi="Times New Roman" w:cs="Times New Roman"/>
          <w:sz w:val="24"/>
          <w:szCs w:val="24"/>
        </w:rPr>
        <w:t xml:space="preserve"> </w:t>
      </w:r>
    </w:p>
    <w:p w14:paraId="3579B0BF" w14:textId="77777777" w:rsidR="005A57D8" w:rsidRDefault="007E2D8C" w:rsidP="005A57D8">
      <w:pPr>
        <w:jc w:val="center"/>
        <w:rPr>
          <w:rStyle w:val="contentline-56"/>
          <w:rFonts w:ascii="Times New Roman" w:hAnsi="Times New Roman"/>
          <w:sz w:val="24"/>
          <w:szCs w:val="24"/>
        </w:rPr>
      </w:pPr>
      <w:hyperlink r:id="rId41" w:history="1">
        <w:r w:rsidR="005A57D8" w:rsidRPr="00FC077A">
          <w:rPr>
            <w:rStyle w:val="Hyperlink"/>
            <w:rFonts w:ascii="Times New Roman" w:hAnsi="Times New Roman"/>
            <w:sz w:val="24"/>
            <w:szCs w:val="24"/>
          </w:rPr>
          <w:t>danielle.stagg@hccs.edu</w:t>
        </w:r>
      </w:hyperlink>
    </w:p>
    <w:p w14:paraId="187E6B1A" w14:textId="77777777" w:rsidR="005A57D8" w:rsidRPr="00FC077A" w:rsidRDefault="005A57D8" w:rsidP="005A57D8">
      <w:pPr>
        <w:jc w:val="center"/>
        <w:rPr>
          <w:rFonts w:ascii="Times New Roman" w:hAnsi="Times New Roman"/>
          <w:sz w:val="24"/>
          <w:szCs w:val="24"/>
        </w:rPr>
      </w:pPr>
      <w:r w:rsidRPr="00FC077A">
        <w:rPr>
          <w:rStyle w:val="contentline-56"/>
          <w:rFonts w:ascii="Times New Roman" w:hAnsi="Times New Roman"/>
          <w:sz w:val="24"/>
          <w:szCs w:val="24"/>
        </w:rPr>
        <w:t>713/718-5478</w:t>
      </w:r>
    </w:p>
    <w:p w14:paraId="032099DE" w14:textId="037CCDA7"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F6CD" w14:textId="77777777" w:rsidR="007E2D8C" w:rsidRDefault="007E2D8C" w:rsidP="00EB04C8">
      <w:r>
        <w:separator/>
      </w:r>
    </w:p>
  </w:endnote>
  <w:endnote w:type="continuationSeparator" w:id="0">
    <w:p w14:paraId="20074D5E" w14:textId="77777777" w:rsidR="007E2D8C" w:rsidRDefault="007E2D8C"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3A227BF8" w:rsidR="00E307D7" w:rsidRDefault="00E307D7">
        <w:pPr>
          <w:pStyle w:val="Footer"/>
          <w:jc w:val="center"/>
        </w:pPr>
        <w:r>
          <w:fldChar w:fldCharType="begin"/>
        </w:r>
        <w:r>
          <w:instrText xml:space="preserve"> PAGE   \* MERGEFORMAT </w:instrText>
        </w:r>
        <w:r>
          <w:fldChar w:fldCharType="separate"/>
        </w:r>
        <w:r w:rsidR="00F93A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2967" w14:textId="77777777" w:rsidR="007E2D8C" w:rsidRDefault="007E2D8C" w:rsidP="00EB04C8">
      <w:r>
        <w:separator/>
      </w:r>
    </w:p>
  </w:footnote>
  <w:footnote w:type="continuationSeparator" w:id="0">
    <w:p w14:paraId="68003ACB" w14:textId="77777777" w:rsidR="007E2D8C" w:rsidRDefault="007E2D8C"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AF49197" w:rsidR="00E307D7" w:rsidRDefault="00E307D7" w:rsidP="003F5B1B">
    <w:pPr>
      <w:pStyle w:val="Header"/>
      <w:jc w:val="right"/>
    </w:pPr>
    <w:r>
      <w:t>Version 1.2.6191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9"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36DED"/>
    <w:multiLevelType w:val="multilevel"/>
    <w:tmpl w:val="FEC20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F66309"/>
    <w:multiLevelType w:val="multilevel"/>
    <w:tmpl w:val="FEC20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mmS1lRJi2YPj5TprIe/W8OWGOuiGB0shnmvXptQdjqkP2k/0dnQDWoYYA4DS8w808UR3LW3DHn3yoyaYnM/eA==" w:salt="YgCflCHgbpkeRe7GBWWe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qgUAB2FjjywAAAA="/>
  </w:docVars>
  <w:rsids>
    <w:rsidRoot w:val="00445CAF"/>
    <w:rsid w:val="000025CB"/>
    <w:rsid w:val="00005632"/>
    <w:rsid w:val="000065D7"/>
    <w:rsid w:val="000068AF"/>
    <w:rsid w:val="00015CEB"/>
    <w:rsid w:val="00016C22"/>
    <w:rsid w:val="00025CE6"/>
    <w:rsid w:val="00025DBD"/>
    <w:rsid w:val="00030A66"/>
    <w:rsid w:val="00033927"/>
    <w:rsid w:val="00035398"/>
    <w:rsid w:val="00036519"/>
    <w:rsid w:val="00041A84"/>
    <w:rsid w:val="0005295F"/>
    <w:rsid w:val="00056BF8"/>
    <w:rsid w:val="000577F2"/>
    <w:rsid w:val="00063186"/>
    <w:rsid w:val="00072F1F"/>
    <w:rsid w:val="00080789"/>
    <w:rsid w:val="00092466"/>
    <w:rsid w:val="000A0522"/>
    <w:rsid w:val="000A6D60"/>
    <w:rsid w:val="000B11CB"/>
    <w:rsid w:val="000C2123"/>
    <w:rsid w:val="000C3515"/>
    <w:rsid w:val="000C78A3"/>
    <w:rsid w:val="000D7A2D"/>
    <w:rsid w:val="000F53E9"/>
    <w:rsid w:val="000F58F2"/>
    <w:rsid w:val="000F6631"/>
    <w:rsid w:val="0010217A"/>
    <w:rsid w:val="0010508F"/>
    <w:rsid w:val="001062D2"/>
    <w:rsid w:val="00106EBB"/>
    <w:rsid w:val="00124493"/>
    <w:rsid w:val="001409B0"/>
    <w:rsid w:val="001473D5"/>
    <w:rsid w:val="00155021"/>
    <w:rsid w:val="00175DAD"/>
    <w:rsid w:val="001873EC"/>
    <w:rsid w:val="0019188D"/>
    <w:rsid w:val="00191C74"/>
    <w:rsid w:val="00193424"/>
    <w:rsid w:val="0019798D"/>
    <w:rsid w:val="001A32E9"/>
    <w:rsid w:val="001A4302"/>
    <w:rsid w:val="001B4A78"/>
    <w:rsid w:val="001B513E"/>
    <w:rsid w:val="001D791A"/>
    <w:rsid w:val="001F159D"/>
    <w:rsid w:val="001F2F87"/>
    <w:rsid w:val="00202EA3"/>
    <w:rsid w:val="00214654"/>
    <w:rsid w:val="00214A41"/>
    <w:rsid w:val="00214B25"/>
    <w:rsid w:val="002160CE"/>
    <w:rsid w:val="00217915"/>
    <w:rsid w:val="00217D43"/>
    <w:rsid w:val="00220987"/>
    <w:rsid w:val="00224A74"/>
    <w:rsid w:val="00225F5D"/>
    <w:rsid w:val="00237007"/>
    <w:rsid w:val="00253BAB"/>
    <w:rsid w:val="0025433F"/>
    <w:rsid w:val="002544F9"/>
    <w:rsid w:val="00257F35"/>
    <w:rsid w:val="002608B6"/>
    <w:rsid w:val="00266C86"/>
    <w:rsid w:val="00270393"/>
    <w:rsid w:val="00271C36"/>
    <w:rsid w:val="002722EA"/>
    <w:rsid w:val="002803B7"/>
    <w:rsid w:val="00293386"/>
    <w:rsid w:val="002936F6"/>
    <w:rsid w:val="00296822"/>
    <w:rsid w:val="002968C8"/>
    <w:rsid w:val="002A1338"/>
    <w:rsid w:val="002A2665"/>
    <w:rsid w:val="002A312E"/>
    <w:rsid w:val="002A402E"/>
    <w:rsid w:val="002A6093"/>
    <w:rsid w:val="002A7A9E"/>
    <w:rsid w:val="002B1C3F"/>
    <w:rsid w:val="002B24D6"/>
    <w:rsid w:val="002C149A"/>
    <w:rsid w:val="002C2865"/>
    <w:rsid w:val="002C6DE9"/>
    <w:rsid w:val="002D078F"/>
    <w:rsid w:val="002D24B3"/>
    <w:rsid w:val="002E180A"/>
    <w:rsid w:val="002E3876"/>
    <w:rsid w:val="002E4453"/>
    <w:rsid w:val="002E50DE"/>
    <w:rsid w:val="002F0E6C"/>
    <w:rsid w:val="002F7C9B"/>
    <w:rsid w:val="002F7D43"/>
    <w:rsid w:val="00320BEC"/>
    <w:rsid w:val="003240A4"/>
    <w:rsid w:val="003265EE"/>
    <w:rsid w:val="00327ABD"/>
    <w:rsid w:val="00350601"/>
    <w:rsid w:val="003537E2"/>
    <w:rsid w:val="00382B3B"/>
    <w:rsid w:val="00382EC3"/>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44C8"/>
    <w:rsid w:val="00444F34"/>
    <w:rsid w:val="00445CAF"/>
    <w:rsid w:val="004574C5"/>
    <w:rsid w:val="00464B2D"/>
    <w:rsid w:val="00464C41"/>
    <w:rsid w:val="004823DB"/>
    <w:rsid w:val="00482A63"/>
    <w:rsid w:val="0049021A"/>
    <w:rsid w:val="00494731"/>
    <w:rsid w:val="004A173B"/>
    <w:rsid w:val="004C1932"/>
    <w:rsid w:val="004D0D47"/>
    <w:rsid w:val="004D4AD8"/>
    <w:rsid w:val="004D619F"/>
    <w:rsid w:val="004D6D9D"/>
    <w:rsid w:val="004E2DCE"/>
    <w:rsid w:val="004F0E21"/>
    <w:rsid w:val="004F369E"/>
    <w:rsid w:val="004F6A52"/>
    <w:rsid w:val="004F7BF6"/>
    <w:rsid w:val="00503280"/>
    <w:rsid w:val="005032CF"/>
    <w:rsid w:val="0051582B"/>
    <w:rsid w:val="0051642D"/>
    <w:rsid w:val="005245EF"/>
    <w:rsid w:val="00526321"/>
    <w:rsid w:val="00534A14"/>
    <w:rsid w:val="00541E3F"/>
    <w:rsid w:val="00546812"/>
    <w:rsid w:val="00553307"/>
    <w:rsid w:val="0057513B"/>
    <w:rsid w:val="005A57D8"/>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65DB"/>
    <w:rsid w:val="00647BE0"/>
    <w:rsid w:val="00647DEA"/>
    <w:rsid w:val="0065595B"/>
    <w:rsid w:val="006562D6"/>
    <w:rsid w:val="006571D1"/>
    <w:rsid w:val="006612D8"/>
    <w:rsid w:val="006805D7"/>
    <w:rsid w:val="0069775A"/>
    <w:rsid w:val="006B271D"/>
    <w:rsid w:val="006B28DC"/>
    <w:rsid w:val="006C5F70"/>
    <w:rsid w:val="006D5979"/>
    <w:rsid w:val="006F47E4"/>
    <w:rsid w:val="007136C3"/>
    <w:rsid w:val="00720DCE"/>
    <w:rsid w:val="0072121A"/>
    <w:rsid w:val="00725707"/>
    <w:rsid w:val="00730B89"/>
    <w:rsid w:val="00733101"/>
    <w:rsid w:val="00750727"/>
    <w:rsid w:val="007544A1"/>
    <w:rsid w:val="00757870"/>
    <w:rsid w:val="007736CD"/>
    <w:rsid w:val="007747BC"/>
    <w:rsid w:val="007813B7"/>
    <w:rsid w:val="007820EB"/>
    <w:rsid w:val="00786165"/>
    <w:rsid w:val="00791607"/>
    <w:rsid w:val="00791E87"/>
    <w:rsid w:val="007B270A"/>
    <w:rsid w:val="007C46E0"/>
    <w:rsid w:val="007D1A65"/>
    <w:rsid w:val="007E034C"/>
    <w:rsid w:val="007E239E"/>
    <w:rsid w:val="007E2D8C"/>
    <w:rsid w:val="007E448C"/>
    <w:rsid w:val="007E6C89"/>
    <w:rsid w:val="007F36E0"/>
    <w:rsid w:val="007F654F"/>
    <w:rsid w:val="007F7B36"/>
    <w:rsid w:val="00800C8A"/>
    <w:rsid w:val="00811563"/>
    <w:rsid w:val="00812E60"/>
    <w:rsid w:val="00815582"/>
    <w:rsid w:val="00822167"/>
    <w:rsid w:val="00823E66"/>
    <w:rsid w:val="00833269"/>
    <w:rsid w:val="00834BE5"/>
    <w:rsid w:val="00836367"/>
    <w:rsid w:val="00837C9F"/>
    <w:rsid w:val="008417BF"/>
    <w:rsid w:val="00841D54"/>
    <w:rsid w:val="00843746"/>
    <w:rsid w:val="00857A85"/>
    <w:rsid w:val="0086453E"/>
    <w:rsid w:val="0087437B"/>
    <w:rsid w:val="00877D65"/>
    <w:rsid w:val="008812D1"/>
    <w:rsid w:val="00891A2A"/>
    <w:rsid w:val="008A2DBD"/>
    <w:rsid w:val="008A6E3A"/>
    <w:rsid w:val="008B2D72"/>
    <w:rsid w:val="008C79AC"/>
    <w:rsid w:val="008D2CBF"/>
    <w:rsid w:val="008D3ED0"/>
    <w:rsid w:val="008D6E68"/>
    <w:rsid w:val="008D7E53"/>
    <w:rsid w:val="008E4638"/>
    <w:rsid w:val="00907D0D"/>
    <w:rsid w:val="00921067"/>
    <w:rsid w:val="009218A5"/>
    <w:rsid w:val="009219A2"/>
    <w:rsid w:val="009254F7"/>
    <w:rsid w:val="00933C9C"/>
    <w:rsid w:val="00933D3E"/>
    <w:rsid w:val="00933FA6"/>
    <w:rsid w:val="00937292"/>
    <w:rsid w:val="009571A7"/>
    <w:rsid w:val="009726A1"/>
    <w:rsid w:val="0097370C"/>
    <w:rsid w:val="00982503"/>
    <w:rsid w:val="00991ADD"/>
    <w:rsid w:val="0099348E"/>
    <w:rsid w:val="009A04DF"/>
    <w:rsid w:val="009A6107"/>
    <w:rsid w:val="009B13BC"/>
    <w:rsid w:val="009B33DF"/>
    <w:rsid w:val="009B4211"/>
    <w:rsid w:val="009C32F2"/>
    <w:rsid w:val="009C38A1"/>
    <w:rsid w:val="009C64A6"/>
    <w:rsid w:val="009C76EA"/>
    <w:rsid w:val="009D023C"/>
    <w:rsid w:val="009D1F34"/>
    <w:rsid w:val="009E2D2E"/>
    <w:rsid w:val="009E4655"/>
    <w:rsid w:val="009E7B70"/>
    <w:rsid w:val="009F1CEE"/>
    <w:rsid w:val="009F2DE9"/>
    <w:rsid w:val="009F7E01"/>
    <w:rsid w:val="00A00B10"/>
    <w:rsid w:val="00A02EE0"/>
    <w:rsid w:val="00A06627"/>
    <w:rsid w:val="00A121A0"/>
    <w:rsid w:val="00A14E4D"/>
    <w:rsid w:val="00A2467D"/>
    <w:rsid w:val="00A41553"/>
    <w:rsid w:val="00A429BE"/>
    <w:rsid w:val="00A45544"/>
    <w:rsid w:val="00A508B4"/>
    <w:rsid w:val="00A531D6"/>
    <w:rsid w:val="00A766E9"/>
    <w:rsid w:val="00A81AC6"/>
    <w:rsid w:val="00A82D5D"/>
    <w:rsid w:val="00A91EAF"/>
    <w:rsid w:val="00A975D2"/>
    <w:rsid w:val="00AA0A1A"/>
    <w:rsid w:val="00AA453F"/>
    <w:rsid w:val="00AB290C"/>
    <w:rsid w:val="00AC1F25"/>
    <w:rsid w:val="00AD62E6"/>
    <w:rsid w:val="00AD6FF0"/>
    <w:rsid w:val="00AE4316"/>
    <w:rsid w:val="00AE45F0"/>
    <w:rsid w:val="00AE536C"/>
    <w:rsid w:val="00AF051A"/>
    <w:rsid w:val="00AF3601"/>
    <w:rsid w:val="00AF61F9"/>
    <w:rsid w:val="00B07CCC"/>
    <w:rsid w:val="00B11368"/>
    <w:rsid w:val="00B21DBE"/>
    <w:rsid w:val="00B3083E"/>
    <w:rsid w:val="00B35BA8"/>
    <w:rsid w:val="00B36FE8"/>
    <w:rsid w:val="00B46904"/>
    <w:rsid w:val="00B50530"/>
    <w:rsid w:val="00B5059A"/>
    <w:rsid w:val="00B5174E"/>
    <w:rsid w:val="00B534AC"/>
    <w:rsid w:val="00B65220"/>
    <w:rsid w:val="00B66CCE"/>
    <w:rsid w:val="00B679E4"/>
    <w:rsid w:val="00B72AB0"/>
    <w:rsid w:val="00B90844"/>
    <w:rsid w:val="00B93658"/>
    <w:rsid w:val="00B93BA9"/>
    <w:rsid w:val="00B93E61"/>
    <w:rsid w:val="00B96FD3"/>
    <w:rsid w:val="00BA3A20"/>
    <w:rsid w:val="00BA4E7C"/>
    <w:rsid w:val="00BA5AA5"/>
    <w:rsid w:val="00BB0352"/>
    <w:rsid w:val="00BB1F6B"/>
    <w:rsid w:val="00BB6B97"/>
    <w:rsid w:val="00BD2E92"/>
    <w:rsid w:val="00BF7505"/>
    <w:rsid w:val="00C16A28"/>
    <w:rsid w:val="00C2322A"/>
    <w:rsid w:val="00C23B65"/>
    <w:rsid w:val="00C35BD2"/>
    <w:rsid w:val="00C37241"/>
    <w:rsid w:val="00C518E1"/>
    <w:rsid w:val="00C71F3C"/>
    <w:rsid w:val="00C80BD2"/>
    <w:rsid w:val="00C822C4"/>
    <w:rsid w:val="00C91E8D"/>
    <w:rsid w:val="00C93428"/>
    <w:rsid w:val="00C949F1"/>
    <w:rsid w:val="00CA0A23"/>
    <w:rsid w:val="00CA4088"/>
    <w:rsid w:val="00CB05EB"/>
    <w:rsid w:val="00CC43BA"/>
    <w:rsid w:val="00CD027E"/>
    <w:rsid w:val="00CD231F"/>
    <w:rsid w:val="00CE1A06"/>
    <w:rsid w:val="00CE5A0D"/>
    <w:rsid w:val="00D01FA0"/>
    <w:rsid w:val="00D02875"/>
    <w:rsid w:val="00D03AA7"/>
    <w:rsid w:val="00D040D0"/>
    <w:rsid w:val="00D1566E"/>
    <w:rsid w:val="00D36AA6"/>
    <w:rsid w:val="00D43191"/>
    <w:rsid w:val="00D64FAB"/>
    <w:rsid w:val="00D65657"/>
    <w:rsid w:val="00D658B3"/>
    <w:rsid w:val="00D66A52"/>
    <w:rsid w:val="00D8454F"/>
    <w:rsid w:val="00DA4DD4"/>
    <w:rsid w:val="00DC2E8C"/>
    <w:rsid w:val="00DC703C"/>
    <w:rsid w:val="00DF6EE5"/>
    <w:rsid w:val="00DF7BCD"/>
    <w:rsid w:val="00E0423B"/>
    <w:rsid w:val="00E07F56"/>
    <w:rsid w:val="00E105C5"/>
    <w:rsid w:val="00E11CB7"/>
    <w:rsid w:val="00E169F2"/>
    <w:rsid w:val="00E20F56"/>
    <w:rsid w:val="00E210F9"/>
    <w:rsid w:val="00E307D7"/>
    <w:rsid w:val="00E43B8B"/>
    <w:rsid w:val="00E4641C"/>
    <w:rsid w:val="00E46A20"/>
    <w:rsid w:val="00E65161"/>
    <w:rsid w:val="00E7116F"/>
    <w:rsid w:val="00E72A8A"/>
    <w:rsid w:val="00E807B0"/>
    <w:rsid w:val="00E80973"/>
    <w:rsid w:val="00E851F2"/>
    <w:rsid w:val="00E86392"/>
    <w:rsid w:val="00E9112B"/>
    <w:rsid w:val="00EB04C8"/>
    <w:rsid w:val="00EB08F3"/>
    <w:rsid w:val="00EB2E29"/>
    <w:rsid w:val="00EC5940"/>
    <w:rsid w:val="00ED1E34"/>
    <w:rsid w:val="00F10D32"/>
    <w:rsid w:val="00F23778"/>
    <w:rsid w:val="00F271CB"/>
    <w:rsid w:val="00F44454"/>
    <w:rsid w:val="00F52291"/>
    <w:rsid w:val="00F57A40"/>
    <w:rsid w:val="00F72CDC"/>
    <w:rsid w:val="00F73AD7"/>
    <w:rsid w:val="00F7570B"/>
    <w:rsid w:val="00F93A80"/>
    <w:rsid w:val="00F94777"/>
    <w:rsid w:val="00F94959"/>
    <w:rsid w:val="00FA5FE5"/>
    <w:rsid w:val="00FA6E05"/>
    <w:rsid w:val="00FD275B"/>
    <w:rsid w:val="00FD3478"/>
    <w:rsid w:val="00FD4A08"/>
    <w:rsid w:val="00FD5507"/>
    <w:rsid w:val="00FE4685"/>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paragraph" w:styleId="Heading4">
    <w:name w:val="heading 4"/>
    <w:basedOn w:val="Normal"/>
    <w:next w:val="Normal"/>
    <w:link w:val="Heading4Char"/>
    <w:uiPriority w:val="9"/>
    <w:unhideWhenUsed/>
    <w:qFormat/>
    <w:rsid w:val="005158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a-size-base">
    <w:name w:val="a-size-base"/>
    <w:basedOn w:val="DefaultParagraphFont"/>
    <w:rsid w:val="00494731"/>
  </w:style>
  <w:style w:type="character" w:customStyle="1" w:styleId="Heading4Char">
    <w:name w:val="Heading 4 Char"/>
    <w:basedOn w:val="DefaultParagraphFont"/>
    <w:link w:val="Heading4"/>
    <w:uiPriority w:val="9"/>
    <w:rsid w:val="0051582B"/>
    <w:rPr>
      <w:rFonts w:asciiTheme="majorHAnsi" w:eastAsiaTheme="majorEastAsia" w:hAnsiTheme="majorHAnsi" w:cstheme="majorBidi"/>
      <w:i/>
      <w:iCs/>
      <w:color w:val="2E74B5" w:themeColor="accent1" w:themeShade="BF"/>
      <w:sz w:val="20"/>
      <w:szCs w:val="20"/>
    </w:rPr>
  </w:style>
  <w:style w:type="character" w:customStyle="1" w:styleId="source">
    <w:name w:val="source"/>
    <w:basedOn w:val="DefaultParagraphFont"/>
    <w:rsid w:val="005A57D8"/>
  </w:style>
  <w:style w:type="character" w:customStyle="1" w:styleId="contentline-56">
    <w:name w:val="contentline-56"/>
    <w:basedOn w:val="DefaultParagraphFont"/>
    <w:rsid w:val="005A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871386407">
      <w:bodyDiv w:val="1"/>
      <w:marLeft w:val="0"/>
      <w:marRight w:val="0"/>
      <w:marTop w:val="0"/>
      <w:marBottom w:val="0"/>
      <w:divBdr>
        <w:top w:val="none" w:sz="0" w:space="0" w:color="auto"/>
        <w:left w:val="none" w:sz="0" w:space="0" w:color="auto"/>
        <w:bottom w:val="none" w:sz="0" w:space="0" w:color="auto"/>
        <w:right w:val="none" w:sz="0" w:space="0" w:color="auto"/>
      </w:divBdr>
      <w:divsChild>
        <w:div w:id="1891763068">
          <w:marLeft w:val="0"/>
          <w:marRight w:val="0"/>
          <w:marTop w:val="0"/>
          <w:marBottom w:val="0"/>
          <w:divBdr>
            <w:top w:val="none" w:sz="0" w:space="0" w:color="auto"/>
            <w:left w:val="none" w:sz="0" w:space="0" w:color="auto"/>
            <w:bottom w:val="none" w:sz="0" w:space="0" w:color="auto"/>
            <w:right w:val="none" w:sz="0" w:space="0" w:color="auto"/>
          </w:divBdr>
        </w:div>
      </w:divsChild>
    </w:div>
    <w:div w:id="1040084113">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62973710">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library.hccs.edu/" TargetMode="External"/><Relationship Id="rId39" Type="http://schemas.openxmlformats.org/officeDocument/2006/relationships/hyperlink" Target="http://www.hccs.edu/departments/institutional-equity/title-ix-know-your-rights/" TargetMode="External"/><Relationship Id="rId21" Type="http://schemas.openxmlformats.org/officeDocument/2006/relationships/hyperlink" Target="https://eagleonline.hccs.edu/login/ldap" TargetMode="External"/><Relationship Id="rId34" Type="http://schemas.openxmlformats.org/officeDocument/2006/relationships/hyperlink" Target="http://www.hccs.edu/departments/police/campus-carr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login/ldap"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mailto:danielle.stagg@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www.hccs.edu/support-services/disability-services/" TargetMode="External"/><Relationship Id="rId40"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epartments/institutional-equity/"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lee@hccs.edu" TargetMode="External"/><Relationship Id="rId22" Type="http://schemas.openxmlformats.org/officeDocument/2006/relationships/image" Target="media/image2.jpeg"/><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resources-for/current-students/student-e-maileagle-i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619B176124E4AA9CA6BEB33D47E81" ma:contentTypeVersion="12" ma:contentTypeDescription="Create a new document." ma:contentTypeScope="" ma:versionID="3473df971f88aab84b692c8e3cc65308">
  <xsd:schema xmlns:xsd="http://www.w3.org/2001/XMLSchema" xmlns:xs="http://www.w3.org/2001/XMLSchema" xmlns:p="http://schemas.microsoft.com/office/2006/metadata/properties" xmlns:ns3="c5f6006f-90f3-4725-a279-6ed5547e0077" xmlns:ns4="2ec4a09b-e716-43c0-bd9a-092031d0118f" targetNamespace="http://schemas.microsoft.com/office/2006/metadata/properties" ma:root="true" ma:fieldsID="b1035feef1ae9e9a8b4a316c3910da48" ns3:_="" ns4:_="">
    <xsd:import namespace="c5f6006f-90f3-4725-a279-6ed5547e0077"/>
    <xsd:import namespace="2ec4a09b-e716-43c0-bd9a-092031d01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6006f-90f3-4725-a279-6ed5547e0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4a09b-e716-43c0-bd9a-092031d011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ADAF-1020-4D1C-8328-A35B521E0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6006f-90f3-4725-a279-6ed5547e0077"/>
    <ds:schemaRef ds:uri="2ec4a09b-e716-43c0-bd9a-092031d01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3.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46DEAE-C9F3-4C57-B861-26C4B452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michael.lee</cp:lastModifiedBy>
  <cp:revision>28</cp:revision>
  <cp:lastPrinted>2018-06-18T12:43:00Z</cp:lastPrinted>
  <dcterms:created xsi:type="dcterms:W3CDTF">2020-02-04T19:47:00Z</dcterms:created>
  <dcterms:modified xsi:type="dcterms:W3CDTF">2020-08-24T05:10:00Z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0x01010062E619B176124E4AA9CA6BEB33D47E81</vt:lpwstr>
  </property>
</Properties>
</file>