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2C3B9" w14:textId="77777777" w:rsidR="00813E0E" w:rsidRPr="004D0ADD" w:rsidRDefault="00813E0E" w:rsidP="00DB5C91">
      <w:pPr>
        <w:spacing w:after="69" w:line="240" w:lineRule="auto"/>
        <w:ind w:left="29" w:firstLine="0"/>
        <w:jc w:val="center"/>
        <w:rPr>
          <w:rFonts w:ascii="Verdana" w:hAnsi="Verdana"/>
          <w:sz w:val="28"/>
          <w:szCs w:val="28"/>
        </w:rPr>
      </w:pPr>
      <w:r w:rsidRPr="004D0ADD">
        <w:rPr>
          <w:rFonts w:ascii="Verdana" w:hAnsi="Verdana"/>
          <w:b/>
          <w:sz w:val="28"/>
          <w:szCs w:val="28"/>
        </w:rPr>
        <w:t xml:space="preserve">Nadiah Ammar </w:t>
      </w:r>
      <w:r w:rsidRPr="004D0ADD">
        <w:rPr>
          <w:rFonts w:ascii="Verdana" w:hAnsi="Verdana"/>
          <w:sz w:val="28"/>
          <w:szCs w:val="28"/>
        </w:rPr>
        <w:t xml:space="preserve"> </w:t>
      </w:r>
    </w:p>
    <w:p w14:paraId="79D41FEA" w14:textId="13B6C97F" w:rsidR="00813E0E" w:rsidRPr="004D0ADD" w:rsidRDefault="00813E0E" w:rsidP="00DB5C91">
      <w:pPr>
        <w:spacing w:after="206" w:line="240" w:lineRule="auto"/>
        <w:ind w:left="-29" w:right="-62" w:firstLine="0"/>
        <w:rPr>
          <w:rFonts w:ascii="Verdana" w:hAnsi="Verdana"/>
        </w:rPr>
      </w:pPr>
      <w:r w:rsidRPr="004D0ADD">
        <w:rPr>
          <w:rFonts w:ascii="Verdana" w:eastAsia="Calibri" w:hAnsi="Verdana"/>
          <w:noProof/>
        </w:rPr>
        <mc:AlternateContent>
          <mc:Choice Requires="wpg">
            <w:drawing>
              <wp:inline distT="0" distB="0" distL="0" distR="0" wp14:anchorId="1035DB1E" wp14:editId="7D23BA67">
                <wp:extent cx="5797042" cy="18288"/>
                <wp:effectExtent l="0" t="0" r="0" b="0"/>
                <wp:docPr id="2834" name="Group 2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18288"/>
                          <a:chOff x="0" y="0"/>
                          <a:chExt cx="5797042" cy="18288"/>
                        </a:xfrm>
                      </wpg:grpSpPr>
                      <wps:wsp>
                        <wps:cNvPr id="3377" name="Shape 3377"/>
                        <wps:cNvSpPr/>
                        <wps:spPr>
                          <a:xfrm>
                            <a:off x="0" y="0"/>
                            <a:ext cx="57970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18288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B83BE9" id="Group 2834" o:spid="_x0000_s1026" style="width:456.45pt;height:1.45pt;mso-position-horizontal-relative:char;mso-position-vertical-relative:line" coordsize="5797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">
                <v:shape id="Shape 3377" o:spid="_x0000_s1027" style="position:absolute;width:57970;height:182;visibility:visible;mso-wrap-style:square;v-text-anchor:top" coordsize="579704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" path="m,l5797042,r,18288l,18288,,e" fillcolor="black" stroked="f" strokeweight="0">
                  <v:stroke miterlimit="83231f" joinstyle="miter"/>
                  <v:path arrowok="t" textboxrect="0,0,5797042,18288"/>
                </v:shape>
                <w10:anchorlock/>
              </v:group>
            </w:pict>
          </mc:Fallback>
        </mc:AlternateContent>
      </w:r>
    </w:p>
    <w:p w14:paraId="3A401B6A" w14:textId="7FF6D824" w:rsidR="00813E0E" w:rsidRPr="004D0ADD" w:rsidRDefault="00813E0E" w:rsidP="004D0ADD">
      <w:pPr>
        <w:spacing w:after="185" w:line="240" w:lineRule="auto"/>
        <w:ind w:left="0" w:firstLine="0"/>
        <w:jc w:val="center"/>
        <w:rPr>
          <w:rFonts w:ascii="Verdana" w:hAnsi="Verdana"/>
        </w:rPr>
      </w:pPr>
      <w:r w:rsidRPr="004D0ADD">
        <w:rPr>
          <w:rFonts w:ascii="Verdana" w:hAnsi="Verdana"/>
        </w:rPr>
        <w:t>(713)363-</w:t>
      </w:r>
      <w:proofErr w:type="gramStart"/>
      <w:r w:rsidRPr="004D0ADD">
        <w:rPr>
          <w:rFonts w:ascii="Verdana" w:hAnsi="Verdana"/>
        </w:rPr>
        <w:t xml:space="preserve">1305  </w:t>
      </w:r>
      <w:proofErr w:type="gramEnd"/>
      <w:r w:rsidR="00BD583D">
        <w:fldChar w:fldCharType="begin"/>
      </w:r>
      <w:r w:rsidR="00BD583D">
        <w:instrText xml:space="preserve"> HYPERLINK "mailto:nadiahammar225@gmail.com" </w:instrText>
      </w:r>
      <w:r w:rsidR="00BD583D">
        <w:fldChar w:fldCharType="separate"/>
      </w:r>
      <w:r w:rsidR="00932025" w:rsidRPr="00C925B5">
        <w:rPr>
          <w:rStyle w:val="Hyperlink"/>
          <w:rFonts w:ascii="Verdana" w:hAnsi="Verdana"/>
        </w:rPr>
        <w:t>nadiahammar225@gmail.com</w:t>
      </w:r>
      <w:r w:rsidR="00BD583D">
        <w:rPr>
          <w:rStyle w:val="Hyperlink"/>
          <w:rFonts w:ascii="Verdana" w:hAnsi="Verdana"/>
        </w:rPr>
        <w:fldChar w:fldCharType="end"/>
      </w:r>
      <w:r w:rsidR="00932025">
        <w:rPr>
          <w:rFonts w:ascii="Verdana" w:hAnsi="Verdana"/>
        </w:rPr>
        <w:t xml:space="preserve">  Houston, TX</w:t>
      </w:r>
    </w:p>
    <w:p w14:paraId="28D56168" w14:textId="4023A5FA" w:rsidR="00DD20DD" w:rsidRPr="004D0ADD" w:rsidRDefault="00DD20DD" w:rsidP="00DD20DD">
      <w:pPr>
        <w:spacing w:after="206" w:line="240" w:lineRule="auto"/>
        <w:ind w:left="-29" w:right="-62" w:firstLine="0"/>
        <w:jc w:val="center"/>
        <w:rPr>
          <w:rFonts w:ascii="Verdana" w:hAnsi="Verdana"/>
          <w:b/>
          <w:bCs/>
        </w:rPr>
      </w:pPr>
      <w:r w:rsidRPr="004D0ADD">
        <w:rPr>
          <w:rFonts w:ascii="Verdana" w:hAnsi="Verdana"/>
          <w:b/>
          <w:bCs/>
        </w:rPr>
        <w:t>Educator</w:t>
      </w:r>
    </w:p>
    <w:p w14:paraId="32A339D5" w14:textId="5A084DF1" w:rsidR="00DD20DD" w:rsidRPr="004D0ADD" w:rsidRDefault="00DD20DD" w:rsidP="00DD20DD">
      <w:pPr>
        <w:spacing w:after="206" w:line="240" w:lineRule="auto"/>
        <w:ind w:left="-29" w:right="-62" w:firstLine="0"/>
        <w:jc w:val="center"/>
        <w:rPr>
          <w:rFonts w:ascii="Verdana" w:hAnsi="Verdana"/>
        </w:rPr>
      </w:pPr>
      <w:r w:rsidRPr="004D0ADD">
        <w:rPr>
          <w:rFonts w:ascii="Verdana" w:hAnsi="Verdana"/>
        </w:rPr>
        <w:t>Instruction | Advising | Retention</w:t>
      </w:r>
    </w:p>
    <w:p w14:paraId="665CBF7D" w14:textId="7E589EEA" w:rsidR="00813E0E" w:rsidRPr="00932025" w:rsidRDefault="000B19EB" w:rsidP="00DB5C91">
      <w:pPr>
        <w:spacing w:after="206" w:line="240" w:lineRule="auto"/>
        <w:ind w:left="-29" w:right="-62" w:firstLine="0"/>
        <w:rPr>
          <w:rFonts w:ascii="Verdana" w:hAnsi="Verdana"/>
          <w:b/>
          <w:bCs/>
          <w:sz w:val="28"/>
          <w:szCs w:val="28"/>
        </w:rPr>
      </w:pPr>
      <w:r w:rsidRPr="00932025">
        <w:rPr>
          <w:rFonts w:ascii="Verdana" w:hAnsi="Verdana"/>
          <w:b/>
          <w:bCs/>
          <w:sz w:val="28"/>
          <w:szCs w:val="28"/>
        </w:rPr>
        <w:t>CAREER PROFILE</w:t>
      </w:r>
    </w:p>
    <w:p w14:paraId="6E62B0D4" w14:textId="34453A49" w:rsidR="00410860" w:rsidRPr="004D0ADD" w:rsidRDefault="00DD20DD" w:rsidP="00F44ED2">
      <w:pPr>
        <w:spacing w:after="199" w:line="240" w:lineRule="auto"/>
        <w:ind w:left="0" w:firstLine="0"/>
        <w:rPr>
          <w:rFonts w:ascii="Verdana" w:hAnsi="Verdana"/>
        </w:rPr>
      </w:pPr>
      <w:r w:rsidRPr="004D0ADD">
        <w:rPr>
          <w:rFonts w:ascii="Verdana" w:hAnsi="Verdana"/>
        </w:rPr>
        <w:t>Dedicated e</w:t>
      </w:r>
      <w:r w:rsidR="001D1A5F" w:rsidRPr="004D0ADD">
        <w:rPr>
          <w:rFonts w:ascii="Verdana" w:hAnsi="Verdana"/>
        </w:rPr>
        <w:t xml:space="preserve">ducator with </w:t>
      </w:r>
      <w:r w:rsidR="0027086A">
        <w:rPr>
          <w:rFonts w:ascii="Verdana" w:hAnsi="Verdana"/>
        </w:rPr>
        <w:t xml:space="preserve">over </w:t>
      </w:r>
      <w:r w:rsidR="00CC29A0">
        <w:rPr>
          <w:rFonts w:ascii="Verdana" w:hAnsi="Verdana"/>
        </w:rPr>
        <w:t>12</w:t>
      </w:r>
      <w:r w:rsidR="001D1A5F" w:rsidRPr="004D0ADD">
        <w:rPr>
          <w:rFonts w:ascii="Verdana" w:hAnsi="Verdana"/>
        </w:rPr>
        <w:t xml:space="preserve"> years of experience in higher education</w:t>
      </w:r>
      <w:r w:rsidRPr="004D0ADD">
        <w:rPr>
          <w:rFonts w:ascii="Verdana" w:hAnsi="Verdana"/>
        </w:rPr>
        <w:t>, s</w:t>
      </w:r>
      <w:r w:rsidR="001D1A5F" w:rsidRPr="004D0ADD">
        <w:rPr>
          <w:rFonts w:ascii="Verdana" w:hAnsi="Verdana"/>
        </w:rPr>
        <w:t>uccessful</w:t>
      </w:r>
      <w:r w:rsidR="00EB1076" w:rsidRPr="004D0ADD">
        <w:rPr>
          <w:rFonts w:ascii="Verdana" w:hAnsi="Verdana"/>
        </w:rPr>
        <w:t>ly</w:t>
      </w:r>
      <w:r w:rsidR="001D1A5F" w:rsidRPr="004D0ADD">
        <w:rPr>
          <w:rFonts w:ascii="Verdana" w:hAnsi="Verdana"/>
        </w:rPr>
        <w:t xml:space="preserve"> </w:t>
      </w:r>
      <w:r w:rsidR="0027086A">
        <w:rPr>
          <w:rFonts w:ascii="Verdana" w:hAnsi="Verdana"/>
        </w:rPr>
        <w:t xml:space="preserve">help students </w:t>
      </w:r>
      <w:r w:rsidR="001D1A5F" w:rsidRPr="004D0ADD">
        <w:rPr>
          <w:rFonts w:ascii="Verdana" w:hAnsi="Verdana"/>
        </w:rPr>
        <w:t>reach their personal, academic and professional goals</w:t>
      </w:r>
      <w:r w:rsidR="005D1FE9" w:rsidRPr="004D0ADD">
        <w:rPr>
          <w:rFonts w:ascii="Verdana" w:hAnsi="Verdana"/>
        </w:rPr>
        <w:t xml:space="preserve">. </w:t>
      </w:r>
      <w:r w:rsidR="00F534E9" w:rsidRPr="004D0ADD">
        <w:rPr>
          <w:rFonts w:ascii="Verdana" w:hAnsi="Verdana"/>
        </w:rPr>
        <w:t xml:space="preserve">Promotes student success and retention through teaching, coaching and advising. Collaborative team player who adapts to change quickly and welcomes challenges. </w:t>
      </w:r>
    </w:p>
    <w:p w14:paraId="7B92CD18" w14:textId="41F8D5C2" w:rsidR="00EB1076" w:rsidRPr="00932025" w:rsidRDefault="00EB1076" w:rsidP="00F44ED2">
      <w:pPr>
        <w:spacing w:after="199" w:line="240" w:lineRule="auto"/>
        <w:ind w:left="0" w:firstLine="0"/>
        <w:rPr>
          <w:rFonts w:ascii="Verdana" w:hAnsi="Verdana"/>
          <w:b/>
          <w:bCs/>
          <w:sz w:val="28"/>
          <w:szCs w:val="28"/>
        </w:rPr>
      </w:pPr>
      <w:r w:rsidRPr="00932025">
        <w:rPr>
          <w:rFonts w:ascii="Verdana" w:hAnsi="Verdana"/>
          <w:b/>
          <w:bCs/>
          <w:sz w:val="28"/>
          <w:szCs w:val="28"/>
        </w:rPr>
        <w:t>CORE COMPETENCIES</w:t>
      </w:r>
    </w:p>
    <w:p w14:paraId="1C92EFF1" w14:textId="28BD7876" w:rsidR="00C41067" w:rsidRPr="004D0ADD" w:rsidRDefault="00EB1076" w:rsidP="00DB5C91">
      <w:pPr>
        <w:spacing w:after="199" w:line="240" w:lineRule="auto"/>
        <w:ind w:left="0" w:firstLine="0"/>
        <w:rPr>
          <w:rFonts w:ascii="Verdana" w:hAnsi="Verdana"/>
        </w:rPr>
      </w:pPr>
      <w:r w:rsidRPr="004D0ADD">
        <w:rPr>
          <w:rFonts w:ascii="Verdana" w:hAnsi="Verdana"/>
        </w:rPr>
        <w:t>M</w:t>
      </w:r>
      <w:r w:rsidR="00F204DE" w:rsidRPr="004D0ADD">
        <w:rPr>
          <w:rFonts w:ascii="Verdana" w:hAnsi="Verdana"/>
        </w:rPr>
        <w:t xml:space="preserve">ulticultural </w:t>
      </w:r>
      <w:r w:rsidRPr="004D0ADD">
        <w:rPr>
          <w:rFonts w:ascii="Verdana" w:hAnsi="Verdana"/>
        </w:rPr>
        <w:t>E</w:t>
      </w:r>
      <w:r w:rsidR="00F204DE" w:rsidRPr="004D0ADD">
        <w:rPr>
          <w:rFonts w:ascii="Verdana" w:hAnsi="Verdana"/>
        </w:rPr>
        <w:t>ducation</w:t>
      </w:r>
      <w:r w:rsidRPr="004D0ADD">
        <w:rPr>
          <w:rFonts w:ascii="Verdana" w:hAnsi="Verdana"/>
        </w:rPr>
        <w:t xml:space="preserve"> | Language Teaching | Cultural Awareness</w:t>
      </w:r>
      <w:r w:rsidR="00F204DE" w:rsidRPr="004D0ADD">
        <w:rPr>
          <w:rFonts w:ascii="Verdana" w:hAnsi="Verdana"/>
        </w:rPr>
        <w:t xml:space="preserve"> </w:t>
      </w:r>
      <w:r w:rsidRPr="004D0ADD">
        <w:rPr>
          <w:rFonts w:ascii="Verdana" w:hAnsi="Verdana"/>
        </w:rPr>
        <w:t xml:space="preserve">| Verbal and Written Communication | </w:t>
      </w:r>
      <w:r w:rsidR="00F534E9" w:rsidRPr="004D0ADD">
        <w:rPr>
          <w:rFonts w:ascii="Verdana" w:hAnsi="Verdana"/>
        </w:rPr>
        <w:t>Collaboration | Customer Service</w:t>
      </w:r>
      <w:r w:rsidRPr="004D0ADD">
        <w:rPr>
          <w:rFonts w:ascii="Verdana" w:hAnsi="Verdana"/>
        </w:rPr>
        <w:t xml:space="preserve"> | Academic Advising | Retention | Technology | Test Prep </w:t>
      </w:r>
      <w:r w:rsidR="00F143A5" w:rsidRPr="004D0ADD">
        <w:rPr>
          <w:rFonts w:ascii="Verdana" w:hAnsi="Verdana"/>
        </w:rPr>
        <w:t>| LMS| People Soft</w:t>
      </w:r>
      <w:r w:rsidRPr="004D0ADD">
        <w:rPr>
          <w:rFonts w:ascii="Verdana" w:hAnsi="Verdana"/>
        </w:rPr>
        <w:t xml:space="preserve"> </w:t>
      </w:r>
    </w:p>
    <w:p w14:paraId="01D0E9BF" w14:textId="2229118C" w:rsidR="00813E0E" w:rsidRPr="00932025" w:rsidRDefault="00813E0E" w:rsidP="00DB5C91">
      <w:pPr>
        <w:spacing w:after="199" w:line="240" w:lineRule="auto"/>
        <w:ind w:left="0" w:firstLine="0"/>
        <w:rPr>
          <w:rFonts w:ascii="Verdana" w:hAnsi="Verdana"/>
          <w:b/>
          <w:sz w:val="28"/>
          <w:szCs w:val="28"/>
        </w:rPr>
      </w:pPr>
      <w:r w:rsidRPr="00932025">
        <w:rPr>
          <w:rFonts w:ascii="Verdana" w:hAnsi="Verdana"/>
          <w:b/>
          <w:sz w:val="28"/>
          <w:szCs w:val="28"/>
        </w:rPr>
        <w:t xml:space="preserve">EXPERIENCE                                                                                                                                       </w:t>
      </w:r>
    </w:p>
    <w:p w14:paraId="2E33F634" w14:textId="77777777" w:rsidR="00D5232C" w:rsidRDefault="00145877" w:rsidP="00145877">
      <w:pPr>
        <w:spacing w:after="199" w:line="240" w:lineRule="auto"/>
        <w:ind w:left="0" w:firstLine="0"/>
        <w:rPr>
          <w:rFonts w:ascii="Verdana" w:hAnsi="Verdana"/>
          <w:b/>
        </w:rPr>
      </w:pPr>
      <w:r w:rsidRPr="004D0ADD">
        <w:rPr>
          <w:rFonts w:ascii="Verdana" w:hAnsi="Verdana"/>
          <w:b/>
        </w:rPr>
        <w:t xml:space="preserve">Houston Community College, Houston, TX </w:t>
      </w:r>
    </w:p>
    <w:p w14:paraId="615C48F2" w14:textId="6C4DB56A" w:rsidR="00EE0A8B" w:rsidRDefault="00EE0A8B" w:rsidP="00D5232C">
      <w:pPr>
        <w:spacing w:after="199" w:line="240" w:lineRule="auto"/>
        <w:ind w:left="0" w:firstLine="0"/>
        <w:rPr>
          <w:rFonts w:ascii="Verdana" w:hAnsi="Verdana"/>
        </w:rPr>
      </w:pPr>
      <w:r>
        <w:rPr>
          <w:rFonts w:ascii="Verdana" w:hAnsi="Verdana"/>
          <w:bCs/>
          <w:i/>
          <w:iCs/>
        </w:rPr>
        <w:t>Faculty,</w:t>
      </w:r>
      <w:r w:rsidRPr="004D0ADD">
        <w:rPr>
          <w:rFonts w:ascii="Verdana" w:hAnsi="Verdana"/>
          <w:bCs/>
          <w:i/>
          <w:iCs/>
        </w:rPr>
        <w:t xml:space="preserve"> </w:t>
      </w:r>
      <w:r>
        <w:rPr>
          <w:rFonts w:ascii="Verdana" w:hAnsi="Verdana"/>
          <w:bCs/>
          <w:i/>
          <w:iCs/>
        </w:rPr>
        <w:t>Intensive English</w:t>
      </w:r>
      <w:r w:rsidRPr="004D0ADD">
        <w:rPr>
          <w:rFonts w:ascii="Verdana" w:hAnsi="Verdana"/>
          <w:bCs/>
          <w:i/>
          <w:iCs/>
        </w:rPr>
        <w:t xml:space="preserve"> 0</w:t>
      </w:r>
      <w:r>
        <w:rPr>
          <w:rFonts w:ascii="Verdana" w:hAnsi="Verdana"/>
          <w:bCs/>
          <w:i/>
          <w:iCs/>
        </w:rPr>
        <w:t>8</w:t>
      </w:r>
      <w:r w:rsidRPr="004D0ADD">
        <w:rPr>
          <w:rFonts w:ascii="Verdana" w:hAnsi="Verdana"/>
          <w:bCs/>
          <w:i/>
          <w:iCs/>
        </w:rPr>
        <w:t>/20</w:t>
      </w:r>
      <w:r>
        <w:rPr>
          <w:rFonts w:ascii="Verdana" w:hAnsi="Verdana"/>
          <w:bCs/>
          <w:i/>
          <w:iCs/>
        </w:rPr>
        <w:t>21</w:t>
      </w:r>
      <w:r w:rsidRPr="004D0ADD">
        <w:rPr>
          <w:rFonts w:ascii="Verdana" w:hAnsi="Verdana"/>
          <w:bCs/>
          <w:i/>
          <w:iCs/>
        </w:rPr>
        <w:t>-</w:t>
      </w:r>
      <w:r>
        <w:rPr>
          <w:rFonts w:ascii="Verdana" w:hAnsi="Verdana"/>
          <w:bCs/>
          <w:i/>
          <w:iCs/>
        </w:rPr>
        <w:t xml:space="preserve"> Present</w:t>
      </w:r>
    </w:p>
    <w:p w14:paraId="4B697F54" w14:textId="7C3583CA" w:rsidR="00EE0A8B" w:rsidRDefault="00CC29A0" w:rsidP="00D5232C">
      <w:pPr>
        <w:spacing w:after="199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Taught ESOL 0355 Advanc</w:t>
      </w:r>
      <w:r w:rsidR="00EE0A8B">
        <w:rPr>
          <w:rFonts w:ascii="Verdana" w:hAnsi="Verdana"/>
        </w:rPr>
        <w:t>ed Grammar, ESOL 0353</w:t>
      </w:r>
      <w:r>
        <w:rPr>
          <w:rFonts w:ascii="Verdana" w:hAnsi="Verdana"/>
        </w:rPr>
        <w:t xml:space="preserve"> Advanced Reading, ESOL 03</w:t>
      </w:r>
      <w:r w:rsidR="00EE0A8B">
        <w:rPr>
          <w:rFonts w:ascii="Verdana" w:hAnsi="Verdana"/>
        </w:rPr>
        <w:t>54 Advanced Writing, ESOL 0356 Advanced Conversation, ESOL 0350 Adv. Intermediate Reading, ESOL 0351 Adv. Intermediate Composition.</w:t>
      </w:r>
    </w:p>
    <w:p w14:paraId="2C0DC5F5" w14:textId="3211E42E" w:rsidR="00EE0A8B" w:rsidRPr="00EE0A8B" w:rsidRDefault="00EE0A8B" w:rsidP="00EE0A8B">
      <w:pPr>
        <w:pStyle w:val="ListParagraph"/>
        <w:numPr>
          <w:ilvl w:val="0"/>
          <w:numId w:val="25"/>
        </w:numPr>
        <w:spacing w:after="199" w:line="240" w:lineRule="auto"/>
        <w:rPr>
          <w:rFonts w:ascii="Verdana" w:hAnsi="Verdana"/>
        </w:rPr>
      </w:pPr>
      <w:r w:rsidRPr="00EE0A8B">
        <w:rPr>
          <w:rFonts w:ascii="Verdana" w:hAnsi="Verdana"/>
        </w:rPr>
        <w:t>Taught all class formats: face-to-face, online anytime, online on</w:t>
      </w:r>
      <w:r w:rsidR="0089653D">
        <w:rPr>
          <w:rFonts w:ascii="Verdana" w:hAnsi="Verdana"/>
        </w:rPr>
        <w:t xml:space="preserve"> </w:t>
      </w:r>
      <w:r w:rsidRPr="00EE0A8B">
        <w:rPr>
          <w:rFonts w:ascii="Verdana" w:hAnsi="Verdana"/>
        </w:rPr>
        <w:t>a schedule and hybrid.</w:t>
      </w:r>
    </w:p>
    <w:p w14:paraId="2CFA6A85" w14:textId="53A1C772" w:rsidR="00EE0A8B" w:rsidRPr="00EE0A8B" w:rsidRDefault="00EE0A8B" w:rsidP="00EE0A8B">
      <w:pPr>
        <w:pStyle w:val="ListParagraph"/>
        <w:numPr>
          <w:ilvl w:val="0"/>
          <w:numId w:val="25"/>
        </w:numPr>
        <w:spacing w:after="199" w:line="240" w:lineRule="auto"/>
        <w:rPr>
          <w:rFonts w:ascii="Verdana" w:hAnsi="Verdana"/>
        </w:rPr>
      </w:pPr>
      <w:r w:rsidRPr="00EE0A8B">
        <w:rPr>
          <w:rFonts w:ascii="Verdana" w:hAnsi="Verdana"/>
        </w:rPr>
        <w:t>Designed curriculum using OER</w:t>
      </w:r>
    </w:p>
    <w:p w14:paraId="006D5408" w14:textId="04E3F7F0" w:rsidR="00EE0A8B" w:rsidRPr="00EE0A8B" w:rsidRDefault="00EE0A8B" w:rsidP="00EE0A8B">
      <w:pPr>
        <w:pStyle w:val="ListParagraph"/>
        <w:numPr>
          <w:ilvl w:val="0"/>
          <w:numId w:val="25"/>
        </w:numPr>
        <w:spacing w:after="199" w:line="240" w:lineRule="auto"/>
        <w:rPr>
          <w:rFonts w:ascii="Verdana" w:hAnsi="Verdana"/>
        </w:rPr>
      </w:pPr>
      <w:r w:rsidRPr="00EE0A8B">
        <w:rPr>
          <w:rFonts w:ascii="Verdana" w:hAnsi="Verdana"/>
        </w:rPr>
        <w:t xml:space="preserve">Contributed to department committees by assisting in developing course maps, course calendars, assessments and materials. </w:t>
      </w:r>
    </w:p>
    <w:p w14:paraId="7B00FEEC" w14:textId="77777777" w:rsidR="00CC29A0" w:rsidRDefault="00CC29A0" w:rsidP="00D5232C">
      <w:pPr>
        <w:spacing w:after="199" w:line="240" w:lineRule="auto"/>
        <w:ind w:left="0" w:firstLine="0"/>
        <w:rPr>
          <w:rFonts w:ascii="Verdana" w:hAnsi="Verdana"/>
          <w:b/>
        </w:rPr>
      </w:pPr>
      <w:r w:rsidRPr="004D0ADD">
        <w:rPr>
          <w:rFonts w:ascii="Verdana" w:hAnsi="Verdana"/>
          <w:b/>
        </w:rPr>
        <w:t xml:space="preserve">University of Houston-Clear Lake, Houston, TX    </w:t>
      </w:r>
    </w:p>
    <w:p w14:paraId="70408F2E" w14:textId="77777777" w:rsidR="00CC29A0" w:rsidRPr="004D0ADD" w:rsidRDefault="00CC29A0" w:rsidP="00CC29A0">
      <w:pPr>
        <w:spacing w:after="199" w:line="240" w:lineRule="auto"/>
        <w:ind w:left="-15" w:firstLine="0"/>
        <w:rPr>
          <w:rFonts w:ascii="Verdana" w:hAnsi="Verdana"/>
          <w:bCs/>
          <w:i/>
          <w:iCs/>
        </w:rPr>
      </w:pPr>
      <w:r w:rsidRPr="004D0ADD">
        <w:rPr>
          <w:rFonts w:ascii="Verdana" w:hAnsi="Verdana"/>
          <w:bCs/>
          <w:i/>
          <w:iCs/>
        </w:rPr>
        <w:t>Adjunct Professor in College of Education 08/2020- Present</w:t>
      </w:r>
    </w:p>
    <w:p w14:paraId="77C1C3D4" w14:textId="77777777" w:rsidR="00CC29A0" w:rsidRPr="004D0ADD" w:rsidRDefault="00CC29A0" w:rsidP="00CC29A0">
      <w:pPr>
        <w:spacing w:after="199" w:line="240" w:lineRule="auto"/>
        <w:ind w:left="0" w:firstLine="0"/>
        <w:rPr>
          <w:rFonts w:ascii="Verdana" w:hAnsi="Verdana"/>
          <w:bCs/>
        </w:rPr>
      </w:pPr>
      <w:r w:rsidRPr="004D0ADD">
        <w:rPr>
          <w:rFonts w:ascii="Verdana" w:hAnsi="Verdana"/>
          <w:bCs/>
        </w:rPr>
        <w:t>Teach Foundations of Bilingual and ESL Education undergraduate course. Work with a team of faculty to design course assignments and organize course content.</w:t>
      </w:r>
    </w:p>
    <w:p w14:paraId="5F82A06A" w14:textId="7D11F1A1" w:rsidR="00CC29A0" w:rsidRPr="004D0ADD" w:rsidRDefault="00CC29A0" w:rsidP="00CC29A0">
      <w:pPr>
        <w:pStyle w:val="ListParagraph"/>
        <w:numPr>
          <w:ilvl w:val="0"/>
          <w:numId w:val="22"/>
        </w:numPr>
        <w:spacing w:after="199" w:line="240" w:lineRule="auto"/>
        <w:rPr>
          <w:rFonts w:ascii="Verdana" w:hAnsi="Verdana"/>
          <w:bCs/>
        </w:rPr>
      </w:pPr>
      <w:r w:rsidRPr="004D0ADD">
        <w:rPr>
          <w:rFonts w:ascii="Verdana" w:hAnsi="Verdana"/>
          <w:bCs/>
        </w:rPr>
        <w:t xml:space="preserve">Organized </w:t>
      </w:r>
      <w:r>
        <w:rPr>
          <w:rFonts w:ascii="Verdana" w:hAnsi="Verdana"/>
          <w:bCs/>
        </w:rPr>
        <w:t>and presented a</w:t>
      </w:r>
      <w:r w:rsidRPr="004D0ADD">
        <w:rPr>
          <w:rFonts w:ascii="Verdana" w:hAnsi="Verdana"/>
          <w:bCs/>
        </w:rPr>
        <w:t xml:space="preserve"> panel discussion titled </w:t>
      </w:r>
      <w:r w:rsidRPr="00CC29A0">
        <w:rPr>
          <w:rFonts w:ascii="Verdana" w:hAnsi="Verdana"/>
          <w:bCs/>
          <w:i/>
        </w:rPr>
        <w:t>Language Education Beyond Borders</w:t>
      </w:r>
    </w:p>
    <w:p w14:paraId="6501BCF3" w14:textId="6C001C69" w:rsidR="00CC29A0" w:rsidRPr="00CC29A0" w:rsidRDefault="00CC29A0" w:rsidP="00CC29A0">
      <w:pPr>
        <w:pStyle w:val="ListParagraph"/>
        <w:numPr>
          <w:ilvl w:val="0"/>
          <w:numId w:val="22"/>
        </w:numPr>
        <w:spacing w:after="199" w:line="240" w:lineRule="auto"/>
        <w:rPr>
          <w:rFonts w:ascii="Verdana" w:hAnsi="Verdana"/>
          <w:bCs/>
        </w:rPr>
      </w:pPr>
      <w:r w:rsidRPr="004D0ADD">
        <w:rPr>
          <w:rFonts w:ascii="Verdana" w:hAnsi="Verdana"/>
          <w:bCs/>
        </w:rPr>
        <w:t xml:space="preserve">Designed extra credit opportunities for students to attend live adult ESL classes which allows them to </w:t>
      </w:r>
      <w:r>
        <w:rPr>
          <w:rFonts w:ascii="Verdana" w:hAnsi="Verdana"/>
          <w:bCs/>
        </w:rPr>
        <w:t>have</w:t>
      </w:r>
      <w:r w:rsidRPr="004D0ADD">
        <w:rPr>
          <w:rFonts w:ascii="Verdana" w:hAnsi="Verdana"/>
          <w:bCs/>
        </w:rPr>
        <w:t xml:space="preserve"> real-world experience.</w:t>
      </w:r>
      <w:r w:rsidRPr="00CC29A0">
        <w:rPr>
          <w:rFonts w:ascii="Verdana" w:hAnsi="Verdana"/>
          <w:b/>
        </w:rPr>
        <w:t xml:space="preserve"> </w:t>
      </w:r>
    </w:p>
    <w:p w14:paraId="21906622" w14:textId="77777777" w:rsidR="00EE0A8B" w:rsidRDefault="00EE0A8B" w:rsidP="00D5232C">
      <w:pPr>
        <w:spacing w:after="199" w:line="240" w:lineRule="auto"/>
        <w:ind w:left="0" w:firstLine="0"/>
        <w:rPr>
          <w:rFonts w:ascii="Verdana" w:hAnsi="Verdana"/>
          <w:b/>
        </w:rPr>
      </w:pPr>
    </w:p>
    <w:p w14:paraId="01FAD6AC" w14:textId="38AB600B" w:rsidR="00CC29A0" w:rsidRPr="00CC29A0" w:rsidRDefault="00CC29A0" w:rsidP="00D5232C">
      <w:pPr>
        <w:spacing w:after="199" w:line="240" w:lineRule="auto"/>
        <w:ind w:left="0" w:firstLine="0"/>
        <w:rPr>
          <w:rFonts w:ascii="Verdana" w:hAnsi="Verdana"/>
          <w:b/>
        </w:rPr>
      </w:pPr>
      <w:r w:rsidRPr="004D0ADD">
        <w:rPr>
          <w:rFonts w:ascii="Verdana" w:hAnsi="Verdana"/>
          <w:b/>
        </w:rPr>
        <w:lastRenderedPageBreak/>
        <w:t xml:space="preserve">Houston Community College, Houston, TX </w:t>
      </w:r>
    </w:p>
    <w:p w14:paraId="66889C11" w14:textId="673B9C41" w:rsidR="00145877" w:rsidRPr="004D0ADD" w:rsidRDefault="00145877" w:rsidP="00145877">
      <w:pPr>
        <w:spacing w:after="199" w:line="240" w:lineRule="auto"/>
        <w:ind w:left="0" w:firstLine="0"/>
        <w:rPr>
          <w:rFonts w:ascii="Verdana" w:hAnsi="Verdana"/>
          <w:bCs/>
          <w:i/>
          <w:iCs/>
        </w:rPr>
      </w:pPr>
      <w:r w:rsidRPr="004D0ADD">
        <w:rPr>
          <w:rFonts w:ascii="Verdana" w:hAnsi="Verdana"/>
          <w:bCs/>
          <w:i/>
          <w:iCs/>
        </w:rPr>
        <w:t>Instructor in the department of Continuing Education/ English</w:t>
      </w:r>
      <w:r>
        <w:rPr>
          <w:rFonts w:ascii="Verdana" w:hAnsi="Verdana"/>
          <w:bCs/>
          <w:i/>
          <w:iCs/>
        </w:rPr>
        <w:t xml:space="preserve"> Language Skills</w:t>
      </w:r>
      <w:r w:rsidRPr="004D0ADD">
        <w:rPr>
          <w:rFonts w:ascii="Verdana" w:hAnsi="Verdana"/>
          <w:bCs/>
          <w:i/>
          <w:iCs/>
        </w:rPr>
        <w:t xml:space="preserve"> 01/20</w:t>
      </w:r>
      <w:r>
        <w:rPr>
          <w:rFonts w:ascii="Verdana" w:hAnsi="Verdana"/>
          <w:bCs/>
          <w:i/>
          <w:iCs/>
        </w:rPr>
        <w:t>20</w:t>
      </w:r>
      <w:r w:rsidRPr="004D0ADD">
        <w:rPr>
          <w:rFonts w:ascii="Verdana" w:hAnsi="Verdana"/>
          <w:bCs/>
          <w:i/>
          <w:iCs/>
        </w:rPr>
        <w:t>-</w:t>
      </w:r>
      <w:r w:rsidR="00D5232C">
        <w:rPr>
          <w:rFonts w:ascii="Verdana" w:hAnsi="Verdana"/>
          <w:bCs/>
          <w:i/>
          <w:iCs/>
        </w:rPr>
        <w:t>08/2021</w:t>
      </w:r>
    </w:p>
    <w:p w14:paraId="36FEC2EC" w14:textId="69A2098C" w:rsidR="00145877" w:rsidRPr="00145877" w:rsidRDefault="00CC29A0" w:rsidP="00F024CA">
      <w:pPr>
        <w:spacing w:after="199" w:line="240" w:lineRule="auto"/>
        <w:ind w:left="0" w:firstLine="0"/>
        <w:rPr>
          <w:rFonts w:ascii="Verdana" w:hAnsi="Verdana"/>
          <w:bCs/>
        </w:rPr>
      </w:pPr>
      <w:r>
        <w:rPr>
          <w:rFonts w:ascii="Verdana" w:hAnsi="Verdana"/>
          <w:bCs/>
        </w:rPr>
        <w:t>Taught</w:t>
      </w:r>
      <w:r w:rsidR="00145877" w:rsidRPr="004D0ADD">
        <w:rPr>
          <w:rFonts w:ascii="Verdana" w:hAnsi="Verdana"/>
          <w:bCs/>
        </w:rPr>
        <w:t xml:space="preserve"> English language skills and communication skills for work and career development through face-to-face and online instruction using Canvas LMS. Participate</w:t>
      </w:r>
      <w:r>
        <w:rPr>
          <w:rFonts w:ascii="Verdana" w:hAnsi="Verdana"/>
          <w:bCs/>
        </w:rPr>
        <w:t>d</w:t>
      </w:r>
      <w:r w:rsidR="00145877" w:rsidRPr="004D0ADD">
        <w:rPr>
          <w:rFonts w:ascii="Verdana" w:hAnsi="Verdana"/>
          <w:bCs/>
        </w:rPr>
        <w:t xml:space="preserve"> in lesson and course development.</w:t>
      </w:r>
      <w:r w:rsidR="00145877" w:rsidRPr="004D0ADD">
        <w:rPr>
          <w:rFonts w:ascii="Verdana" w:hAnsi="Verdana"/>
          <w:bCs/>
          <w:i/>
          <w:iCs/>
        </w:rPr>
        <w:t xml:space="preserve">   </w:t>
      </w:r>
      <w:r w:rsidR="00145877" w:rsidRPr="004D0ADD">
        <w:rPr>
          <w:rFonts w:ascii="Verdana" w:hAnsi="Verdana"/>
          <w:bCs/>
        </w:rPr>
        <w:t xml:space="preserve">                             </w:t>
      </w:r>
    </w:p>
    <w:p w14:paraId="5BEAF3AC" w14:textId="77777777" w:rsidR="00CC29A0" w:rsidRPr="004D0ADD" w:rsidRDefault="00CC29A0" w:rsidP="00CC29A0">
      <w:pPr>
        <w:spacing w:after="199" w:line="240" w:lineRule="auto"/>
        <w:ind w:left="-15" w:firstLine="0"/>
        <w:rPr>
          <w:rFonts w:ascii="Verdana" w:hAnsi="Verdana"/>
          <w:b/>
        </w:rPr>
      </w:pPr>
      <w:r w:rsidRPr="004D0ADD">
        <w:rPr>
          <w:rFonts w:ascii="Verdana" w:hAnsi="Verdana"/>
          <w:b/>
        </w:rPr>
        <w:t xml:space="preserve">University of Houston-Clear Lake, Houston, TX                                                                                              </w:t>
      </w:r>
    </w:p>
    <w:p w14:paraId="5F92EA65" w14:textId="77777777" w:rsidR="00CC29A0" w:rsidRPr="004D0ADD" w:rsidRDefault="00CC29A0" w:rsidP="00CC29A0">
      <w:pPr>
        <w:spacing w:after="199" w:line="240" w:lineRule="auto"/>
        <w:ind w:left="0" w:firstLine="0"/>
        <w:rPr>
          <w:rFonts w:ascii="Verdana" w:hAnsi="Verdana"/>
          <w:bCs/>
          <w:i/>
          <w:iCs/>
        </w:rPr>
      </w:pPr>
      <w:r w:rsidRPr="004D0ADD">
        <w:rPr>
          <w:rFonts w:ascii="Verdana" w:hAnsi="Verdana"/>
          <w:bCs/>
          <w:i/>
          <w:iCs/>
        </w:rPr>
        <w:t xml:space="preserve">Research Assistant in College of Education under supervision of Dr. Judith Marquez and Dr. Leslie </w:t>
      </w:r>
      <w:proofErr w:type="spellStart"/>
      <w:r w:rsidRPr="004D0ADD">
        <w:rPr>
          <w:rFonts w:ascii="Verdana" w:hAnsi="Verdana"/>
          <w:bCs/>
          <w:i/>
          <w:iCs/>
        </w:rPr>
        <w:t>Gauna</w:t>
      </w:r>
      <w:proofErr w:type="spellEnd"/>
      <w:r w:rsidRPr="004D0ADD">
        <w:rPr>
          <w:rFonts w:ascii="Verdana" w:hAnsi="Verdana"/>
          <w:bCs/>
          <w:i/>
          <w:iCs/>
        </w:rPr>
        <w:t>, 07/2019- 10/2019</w:t>
      </w:r>
    </w:p>
    <w:p w14:paraId="22370786" w14:textId="77777777" w:rsidR="00CC29A0" w:rsidRPr="005F2C34" w:rsidRDefault="00CC29A0" w:rsidP="00CC29A0">
      <w:pPr>
        <w:spacing w:after="199" w:line="240" w:lineRule="auto"/>
        <w:ind w:left="0" w:firstLine="0"/>
        <w:rPr>
          <w:rFonts w:ascii="Verdana" w:hAnsi="Verdana"/>
          <w:bCs/>
          <w:i/>
          <w:iCs/>
        </w:rPr>
      </w:pPr>
      <w:r w:rsidRPr="004D0ADD">
        <w:rPr>
          <w:rFonts w:ascii="Verdana" w:hAnsi="Verdana"/>
          <w:color w:val="auto"/>
        </w:rPr>
        <w:t>Maintained records and produced clear written and oral reports</w:t>
      </w:r>
      <w:r w:rsidRPr="004D0ADD">
        <w:rPr>
          <w:rFonts w:ascii="Verdana" w:hAnsi="Verdana"/>
          <w:bCs/>
          <w:i/>
          <w:iCs/>
        </w:rPr>
        <w:t xml:space="preserve">. </w:t>
      </w:r>
      <w:r w:rsidRPr="004D0ADD">
        <w:rPr>
          <w:rFonts w:ascii="Verdana" w:hAnsi="Verdana"/>
          <w:color w:val="auto"/>
        </w:rPr>
        <w:t>Entered data, coding and analysis</w:t>
      </w:r>
      <w:r w:rsidRPr="004D0ADD">
        <w:rPr>
          <w:rFonts w:ascii="Verdana" w:hAnsi="Verdana"/>
          <w:bCs/>
          <w:i/>
          <w:iCs/>
        </w:rPr>
        <w:t xml:space="preserve">. </w:t>
      </w:r>
      <w:r w:rsidRPr="004D0ADD">
        <w:rPr>
          <w:rFonts w:ascii="Verdana" w:hAnsi="Verdana"/>
          <w:color w:val="auto"/>
        </w:rPr>
        <w:t>Coordinated between departments: college of education, faculty, staff, participants and test center.</w:t>
      </w:r>
      <w:r w:rsidRPr="004D0ADD">
        <w:rPr>
          <w:rFonts w:ascii="Verdana" w:hAnsi="Verdana"/>
          <w:bCs/>
          <w:i/>
          <w:iCs/>
        </w:rPr>
        <w:t xml:space="preserve"> </w:t>
      </w:r>
      <w:r w:rsidRPr="004D0ADD">
        <w:rPr>
          <w:rFonts w:ascii="Verdana" w:hAnsi="Verdana"/>
          <w:color w:val="auto"/>
        </w:rPr>
        <w:t>Recruited participants for the study.</w:t>
      </w:r>
    </w:p>
    <w:p w14:paraId="07A75FEF" w14:textId="3A374FB2" w:rsidR="00813E0E" w:rsidRPr="004D0ADD" w:rsidRDefault="00813E0E" w:rsidP="00F024CA">
      <w:pPr>
        <w:spacing w:after="199" w:line="240" w:lineRule="auto"/>
        <w:ind w:left="0" w:firstLine="0"/>
        <w:rPr>
          <w:rFonts w:ascii="Verdana" w:hAnsi="Verdana"/>
          <w:i/>
        </w:rPr>
      </w:pPr>
      <w:r w:rsidRPr="004D0ADD">
        <w:rPr>
          <w:rFonts w:ascii="Verdana" w:hAnsi="Verdana"/>
          <w:b/>
        </w:rPr>
        <w:t xml:space="preserve">San Jacinto Community College, Houston, TX                                                                                           </w:t>
      </w:r>
      <w:r w:rsidR="0091534F" w:rsidRPr="004D0ADD">
        <w:rPr>
          <w:rFonts w:ascii="Verdana" w:hAnsi="Verdana"/>
          <w:b/>
        </w:rPr>
        <w:t xml:space="preserve">           </w:t>
      </w:r>
      <w:r w:rsidRPr="004D0ADD">
        <w:rPr>
          <w:rFonts w:ascii="Verdana" w:hAnsi="Verdana"/>
          <w:b/>
        </w:rPr>
        <w:t xml:space="preserve"> </w:t>
      </w:r>
      <w:r w:rsidRPr="004D0ADD">
        <w:rPr>
          <w:rFonts w:ascii="Verdana" w:hAnsi="Verdana"/>
          <w:i/>
        </w:rPr>
        <w:t xml:space="preserve"> </w:t>
      </w:r>
      <w:r w:rsidR="00F024CA" w:rsidRPr="004D0ADD">
        <w:rPr>
          <w:rFonts w:ascii="Verdana" w:hAnsi="Verdana"/>
          <w:i/>
        </w:rPr>
        <w:t xml:space="preserve"> </w:t>
      </w:r>
      <w:r w:rsidRPr="004D0ADD">
        <w:rPr>
          <w:rFonts w:ascii="Verdana" w:hAnsi="Verdana"/>
          <w:i/>
        </w:rPr>
        <w:t xml:space="preserve">Instructor (ESOL), </w:t>
      </w:r>
      <w:r w:rsidR="0091534F" w:rsidRPr="004D0ADD">
        <w:rPr>
          <w:rFonts w:ascii="Verdana" w:hAnsi="Verdana"/>
          <w:i/>
        </w:rPr>
        <w:t>01/</w:t>
      </w:r>
      <w:r w:rsidRPr="004D0ADD">
        <w:rPr>
          <w:rFonts w:ascii="Verdana" w:hAnsi="Verdana"/>
          <w:i/>
        </w:rPr>
        <w:t>2018-</w:t>
      </w:r>
      <w:r w:rsidR="00CC29A0">
        <w:rPr>
          <w:rFonts w:ascii="Verdana" w:hAnsi="Verdana"/>
          <w:i/>
        </w:rPr>
        <w:t>08/2021</w:t>
      </w:r>
    </w:p>
    <w:p w14:paraId="23220F0E" w14:textId="7EE53D5A" w:rsidR="00813E0E" w:rsidRPr="004D0ADD" w:rsidRDefault="00813E0E" w:rsidP="00DB1CAA">
      <w:pPr>
        <w:spacing w:after="199" w:line="240" w:lineRule="auto"/>
        <w:ind w:left="0" w:firstLine="0"/>
        <w:jc w:val="both"/>
        <w:rPr>
          <w:rFonts w:ascii="Verdana" w:hAnsi="Verdana"/>
          <w:iCs/>
        </w:rPr>
      </w:pPr>
      <w:r w:rsidRPr="004D0ADD">
        <w:rPr>
          <w:rFonts w:ascii="Verdana" w:hAnsi="Verdana"/>
        </w:rPr>
        <w:t xml:space="preserve">Teach Oral Communication </w:t>
      </w:r>
      <w:r w:rsidR="00DD453B" w:rsidRPr="004D0ADD">
        <w:rPr>
          <w:rFonts w:ascii="Verdana" w:hAnsi="Verdana"/>
        </w:rPr>
        <w:t xml:space="preserve">and Reading </w:t>
      </w:r>
      <w:r w:rsidR="00511442" w:rsidRPr="004D0ADD">
        <w:rPr>
          <w:rFonts w:ascii="Verdana" w:hAnsi="Verdana"/>
        </w:rPr>
        <w:t>&amp;</w:t>
      </w:r>
      <w:r w:rsidR="00DD453B" w:rsidRPr="004D0ADD">
        <w:rPr>
          <w:rFonts w:ascii="Verdana" w:hAnsi="Verdana"/>
        </w:rPr>
        <w:t xml:space="preserve"> Writing </w:t>
      </w:r>
      <w:r w:rsidR="00932025">
        <w:rPr>
          <w:rFonts w:ascii="Verdana" w:hAnsi="Verdana"/>
        </w:rPr>
        <w:t>in College Prep Department</w:t>
      </w:r>
      <w:r w:rsidR="00DD453B" w:rsidRPr="004D0ADD">
        <w:rPr>
          <w:rFonts w:ascii="Verdana" w:hAnsi="Verdana"/>
        </w:rPr>
        <w:t xml:space="preserve"> delivered through face to face and online instruction</w:t>
      </w:r>
      <w:r w:rsidR="00DB1CAA" w:rsidRPr="004D0ADD">
        <w:rPr>
          <w:rFonts w:ascii="Verdana" w:hAnsi="Verdana"/>
          <w:i/>
        </w:rPr>
        <w:t xml:space="preserve"> </w:t>
      </w:r>
      <w:r w:rsidR="00DB1CAA" w:rsidRPr="004D0ADD">
        <w:rPr>
          <w:rFonts w:ascii="Verdana" w:hAnsi="Verdana"/>
          <w:iCs/>
        </w:rPr>
        <w:t xml:space="preserve">using Blackboard </w:t>
      </w:r>
      <w:r w:rsidR="00932025">
        <w:rPr>
          <w:rFonts w:ascii="Verdana" w:hAnsi="Verdana"/>
          <w:iCs/>
        </w:rPr>
        <w:t>LMS</w:t>
      </w:r>
      <w:r w:rsidR="00DB1CAA" w:rsidRPr="004D0ADD">
        <w:rPr>
          <w:rFonts w:ascii="Verdana" w:hAnsi="Verdana"/>
          <w:iCs/>
        </w:rPr>
        <w:t>.</w:t>
      </w:r>
    </w:p>
    <w:p w14:paraId="0D702AED" w14:textId="5244E2BC" w:rsidR="00813E0E" w:rsidRPr="004D0ADD" w:rsidRDefault="00813E0E" w:rsidP="00DB1CAA">
      <w:pPr>
        <w:pStyle w:val="ListParagraph"/>
        <w:numPr>
          <w:ilvl w:val="0"/>
          <w:numId w:val="6"/>
        </w:numPr>
        <w:spacing w:after="199" w:line="240" w:lineRule="auto"/>
        <w:rPr>
          <w:rFonts w:ascii="Verdana" w:hAnsi="Verdana"/>
          <w:i/>
        </w:rPr>
      </w:pPr>
      <w:r w:rsidRPr="004D0ADD">
        <w:rPr>
          <w:rFonts w:ascii="Verdana" w:hAnsi="Verdana"/>
        </w:rPr>
        <w:t>Provid</w:t>
      </w:r>
      <w:r w:rsidR="0037301E" w:rsidRPr="004D0ADD">
        <w:rPr>
          <w:rFonts w:ascii="Verdana" w:hAnsi="Verdana"/>
        </w:rPr>
        <w:t>e</w:t>
      </w:r>
      <w:r w:rsidR="00511442" w:rsidRPr="004D0ADD">
        <w:rPr>
          <w:rFonts w:ascii="Verdana" w:hAnsi="Verdana"/>
        </w:rPr>
        <w:t>d</w:t>
      </w:r>
      <w:r w:rsidRPr="004D0ADD">
        <w:rPr>
          <w:rFonts w:ascii="Verdana" w:hAnsi="Verdana"/>
        </w:rPr>
        <w:t xml:space="preserve"> students with </w:t>
      </w:r>
      <w:r w:rsidR="00511442" w:rsidRPr="004D0ADD">
        <w:rPr>
          <w:rFonts w:ascii="Verdana" w:hAnsi="Verdana"/>
        </w:rPr>
        <w:t>professional and academic advising with</w:t>
      </w:r>
      <w:r w:rsidRPr="004D0ADD">
        <w:rPr>
          <w:rFonts w:ascii="Verdana" w:hAnsi="Verdana"/>
        </w:rPr>
        <w:t xml:space="preserve"> exploration of career paths </w:t>
      </w:r>
      <w:r w:rsidR="00DB1CAA" w:rsidRPr="004D0ADD">
        <w:rPr>
          <w:rFonts w:ascii="Verdana" w:hAnsi="Verdana"/>
        </w:rPr>
        <w:t>leading</w:t>
      </w:r>
      <w:r w:rsidR="00511442" w:rsidRPr="004D0ADD">
        <w:rPr>
          <w:rFonts w:ascii="Verdana" w:hAnsi="Verdana"/>
        </w:rPr>
        <w:t xml:space="preserve"> to 94</w:t>
      </w:r>
      <w:r w:rsidR="00DB1CAA" w:rsidRPr="004D0ADD">
        <w:rPr>
          <w:rFonts w:ascii="Verdana" w:hAnsi="Verdana"/>
        </w:rPr>
        <w:t xml:space="preserve">.3% </w:t>
      </w:r>
      <w:r w:rsidRPr="004D0ADD">
        <w:rPr>
          <w:rFonts w:ascii="Verdana" w:hAnsi="Verdana"/>
        </w:rPr>
        <w:t>retention</w:t>
      </w:r>
      <w:r w:rsidR="00DB1CAA" w:rsidRPr="004D0ADD">
        <w:rPr>
          <w:rFonts w:ascii="Verdana" w:hAnsi="Verdana"/>
        </w:rPr>
        <w:t xml:space="preserve"> in both </w:t>
      </w:r>
      <w:proofErr w:type="gramStart"/>
      <w:r w:rsidR="00DB1CAA" w:rsidRPr="004D0ADD">
        <w:rPr>
          <w:rFonts w:ascii="Verdana" w:hAnsi="Verdana"/>
        </w:rPr>
        <w:t>Spring</w:t>
      </w:r>
      <w:proofErr w:type="gramEnd"/>
      <w:r w:rsidR="00DB1CAA" w:rsidRPr="004D0ADD">
        <w:rPr>
          <w:rFonts w:ascii="Verdana" w:hAnsi="Verdana"/>
        </w:rPr>
        <w:t xml:space="preserve"> and Summer semesters of 2020. </w:t>
      </w:r>
      <w:r w:rsidR="00511442" w:rsidRPr="004D0ADD">
        <w:rPr>
          <w:rFonts w:ascii="Verdana" w:hAnsi="Verdana"/>
        </w:rPr>
        <w:t xml:space="preserve"> </w:t>
      </w:r>
    </w:p>
    <w:p w14:paraId="232B90A7" w14:textId="1FDB3B41" w:rsidR="00813E0E" w:rsidRPr="004D0ADD" w:rsidRDefault="00813E0E" w:rsidP="00DB5C91">
      <w:pPr>
        <w:pStyle w:val="ListParagraph"/>
        <w:numPr>
          <w:ilvl w:val="0"/>
          <w:numId w:val="6"/>
        </w:numPr>
        <w:spacing w:after="199" w:line="240" w:lineRule="auto"/>
        <w:rPr>
          <w:rFonts w:ascii="Verdana" w:hAnsi="Verdana"/>
          <w:i/>
        </w:rPr>
      </w:pPr>
      <w:r w:rsidRPr="004D0ADD">
        <w:rPr>
          <w:rFonts w:ascii="Verdana" w:hAnsi="Verdana"/>
        </w:rPr>
        <w:t>Implement</w:t>
      </w:r>
      <w:r w:rsidR="00DB1CAA" w:rsidRPr="004D0ADD">
        <w:rPr>
          <w:rFonts w:ascii="Verdana" w:hAnsi="Verdana"/>
        </w:rPr>
        <w:t>ed</w:t>
      </w:r>
      <w:r w:rsidRPr="004D0ADD">
        <w:rPr>
          <w:rFonts w:ascii="Verdana" w:hAnsi="Verdana"/>
        </w:rPr>
        <w:t xml:space="preserve"> collaborative learning techniques to improve employability skills in student population and enhance language acquisition</w:t>
      </w:r>
    </w:p>
    <w:p w14:paraId="5959263E" w14:textId="26172CCD" w:rsidR="00813E0E" w:rsidRPr="004D0ADD" w:rsidRDefault="00813E0E" w:rsidP="00DB5C91">
      <w:pPr>
        <w:pStyle w:val="ListParagraph"/>
        <w:numPr>
          <w:ilvl w:val="0"/>
          <w:numId w:val="6"/>
        </w:numPr>
        <w:spacing w:after="199" w:line="240" w:lineRule="auto"/>
        <w:rPr>
          <w:rFonts w:ascii="Verdana" w:hAnsi="Verdana"/>
          <w:i/>
        </w:rPr>
      </w:pPr>
      <w:r w:rsidRPr="004D0ADD">
        <w:rPr>
          <w:rFonts w:ascii="Verdana" w:hAnsi="Verdana"/>
        </w:rPr>
        <w:t>Monitor</w:t>
      </w:r>
      <w:r w:rsidR="00DB1CAA" w:rsidRPr="004D0ADD">
        <w:rPr>
          <w:rFonts w:ascii="Verdana" w:hAnsi="Verdana"/>
        </w:rPr>
        <w:t>ed</w:t>
      </w:r>
      <w:r w:rsidRPr="004D0ADD">
        <w:rPr>
          <w:rFonts w:ascii="Verdana" w:hAnsi="Verdana"/>
        </w:rPr>
        <w:t xml:space="preserve"> student's progress and implement</w:t>
      </w:r>
      <w:r w:rsidR="00DB1CAA" w:rsidRPr="004D0ADD">
        <w:rPr>
          <w:rFonts w:ascii="Verdana" w:hAnsi="Verdana"/>
        </w:rPr>
        <w:t>ed</w:t>
      </w:r>
      <w:r w:rsidRPr="004D0ADD">
        <w:rPr>
          <w:rFonts w:ascii="Verdana" w:hAnsi="Verdana"/>
        </w:rPr>
        <w:t xml:space="preserve"> early alert programs</w:t>
      </w:r>
      <w:r w:rsidR="00DB1CAA" w:rsidRPr="004D0ADD">
        <w:rPr>
          <w:rFonts w:ascii="Verdana" w:hAnsi="Verdana"/>
        </w:rPr>
        <w:t xml:space="preserve"> leading to 100% completer success rate in both </w:t>
      </w:r>
      <w:proofErr w:type="gramStart"/>
      <w:r w:rsidR="00DB1CAA" w:rsidRPr="004D0ADD">
        <w:rPr>
          <w:rFonts w:ascii="Verdana" w:hAnsi="Verdana"/>
        </w:rPr>
        <w:t>Spring</w:t>
      </w:r>
      <w:proofErr w:type="gramEnd"/>
      <w:r w:rsidR="00DB1CAA" w:rsidRPr="004D0ADD">
        <w:rPr>
          <w:rFonts w:ascii="Verdana" w:hAnsi="Verdana"/>
        </w:rPr>
        <w:t xml:space="preserve"> and summer semesters of 2020.</w:t>
      </w:r>
    </w:p>
    <w:p w14:paraId="621E6EB1" w14:textId="390F6565" w:rsidR="0028286D" w:rsidRPr="004D0ADD" w:rsidRDefault="0028286D" w:rsidP="00DB5C91">
      <w:pPr>
        <w:pStyle w:val="ListParagraph"/>
        <w:numPr>
          <w:ilvl w:val="0"/>
          <w:numId w:val="6"/>
        </w:numPr>
        <w:spacing w:after="199" w:line="240" w:lineRule="auto"/>
        <w:rPr>
          <w:rFonts w:ascii="Verdana" w:hAnsi="Verdana"/>
          <w:i/>
        </w:rPr>
      </w:pPr>
      <w:r w:rsidRPr="004D0ADD">
        <w:rPr>
          <w:rFonts w:ascii="Verdana" w:hAnsi="Verdana"/>
        </w:rPr>
        <w:t>Collaborated with senior faculty to create and facilitate “Conversation Hour” which is a free service for English language learners which ha</w:t>
      </w:r>
      <w:r w:rsidR="00932025">
        <w:rPr>
          <w:rFonts w:ascii="Verdana" w:hAnsi="Verdana"/>
        </w:rPr>
        <w:t>s</w:t>
      </w:r>
      <w:r w:rsidRPr="004D0ADD">
        <w:rPr>
          <w:rFonts w:ascii="Verdana" w:hAnsi="Verdana"/>
        </w:rPr>
        <w:t xml:space="preserve"> resulted in increase in speaking fluency and confidence of students in addition to promoting the ESOL program. </w:t>
      </w:r>
    </w:p>
    <w:p w14:paraId="4C1CEE9E" w14:textId="58DB1542" w:rsidR="00813E0E" w:rsidRPr="004D0ADD" w:rsidRDefault="00813E0E" w:rsidP="00DB5C91">
      <w:pPr>
        <w:spacing w:after="199" w:line="240" w:lineRule="auto"/>
        <w:ind w:left="-15" w:firstLine="0"/>
        <w:rPr>
          <w:rFonts w:ascii="Verdana" w:hAnsi="Verdana"/>
        </w:rPr>
      </w:pPr>
      <w:r w:rsidRPr="004D0ADD">
        <w:rPr>
          <w:rFonts w:ascii="Verdana" w:hAnsi="Verdana"/>
          <w:b/>
        </w:rPr>
        <w:t xml:space="preserve">ELS Educational Services, Houston, TX                                                                                                          </w:t>
      </w:r>
      <w:r w:rsidR="00FC58EA" w:rsidRPr="004D0ADD">
        <w:rPr>
          <w:rFonts w:ascii="Verdana" w:hAnsi="Verdana"/>
          <w:b/>
        </w:rPr>
        <w:t xml:space="preserve">        </w:t>
      </w:r>
      <w:r w:rsidRPr="004D0ADD">
        <w:rPr>
          <w:rFonts w:ascii="Verdana" w:hAnsi="Verdana"/>
          <w:b/>
        </w:rPr>
        <w:t xml:space="preserve"> </w:t>
      </w:r>
      <w:r w:rsidR="001D1A5F" w:rsidRPr="004D0ADD">
        <w:rPr>
          <w:rFonts w:ascii="Verdana" w:hAnsi="Verdana"/>
          <w:bCs/>
          <w:i/>
          <w:iCs/>
        </w:rPr>
        <w:t>Lead</w:t>
      </w:r>
      <w:r w:rsidR="001D1A5F" w:rsidRPr="004D0ADD">
        <w:rPr>
          <w:rFonts w:ascii="Verdana" w:hAnsi="Verdana"/>
          <w:b/>
        </w:rPr>
        <w:t xml:space="preserve"> </w:t>
      </w:r>
      <w:r w:rsidRPr="004D0ADD">
        <w:rPr>
          <w:rFonts w:ascii="Verdana" w:hAnsi="Verdana"/>
          <w:i/>
        </w:rPr>
        <w:t>ESL Instructor</w:t>
      </w:r>
      <w:r w:rsidR="0027086A">
        <w:rPr>
          <w:rFonts w:ascii="Verdana" w:hAnsi="Verdana"/>
          <w:i/>
        </w:rPr>
        <w:t xml:space="preserve"> and Academic Advisor</w:t>
      </w:r>
      <w:r w:rsidRPr="004D0ADD">
        <w:rPr>
          <w:rFonts w:ascii="Verdana" w:hAnsi="Verdana"/>
          <w:i/>
        </w:rPr>
        <w:t xml:space="preserve">, </w:t>
      </w:r>
      <w:r w:rsidR="00FC58EA" w:rsidRPr="004D0ADD">
        <w:rPr>
          <w:rFonts w:ascii="Verdana" w:hAnsi="Verdana"/>
          <w:i/>
        </w:rPr>
        <w:t>08/</w:t>
      </w:r>
      <w:r w:rsidRPr="004D0ADD">
        <w:rPr>
          <w:rFonts w:ascii="Verdana" w:hAnsi="Verdana"/>
          <w:i/>
        </w:rPr>
        <w:t xml:space="preserve">2015- </w:t>
      </w:r>
      <w:r w:rsidR="00FC58EA" w:rsidRPr="004D0ADD">
        <w:rPr>
          <w:rFonts w:ascii="Verdana" w:hAnsi="Verdana"/>
          <w:i/>
        </w:rPr>
        <w:t>08/</w:t>
      </w:r>
      <w:r w:rsidRPr="004D0ADD">
        <w:rPr>
          <w:rFonts w:ascii="Verdana" w:hAnsi="Verdana"/>
          <w:i/>
        </w:rPr>
        <w:t>2018</w:t>
      </w:r>
    </w:p>
    <w:p w14:paraId="30A766AA" w14:textId="397859B5" w:rsidR="00167930" w:rsidRPr="004D0ADD" w:rsidRDefault="00580CCA" w:rsidP="00580CCA">
      <w:pPr>
        <w:spacing w:line="240" w:lineRule="auto"/>
        <w:ind w:left="10"/>
        <w:rPr>
          <w:rFonts w:ascii="Verdana" w:hAnsi="Verdana"/>
        </w:rPr>
      </w:pPr>
      <w:r w:rsidRPr="004D0ADD">
        <w:rPr>
          <w:rFonts w:ascii="Verdana" w:hAnsi="Verdana"/>
        </w:rPr>
        <w:t>T</w:t>
      </w:r>
      <w:r w:rsidR="00813E0E" w:rsidRPr="004D0ADD">
        <w:rPr>
          <w:rFonts w:ascii="Verdana" w:hAnsi="Verdana"/>
        </w:rPr>
        <w:t xml:space="preserve">aught intensive English courses to </w:t>
      </w:r>
      <w:r w:rsidRPr="004D0ADD">
        <w:rPr>
          <w:rFonts w:ascii="Verdana" w:hAnsi="Verdana"/>
        </w:rPr>
        <w:t xml:space="preserve">all </w:t>
      </w:r>
      <w:r w:rsidR="00813E0E" w:rsidRPr="004D0ADD">
        <w:rPr>
          <w:rFonts w:ascii="Verdana" w:hAnsi="Verdana"/>
        </w:rPr>
        <w:t>level</w:t>
      </w:r>
      <w:r w:rsidRPr="004D0ADD">
        <w:rPr>
          <w:rFonts w:ascii="Verdana" w:hAnsi="Verdana"/>
        </w:rPr>
        <w:t>s of</w:t>
      </w:r>
      <w:r w:rsidR="00813E0E" w:rsidRPr="004D0ADD">
        <w:rPr>
          <w:rFonts w:ascii="Verdana" w:hAnsi="Verdana"/>
        </w:rPr>
        <w:t xml:space="preserve"> international students</w:t>
      </w:r>
      <w:r w:rsidR="00840A30" w:rsidRPr="004D0ADD">
        <w:rPr>
          <w:rFonts w:ascii="Verdana" w:hAnsi="Verdana"/>
        </w:rPr>
        <w:t xml:space="preserve"> who were preparing to enroll in US universities</w:t>
      </w:r>
      <w:r w:rsidRPr="004D0ADD">
        <w:rPr>
          <w:rFonts w:ascii="Verdana" w:hAnsi="Verdana"/>
        </w:rPr>
        <w:t xml:space="preserve">. </w:t>
      </w:r>
      <w:r w:rsidR="00813E0E" w:rsidRPr="004D0ADD">
        <w:rPr>
          <w:rFonts w:ascii="Verdana" w:hAnsi="Verdana"/>
        </w:rPr>
        <w:t>Wrote tests and evaluations of students</w:t>
      </w:r>
      <w:r w:rsidRPr="004D0ADD">
        <w:rPr>
          <w:rFonts w:ascii="Verdana" w:hAnsi="Verdana"/>
        </w:rPr>
        <w:t xml:space="preserve">. </w:t>
      </w:r>
      <w:r w:rsidR="00813E0E" w:rsidRPr="004D0ADD">
        <w:rPr>
          <w:rFonts w:ascii="Verdana" w:hAnsi="Verdana"/>
        </w:rPr>
        <w:t>Entered test data regularly and maintained student records</w:t>
      </w:r>
      <w:r w:rsidRPr="004D0ADD">
        <w:rPr>
          <w:rFonts w:ascii="Verdana" w:hAnsi="Verdana"/>
        </w:rPr>
        <w:t xml:space="preserve">. </w:t>
      </w:r>
      <w:r w:rsidR="00813E0E" w:rsidRPr="004D0ADD">
        <w:rPr>
          <w:rFonts w:ascii="Verdana" w:hAnsi="Verdana"/>
        </w:rPr>
        <w:t>Conducted placement tests, interviews and student orientation</w:t>
      </w:r>
      <w:r w:rsidRPr="004D0ADD">
        <w:rPr>
          <w:rFonts w:ascii="Verdana" w:hAnsi="Verdana"/>
        </w:rPr>
        <w:t>.</w:t>
      </w:r>
      <w:r w:rsidR="0027086A">
        <w:rPr>
          <w:rFonts w:ascii="Verdana" w:hAnsi="Verdana"/>
        </w:rPr>
        <w:t xml:space="preserve"> Part of a team that collaborated with UHCL to provide academic advice and guidance.</w:t>
      </w:r>
    </w:p>
    <w:p w14:paraId="334F0FD5" w14:textId="4AA5746D" w:rsidR="00167930" w:rsidRPr="004D0ADD" w:rsidRDefault="00813E0E" w:rsidP="00DB5C91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</w:rPr>
      </w:pPr>
      <w:r w:rsidRPr="004D0ADD">
        <w:rPr>
          <w:rFonts w:ascii="Verdana" w:hAnsi="Verdana"/>
        </w:rPr>
        <w:t>Organized student extra-curricular activities</w:t>
      </w:r>
      <w:r w:rsidR="00580CCA" w:rsidRPr="004D0ADD">
        <w:rPr>
          <w:rFonts w:ascii="Verdana" w:hAnsi="Verdana"/>
        </w:rPr>
        <w:t xml:space="preserve"> which led to intercultural communication and positive atmosphere among students. </w:t>
      </w:r>
    </w:p>
    <w:p w14:paraId="33CC576A" w14:textId="77777777" w:rsidR="00227543" w:rsidRPr="004D0ADD" w:rsidRDefault="007301E1" w:rsidP="00227543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</w:rPr>
      </w:pPr>
      <w:r w:rsidRPr="004D0ADD">
        <w:rPr>
          <w:rFonts w:ascii="Verdana" w:hAnsi="Verdana"/>
        </w:rPr>
        <w:t>Designed and c</w:t>
      </w:r>
      <w:r w:rsidR="00813E0E" w:rsidRPr="004D0ADD">
        <w:rPr>
          <w:rFonts w:ascii="Verdana" w:hAnsi="Verdana"/>
        </w:rPr>
        <w:t xml:space="preserve">onducted </w:t>
      </w:r>
      <w:r w:rsidR="00580CCA" w:rsidRPr="004D0ADD">
        <w:rPr>
          <w:rFonts w:ascii="Verdana" w:hAnsi="Verdana"/>
        </w:rPr>
        <w:t xml:space="preserve">in-service </w:t>
      </w:r>
      <w:r w:rsidR="00813E0E" w:rsidRPr="004D0ADD">
        <w:rPr>
          <w:rFonts w:ascii="Verdana" w:hAnsi="Verdana"/>
        </w:rPr>
        <w:t xml:space="preserve">professional development </w:t>
      </w:r>
      <w:r w:rsidR="00580CCA" w:rsidRPr="004D0ADD">
        <w:rPr>
          <w:rFonts w:ascii="Verdana" w:hAnsi="Verdana"/>
        </w:rPr>
        <w:t>sessions</w:t>
      </w:r>
      <w:r w:rsidR="00813E0E" w:rsidRPr="004D0ADD">
        <w:rPr>
          <w:rFonts w:ascii="Verdana" w:hAnsi="Verdana"/>
        </w:rPr>
        <w:t xml:space="preserve"> </w:t>
      </w:r>
      <w:r w:rsidRPr="004D0ADD">
        <w:rPr>
          <w:rFonts w:ascii="Verdana" w:hAnsi="Verdana"/>
        </w:rPr>
        <w:t xml:space="preserve">to assist with the training of new teachers. </w:t>
      </w:r>
    </w:p>
    <w:p w14:paraId="17BF3E89" w14:textId="539E1778" w:rsidR="00227543" w:rsidRPr="004D0ADD" w:rsidRDefault="00227543" w:rsidP="00227543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</w:rPr>
      </w:pPr>
      <w:r w:rsidRPr="004D0ADD">
        <w:rPr>
          <w:rFonts w:ascii="Verdana" w:hAnsi="Verdana"/>
        </w:rPr>
        <w:t>Received Award of Excellence in Teaching in 2016</w:t>
      </w:r>
    </w:p>
    <w:p w14:paraId="21BEA725" w14:textId="77777777" w:rsidR="00167930" w:rsidRPr="004D0ADD" w:rsidRDefault="00167930" w:rsidP="00DB5C91">
      <w:pPr>
        <w:spacing w:after="0" w:line="240" w:lineRule="auto"/>
        <w:ind w:left="-5"/>
        <w:rPr>
          <w:rFonts w:ascii="Verdana" w:hAnsi="Verdana"/>
          <w:b/>
        </w:rPr>
      </w:pPr>
    </w:p>
    <w:p w14:paraId="7BEDC705" w14:textId="7506D24C" w:rsidR="00813E0E" w:rsidRPr="004D0ADD" w:rsidRDefault="00813E0E" w:rsidP="00DB5C91">
      <w:pPr>
        <w:spacing w:after="0" w:line="240" w:lineRule="auto"/>
        <w:ind w:left="-5"/>
        <w:rPr>
          <w:rFonts w:ascii="Verdana" w:hAnsi="Verdana"/>
        </w:rPr>
      </w:pPr>
      <w:r w:rsidRPr="004D0ADD">
        <w:rPr>
          <w:rFonts w:ascii="Verdana" w:hAnsi="Verdana"/>
          <w:b/>
        </w:rPr>
        <w:t>University of Dammam –Dammam, Saudi Arabia</w:t>
      </w:r>
      <w:r w:rsidRPr="004D0ADD">
        <w:rPr>
          <w:rFonts w:ascii="Verdana" w:hAnsi="Verdana"/>
        </w:rPr>
        <w:t xml:space="preserve"> </w:t>
      </w:r>
    </w:p>
    <w:p w14:paraId="6BF8F463" w14:textId="06C7499D" w:rsidR="00813E0E" w:rsidRPr="004D0ADD" w:rsidRDefault="0037301E" w:rsidP="00DB5C91">
      <w:pPr>
        <w:spacing w:after="208" w:line="240" w:lineRule="auto"/>
        <w:ind w:left="-5"/>
        <w:rPr>
          <w:rFonts w:ascii="Verdana" w:hAnsi="Verdana"/>
        </w:rPr>
      </w:pPr>
      <w:r w:rsidRPr="004D0ADD">
        <w:rPr>
          <w:rFonts w:ascii="Verdana" w:hAnsi="Verdana"/>
          <w:i/>
        </w:rPr>
        <w:t>Coordinator</w:t>
      </w:r>
      <w:r w:rsidR="00813E0E" w:rsidRPr="004D0ADD">
        <w:rPr>
          <w:rFonts w:ascii="Verdana" w:hAnsi="Verdana"/>
          <w:i/>
        </w:rPr>
        <w:t xml:space="preserve"> and ESL Instructor of Health track of Preparatory Year Program, Faculty of Medicine </w:t>
      </w:r>
      <w:r w:rsidR="00B71561" w:rsidRPr="004D0ADD">
        <w:rPr>
          <w:rFonts w:ascii="Verdana" w:hAnsi="Verdana"/>
          <w:i/>
        </w:rPr>
        <w:t>09/</w:t>
      </w:r>
      <w:r w:rsidR="00813E0E" w:rsidRPr="004D0ADD">
        <w:rPr>
          <w:rFonts w:ascii="Verdana" w:hAnsi="Verdana"/>
          <w:i/>
        </w:rPr>
        <w:t>2010-</w:t>
      </w:r>
      <w:r w:rsidR="00B71561" w:rsidRPr="004D0ADD">
        <w:rPr>
          <w:rFonts w:ascii="Verdana" w:hAnsi="Verdana"/>
          <w:i/>
        </w:rPr>
        <w:t>06/</w:t>
      </w:r>
      <w:r w:rsidR="00813E0E" w:rsidRPr="004D0ADD">
        <w:rPr>
          <w:rFonts w:ascii="Verdana" w:hAnsi="Verdana"/>
          <w:i/>
        </w:rPr>
        <w:t xml:space="preserve">2014                                                                                                          </w:t>
      </w:r>
    </w:p>
    <w:p w14:paraId="51D26FF5" w14:textId="27970E14" w:rsidR="009D2F40" w:rsidRDefault="00813E0E" w:rsidP="00F22B56">
      <w:pPr>
        <w:spacing w:line="240" w:lineRule="auto"/>
        <w:ind w:left="0" w:firstLine="0"/>
        <w:rPr>
          <w:rFonts w:ascii="Verdana" w:hAnsi="Verdana"/>
        </w:rPr>
      </w:pPr>
      <w:r w:rsidRPr="004D0ADD">
        <w:rPr>
          <w:rFonts w:ascii="Verdana" w:hAnsi="Verdana"/>
        </w:rPr>
        <w:t>Supervised a team of 15 teachers</w:t>
      </w:r>
      <w:r w:rsidR="00932025">
        <w:rPr>
          <w:rFonts w:ascii="Verdana" w:hAnsi="Verdana"/>
          <w:b/>
        </w:rPr>
        <w:t>,</w:t>
      </w:r>
      <w:r w:rsidR="00DB5C91" w:rsidRPr="004D0ADD">
        <w:rPr>
          <w:rFonts w:ascii="Verdana" w:hAnsi="Verdana"/>
          <w:b/>
        </w:rPr>
        <w:t xml:space="preserve"> </w:t>
      </w:r>
      <w:r w:rsidR="00DB5C91" w:rsidRPr="004D0ADD">
        <w:rPr>
          <w:rFonts w:ascii="Verdana" w:hAnsi="Verdana"/>
        </w:rPr>
        <w:t>c</w:t>
      </w:r>
      <w:r w:rsidRPr="004D0ADD">
        <w:rPr>
          <w:rFonts w:ascii="Verdana" w:hAnsi="Verdana"/>
        </w:rPr>
        <w:t>onducted periodic track meetings</w:t>
      </w:r>
      <w:r w:rsidRPr="004D0ADD">
        <w:rPr>
          <w:rFonts w:ascii="Verdana" w:hAnsi="Verdana"/>
          <w:b/>
        </w:rPr>
        <w:t xml:space="preserve"> </w:t>
      </w:r>
      <w:r w:rsidRPr="004D0ADD">
        <w:rPr>
          <w:rFonts w:ascii="Verdana" w:hAnsi="Verdana"/>
        </w:rPr>
        <w:t>and teacher evaluation</w:t>
      </w:r>
      <w:r w:rsidR="009D4A01" w:rsidRPr="004D0ADD">
        <w:rPr>
          <w:rFonts w:ascii="Verdana" w:hAnsi="Verdana"/>
        </w:rPr>
        <w:t>.</w:t>
      </w:r>
      <w:r w:rsidR="00932025">
        <w:rPr>
          <w:rFonts w:ascii="Verdana" w:hAnsi="Verdana"/>
        </w:rPr>
        <w:t xml:space="preserve"> </w:t>
      </w:r>
      <w:r w:rsidR="009D4A01" w:rsidRPr="004D0ADD">
        <w:rPr>
          <w:rFonts w:ascii="Verdana" w:hAnsi="Verdana"/>
        </w:rPr>
        <w:t>Taught Academic Writing</w:t>
      </w:r>
      <w:r w:rsidR="009D4A01" w:rsidRPr="004D0ADD">
        <w:rPr>
          <w:rFonts w:ascii="Verdana" w:hAnsi="Verdana"/>
          <w:b/>
        </w:rPr>
        <w:t xml:space="preserve"> </w:t>
      </w:r>
      <w:r w:rsidR="009D4A01" w:rsidRPr="004D0ADD">
        <w:rPr>
          <w:rFonts w:ascii="Verdana" w:hAnsi="Verdana"/>
        </w:rPr>
        <w:t>and</w:t>
      </w:r>
      <w:r w:rsidR="009D4A01" w:rsidRPr="004D0ADD">
        <w:rPr>
          <w:rFonts w:ascii="Verdana" w:hAnsi="Verdana"/>
          <w:b/>
        </w:rPr>
        <w:t xml:space="preserve"> </w:t>
      </w:r>
      <w:r w:rsidR="009D4A01" w:rsidRPr="004D0ADD">
        <w:rPr>
          <w:rFonts w:ascii="Verdana" w:hAnsi="Verdana"/>
        </w:rPr>
        <w:t>General English course</w:t>
      </w:r>
      <w:r w:rsidR="00932025">
        <w:rPr>
          <w:rFonts w:ascii="Verdana" w:hAnsi="Verdana"/>
        </w:rPr>
        <w:t>s</w:t>
      </w:r>
      <w:r w:rsidR="009D4A01" w:rsidRPr="004D0ADD">
        <w:rPr>
          <w:rFonts w:ascii="Verdana" w:hAnsi="Verdana"/>
          <w:b/>
        </w:rPr>
        <w:t xml:space="preserve"> </w:t>
      </w:r>
      <w:r w:rsidR="009D4A01" w:rsidRPr="004D0ADD">
        <w:rPr>
          <w:rFonts w:ascii="Verdana" w:hAnsi="Verdana"/>
        </w:rPr>
        <w:t>to all levels</w:t>
      </w:r>
      <w:r w:rsidR="00F22B56" w:rsidRPr="004D0ADD">
        <w:rPr>
          <w:rFonts w:ascii="Verdana" w:hAnsi="Verdana"/>
        </w:rPr>
        <w:t>.</w:t>
      </w:r>
    </w:p>
    <w:p w14:paraId="6903D6FA" w14:textId="77777777" w:rsidR="00932025" w:rsidRPr="004D0ADD" w:rsidRDefault="00932025" w:rsidP="00F22B56">
      <w:pPr>
        <w:spacing w:line="240" w:lineRule="auto"/>
        <w:ind w:left="0" w:firstLine="0"/>
        <w:rPr>
          <w:rFonts w:ascii="Verdana" w:hAnsi="Verdana"/>
        </w:rPr>
      </w:pPr>
    </w:p>
    <w:p w14:paraId="4409141B" w14:textId="26928D71" w:rsidR="009D2F40" w:rsidRPr="004D0ADD" w:rsidRDefault="00813E0E" w:rsidP="009D4A01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/>
        </w:rPr>
      </w:pPr>
      <w:r w:rsidRPr="004D0ADD">
        <w:rPr>
          <w:rFonts w:ascii="Verdana" w:hAnsi="Verdana"/>
        </w:rPr>
        <w:t>Coordinated orientation week for new teachers</w:t>
      </w:r>
      <w:r w:rsidRPr="004D0ADD">
        <w:rPr>
          <w:rFonts w:ascii="Verdana" w:hAnsi="Verdana"/>
          <w:b/>
        </w:rPr>
        <w:t xml:space="preserve"> </w:t>
      </w:r>
      <w:r w:rsidRPr="004D0ADD">
        <w:rPr>
          <w:rFonts w:ascii="Verdana" w:hAnsi="Verdana"/>
        </w:rPr>
        <w:t xml:space="preserve">including </w:t>
      </w:r>
      <w:r w:rsidR="00F22B56" w:rsidRPr="004D0ADD">
        <w:rPr>
          <w:rFonts w:ascii="Verdana" w:hAnsi="Verdana"/>
        </w:rPr>
        <w:t xml:space="preserve">teaching </w:t>
      </w:r>
      <w:r w:rsidRPr="004D0ADD">
        <w:rPr>
          <w:rFonts w:ascii="Verdana" w:hAnsi="Verdana"/>
        </w:rPr>
        <w:t>cultural awareness sessions</w:t>
      </w:r>
      <w:r w:rsidR="00F22B56" w:rsidRPr="004D0ADD">
        <w:rPr>
          <w:rFonts w:ascii="Verdana" w:hAnsi="Verdana"/>
        </w:rPr>
        <w:t xml:space="preserve"> which led to a smooth transition for teacher coming from western backgrounds. </w:t>
      </w:r>
    </w:p>
    <w:p w14:paraId="1BAC0619" w14:textId="5A067D6C" w:rsidR="009D4A01" w:rsidRPr="004D0ADD" w:rsidRDefault="009D4A01" w:rsidP="00DB5C91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/>
        </w:rPr>
      </w:pPr>
      <w:r w:rsidRPr="004D0ADD">
        <w:rPr>
          <w:rFonts w:ascii="Verdana" w:hAnsi="Verdana"/>
        </w:rPr>
        <w:t>Designed</w:t>
      </w:r>
      <w:r w:rsidR="009D2F40" w:rsidRPr="004D0ADD">
        <w:rPr>
          <w:rFonts w:ascii="Verdana" w:hAnsi="Verdana"/>
        </w:rPr>
        <w:t xml:space="preserve"> curriculum </w:t>
      </w:r>
      <w:r w:rsidRPr="004D0ADD">
        <w:rPr>
          <w:rFonts w:ascii="Verdana" w:hAnsi="Verdana"/>
        </w:rPr>
        <w:t>for</w:t>
      </w:r>
      <w:r w:rsidR="00813E0E" w:rsidRPr="004D0ADD">
        <w:rPr>
          <w:rFonts w:ascii="Verdana" w:hAnsi="Verdana"/>
        </w:rPr>
        <w:t xml:space="preserve"> English for special purposes</w:t>
      </w:r>
      <w:r w:rsidR="009D2F40" w:rsidRPr="004D0ADD">
        <w:rPr>
          <w:rFonts w:ascii="Verdana" w:hAnsi="Verdana"/>
        </w:rPr>
        <w:t xml:space="preserve"> ESP</w:t>
      </w:r>
      <w:r w:rsidR="00813E0E" w:rsidRPr="004D0ADD">
        <w:rPr>
          <w:rFonts w:ascii="Verdana" w:hAnsi="Verdana"/>
        </w:rPr>
        <w:t xml:space="preserve"> course</w:t>
      </w:r>
      <w:r w:rsidRPr="004D0ADD">
        <w:rPr>
          <w:rFonts w:ascii="Verdana" w:hAnsi="Verdana"/>
        </w:rPr>
        <w:t xml:space="preserve">s to expand the courses offered to prep year program students leading to increased enrollment. </w:t>
      </w:r>
    </w:p>
    <w:p w14:paraId="2D248918" w14:textId="241BBA4E" w:rsidR="00813E0E" w:rsidRPr="00F93E79" w:rsidRDefault="009D4A01" w:rsidP="00F93E79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/>
        </w:rPr>
      </w:pPr>
      <w:r w:rsidRPr="004D0ADD">
        <w:rPr>
          <w:rFonts w:ascii="Verdana" w:hAnsi="Verdana"/>
        </w:rPr>
        <w:t xml:space="preserve">Created curriculum and pacing schedule for new </w:t>
      </w:r>
      <w:r w:rsidR="00813E0E" w:rsidRPr="004D0ADD">
        <w:rPr>
          <w:rFonts w:ascii="Verdana" w:hAnsi="Verdana"/>
        </w:rPr>
        <w:t>TOEFL preparation</w:t>
      </w:r>
      <w:r w:rsidRPr="004D0ADD">
        <w:rPr>
          <w:rFonts w:ascii="Verdana" w:hAnsi="Verdana"/>
        </w:rPr>
        <w:t xml:space="preserve"> course for the department including test administration and training teachers.</w:t>
      </w:r>
      <w:r w:rsidR="00813E0E" w:rsidRPr="00F93E79">
        <w:rPr>
          <w:rFonts w:ascii="Verdana" w:hAnsi="Verdana"/>
        </w:rPr>
        <w:t xml:space="preserve"> </w:t>
      </w:r>
    </w:p>
    <w:p w14:paraId="6DAC34B5" w14:textId="06671302" w:rsidR="00813E0E" w:rsidRPr="004D0ADD" w:rsidRDefault="00813E0E" w:rsidP="00DB5C91">
      <w:pPr>
        <w:spacing w:after="0" w:line="240" w:lineRule="auto"/>
        <w:ind w:left="-5"/>
        <w:rPr>
          <w:rFonts w:ascii="Verdana" w:hAnsi="Verdana"/>
          <w:b/>
        </w:rPr>
      </w:pPr>
    </w:p>
    <w:p w14:paraId="774E074E" w14:textId="1C022CDF" w:rsidR="00813E0E" w:rsidRPr="00932025" w:rsidRDefault="00813E0E" w:rsidP="00DB5C91">
      <w:pPr>
        <w:spacing w:after="0" w:line="240" w:lineRule="auto"/>
        <w:ind w:left="0" w:firstLine="0"/>
        <w:rPr>
          <w:rFonts w:ascii="Verdana" w:hAnsi="Verdana"/>
          <w:b/>
          <w:sz w:val="28"/>
          <w:szCs w:val="28"/>
        </w:rPr>
      </w:pPr>
      <w:r w:rsidRPr="00932025">
        <w:rPr>
          <w:rFonts w:ascii="Verdana" w:hAnsi="Verdana"/>
          <w:b/>
          <w:sz w:val="28"/>
          <w:szCs w:val="28"/>
        </w:rPr>
        <w:t xml:space="preserve">EDUCATION    </w:t>
      </w:r>
    </w:p>
    <w:p w14:paraId="077B21B2" w14:textId="77777777" w:rsidR="00813E0E" w:rsidRPr="004D0ADD" w:rsidRDefault="00813E0E" w:rsidP="00DB5C91">
      <w:pPr>
        <w:spacing w:after="0" w:line="240" w:lineRule="auto"/>
        <w:ind w:left="-5"/>
        <w:rPr>
          <w:rFonts w:ascii="Verdana" w:hAnsi="Verdana"/>
        </w:rPr>
      </w:pPr>
      <w:r w:rsidRPr="004D0ADD">
        <w:rPr>
          <w:rFonts w:ascii="Verdana" w:hAnsi="Verdana"/>
          <w:b/>
        </w:rPr>
        <w:t xml:space="preserve">                                                                                                                                   </w:t>
      </w:r>
    </w:p>
    <w:p w14:paraId="19C85281" w14:textId="339098E1" w:rsidR="00813E0E" w:rsidRPr="004D0ADD" w:rsidRDefault="00813E0E" w:rsidP="0037301E">
      <w:pPr>
        <w:spacing w:after="186" w:line="240" w:lineRule="auto"/>
        <w:ind w:left="-15" w:firstLine="0"/>
        <w:rPr>
          <w:rFonts w:ascii="Verdana" w:hAnsi="Verdana"/>
          <w:b/>
        </w:rPr>
      </w:pPr>
      <w:r w:rsidRPr="004D0ADD">
        <w:rPr>
          <w:rFonts w:ascii="Verdana" w:hAnsi="Verdana"/>
          <w:b/>
        </w:rPr>
        <w:t>Masters in Multicultural Studies in Education and ESL M</w:t>
      </w:r>
      <w:r w:rsidR="00932025">
        <w:rPr>
          <w:rFonts w:ascii="Verdana" w:hAnsi="Verdana"/>
          <w:b/>
        </w:rPr>
        <w:t>.</w:t>
      </w:r>
      <w:r w:rsidRPr="004D0ADD">
        <w:rPr>
          <w:rFonts w:ascii="Verdana" w:hAnsi="Verdana"/>
          <w:b/>
        </w:rPr>
        <w:t>S</w:t>
      </w:r>
      <w:r w:rsidR="00932025">
        <w:rPr>
          <w:rFonts w:ascii="Verdana" w:hAnsi="Verdana"/>
          <w:b/>
        </w:rPr>
        <w:t>. (2019)</w:t>
      </w:r>
      <w:r w:rsidR="00BF14D4" w:rsidRPr="004D0ADD">
        <w:rPr>
          <w:rFonts w:ascii="Verdana" w:hAnsi="Verdana"/>
          <w:b/>
        </w:rPr>
        <w:t xml:space="preserve"> </w:t>
      </w:r>
      <w:r w:rsidR="0037301E" w:rsidRPr="004D0ADD">
        <w:rPr>
          <w:rFonts w:ascii="Verdana" w:hAnsi="Verdana"/>
          <w:b/>
        </w:rPr>
        <w:t xml:space="preserve">                                                                                      </w:t>
      </w:r>
      <w:r w:rsidRPr="004D0ADD">
        <w:rPr>
          <w:rFonts w:ascii="Verdana" w:hAnsi="Verdana"/>
          <w:i/>
        </w:rPr>
        <w:t xml:space="preserve">University of Houston- Clear Lake, Houston, TX </w:t>
      </w:r>
      <w:r w:rsidRPr="004D0ADD">
        <w:rPr>
          <w:rFonts w:ascii="Verdana" w:hAnsi="Verdana"/>
          <w:b/>
        </w:rPr>
        <w:t xml:space="preserve"> </w:t>
      </w:r>
    </w:p>
    <w:p w14:paraId="33AA5EB1" w14:textId="19F564FC" w:rsidR="00813E0E" w:rsidRPr="00932025" w:rsidRDefault="003229EA" w:rsidP="00DB5C91">
      <w:pPr>
        <w:spacing w:after="93" w:line="240" w:lineRule="auto"/>
        <w:ind w:left="10"/>
        <w:rPr>
          <w:rFonts w:ascii="Verdana" w:hAnsi="Verdana"/>
          <w:b/>
          <w:sz w:val="28"/>
          <w:szCs w:val="28"/>
        </w:rPr>
      </w:pPr>
      <w:r w:rsidRPr="00932025">
        <w:rPr>
          <w:rFonts w:ascii="Verdana" w:hAnsi="Verdana"/>
          <w:b/>
          <w:sz w:val="28"/>
          <w:szCs w:val="28"/>
        </w:rPr>
        <w:t>CERTIFICATES</w:t>
      </w:r>
    </w:p>
    <w:p w14:paraId="3809F19C" w14:textId="502A93EC" w:rsidR="00875629" w:rsidRPr="00EE1816" w:rsidRDefault="000D2A4B" w:rsidP="00EE1816">
      <w:pPr>
        <w:pStyle w:val="ListParagraph"/>
        <w:numPr>
          <w:ilvl w:val="0"/>
          <w:numId w:val="19"/>
        </w:numPr>
        <w:spacing w:after="93" w:line="240" w:lineRule="auto"/>
        <w:rPr>
          <w:rFonts w:ascii="Verdana" w:hAnsi="Verdana"/>
        </w:rPr>
      </w:pPr>
      <w:r w:rsidRPr="004D0ADD">
        <w:rPr>
          <w:rFonts w:ascii="Verdana" w:hAnsi="Verdana"/>
        </w:rPr>
        <w:t xml:space="preserve">Online Course Design: </w:t>
      </w:r>
      <w:proofErr w:type="spellStart"/>
      <w:r w:rsidRPr="004D0ADD">
        <w:rPr>
          <w:rFonts w:ascii="Verdana" w:hAnsi="Verdana"/>
        </w:rPr>
        <w:t>ACAdemic</w:t>
      </w:r>
      <w:proofErr w:type="spellEnd"/>
      <w:r w:rsidRPr="004D0ADD">
        <w:rPr>
          <w:rFonts w:ascii="Verdana" w:hAnsi="Verdana"/>
        </w:rPr>
        <w:t xml:space="preserve"> Learning (San Jacinto)</w:t>
      </w:r>
    </w:p>
    <w:p w14:paraId="4A42D937" w14:textId="1F6E33FC" w:rsidR="00813E0E" w:rsidRPr="00927D54" w:rsidRDefault="00813E0E" w:rsidP="00927D54">
      <w:pPr>
        <w:pStyle w:val="ListParagraph"/>
        <w:numPr>
          <w:ilvl w:val="0"/>
          <w:numId w:val="7"/>
        </w:numPr>
        <w:spacing w:after="93" w:line="240" w:lineRule="auto"/>
        <w:rPr>
          <w:rFonts w:ascii="Verdana" w:hAnsi="Verdana"/>
        </w:rPr>
      </w:pPr>
      <w:r w:rsidRPr="004D0ADD">
        <w:rPr>
          <w:rFonts w:ascii="Verdana" w:hAnsi="Verdana"/>
        </w:rPr>
        <w:t xml:space="preserve">Certificate in English Language Teaching to Adults (CELTA) Cambridge University (2015) </w:t>
      </w:r>
    </w:p>
    <w:p w14:paraId="226FABC8" w14:textId="77777777" w:rsidR="00813E0E" w:rsidRPr="004D0ADD" w:rsidRDefault="00813E0E" w:rsidP="00DB5C91">
      <w:pPr>
        <w:pStyle w:val="ListParagraph"/>
        <w:numPr>
          <w:ilvl w:val="0"/>
          <w:numId w:val="7"/>
        </w:numPr>
        <w:spacing w:after="93" w:line="240" w:lineRule="auto"/>
        <w:rPr>
          <w:rFonts w:ascii="Verdana" w:hAnsi="Verdana"/>
        </w:rPr>
      </w:pPr>
      <w:r w:rsidRPr="004D0ADD">
        <w:rPr>
          <w:rFonts w:ascii="Verdana" w:hAnsi="Verdana"/>
        </w:rPr>
        <w:t xml:space="preserve">Teaching English as a Foreign Language (TEFL) certificate -150hrs (2010)  </w:t>
      </w:r>
    </w:p>
    <w:p w14:paraId="311DEAAE" w14:textId="77777777" w:rsidR="00813E0E" w:rsidRPr="004D0ADD" w:rsidRDefault="00813E0E" w:rsidP="00DB5C91">
      <w:pPr>
        <w:spacing w:after="0" w:line="240" w:lineRule="auto"/>
        <w:ind w:left="-5"/>
        <w:rPr>
          <w:rFonts w:ascii="Verdana" w:hAnsi="Verdana"/>
          <w:b/>
        </w:rPr>
      </w:pPr>
    </w:p>
    <w:p w14:paraId="63C0DE14" w14:textId="1D27DB48" w:rsidR="00813E0E" w:rsidRPr="00932025" w:rsidRDefault="00932025" w:rsidP="00DB5C91">
      <w:pPr>
        <w:spacing w:after="191" w:line="240" w:lineRule="auto"/>
        <w:ind w:left="-5"/>
        <w:rPr>
          <w:rFonts w:ascii="Verdana" w:hAnsi="Verdana"/>
          <w:sz w:val="28"/>
          <w:szCs w:val="28"/>
        </w:rPr>
      </w:pPr>
      <w:r w:rsidRPr="00932025">
        <w:rPr>
          <w:rFonts w:ascii="Verdana" w:hAnsi="Verdana"/>
          <w:b/>
          <w:sz w:val="28"/>
          <w:szCs w:val="28"/>
        </w:rPr>
        <w:t xml:space="preserve">SPECIAL </w:t>
      </w:r>
      <w:r w:rsidR="00813E0E" w:rsidRPr="00932025">
        <w:rPr>
          <w:rFonts w:ascii="Verdana" w:hAnsi="Verdana"/>
          <w:b/>
          <w:sz w:val="28"/>
          <w:szCs w:val="28"/>
        </w:rPr>
        <w:t xml:space="preserve">SKILLS </w:t>
      </w:r>
    </w:p>
    <w:p w14:paraId="233326CF" w14:textId="342010CC" w:rsidR="00813E0E" w:rsidRPr="004D0ADD" w:rsidRDefault="00813E0E" w:rsidP="00A61E2E">
      <w:pPr>
        <w:pStyle w:val="ListParagraph"/>
        <w:numPr>
          <w:ilvl w:val="0"/>
          <w:numId w:val="16"/>
        </w:numPr>
        <w:spacing w:line="240" w:lineRule="auto"/>
        <w:rPr>
          <w:rFonts w:ascii="Verdana" w:hAnsi="Verdana"/>
        </w:rPr>
      </w:pPr>
      <w:r w:rsidRPr="004D0ADD">
        <w:rPr>
          <w:rFonts w:ascii="Verdana" w:hAnsi="Verdana"/>
        </w:rPr>
        <w:t xml:space="preserve">Computer: Microsoft </w:t>
      </w:r>
      <w:r w:rsidR="00CC29A0">
        <w:rPr>
          <w:rFonts w:ascii="Verdana" w:hAnsi="Verdana"/>
        </w:rPr>
        <w:t>365</w:t>
      </w:r>
      <w:r w:rsidR="00927D54">
        <w:rPr>
          <w:rFonts w:ascii="Verdana" w:hAnsi="Verdana"/>
        </w:rPr>
        <w:t>,</w:t>
      </w:r>
      <w:r w:rsidRPr="004D0ADD">
        <w:rPr>
          <w:rFonts w:ascii="Verdana" w:hAnsi="Verdana"/>
        </w:rPr>
        <w:t xml:space="preserve"> Google </w:t>
      </w:r>
      <w:r w:rsidR="00927D54">
        <w:rPr>
          <w:rFonts w:ascii="Verdana" w:hAnsi="Verdana"/>
        </w:rPr>
        <w:t xml:space="preserve">Suite </w:t>
      </w:r>
    </w:p>
    <w:p w14:paraId="6FCBF7FA" w14:textId="3F71564F" w:rsidR="00914788" w:rsidRDefault="00813E0E" w:rsidP="00A61E2E">
      <w:pPr>
        <w:pStyle w:val="ListParagraph"/>
        <w:numPr>
          <w:ilvl w:val="0"/>
          <w:numId w:val="16"/>
        </w:numPr>
        <w:spacing w:line="240" w:lineRule="auto"/>
        <w:rPr>
          <w:rFonts w:ascii="Verdana" w:hAnsi="Verdana"/>
        </w:rPr>
      </w:pPr>
      <w:r w:rsidRPr="004D0ADD">
        <w:rPr>
          <w:rFonts w:ascii="Verdana" w:hAnsi="Verdana"/>
        </w:rPr>
        <w:t>Instructional Technology</w:t>
      </w:r>
      <w:r w:rsidR="003229EA" w:rsidRPr="004D0ADD">
        <w:rPr>
          <w:rFonts w:ascii="Verdana" w:hAnsi="Verdana"/>
        </w:rPr>
        <w:t xml:space="preserve"> and Learning Management Systems</w:t>
      </w:r>
      <w:r w:rsidR="00474320" w:rsidRPr="004D0ADD">
        <w:rPr>
          <w:rFonts w:ascii="Verdana" w:hAnsi="Verdana"/>
        </w:rPr>
        <w:t>: Blackboard &amp; Canvas, People Soft.</w:t>
      </w:r>
    </w:p>
    <w:p w14:paraId="7A08DCA1" w14:textId="43430F39" w:rsidR="00927D54" w:rsidRPr="004D0ADD" w:rsidRDefault="00927D54" w:rsidP="00A61E2E">
      <w:pPr>
        <w:pStyle w:val="ListParagraph"/>
        <w:numPr>
          <w:ilvl w:val="0"/>
          <w:numId w:val="16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Conferencing applications: Zoom, WebEx, Blackboard Collaborate, </w:t>
      </w:r>
      <w:proofErr w:type="spellStart"/>
      <w:r>
        <w:rPr>
          <w:rFonts w:ascii="Verdana" w:hAnsi="Verdana"/>
        </w:rPr>
        <w:t>Kaltura</w:t>
      </w:r>
      <w:proofErr w:type="spellEnd"/>
      <w:r>
        <w:rPr>
          <w:rFonts w:ascii="Verdana" w:hAnsi="Verdana"/>
        </w:rPr>
        <w:t xml:space="preserve"> Live Room, Teams</w:t>
      </w:r>
    </w:p>
    <w:p w14:paraId="19132D76" w14:textId="77777777" w:rsidR="003229EA" w:rsidRPr="004D0ADD" w:rsidRDefault="003229EA" w:rsidP="003229EA">
      <w:pPr>
        <w:spacing w:line="240" w:lineRule="auto"/>
        <w:ind w:left="0" w:firstLine="0"/>
        <w:rPr>
          <w:rFonts w:ascii="Verdana" w:hAnsi="Verdana"/>
        </w:rPr>
      </w:pPr>
    </w:p>
    <w:p w14:paraId="06DE19D7" w14:textId="77777777" w:rsidR="003D1C4F" w:rsidRPr="00932025" w:rsidRDefault="003D1C4F" w:rsidP="003D1C4F">
      <w:pPr>
        <w:spacing w:after="193" w:line="240" w:lineRule="auto"/>
        <w:ind w:left="0" w:firstLine="0"/>
        <w:rPr>
          <w:rFonts w:ascii="Verdana" w:hAnsi="Verdana"/>
          <w:b/>
          <w:bCs/>
          <w:sz w:val="28"/>
          <w:szCs w:val="28"/>
        </w:rPr>
      </w:pPr>
      <w:r w:rsidRPr="00932025">
        <w:rPr>
          <w:rFonts w:ascii="Verdana" w:hAnsi="Verdana"/>
          <w:b/>
          <w:bCs/>
          <w:sz w:val="28"/>
          <w:szCs w:val="28"/>
        </w:rPr>
        <w:t>PUBLICATIONS</w:t>
      </w:r>
    </w:p>
    <w:p w14:paraId="1192012F" w14:textId="3058A4D5" w:rsidR="003D1C4F" w:rsidRPr="00B5042E" w:rsidRDefault="003D1C4F" w:rsidP="00B5042E">
      <w:pPr>
        <w:pStyle w:val="ListParagraph"/>
        <w:numPr>
          <w:ilvl w:val="0"/>
          <w:numId w:val="23"/>
        </w:numPr>
        <w:spacing w:after="193" w:line="240" w:lineRule="auto"/>
        <w:rPr>
          <w:rFonts w:ascii="Verdana" w:hAnsi="Verdana"/>
        </w:rPr>
      </w:pPr>
      <w:r w:rsidRPr="00B5042E">
        <w:rPr>
          <w:rFonts w:ascii="Verdana" w:hAnsi="Verdana"/>
          <w:i/>
          <w:iCs/>
        </w:rPr>
        <w:t xml:space="preserve">Building Rapport to Reduce Anxiety </w:t>
      </w:r>
      <w:r w:rsidRPr="00B5042E">
        <w:rPr>
          <w:rFonts w:ascii="Verdana" w:hAnsi="Verdana"/>
        </w:rPr>
        <w:t>published in Modern English Teacher magazine 01/2020</w:t>
      </w:r>
    </w:p>
    <w:p w14:paraId="7DC136DA" w14:textId="2F7A9808" w:rsidR="00BC381A" w:rsidRPr="00B5042E" w:rsidRDefault="00BC381A" w:rsidP="00B5042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0"/>
        <w:rPr>
          <w:rFonts w:ascii="Verdana" w:hAnsi="Verdana"/>
          <w:color w:val="auto"/>
          <w:kern w:val="36"/>
        </w:rPr>
      </w:pPr>
      <w:r w:rsidRPr="00B5042E">
        <w:rPr>
          <w:rFonts w:ascii="Verdana" w:hAnsi="Verdana"/>
          <w:i/>
          <w:iCs/>
          <w:color w:val="auto"/>
          <w:kern w:val="36"/>
        </w:rPr>
        <w:t>ESL Vocabulary Notebooks: A Powerful Tool for Learning and Retention</w:t>
      </w:r>
      <w:r w:rsidR="008F216E" w:rsidRPr="00B5042E">
        <w:rPr>
          <w:rFonts w:ascii="Verdana" w:hAnsi="Verdana"/>
          <w:i/>
          <w:iCs/>
          <w:color w:val="auto"/>
          <w:kern w:val="36"/>
        </w:rPr>
        <w:t xml:space="preserve"> </w:t>
      </w:r>
      <w:r w:rsidR="008F216E" w:rsidRPr="00B5042E">
        <w:rPr>
          <w:rFonts w:ascii="Verdana" w:hAnsi="Verdana"/>
          <w:color w:val="auto"/>
          <w:kern w:val="36"/>
        </w:rPr>
        <w:t>https://www.cupofteacoaching.com/post/2019/08/07/vocabulary-notebooks-learn-and-retain</w:t>
      </w:r>
    </w:p>
    <w:p w14:paraId="24B588B7" w14:textId="77777777" w:rsidR="00EE0A8B" w:rsidRDefault="00EE0A8B" w:rsidP="00DB5C91">
      <w:pPr>
        <w:spacing w:after="193" w:line="240" w:lineRule="auto"/>
        <w:ind w:left="0" w:firstLine="0"/>
        <w:rPr>
          <w:rFonts w:ascii="Verdana" w:hAnsi="Verdana"/>
          <w:b/>
          <w:bCs/>
          <w:sz w:val="28"/>
          <w:szCs w:val="28"/>
        </w:rPr>
      </w:pPr>
    </w:p>
    <w:p w14:paraId="40485168" w14:textId="77777777" w:rsidR="00EE0A8B" w:rsidRDefault="00EE0A8B" w:rsidP="00DB5C91">
      <w:pPr>
        <w:spacing w:after="193" w:line="240" w:lineRule="auto"/>
        <w:ind w:left="0" w:firstLine="0"/>
        <w:rPr>
          <w:rFonts w:ascii="Verdana" w:hAnsi="Verdana"/>
          <w:b/>
          <w:bCs/>
          <w:sz w:val="28"/>
          <w:szCs w:val="28"/>
        </w:rPr>
      </w:pPr>
    </w:p>
    <w:p w14:paraId="6E428888" w14:textId="634A9BCF" w:rsidR="00813E0E" w:rsidRPr="00B5042E" w:rsidRDefault="00DB5C91" w:rsidP="00DB5C91">
      <w:pPr>
        <w:spacing w:after="193" w:line="240" w:lineRule="auto"/>
        <w:ind w:left="0" w:firstLine="0"/>
        <w:rPr>
          <w:rFonts w:ascii="Verdana" w:hAnsi="Verdana"/>
          <w:b/>
          <w:bCs/>
          <w:sz w:val="28"/>
          <w:szCs w:val="28"/>
        </w:rPr>
      </w:pPr>
      <w:r w:rsidRPr="00B5042E">
        <w:rPr>
          <w:rFonts w:ascii="Verdana" w:hAnsi="Verdana"/>
          <w:b/>
          <w:bCs/>
          <w:sz w:val="28"/>
          <w:szCs w:val="28"/>
        </w:rPr>
        <w:lastRenderedPageBreak/>
        <w:t>PRESENTATIONS</w:t>
      </w:r>
    </w:p>
    <w:p w14:paraId="24B1FA08" w14:textId="7401B1DA" w:rsidR="005F2C34" w:rsidRPr="005F2C34" w:rsidRDefault="005F2C34" w:rsidP="00B5042E">
      <w:pPr>
        <w:pStyle w:val="ListParagraph"/>
        <w:numPr>
          <w:ilvl w:val="0"/>
          <w:numId w:val="24"/>
        </w:numPr>
        <w:spacing w:after="193" w:line="240" w:lineRule="auto"/>
        <w:jc w:val="both"/>
        <w:rPr>
          <w:rFonts w:ascii="Verdana" w:hAnsi="Verdana"/>
          <w:iCs/>
        </w:rPr>
      </w:pPr>
      <w:r w:rsidRPr="005F2C34">
        <w:rPr>
          <w:rFonts w:ascii="Verdana" w:hAnsi="Verdana"/>
          <w:i/>
        </w:rPr>
        <w:t>Language Education Beyond Borders</w:t>
      </w:r>
      <w:r>
        <w:rPr>
          <w:rFonts w:ascii="Verdana" w:hAnsi="Verdana"/>
          <w:iCs/>
        </w:rPr>
        <w:t xml:space="preserve"> Panel Discussion-UHCL, 2020</w:t>
      </w:r>
    </w:p>
    <w:p w14:paraId="3C73A823" w14:textId="121758AF" w:rsidR="003229EA" w:rsidRPr="00B5042E" w:rsidRDefault="003229EA" w:rsidP="00B5042E">
      <w:pPr>
        <w:pStyle w:val="ListParagraph"/>
        <w:numPr>
          <w:ilvl w:val="0"/>
          <w:numId w:val="24"/>
        </w:numPr>
        <w:spacing w:after="193" w:line="240" w:lineRule="auto"/>
        <w:jc w:val="both"/>
        <w:rPr>
          <w:rFonts w:ascii="Verdana" w:hAnsi="Verdana"/>
          <w:iCs/>
        </w:rPr>
      </w:pPr>
      <w:r w:rsidRPr="00B5042E">
        <w:rPr>
          <w:rFonts w:ascii="Verdana" w:hAnsi="Verdana"/>
          <w:i/>
        </w:rPr>
        <w:t xml:space="preserve">Engagement Through Collaboration- </w:t>
      </w:r>
      <w:r w:rsidRPr="00B5042E">
        <w:rPr>
          <w:rFonts w:ascii="Verdana" w:hAnsi="Verdana"/>
          <w:iCs/>
        </w:rPr>
        <w:t>San Jacinto College</w:t>
      </w:r>
      <w:r w:rsidR="00B5042E">
        <w:rPr>
          <w:rFonts w:ascii="Verdana" w:hAnsi="Verdana"/>
          <w:iCs/>
        </w:rPr>
        <w:t xml:space="preserve">, </w:t>
      </w:r>
      <w:r w:rsidRPr="00B5042E">
        <w:rPr>
          <w:rFonts w:ascii="Verdana" w:hAnsi="Verdana"/>
          <w:iCs/>
        </w:rPr>
        <w:t>2019</w:t>
      </w:r>
    </w:p>
    <w:p w14:paraId="1764EF0A" w14:textId="0024EA5E" w:rsidR="00906E2B" w:rsidRPr="00B5042E" w:rsidRDefault="00906E2B" w:rsidP="00B5042E">
      <w:pPr>
        <w:pStyle w:val="ListParagraph"/>
        <w:numPr>
          <w:ilvl w:val="0"/>
          <w:numId w:val="24"/>
        </w:numPr>
        <w:spacing w:after="193" w:line="240" w:lineRule="auto"/>
        <w:jc w:val="both"/>
        <w:rPr>
          <w:rFonts w:ascii="Verdana" w:hAnsi="Verdana"/>
          <w:iCs/>
        </w:rPr>
      </w:pPr>
      <w:r w:rsidRPr="00B5042E">
        <w:rPr>
          <w:rFonts w:ascii="Verdana" w:hAnsi="Verdana"/>
          <w:i/>
        </w:rPr>
        <w:t>Comprehensible Input: Foreign Language Teaching</w:t>
      </w:r>
      <w:r w:rsidR="00B567CB" w:rsidRPr="00B5042E">
        <w:rPr>
          <w:rFonts w:ascii="Verdana" w:hAnsi="Verdana"/>
          <w:iCs/>
        </w:rPr>
        <w:t>- UHCL</w:t>
      </w:r>
      <w:r w:rsidR="00B5042E">
        <w:rPr>
          <w:rFonts w:ascii="Verdana" w:hAnsi="Verdana"/>
          <w:iCs/>
        </w:rPr>
        <w:t xml:space="preserve">, </w:t>
      </w:r>
      <w:r w:rsidR="00B567CB" w:rsidRPr="00B5042E">
        <w:rPr>
          <w:rFonts w:ascii="Verdana" w:hAnsi="Verdana"/>
          <w:iCs/>
        </w:rPr>
        <w:t>2018</w:t>
      </w:r>
    </w:p>
    <w:p w14:paraId="3C060881" w14:textId="5856EC3C" w:rsidR="003229EA" w:rsidRPr="00B5042E" w:rsidRDefault="003229EA" w:rsidP="00B5042E">
      <w:pPr>
        <w:pStyle w:val="ListParagraph"/>
        <w:numPr>
          <w:ilvl w:val="0"/>
          <w:numId w:val="24"/>
        </w:numPr>
        <w:spacing w:after="193" w:line="240" w:lineRule="auto"/>
        <w:jc w:val="both"/>
        <w:rPr>
          <w:rFonts w:ascii="Verdana" w:hAnsi="Verdana"/>
        </w:rPr>
      </w:pPr>
      <w:r w:rsidRPr="00B5042E">
        <w:rPr>
          <w:rFonts w:ascii="Verdana" w:hAnsi="Verdana"/>
          <w:i/>
          <w:iCs/>
        </w:rPr>
        <w:t>The Differences Between Arabic and English-</w:t>
      </w:r>
      <w:r w:rsidRPr="00B5042E">
        <w:rPr>
          <w:rFonts w:ascii="Verdana" w:hAnsi="Verdana"/>
        </w:rPr>
        <w:t>ELS Language Center</w:t>
      </w:r>
      <w:r w:rsidR="00B5042E">
        <w:rPr>
          <w:rFonts w:ascii="Verdana" w:hAnsi="Verdana"/>
        </w:rPr>
        <w:t>,</w:t>
      </w:r>
      <w:r w:rsidRPr="00B5042E">
        <w:rPr>
          <w:rFonts w:ascii="Verdana" w:hAnsi="Verdana"/>
        </w:rPr>
        <w:t xml:space="preserve"> 2017</w:t>
      </w:r>
    </w:p>
    <w:p w14:paraId="59C9085F" w14:textId="19B19C08" w:rsidR="00F43793" w:rsidRPr="00B5042E" w:rsidRDefault="00F43793" w:rsidP="00B5042E">
      <w:pPr>
        <w:pStyle w:val="ListParagraph"/>
        <w:numPr>
          <w:ilvl w:val="0"/>
          <w:numId w:val="24"/>
        </w:numPr>
        <w:spacing w:after="193" w:line="240" w:lineRule="auto"/>
        <w:jc w:val="both"/>
        <w:rPr>
          <w:rFonts w:ascii="Verdana" w:hAnsi="Verdana"/>
          <w:i/>
          <w:iCs/>
        </w:rPr>
      </w:pPr>
      <w:r w:rsidRPr="00B5042E">
        <w:rPr>
          <w:rFonts w:ascii="Verdana" w:hAnsi="Verdana"/>
        </w:rPr>
        <w:t>Alternative Extensive Reading Activities-ELS Language Center</w:t>
      </w:r>
      <w:r w:rsidR="00B5042E">
        <w:rPr>
          <w:rFonts w:ascii="Verdana" w:hAnsi="Verdana"/>
        </w:rPr>
        <w:t>,</w:t>
      </w:r>
      <w:r w:rsidRPr="00B5042E">
        <w:rPr>
          <w:rFonts w:ascii="Verdana" w:hAnsi="Verdana"/>
        </w:rPr>
        <w:t xml:space="preserve"> 2016</w:t>
      </w:r>
    </w:p>
    <w:p w14:paraId="4E8102C5" w14:textId="4DBB9767" w:rsidR="003229EA" w:rsidRPr="00B5042E" w:rsidRDefault="003229EA" w:rsidP="00B5042E">
      <w:pPr>
        <w:pStyle w:val="ListParagraph"/>
        <w:numPr>
          <w:ilvl w:val="0"/>
          <w:numId w:val="24"/>
        </w:numPr>
        <w:spacing w:after="193" w:line="240" w:lineRule="auto"/>
        <w:jc w:val="both"/>
        <w:rPr>
          <w:rFonts w:ascii="Verdana" w:hAnsi="Verdana"/>
          <w:iCs/>
        </w:rPr>
      </w:pPr>
      <w:r w:rsidRPr="00B5042E">
        <w:rPr>
          <w:rFonts w:ascii="Verdana" w:hAnsi="Verdana"/>
          <w:i/>
        </w:rPr>
        <w:t xml:space="preserve">Reading Comprehension Strategies- </w:t>
      </w:r>
      <w:r w:rsidRPr="00B5042E">
        <w:rPr>
          <w:rFonts w:ascii="Verdana" w:hAnsi="Verdana"/>
          <w:iCs/>
        </w:rPr>
        <w:t>University of Dammam</w:t>
      </w:r>
      <w:r w:rsidR="00B5042E">
        <w:rPr>
          <w:rFonts w:ascii="Verdana" w:hAnsi="Verdana"/>
          <w:iCs/>
        </w:rPr>
        <w:t>,</w:t>
      </w:r>
      <w:r w:rsidRPr="00B5042E">
        <w:rPr>
          <w:rFonts w:ascii="Verdana" w:hAnsi="Verdana"/>
          <w:iCs/>
        </w:rPr>
        <w:t xml:space="preserve"> 2014</w:t>
      </w:r>
    </w:p>
    <w:p w14:paraId="07805536" w14:textId="12178E1C" w:rsidR="00297139" w:rsidRPr="00B5042E" w:rsidRDefault="00297139" w:rsidP="00B5042E">
      <w:pPr>
        <w:pStyle w:val="ListParagraph"/>
        <w:numPr>
          <w:ilvl w:val="0"/>
          <w:numId w:val="24"/>
        </w:numPr>
        <w:spacing w:after="193" w:line="240" w:lineRule="auto"/>
        <w:jc w:val="both"/>
        <w:rPr>
          <w:rFonts w:ascii="Verdana" w:hAnsi="Verdana"/>
          <w:i/>
          <w:iCs/>
        </w:rPr>
      </w:pPr>
      <w:r w:rsidRPr="00B5042E">
        <w:rPr>
          <w:rFonts w:ascii="Verdana" w:hAnsi="Verdana"/>
          <w:i/>
        </w:rPr>
        <w:t>Test Strategies for TOEFL Speaking Tasks</w:t>
      </w:r>
      <w:r w:rsidRPr="00B5042E">
        <w:rPr>
          <w:rFonts w:ascii="Verdana" w:hAnsi="Verdana"/>
          <w:iCs/>
        </w:rPr>
        <w:t>- University of Dammam</w:t>
      </w:r>
      <w:r w:rsidR="00B5042E">
        <w:rPr>
          <w:rFonts w:ascii="Verdana" w:hAnsi="Verdana"/>
          <w:iCs/>
        </w:rPr>
        <w:t>,</w:t>
      </w:r>
      <w:r w:rsidRPr="00B5042E">
        <w:rPr>
          <w:rFonts w:ascii="Verdana" w:hAnsi="Verdana"/>
          <w:iCs/>
        </w:rPr>
        <w:t xml:space="preserve"> 2013</w:t>
      </w:r>
    </w:p>
    <w:p w14:paraId="37D824B9" w14:textId="7503A8E1" w:rsidR="00044419" w:rsidRPr="00CC29A0" w:rsidRDefault="003229EA" w:rsidP="00B5042E">
      <w:pPr>
        <w:pStyle w:val="ListParagraph"/>
        <w:numPr>
          <w:ilvl w:val="0"/>
          <w:numId w:val="24"/>
        </w:numPr>
        <w:spacing w:after="193" w:line="240" w:lineRule="auto"/>
        <w:jc w:val="both"/>
        <w:rPr>
          <w:rFonts w:ascii="Verdana" w:hAnsi="Verdana"/>
          <w:i/>
          <w:iCs/>
        </w:rPr>
      </w:pPr>
      <w:r w:rsidRPr="00B5042E">
        <w:rPr>
          <w:rFonts w:ascii="Verdana" w:hAnsi="Verdana"/>
          <w:i/>
        </w:rPr>
        <w:t xml:space="preserve">Promoting Teaching Essay Skills- </w:t>
      </w:r>
      <w:r w:rsidRPr="00B5042E">
        <w:rPr>
          <w:rFonts w:ascii="Verdana" w:hAnsi="Verdana"/>
          <w:iCs/>
        </w:rPr>
        <w:t>KASAALT</w:t>
      </w:r>
      <w:r w:rsidR="00B5042E">
        <w:rPr>
          <w:rFonts w:ascii="Verdana" w:hAnsi="Verdana"/>
          <w:iCs/>
        </w:rPr>
        <w:t>,</w:t>
      </w:r>
      <w:r w:rsidRPr="00B5042E">
        <w:rPr>
          <w:rFonts w:ascii="Verdana" w:hAnsi="Verdana"/>
          <w:iCs/>
        </w:rPr>
        <w:t xml:space="preserve"> 2013</w:t>
      </w:r>
      <w:r w:rsidR="00D668B4" w:rsidRPr="00B5042E">
        <w:rPr>
          <w:rFonts w:ascii="Verdana" w:hAnsi="Verdana"/>
          <w:b/>
          <w:bCs/>
        </w:rPr>
        <w:t xml:space="preserve"> </w:t>
      </w:r>
    </w:p>
    <w:p w14:paraId="2872A3EB" w14:textId="17461FEC" w:rsidR="00CC29A0" w:rsidRDefault="00CC29A0" w:rsidP="00CC29A0">
      <w:pPr>
        <w:spacing w:after="193" w:line="240" w:lineRule="auto"/>
        <w:jc w:val="both"/>
        <w:rPr>
          <w:rFonts w:ascii="Verdana" w:hAnsi="Verdana"/>
        </w:rPr>
      </w:pPr>
    </w:p>
    <w:p w14:paraId="4D49C787" w14:textId="10A08E2E" w:rsidR="00CC29A0" w:rsidRDefault="00CC29A0" w:rsidP="00CC29A0">
      <w:pPr>
        <w:spacing w:after="193" w:line="240" w:lineRule="auto"/>
        <w:ind w:left="0" w:firstLine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Committees</w:t>
      </w:r>
    </w:p>
    <w:p w14:paraId="78436A16" w14:textId="5878953D" w:rsidR="00CC29A0" w:rsidRDefault="00CC29A0" w:rsidP="00CC29A0">
      <w:pPr>
        <w:spacing w:after="193" w:line="240" w:lineRule="auto"/>
        <w:ind w:left="0" w:firstLine="0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Chair of </w:t>
      </w:r>
      <w:r w:rsidR="0089653D">
        <w:rPr>
          <w:rFonts w:ascii="Verdana" w:hAnsi="Verdana"/>
          <w:iCs/>
        </w:rPr>
        <w:t xml:space="preserve">Student Recruitment &amp; </w:t>
      </w:r>
      <w:bookmarkStart w:id="0" w:name="_GoBack"/>
      <w:bookmarkEnd w:id="0"/>
      <w:r w:rsidR="0089653D">
        <w:rPr>
          <w:rFonts w:ascii="Verdana" w:hAnsi="Verdana"/>
          <w:iCs/>
        </w:rPr>
        <w:t xml:space="preserve">Retention </w:t>
      </w:r>
      <w:r>
        <w:rPr>
          <w:rFonts w:ascii="Verdana" w:hAnsi="Verdana"/>
          <w:iCs/>
        </w:rPr>
        <w:t>Committee</w:t>
      </w:r>
    </w:p>
    <w:p w14:paraId="797B1585" w14:textId="2FA6A0B9" w:rsidR="00CC29A0" w:rsidRPr="00CC29A0" w:rsidRDefault="00CC29A0" w:rsidP="00CC29A0">
      <w:pPr>
        <w:spacing w:after="193" w:line="240" w:lineRule="auto"/>
        <w:ind w:left="0" w:firstLine="0"/>
        <w:rPr>
          <w:rFonts w:ascii="Verdana" w:hAnsi="Verdana"/>
          <w:i/>
          <w:iCs/>
        </w:rPr>
      </w:pPr>
      <w:r w:rsidRPr="00CC29A0">
        <w:rPr>
          <w:rFonts w:ascii="Verdana" w:hAnsi="Verdana"/>
          <w:i/>
          <w:iCs/>
        </w:rPr>
        <w:t>Houston Community College, Department of Intensive English</w:t>
      </w:r>
    </w:p>
    <w:sectPr w:rsidR="00CC29A0" w:rsidRPr="00CC29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06E9" w14:textId="77777777" w:rsidR="00792B89" w:rsidRDefault="00792B89" w:rsidP="00CC29A0">
      <w:pPr>
        <w:spacing w:after="0" w:line="240" w:lineRule="auto"/>
      </w:pPr>
      <w:r>
        <w:separator/>
      </w:r>
    </w:p>
  </w:endnote>
  <w:endnote w:type="continuationSeparator" w:id="0">
    <w:p w14:paraId="3C5ABEB0" w14:textId="77777777" w:rsidR="00792B89" w:rsidRDefault="00792B89" w:rsidP="00CC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1FFA" w14:textId="393A22A7" w:rsidR="00F46BBA" w:rsidRDefault="00F46BBA">
    <w:pPr>
      <w:pStyle w:val="Footer"/>
    </w:pPr>
    <w:r>
      <w:t xml:space="preserve">                                                                                                          Spring 2022</w:t>
    </w:r>
  </w:p>
  <w:p w14:paraId="1AF5337C" w14:textId="77777777" w:rsidR="00F46BBA" w:rsidRDefault="00F46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80B9" w14:textId="77777777" w:rsidR="00792B89" w:rsidRDefault="00792B89" w:rsidP="00CC29A0">
      <w:pPr>
        <w:spacing w:after="0" w:line="240" w:lineRule="auto"/>
      </w:pPr>
      <w:r>
        <w:separator/>
      </w:r>
    </w:p>
  </w:footnote>
  <w:footnote w:type="continuationSeparator" w:id="0">
    <w:p w14:paraId="536BE294" w14:textId="77777777" w:rsidR="00792B89" w:rsidRDefault="00792B89" w:rsidP="00CC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201B"/>
    <w:multiLevelType w:val="hybridMultilevel"/>
    <w:tmpl w:val="B216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ACE"/>
    <w:multiLevelType w:val="hybridMultilevel"/>
    <w:tmpl w:val="9AD8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F99"/>
    <w:multiLevelType w:val="hybridMultilevel"/>
    <w:tmpl w:val="0D40A7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3D513D3"/>
    <w:multiLevelType w:val="hybridMultilevel"/>
    <w:tmpl w:val="67B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6A6A"/>
    <w:multiLevelType w:val="hybridMultilevel"/>
    <w:tmpl w:val="7624CC1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B4A2AAD"/>
    <w:multiLevelType w:val="hybridMultilevel"/>
    <w:tmpl w:val="1CBA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3717F"/>
    <w:multiLevelType w:val="hybridMultilevel"/>
    <w:tmpl w:val="B2D4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64E6"/>
    <w:multiLevelType w:val="hybridMultilevel"/>
    <w:tmpl w:val="0A4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7A4A"/>
    <w:multiLevelType w:val="hybridMultilevel"/>
    <w:tmpl w:val="5632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445D"/>
    <w:multiLevelType w:val="hybridMultilevel"/>
    <w:tmpl w:val="38AA35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B0E4197"/>
    <w:multiLevelType w:val="hybridMultilevel"/>
    <w:tmpl w:val="F48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012A"/>
    <w:multiLevelType w:val="hybridMultilevel"/>
    <w:tmpl w:val="AF9699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48308D4"/>
    <w:multiLevelType w:val="hybridMultilevel"/>
    <w:tmpl w:val="D8A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B79DE"/>
    <w:multiLevelType w:val="hybridMultilevel"/>
    <w:tmpl w:val="F6829DF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65EA00D8"/>
    <w:multiLevelType w:val="hybridMultilevel"/>
    <w:tmpl w:val="F5E627E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E9B7BE3"/>
    <w:multiLevelType w:val="hybridMultilevel"/>
    <w:tmpl w:val="02804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5A76B5"/>
    <w:multiLevelType w:val="hybridMultilevel"/>
    <w:tmpl w:val="9D20698C"/>
    <w:lvl w:ilvl="0" w:tplc="A900150E">
      <w:start w:val="1"/>
      <w:numFmt w:val="bullet"/>
      <w:lvlText w:val="•"/>
      <w:lvlJc w:val="left"/>
      <w:pPr>
        <w:ind w:left="4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F078D0">
      <w:start w:val="1"/>
      <w:numFmt w:val="bullet"/>
      <w:lvlText w:val="o"/>
      <w:lvlJc w:val="left"/>
      <w:pPr>
        <w:ind w:left="11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AC8358">
      <w:start w:val="1"/>
      <w:numFmt w:val="bullet"/>
      <w:lvlText w:val="▪"/>
      <w:lvlJc w:val="left"/>
      <w:pPr>
        <w:ind w:left="19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F69B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62854E">
      <w:start w:val="1"/>
      <w:numFmt w:val="bullet"/>
      <w:lvlText w:val="o"/>
      <w:lvlJc w:val="left"/>
      <w:pPr>
        <w:ind w:left="33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7A0226">
      <w:start w:val="1"/>
      <w:numFmt w:val="bullet"/>
      <w:lvlText w:val="▪"/>
      <w:lvlJc w:val="left"/>
      <w:pPr>
        <w:ind w:left="40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86ADC6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E80252">
      <w:start w:val="1"/>
      <w:numFmt w:val="bullet"/>
      <w:lvlText w:val="o"/>
      <w:lvlJc w:val="left"/>
      <w:pPr>
        <w:ind w:left="55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84B3C4">
      <w:start w:val="1"/>
      <w:numFmt w:val="bullet"/>
      <w:lvlText w:val="▪"/>
      <w:lvlJc w:val="left"/>
      <w:pPr>
        <w:ind w:left="62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5790175"/>
    <w:multiLevelType w:val="hybridMultilevel"/>
    <w:tmpl w:val="690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106B0"/>
    <w:multiLevelType w:val="hybridMultilevel"/>
    <w:tmpl w:val="7432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41B3E"/>
    <w:multiLevelType w:val="hybridMultilevel"/>
    <w:tmpl w:val="9C6E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0"/>
  </w:num>
  <w:num w:numId="5">
    <w:abstractNumId w:val="16"/>
  </w:num>
  <w:num w:numId="6">
    <w:abstractNumId w:val="14"/>
  </w:num>
  <w:num w:numId="7">
    <w:abstractNumId w:val="0"/>
  </w:num>
  <w:num w:numId="8">
    <w:abstractNumId w:val="9"/>
  </w:num>
  <w:num w:numId="9">
    <w:abstractNumId w:val="19"/>
  </w:num>
  <w:num w:numId="10">
    <w:abstractNumId w:val="17"/>
  </w:num>
  <w:num w:numId="11">
    <w:abstractNumId w:val="2"/>
  </w:num>
  <w:num w:numId="12">
    <w:abstractNumId w:val="7"/>
  </w:num>
  <w:num w:numId="13">
    <w:abstractNumId w:val="18"/>
  </w:num>
  <w:num w:numId="14">
    <w:abstractNumId w:val="7"/>
  </w:num>
  <w:num w:numId="15">
    <w:abstractNumId w:val="6"/>
  </w:num>
  <w:num w:numId="16">
    <w:abstractNumId w:val="10"/>
  </w:num>
  <w:num w:numId="17">
    <w:abstractNumId w:val="11"/>
  </w:num>
  <w:num w:numId="18">
    <w:abstractNumId w:val="15"/>
  </w:num>
  <w:num w:numId="19">
    <w:abstractNumId w:val="12"/>
  </w:num>
  <w:num w:numId="20">
    <w:abstractNumId w:val="4"/>
  </w:num>
  <w:num w:numId="21">
    <w:abstractNumId w:val="13"/>
  </w:num>
  <w:num w:numId="22">
    <w:abstractNumId w:val="3"/>
  </w:num>
  <w:num w:numId="23">
    <w:abstractNumId w:val="5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9"/>
    <w:rsid w:val="00030759"/>
    <w:rsid w:val="00042CF9"/>
    <w:rsid w:val="00044419"/>
    <w:rsid w:val="00053C24"/>
    <w:rsid w:val="000B19EB"/>
    <w:rsid w:val="000D2A4B"/>
    <w:rsid w:val="00145877"/>
    <w:rsid w:val="00167930"/>
    <w:rsid w:val="001B6A2B"/>
    <w:rsid w:val="001C4960"/>
    <w:rsid w:val="001D1A5F"/>
    <w:rsid w:val="001E5402"/>
    <w:rsid w:val="002075DA"/>
    <w:rsid w:val="00227543"/>
    <w:rsid w:val="0027086A"/>
    <w:rsid w:val="0028286D"/>
    <w:rsid w:val="00297139"/>
    <w:rsid w:val="002D2AEC"/>
    <w:rsid w:val="003229EA"/>
    <w:rsid w:val="0037301E"/>
    <w:rsid w:val="003A7831"/>
    <w:rsid w:val="003B68DD"/>
    <w:rsid w:val="003D1C4F"/>
    <w:rsid w:val="003D7D2A"/>
    <w:rsid w:val="00410860"/>
    <w:rsid w:val="00450A8E"/>
    <w:rsid w:val="00455E2F"/>
    <w:rsid w:val="00474320"/>
    <w:rsid w:val="004D0ADD"/>
    <w:rsid w:val="004E5161"/>
    <w:rsid w:val="004F5537"/>
    <w:rsid w:val="00510CF9"/>
    <w:rsid w:val="00511442"/>
    <w:rsid w:val="00580CCA"/>
    <w:rsid w:val="005C2CA5"/>
    <w:rsid w:val="005D1FE9"/>
    <w:rsid w:val="005F2C34"/>
    <w:rsid w:val="006445CC"/>
    <w:rsid w:val="006A357D"/>
    <w:rsid w:val="007301E1"/>
    <w:rsid w:val="00791CF3"/>
    <w:rsid w:val="00792B89"/>
    <w:rsid w:val="007F6279"/>
    <w:rsid w:val="00813E0E"/>
    <w:rsid w:val="00840A30"/>
    <w:rsid w:val="00875629"/>
    <w:rsid w:val="00895201"/>
    <w:rsid w:val="0089653D"/>
    <w:rsid w:val="008C5778"/>
    <w:rsid w:val="008F216E"/>
    <w:rsid w:val="00906E2B"/>
    <w:rsid w:val="00914788"/>
    <w:rsid w:val="0091534F"/>
    <w:rsid w:val="00927D54"/>
    <w:rsid w:val="00932025"/>
    <w:rsid w:val="00934564"/>
    <w:rsid w:val="009756AD"/>
    <w:rsid w:val="009D2F40"/>
    <w:rsid w:val="009D4A01"/>
    <w:rsid w:val="00A61E2E"/>
    <w:rsid w:val="00A81ADB"/>
    <w:rsid w:val="00B177F0"/>
    <w:rsid w:val="00B5042E"/>
    <w:rsid w:val="00B567CB"/>
    <w:rsid w:val="00B71561"/>
    <w:rsid w:val="00BC381A"/>
    <w:rsid w:val="00BD583D"/>
    <w:rsid w:val="00BF14D4"/>
    <w:rsid w:val="00C37FD2"/>
    <w:rsid w:val="00C41067"/>
    <w:rsid w:val="00C54952"/>
    <w:rsid w:val="00C61DF3"/>
    <w:rsid w:val="00C91789"/>
    <w:rsid w:val="00CB3FB6"/>
    <w:rsid w:val="00CC29A0"/>
    <w:rsid w:val="00D4705F"/>
    <w:rsid w:val="00D5232C"/>
    <w:rsid w:val="00D668B4"/>
    <w:rsid w:val="00D86EE7"/>
    <w:rsid w:val="00D9348F"/>
    <w:rsid w:val="00DA704A"/>
    <w:rsid w:val="00DB1CAA"/>
    <w:rsid w:val="00DB5C91"/>
    <w:rsid w:val="00DD20DD"/>
    <w:rsid w:val="00DD453B"/>
    <w:rsid w:val="00E539FB"/>
    <w:rsid w:val="00EB1076"/>
    <w:rsid w:val="00EE0A8B"/>
    <w:rsid w:val="00EE1816"/>
    <w:rsid w:val="00EE46A1"/>
    <w:rsid w:val="00EF7DEC"/>
    <w:rsid w:val="00F024CA"/>
    <w:rsid w:val="00F0733C"/>
    <w:rsid w:val="00F143A5"/>
    <w:rsid w:val="00F16E58"/>
    <w:rsid w:val="00F204DE"/>
    <w:rsid w:val="00F22B56"/>
    <w:rsid w:val="00F43793"/>
    <w:rsid w:val="00F44ED2"/>
    <w:rsid w:val="00F46BBA"/>
    <w:rsid w:val="00F534E9"/>
    <w:rsid w:val="00F64136"/>
    <w:rsid w:val="00F93E79"/>
    <w:rsid w:val="00FC58EA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C151"/>
  <w15:chartTrackingRefBased/>
  <w15:docId w15:val="{9DC3CD01-CFCC-498E-BE81-07DA13DF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01"/>
    <w:pPr>
      <w:spacing w:after="10" w:line="247" w:lineRule="auto"/>
      <w:ind w:left="241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BC381A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3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BC381A"/>
  </w:style>
  <w:style w:type="character" w:customStyle="1" w:styleId="text">
    <w:name w:val="text"/>
    <w:basedOn w:val="DefaultParagraphFont"/>
    <w:rsid w:val="00F44ED2"/>
  </w:style>
  <w:style w:type="character" w:styleId="Hyperlink">
    <w:name w:val="Hyperlink"/>
    <w:basedOn w:val="DefaultParagraphFont"/>
    <w:uiPriority w:val="99"/>
    <w:unhideWhenUsed/>
    <w:rsid w:val="009345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5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A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A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Nadiah Ammar</dc:creator>
  <cp:keywords/>
  <dc:description/>
  <cp:lastModifiedBy>nadiah.ammar</cp:lastModifiedBy>
  <cp:revision>93</cp:revision>
  <cp:lastPrinted>2019-12-18T00:06:00Z</cp:lastPrinted>
  <dcterms:created xsi:type="dcterms:W3CDTF">2019-10-29T13:11:00Z</dcterms:created>
  <dcterms:modified xsi:type="dcterms:W3CDTF">2022-08-19T00:29:00Z</dcterms:modified>
</cp:coreProperties>
</file>