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68F94" w14:textId="3AAED573" w:rsidR="000A29FF" w:rsidRPr="00A23028" w:rsidRDefault="00E71482" w:rsidP="000A29FF">
      <w:pPr>
        <w:rPr>
          <w:rFonts w:asciiTheme="minorHAnsi" w:hAnsiTheme="minorHAnsi" w:cstheme="minorBidi"/>
          <w:sz w:val="28"/>
          <w:szCs w:val="28"/>
          <w:lang w:eastAsia="en-US"/>
        </w:rPr>
      </w:pPr>
      <w:r w:rsidRPr="00A23028">
        <w:rPr>
          <w:rFonts w:asciiTheme="minorHAnsi" w:hAnsiTheme="minorHAnsi" w:cstheme="minorBidi"/>
          <w:sz w:val="28"/>
          <w:szCs w:val="28"/>
          <w:lang w:eastAsia="en-US"/>
        </w:rPr>
        <w:t>Class:</w:t>
      </w:r>
      <w:bookmarkStart w:id="0" w:name="_GoBack"/>
      <w:bookmarkEnd w:id="0"/>
    </w:p>
    <w:p w14:paraId="603F6EF9" w14:textId="3235C3ED" w:rsidR="00E71482" w:rsidRPr="00A23028" w:rsidRDefault="00E71482" w:rsidP="000A29FF">
      <w:pPr>
        <w:rPr>
          <w:rFonts w:asciiTheme="minorHAnsi" w:hAnsiTheme="minorHAnsi" w:cstheme="minorBidi"/>
          <w:sz w:val="28"/>
          <w:szCs w:val="28"/>
          <w:lang w:eastAsia="en-US"/>
        </w:rPr>
      </w:pPr>
      <w:r w:rsidRPr="00A23028">
        <w:rPr>
          <w:rFonts w:asciiTheme="minorHAnsi" w:hAnsiTheme="minorHAnsi" w:cstheme="minorBidi"/>
          <w:sz w:val="28"/>
          <w:szCs w:val="28"/>
          <w:lang w:eastAsia="en-US"/>
        </w:rPr>
        <w:t xml:space="preserve">Below are the instructions for downloading the student version of </w:t>
      </w:r>
      <w:proofErr w:type="spellStart"/>
      <w:r w:rsidRPr="00A23028">
        <w:rPr>
          <w:rFonts w:asciiTheme="minorHAnsi" w:hAnsiTheme="minorHAnsi" w:cstheme="minorBidi"/>
          <w:sz w:val="28"/>
          <w:szCs w:val="28"/>
          <w:lang w:eastAsia="en-US"/>
        </w:rPr>
        <w:t>MicroStation</w:t>
      </w:r>
      <w:proofErr w:type="spellEnd"/>
      <w:r w:rsidRPr="00A23028">
        <w:rPr>
          <w:rFonts w:asciiTheme="minorHAnsi" w:hAnsiTheme="minorHAnsi" w:cstheme="minorBidi"/>
          <w:sz w:val="28"/>
          <w:szCs w:val="28"/>
          <w:lang w:eastAsia="en-US"/>
        </w:rPr>
        <w:t xml:space="preserve"> (</w:t>
      </w:r>
      <w:proofErr w:type="spellStart"/>
      <w:r w:rsidRPr="00A23028">
        <w:rPr>
          <w:rFonts w:asciiTheme="minorHAnsi" w:hAnsiTheme="minorHAnsi" w:cstheme="minorBidi"/>
          <w:sz w:val="28"/>
          <w:szCs w:val="28"/>
          <w:lang w:eastAsia="en-US"/>
        </w:rPr>
        <w:t>PowerDraft</w:t>
      </w:r>
      <w:proofErr w:type="spellEnd"/>
      <w:r w:rsidRPr="00A23028">
        <w:rPr>
          <w:rFonts w:asciiTheme="minorHAnsi" w:hAnsiTheme="minorHAnsi" w:cstheme="minorBidi"/>
          <w:sz w:val="28"/>
          <w:szCs w:val="28"/>
          <w:lang w:eastAsia="en-US"/>
        </w:rPr>
        <w:t>).</w:t>
      </w:r>
    </w:p>
    <w:p w14:paraId="4E33F147" w14:textId="77777777" w:rsidR="00E71482" w:rsidRPr="00A23028" w:rsidRDefault="00E71482" w:rsidP="000A29FF">
      <w:pPr>
        <w:rPr>
          <w:rFonts w:asciiTheme="minorHAnsi" w:hAnsiTheme="minorHAnsi" w:cstheme="minorBidi"/>
          <w:sz w:val="28"/>
          <w:szCs w:val="28"/>
          <w:lang w:eastAsia="en-US"/>
        </w:rPr>
      </w:pPr>
    </w:p>
    <w:p w14:paraId="5D0CD9DF" w14:textId="510F2CBB" w:rsidR="00E71482" w:rsidRPr="00C75B8C" w:rsidRDefault="00E71482" w:rsidP="000A29FF">
      <w:pPr>
        <w:rPr>
          <w:rFonts w:asciiTheme="minorHAnsi" w:hAnsiTheme="minorHAnsi" w:cstheme="minorBidi"/>
          <w:b/>
          <w:sz w:val="28"/>
          <w:szCs w:val="28"/>
          <w:u w:val="single"/>
          <w:lang w:eastAsia="en-US"/>
        </w:rPr>
      </w:pPr>
      <w:r w:rsidRPr="00C75B8C">
        <w:rPr>
          <w:rFonts w:asciiTheme="minorHAnsi" w:hAnsiTheme="minorHAnsi" w:cstheme="minorBidi"/>
          <w:b/>
          <w:sz w:val="28"/>
          <w:szCs w:val="28"/>
          <w:u w:val="single"/>
          <w:lang w:eastAsia="en-US"/>
        </w:rPr>
        <w:t>Important Notes:</w:t>
      </w:r>
    </w:p>
    <w:p w14:paraId="0694B8C1" w14:textId="7628E5AB" w:rsidR="00E71482" w:rsidRPr="00A23028" w:rsidRDefault="00E71482" w:rsidP="000A29FF">
      <w:pPr>
        <w:rPr>
          <w:rFonts w:asciiTheme="minorHAnsi" w:hAnsiTheme="minorHAnsi" w:cstheme="minorBidi"/>
          <w:sz w:val="28"/>
          <w:szCs w:val="28"/>
          <w:lang w:eastAsia="en-US"/>
        </w:rPr>
      </w:pPr>
      <w:r w:rsidRPr="00A23028">
        <w:rPr>
          <w:rFonts w:asciiTheme="minorHAnsi" w:hAnsiTheme="minorHAnsi" w:cstheme="minorBidi"/>
          <w:sz w:val="28"/>
          <w:szCs w:val="28"/>
          <w:lang w:eastAsia="en-US"/>
        </w:rPr>
        <w:t xml:space="preserve">The student version is named </w:t>
      </w:r>
      <w:proofErr w:type="spellStart"/>
      <w:r w:rsidRPr="00C75B8C">
        <w:rPr>
          <w:rFonts w:asciiTheme="minorHAnsi" w:hAnsiTheme="minorHAnsi" w:cstheme="minorBidi"/>
          <w:b/>
          <w:sz w:val="28"/>
          <w:szCs w:val="28"/>
          <w:lang w:eastAsia="en-US"/>
        </w:rPr>
        <w:t>PowerDraft</w:t>
      </w:r>
      <w:proofErr w:type="spellEnd"/>
      <w:r w:rsidRPr="00C75B8C">
        <w:rPr>
          <w:rFonts w:asciiTheme="minorHAnsi" w:hAnsiTheme="minorHAnsi" w:cstheme="minorBidi"/>
          <w:b/>
          <w:sz w:val="28"/>
          <w:szCs w:val="28"/>
          <w:lang w:eastAsia="en-US"/>
        </w:rPr>
        <w:t xml:space="preserve"> 64x</w:t>
      </w:r>
      <w:r w:rsidRPr="00A23028">
        <w:rPr>
          <w:rFonts w:asciiTheme="minorHAnsi" w:hAnsiTheme="minorHAnsi" w:cstheme="minorBidi"/>
          <w:sz w:val="28"/>
          <w:szCs w:val="28"/>
          <w:lang w:eastAsia="en-US"/>
        </w:rPr>
        <w:t xml:space="preserve"> (</w:t>
      </w:r>
      <w:r w:rsidRPr="00A23028">
        <w:rPr>
          <w:rFonts w:asciiTheme="minorHAnsi" w:hAnsiTheme="minorHAnsi" w:cstheme="minorBidi"/>
          <w:sz w:val="28"/>
          <w:szCs w:val="28"/>
          <w:highlight w:val="yellow"/>
          <w:lang w:eastAsia="en-US"/>
        </w:rPr>
        <w:t>do</w:t>
      </w:r>
      <w:r w:rsidR="00A23028" w:rsidRPr="00A23028">
        <w:rPr>
          <w:rFonts w:asciiTheme="minorHAnsi" w:hAnsiTheme="minorHAnsi" w:cstheme="minorBidi"/>
          <w:sz w:val="28"/>
          <w:szCs w:val="28"/>
          <w:highlight w:val="yellow"/>
          <w:lang w:eastAsia="en-US"/>
        </w:rPr>
        <w:t xml:space="preserve"> not try to download </w:t>
      </w:r>
      <w:proofErr w:type="spellStart"/>
      <w:r w:rsidR="00A23028" w:rsidRPr="00A23028">
        <w:rPr>
          <w:rFonts w:asciiTheme="minorHAnsi" w:hAnsiTheme="minorHAnsi" w:cstheme="minorBidi"/>
          <w:sz w:val="28"/>
          <w:szCs w:val="28"/>
          <w:highlight w:val="yellow"/>
          <w:lang w:eastAsia="en-US"/>
        </w:rPr>
        <w:t>MicroStati</w:t>
      </w:r>
      <w:r w:rsidRPr="00A23028">
        <w:rPr>
          <w:rFonts w:asciiTheme="minorHAnsi" w:hAnsiTheme="minorHAnsi" w:cstheme="minorBidi"/>
          <w:sz w:val="28"/>
          <w:szCs w:val="28"/>
          <w:highlight w:val="yellow"/>
          <w:lang w:eastAsia="en-US"/>
        </w:rPr>
        <w:t>on</w:t>
      </w:r>
      <w:proofErr w:type="spellEnd"/>
      <w:r w:rsidRPr="00A23028">
        <w:rPr>
          <w:rFonts w:asciiTheme="minorHAnsi" w:hAnsiTheme="minorHAnsi" w:cstheme="minorBidi"/>
          <w:sz w:val="28"/>
          <w:szCs w:val="28"/>
          <w:lang w:eastAsia="en-US"/>
        </w:rPr>
        <w:t>)</w:t>
      </w:r>
    </w:p>
    <w:p w14:paraId="50E97852" w14:textId="77777777" w:rsidR="00A23028" w:rsidRPr="00A23028" w:rsidRDefault="00A23028" w:rsidP="000A29FF">
      <w:pPr>
        <w:rPr>
          <w:rFonts w:asciiTheme="minorHAnsi" w:hAnsiTheme="minorHAnsi" w:cstheme="minorBidi"/>
          <w:sz w:val="28"/>
          <w:szCs w:val="28"/>
          <w:lang w:eastAsia="en-US"/>
        </w:rPr>
      </w:pPr>
    </w:p>
    <w:p w14:paraId="19FFD380" w14:textId="7929BAA0" w:rsidR="00A23028" w:rsidRPr="00A23028" w:rsidRDefault="00A23028" w:rsidP="000A29FF">
      <w:pPr>
        <w:rPr>
          <w:rFonts w:asciiTheme="minorHAnsi" w:hAnsiTheme="minorHAnsi" w:cstheme="minorBidi"/>
          <w:sz w:val="28"/>
          <w:szCs w:val="28"/>
          <w:lang w:eastAsia="en-US"/>
        </w:rPr>
      </w:pPr>
      <w:r w:rsidRPr="00A23028">
        <w:rPr>
          <w:rFonts w:asciiTheme="minorHAnsi" w:hAnsiTheme="minorHAnsi" w:cstheme="minorBidi"/>
          <w:sz w:val="28"/>
          <w:szCs w:val="28"/>
          <w:lang w:eastAsia="en-US"/>
        </w:rPr>
        <w:t xml:space="preserve">You must </w:t>
      </w:r>
      <w:r w:rsidRPr="00A23028">
        <w:rPr>
          <w:rFonts w:asciiTheme="minorHAnsi" w:hAnsiTheme="minorHAnsi" w:cstheme="minorBidi"/>
          <w:sz w:val="28"/>
          <w:szCs w:val="28"/>
          <w:highlight w:val="yellow"/>
          <w:lang w:eastAsia="en-US"/>
        </w:rPr>
        <w:t>first read and follow all the instructions exact</w:t>
      </w:r>
      <w:r w:rsidRPr="00A23028">
        <w:rPr>
          <w:rFonts w:asciiTheme="minorHAnsi" w:hAnsiTheme="minorHAnsi" w:cstheme="minorBidi"/>
          <w:sz w:val="28"/>
          <w:szCs w:val="28"/>
          <w:lang w:eastAsia="en-US"/>
        </w:rPr>
        <w:t xml:space="preserve"> and in order for </w:t>
      </w:r>
      <w:proofErr w:type="spellStart"/>
      <w:r w:rsidRPr="00A23028">
        <w:rPr>
          <w:rFonts w:asciiTheme="minorHAnsi" w:hAnsiTheme="minorHAnsi" w:cstheme="minorBidi"/>
          <w:sz w:val="28"/>
          <w:szCs w:val="28"/>
          <w:lang w:eastAsia="en-US"/>
        </w:rPr>
        <w:t>PowerDraft</w:t>
      </w:r>
      <w:proofErr w:type="spellEnd"/>
      <w:r w:rsidRPr="00A23028">
        <w:rPr>
          <w:rFonts w:asciiTheme="minorHAnsi" w:hAnsiTheme="minorHAnsi" w:cstheme="minorBidi"/>
          <w:sz w:val="28"/>
          <w:szCs w:val="28"/>
          <w:lang w:eastAsia="en-US"/>
        </w:rPr>
        <w:t xml:space="preserve"> to be properly downloaded, installed and functional.</w:t>
      </w:r>
    </w:p>
    <w:p w14:paraId="1D094E06" w14:textId="77777777" w:rsidR="00A23028" w:rsidRPr="00A23028" w:rsidRDefault="00A23028" w:rsidP="000A29FF">
      <w:pPr>
        <w:rPr>
          <w:rFonts w:asciiTheme="minorHAnsi" w:hAnsiTheme="minorHAnsi" w:cstheme="minorBidi"/>
          <w:sz w:val="28"/>
          <w:szCs w:val="28"/>
          <w:lang w:eastAsia="en-US"/>
        </w:rPr>
      </w:pPr>
    </w:p>
    <w:p w14:paraId="66A718D3" w14:textId="5E0ABBF1" w:rsidR="00A23028" w:rsidRPr="00A23028" w:rsidRDefault="00A23028" w:rsidP="000A29FF">
      <w:pPr>
        <w:rPr>
          <w:rFonts w:asciiTheme="minorHAnsi" w:hAnsiTheme="minorHAnsi" w:cstheme="minorBidi"/>
          <w:sz w:val="28"/>
          <w:szCs w:val="28"/>
          <w:lang w:eastAsia="en-US"/>
        </w:rPr>
      </w:pPr>
      <w:r w:rsidRPr="00A23028">
        <w:rPr>
          <w:rFonts w:asciiTheme="minorHAnsi" w:hAnsiTheme="minorHAnsi" w:cstheme="minorBidi"/>
          <w:sz w:val="28"/>
          <w:szCs w:val="28"/>
          <w:lang w:eastAsia="en-US"/>
        </w:rPr>
        <w:t xml:space="preserve">When asked for the </w:t>
      </w:r>
      <w:r w:rsidRPr="00C75B8C">
        <w:rPr>
          <w:rFonts w:asciiTheme="minorHAnsi" w:hAnsiTheme="minorHAnsi" w:cstheme="minorBidi"/>
          <w:b/>
          <w:sz w:val="28"/>
          <w:szCs w:val="28"/>
          <w:highlight w:val="yellow"/>
          <w:lang w:eastAsia="en-US"/>
        </w:rPr>
        <w:t>School Code</w:t>
      </w:r>
      <w:r w:rsidRPr="00A23028">
        <w:rPr>
          <w:rFonts w:asciiTheme="minorHAnsi" w:hAnsiTheme="minorHAnsi" w:cstheme="minorBidi"/>
          <w:sz w:val="28"/>
          <w:szCs w:val="28"/>
          <w:highlight w:val="yellow"/>
          <w:lang w:eastAsia="en-US"/>
        </w:rPr>
        <w:t xml:space="preserve"> (see yellow highlighted code below)</w:t>
      </w:r>
      <w:r w:rsidRPr="00A23028">
        <w:rPr>
          <w:rFonts w:asciiTheme="minorHAnsi" w:hAnsiTheme="minorHAnsi" w:cstheme="minorBidi"/>
          <w:sz w:val="28"/>
          <w:szCs w:val="28"/>
          <w:lang w:eastAsia="en-US"/>
        </w:rPr>
        <w:t xml:space="preserve"> it should be copied and pasted without any additional spaces in the required field.</w:t>
      </w:r>
    </w:p>
    <w:p w14:paraId="5CD8F8E5" w14:textId="0AD15C0F" w:rsidR="00A23028" w:rsidRPr="00A23028" w:rsidRDefault="00A23028" w:rsidP="000A29FF">
      <w:pPr>
        <w:rPr>
          <w:rFonts w:asciiTheme="minorHAnsi" w:hAnsiTheme="minorHAnsi" w:cstheme="minorBidi"/>
          <w:sz w:val="28"/>
          <w:szCs w:val="28"/>
          <w:lang w:eastAsia="en-US"/>
        </w:rPr>
      </w:pPr>
    </w:p>
    <w:p w14:paraId="39E283D6" w14:textId="77777777" w:rsidR="00A23028" w:rsidRPr="00A23028" w:rsidRDefault="00A23028" w:rsidP="000A29FF">
      <w:pPr>
        <w:rPr>
          <w:rFonts w:asciiTheme="minorHAnsi" w:hAnsiTheme="minorHAnsi" w:cstheme="minorBidi"/>
          <w:sz w:val="28"/>
          <w:szCs w:val="28"/>
          <w:lang w:eastAsia="en-US"/>
        </w:rPr>
      </w:pPr>
      <w:r w:rsidRPr="00A23028">
        <w:rPr>
          <w:rFonts w:asciiTheme="minorHAnsi" w:hAnsiTheme="minorHAnsi" w:cstheme="minorBidi"/>
          <w:sz w:val="28"/>
          <w:szCs w:val="28"/>
          <w:lang w:eastAsia="en-US"/>
        </w:rPr>
        <w:t xml:space="preserve">If there are problems with downloading or installing </w:t>
      </w:r>
      <w:proofErr w:type="spellStart"/>
      <w:r w:rsidRPr="00A23028">
        <w:rPr>
          <w:rFonts w:asciiTheme="minorHAnsi" w:hAnsiTheme="minorHAnsi" w:cstheme="minorBidi"/>
          <w:sz w:val="28"/>
          <w:szCs w:val="28"/>
          <w:lang w:eastAsia="en-US"/>
        </w:rPr>
        <w:t>PowerDraft</w:t>
      </w:r>
      <w:proofErr w:type="spellEnd"/>
      <w:r w:rsidRPr="00A23028">
        <w:rPr>
          <w:rFonts w:asciiTheme="minorHAnsi" w:hAnsiTheme="minorHAnsi" w:cstheme="minorBidi"/>
          <w:sz w:val="28"/>
          <w:szCs w:val="28"/>
          <w:lang w:eastAsia="en-US"/>
        </w:rPr>
        <w:t xml:space="preserve"> </w:t>
      </w:r>
      <w:r w:rsidRPr="00A23028">
        <w:rPr>
          <w:rFonts w:asciiTheme="minorHAnsi" w:hAnsiTheme="minorHAnsi" w:cstheme="minorBidi"/>
          <w:sz w:val="28"/>
          <w:szCs w:val="28"/>
          <w:lang w:eastAsia="en-US"/>
        </w:rPr>
        <w:t>you must contact Bentley directly using the</w:t>
      </w:r>
      <w:r w:rsidRPr="00A23028">
        <w:rPr>
          <w:rFonts w:asciiTheme="minorHAnsi" w:hAnsiTheme="minorHAnsi" w:cstheme="minorBidi"/>
          <w:sz w:val="28"/>
          <w:szCs w:val="28"/>
          <w:lang w:eastAsia="en-US"/>
        </w:rPr>
        <w:t xml:space="preserve"> either the phone or email contact information shown at the bottom of this memo.</w:t>
      </w:r>
    </w:p>
    <w:p w14:paraId="0ECCAC7A" w14:textId="77777777" w:rsidR="00A23028" w:rsidRPr="00A23028" w:rsidRDefault="00A23028" w:rsidP="000A29FF">
      <w:pPr>
        <w:rPr>
          <w:rFonts w:asciiTheme="minorHAnsi" w:hAnsiTheme="minorHAnsi" w:cstheme="minorBidi"/>
          <w:sz w:val="28"/>
          <w:szCs w:val="28"/>
          <w:lang w:eastAsia="en-US"/>
        </w:rPr>
      </w:pPr>
    </w:p>
    <w:p w14:paraId="1CC57063" w14:textId="6EE83C3B" w:rsidR="00A23028" w:rsidRPr="00A23028" w:rsidRDefault="00A23028" w:rsidP="000A29FF">
      <w:pPr>
        <w:rPr>
          <w:rFonts w:asciiTheme="minorHAnsi" w:hAnsiTheme="minorHAnsi" w:cstheme="minorBidi"/>
          <w:sz w:val="28"/>
          <w:szCs w:val="28"/>
          <w:lang w:eastAsia="en-US"/>
        </w:rPr>
      </w:pPr>
      <w:r w:rsidRPr="00A23028">
        <w:rPr>
          <w:rFonts w:asciiTheme="minorHAnsi" w:hAnsiTheme="minorHAnsi" w:cstheme="minorBidi"/>
          <w:sz w:val="28"/>
          <w:szCs w:val="28"/>
          <w:lang w:eastAsia="en-US"/>
        </w:rPr>
        <w:t>D</w:t>
      </w:r>
      <w:r w:rsidR="00C75B8C">
        <w:rPr>
          <w:rFonts w:asciiTheme="minorHAnsi" w:hAnsiTheme="minorHAnsi" w:cstheme="minorBidi"/>
          <w:sz w:val="28"/>
          <w:szCs w:val="28"/>
          <w:lang w:eastAsia="en-US"/>
        </w:rPr>
        <w:t xml:space="preserve">o not contact </w:t>
      </w:r>
      <w:r w:rsidRPr="00A23028">
        <w:rPr>
          <w:rFonts w:asciiTheme="minorHAnsi" w:hAnsiTheme="minorHAnsi" w:cstheme="minorBidi"/>
          <w:sz w:val="28"/>
          <w:szCs w:val="28"/>
          <w:lang w:eastAsia="en-US"/>
        </w:rPr>
        <w:t xml:space="preserve">HCC IT or customer support they will not be able to </w:t>
      </w:r>
      <w:r w:rsidR="00C75B8C">
        <w:rPr>
          <w:rFonts w:asciiTheme="minorHAnsi" w:hAnsiTheme="minorHAnsi" w:cstheme="minorBidi"/>
          <w:sz w:val="28"/>
          <w:szCs w:val="28"/>
          <w:lang w:eastAsia="en-US"/>
        </w:rPr>
        <w:t xml:space="preserve">provide </w:t>
      </w:r>
      <w:r w:rsidRPr="00A23028">
        <w:rPr>
          <w:rFonts w:asciiTheme="minorHAnsi" w:hAnsiTheme="minorHAnsi" w:cstheme="minorBidi"/>
          <w:sz w:val="28"/>
          <w:szCs w:val="28"/>
          <w:lang w:eastAsia="en-US"/>
        </w:rPr>
        <w:t>assist</w:t>
      </w:r>
      <w:r w:rsidR="00C75B8C">
        <w:rPr>
          <w:rFonts w:asciiTheme="minorHAnsi" w:hAnsiTheme="minorHAnsi" w:cstheme="minorBidi"/>
          <w:sz w:val="28"/>
          <w:szCs w:val="28"/>
          <w:lang w:eastAsia="en-US"/>
        </w:rPr>
        <w:t>ance</w:t>
      </w:r>
      <w:r w:rsidRPr="00A23028">
        <w:rPr>
          <w:rFonts w:asciiTheme="minorHAnsi" w:hAnsiTheme="minorHAnsi" w:cstheme="minorBidi"/>
          <w:sz w:val="28"/>
          <w:szCs w:val="28"/>
          <w:lang w:eastAsia="en-US"/>
        </w:rPr>
        <w:t xml:space="preserve"> with problems related to th</w:t>
      </w:r>
      <w:r w:rsidR="00C75B8C">
        <w:rPr>
          <w:rFonts w:asciiTheme="minorHAnsi" w:hAnsiTheme="minorHAnsi" w:cstheme="minorBidi"/>
          <w:sz w:val="28"/>
          <w:szCs w:val="28"/>
          <w:lang w:eastAsia="en-US"/>
        </w:rPr>
        <w:t>is</w:t>
      </w:r>
      <w:r w:rsidRPr="00A23028">
        <w:rPr>
          <w:rFonts w:asciiTheme="minorHAnsi" w:hAnsiTheme="minorHAnsi" w:cstheme="minorBidi"/>
          <w:sz w:val="28"/>
          <w:szCs w:val="28"/>
          <w:lang w:eastAsia="en-US"/>
        </w:rPr>
        <w:t xml:space="preserve"> Bentley software. </w:t>
      </w:r>
    </w:p>
    <w:p w14:paraId="67212CDE" w14:textId="77777777" w:rsidR="00A23028" w:rsidRDefault="00A23028" w:rsidP="000A29FF">
      <w:pPr>
        <w:pBdr>
          <w:bottom w:val="single" w:sz="12" w:space="1" w:color="auto"/>
        </w:pBdr>
        <w:rPr>
          <w:rFonts w:asciiTheme="minorHAnsi" w:hAnsiTheme="minorHAnsi" w:cstheme="minorBidi"/>
          <w:lang w:eastAsia="en-US"/>
        </w:rPr>
      </w:pPr>
    </w:p>
    <w:p w14:paraId="710E2FBA" w14:textId="77777777" w:rsidR="00C75B8C" w:rsidRDefault="00C75B8C" w:rsidP="000A29FF"/>
    <w:p w14:paraId="072332D2" w14:textId="474E9009" w:rsidR="000A29FF" w:rsidRDefault="000A29FF" w:rsidP="000A29FF">
      <w:pPr>
        <w:jc w:val="center"/>
        <w:rPr>
          <w:rFonts w:eastAsiaTheme="minorEastAsia"/>
          <w:b/>
          <w:bCs/>
          <w:i/>
          <w:iCs/>
          <w:noProof/>
          <w:sz w:val="28"/>
          <w:szCs w:val="28"/>
        </w:rPr>
      </w:pPr>
      <w:bookmarkStart w:id="1" w:name="_MailAutoSig"/>
      <w:r>
        <w:rPr>
          <w:rFonts w:eastAsiaTheme="minorEastAsia"/>
          <w:b/>
          <w:i/>
          <w:noProof/>
          <w:sz w:val="28"/>
          <w:szCs w:val="28"/>
          <w:lang w:eastAsia="en-US"/>
        </w:rPr>
        <w:drawing>
          <wp:inline distT="0" distB="0" distL="0" distR="0" wp14:anchorId="2098C679" wp14:editId="16F81BC8">
            <wp:extent cx="2331720" cy="845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1720" cy="845820"/>
                    </a:xfrm>
                    <a:prstGeom prst="rect">
                      <a:avLst/>
                    </a:prstGeom>
                    <a:noFill/>
                    <a:ln>
                      <a:noFill/>
                    </a:ln>
                  </pic:spPr>
                </pic:pic>
              </a:graphicData>
            </a:graphic>
          </wp:inline>
        </w:drawing>
      </w:r>
    </w:p>
    <w:p w14:paraId="6C61674C" w14:textId="77777777" w:rsidR="000A29FF" w:rsidRDefault="000A29FF" w:rsidP="000A29FF">
      <w:pPr>
        <w:jc w:val="center"/>
        <w:rPr>
          <w:rFonts w:ascii="Times New Roman" w:eastAsia="Times New Roman" w:hAnsi="Times New Roman" w:cs="Times New Roman"/>
          <w:b/>
          <w:noProof/>
          <w:color w:val="000000"/>
          <w:sz w:val="44"/>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100"/>
        <w:gridCol w:w="10160"/>
      </w:tblGrid>
      <w:tr w:rsidR="003F6206" w:rsidRPr="00391884" w14:paraId="173B187B" w14:textId="77777777" w:rsidTr="00391884">
        <w:trPr>
          <w:tblCellSpacing w:w="15" w:type="dxa"/>
        </w:trPr>
        <w:tc>
          <w:tcPr>
            <w:tcW w:w="0" w:type="auto"/>
            <w:vAlign w:val="center"/>
            <w:hideMark/>
          </w:tcPr>
          <w:p w14:paraId="7EF82685" w14:textId="77777777" w:rsidR="00391884" w:rsidRPr="00391884" w:rsidRDefault="00391884" w:rsidP="00391884">
            <w:pPr>
              <w:rPr>
                <w:rFonts w:ascii="Times New Roman" w:eastAsia="Times New Roman" w:hAnsi="Times New Roman" w:cs="Times New Roman"/>
                <w:sz w:val="24"/>
                <w:szCs w:val="24"/>
                <w:lang w:eastAsia="en-US"/>
              </w:rPr>
            </w:pPr>
          </w:p>
        </w:tc>
        <w:tc>
          <w:tcPr>
            <w:tcW w:w="0" w:type="auto"/>
            <w:vAlign w:val="center"/>
            <w:hideMark/>
          </w:tcPr>
          <w:p w14:paraId="10EAB554" w14:textId="55D9EFD0" w:rsidR="00391884" w:rsidRPr="00296306" w:rsidRDefault="00296306" w:rsidP="00391884">
            <w:pPr>
              <w:rPr>
                <w:rFonts w:ascii="Times New Roman" w:eastAsia="Times New Roman" w:hAnsi="Times New Roman" w:cs="Times New Roman"/>
                <w:b/>
                <w:sz w:val="24"/>
                <w:szCs w:val="24"/>
                <w:lang w:eastAsia="en-US"/>
              </w:rPr>
            </w:pPr>
            <w:r>
              <w:rPr>
                <w:b/>
                <w:color w:val="FF0000"/>
                <w:sz w:val="32"/>
              </w:rPr>
              <w:t xml:space="preserve">                                      </w:t>
            </w:r>
            <w:r w:rsidRPr="00296306">
              <w:rPr>
                <w:b/>
                <w:color w:val="FF0000"/>
                <w:sz w:val="32"/>
              </w:rPr>
              <w:t>Houston Community College</w:t>
            </w:r>
          </w:p>
        </w:tc>
      </w:tr>
      <w:tr w:rsidR="003F6206" w:rsidRPr="00391884" w14:paraId="24CB772D" w14:textId="77777777" w:rsidTr="00391884">
        <w:trPr>
          <w:tblCellSpacing w:w="15" w:type="dxa"/>
        </w:trPr>
        <w:tc>
          <w:tcPr>
            <w:tcW w:w="0" w:type="auto"/>
            <w:vAlign w:val="center"/>
          </w:tcPr>
          <w:p w14:paraId="75880447" w14:textId="77777777" w:rsidR="003F6206" w:rsidRPr="00391884" w:rsidRDefault="003F6206" w:rsidP="00391884">
            <w:pPr>
              <w:rPr>
                <w:rFonts w:ascii="Times New Roman" w:eastAsia="Times New Roman" w:hAnsi="Times New Roman" w:cs="Times New Roman"/>
                <w:sz w:val="24"/>
                <w:szCs w:val="24"/>
                <w:lang w:eastAsia="en-US"/>
              </w:rPr>
            </w:pPr>
          </w:p>
        </w:tc>
        <w:tc>
          <w:tcPr>
            <w:tcW w:w="0" w:type="auto"/>
            <w:vAlign w:val="center"/>
          </w:tcPr>
          <w:p w14:paraId="7E191F1C" w14:textId="77777777" w:rsidR="003F6206" w:rsidRDefault="003F6206" w:rsidP="00391884"/>
        </w:tc>
      </w:tr>
    </w:tbl>
    <w:p w14:paraId="682B622D" w14:textId="401E49A6" w:rsidR="000A29FF" w:rsidRDefault="000A29FF" w:rsidP="000A29FF">
      <w:pPr>
        <w:jc w:val="center"/>
        <w:rPr>
          <w:rFonts w:ascii="Times New Roman" w:eastAsia="Calibri" w:hAnsi="Times New Roman"/>
          <w:b/>
          <w:bCs/>
          <w:i/>
          <w:iCs/>
          <w:noProof/>
          <w:sz w:val="32"/>
          <w:szCs w:val="32"/>
        </w:rPr>
      </w:pPr>
      <w:r>
        <w:rPr>
          <w:rFonts w:eastAsiaTheme="minorEastAsia"/>
          <w:b/>
          <w:bCs/>
          <w:i/>
          <w:iCs/>
          <w:noProof/>
          <w:sz w:val="32"/>
          <w:szCs w:val="32"/>
        </w:rPr>
        <w:t>Getting started with Bentley’s STUDENTserver:</w:t>
      </w:r>
    </w:p>
    <w:p w14:paraId="4ED4EBEE" w14:textId="77777777" w:rsidR="000A29FF" w:rsidRDefault="000A29FF" w:rsidP="000A29FF">
      <w:pPr>
        <w:rPr>
          <w:rFonts w:eastAsiaTheme="minorEastAsia"/>
          <w:noProof/>
        </w:rPr>
      </w:pPr>
    </w:p>
    <w:p w14:paraId="596BDD74" w14:textId="77777777" w:rsidR="000A29FF" w:rsidRDefault="000A29FF" w:rsidP="000A29FF">
      <w:pPr>
        <w:autoSpaceDE w:val="0"/>
        <w:autoSpaceDN w:val="0"/>
        <w:spacing w:after="280"/>
        <w:rPr>
          <w:rFonts w:eastAsia="Calibri"/>
          <w:noProof/>
          <w:color w:val="1F497D"/>
          <w:sz w:val="24"/>
        </w:rPr>
      </w:pPr>
      <w:r>
        <w:rPr>
          <w:rFonts w:eastAsia="Calibri"/>
          <w:noProof/>
          <w:sz w:val="24"/>
        </w:rPr>
        <w:t xml:space="preserve">Students must first create accounts, using the following </w:t>
      </w:r>
      <w:r>
        <w:rPr>
          <w:rFonts w:eastAsia="Calibri"/>
          <w:b/>
          <w:bCs/>
          <w:noProof/>
          <w:sz w:val="24"/>
        </w:rPr>
        <w:t>School Code</w:t>
      </w:r>
      <w:r>
        <w:rPr>
          <w:rFonts w:eastAsia="Calibri"/>
          <w:noProof/>
          <w:sz w:val="24"/>
        </w:rPr>
        <w:t xml:space="preserve"> to set up an individual account:</w:t>
      </w:r>
    </w:p>
    <w:p w14:paraId="49F40B8F" w14:textId="7E0BAA8C" w:rsidR="002B5AC6" w:rsidRDefault="00296306" w:rsidP="000A29FF">
      <w:pPr>
        <w:rPr>
          <w:b/>
          <w:sz w:val="28"/>
          <w:highlight w:val="yellow"/>
        </w:rPr>
      </w:pPr>
      <w:proofErr w:type="spellStart"/>
      <w:r w:rsidRPr="00296306">
        <w:rPr>
          <w:b/>
          <w:sz w:val="28"/>
          <w:highlight w:val="yellow"/>
        </w:rPr>
        <w:t>AWIzxweDgaXGSZbST</w:t>
      </w:r>
      <w:proofErr w:type="spellEnd"/>
      <w:r w:rsidRPr="00296306">
        <w:rPr>
          <w:b/>
          <w:sz w:val="28"/>
          <w:highlight w:val="yellow"/>
        </w:rPr>
        <w:t>/</w:t>
      </w:r>
      <w:proofErr w:type="spellStart"/>
      <w:r w:rsidRPr="00296306">
        <w:rPr>
          <w:b/>
          <w:sz w:val="28"/>
          <w:highlight w:val="yellow"/>
        </w:rPr>
        <w:t>EqkX+zlEJYMKlNNgW+C</w:t>
      </w:r>
      <w:proofErr w:type="spellEnd"/>
      <w:r w:rsidRPr="00296306">
        <w:rPr>
          <w:b/>
          <w:sz w:val="28"/>
          <w:highlight w:val="yellow"/>
        </w:rPr>
        <w:t>/LHwZKywHcu7SOpXg==</w:t>
      </w:r>
    </w:p>
    <w:p w14:paraId="209AB75F" w14:textId="77777777" w:rsidR="00296306" w:rsidRPr="00296306" w:rsidRDefault="00296306" w:rsidP="000A29FF">
      <w:pPr>
        <w:rPr>
          <w:b/>
          <w:sz w:val="20"/>
          <w:szCs w:val="20"/>
        </w:rPr>
      </w:pPr>
    </w:p>
    <w:p w14:paraId="305899DC" w14:textId="6ED313D9" w:rsidR="000A29FF" w:rsidRDefault="000A29FF" w:rsidP="000A29FF">
      <w:pPr>
        <w:rPr>
          <w:rFonts w:eastAsiaTheme="minorEastAsia"/>
          <w:noProof/>
        </w:rPr>
      </w:pPr>
      <w:r w:rsidRPr="000A29FF">
        <w:rPr>
          <w:rFonts w:eastAsiaTheme="minorEastAsia"/>
          <w:b/>
          <w:noProof/>
        </w:rPr>
        <w:t>Visit</w:t>
      </w:r>
      <w:r w:rsidRPr="000A29FF">
        <w:rPr>
          <w:rFonts w:eastAsiaTheme="minorEastAsia"/>
          <w:b/>
          <w:noProof/>
          <w:sz w:val="28"/>
        </w:rPr>
        <w:t xml:space="preserve"> </w:t>
      </w:r>
      <w:r>
        <w:rPr>
          <w:rFonts w:eastAsiaTheme="minorEastAsia"/>
          <w:b/>
          <w:noProof/>
        </w:rPr>
        <w:t xml:space="preserve">STUDENTserver at </w:t>
      </w:r>
      <w:hyperlink r:id="rId7" w:history="1">
        <w:r>
          <w:rPr>
            <w:rStyle w:val="Hyperlink"/>
            <w:rFonts w:eastAsiaTheme="minorEastAsia"/>
            <w:b/>
            <w:noProof/>
            <w:color w:val="6FAC0A"/>
          </w:rPr>
          <w:t>http://apps.bentley.com/StudentServer</w:t>
        </w:r>
      </w:hyperlink>
      <w:r>
        <w:rPr>
          <w:rFonts w:eastAsiaTheme="minorEastAsia"/>
          <w:b/>
          <w:noProof/>
        </w:rPr>
        <w:t xml:space="preserve"> and click</w:t>
      </w:r>
      <w:r>
        <w:rPr>
          <w:rFonts w:eastAsiaTheme="minorEastAsia"/>
          <w:noProof/>
        </w:rPr>
        <w:t xml:space="preserve"> </w:t>
      </w:r>
      <w:r>
        <w:rPr>
          <w:rFonts w:eastAsiaTheme="minorEastAsia"/>
          <w:b/>
          <w:bCs/>
          <w:noProof/>
        </w:rPr>
        <w:t>JOIN NOW</w:t>
      </w:r>
    </w:p>
    <w:p w14:paraId="5213644A" w14:textId="77777777" w:rsidR="000A29FF" w:rsidRDefault="000A29FF" w:rsidP="000A29FF">
      <w:pPr>
        <w:ind w:firstLine="720"/>
        <w:rPr>
          <w:rFonts w:eastAsiaTheme="minorEastAsia"/>
          <w:noProof/>
        </w:rPr>
      </w:pPr>
    </w:p>
    <w:p w14:paraId="4CFB3CC7" w14:textId="77777777" w:rsidR="000A29FF" w:rsidRDefault="000A29FF" w:rsidP="000A29FF">
      <w:pPr>
        <w:rPr>
          <w:rFonts w:eastAsiaTheme="minorEastAsia"/>
          <w:b/>
          <w:bCs/>
          <w:noProof/>
        </w:rPr>
      </w:pPr>
      <w:r>
        <w:rPr>
          <w:rFonts w:eastAsiaTheme="minorEastAsia"/>
          <w:b/>
          <w:bCs/>
          <w:noProof/>
        </w:rPr>
        <w:t>Create your account:</w:t>
      </w:r>
    </w:p>
    <w:p w14:paraId="5D578C96" w14:textId="77777777" w:rsidR="000A29FF" w:rsidRDefault="000A29FF" w:rsidP="000A29FF">
      <w:pPr>
        <w:numPr>
          <w:ilvl w:val="0"/>
          <w:numId w:val="1"/>
        </w:numPr>
        <w:rPr>
          <w:rFonts w:eastAsia="Calibri"/>
          <w:noProof/>
        </w:rPr>
      </w:pPr>
      <w:r>
        <w:rPr>
          <w:rFonts w:eastAsia="Calibri"/>
          <w:noProof/>
        </w:rPr>
        <w:t>Add your School Code to that field, as requested in the registration form.</w:t>
      </w:r>
    </w:p>
    <w:p w14:paraId="02B93EB9" w14:textId="77777777" w:rsidR="000A29FF" w:rsidRDefault="000A29FF" w:rsidP="000A29FF">
      <w:pPr>
        <w:numPr>
          <w:ilvl w:val="0"/>
          <w:numId w:val="1"/>
        </w:numPr>
        <w:rPr>
          <w:rFonts w:eastAsia="Calibri"/>
          <w:noProof/>
        </w:rPr>
      </w:pPr>
      <w:r>
        <w:rPr>
          <w:rFonts w:eastAsia="Calibri"/>
          <w:noProof/>
        </w:rPr>
        <w:t>Add your personal information in the other form fields.</w:t>
      </w:r>
    </w:p>
    <w:p w14:paraId="17A7E5B9" w14:textId="77777777" w:rsidR="000A29FF" w:rsidRDefault="000A29FF" w:rsidP="000A29FF">
      <w:pPr>
        <w:numPr>
          <w:ilvl w:val="0"/>
          <w:numId w:val="1"/>
        </w:numPr>
        <w:rPr>
          <w:rFonts w:eastAsia="Calibri"/>
          <w:noProof/>
        </w:rPr>
      </w:pPr>
      <w:r>
        <w:rPr>
          <w:rFonts w:eastAsia="Calibri"/>
          <w:noProof/>
        </w:rPr>
        <w:t>Submit the form, and an Email will be sent to you from Bentley for further verification.</w:t>
      </w:r>
      <w:r>
        <w:rPr>
          <w:rFonts w:eastAsia="Calibri"/>
          <w:noProof/>
        </w:rPr>
        <w:br/>
        <w:t>(If you do not see the email within a few minutes check your spam/junk folder)</w:t>
      </w:r>
    </w:p>
    <w:p w14:paraId="1F24ABA0" w14:textId="77777777" w:rsidR="000A29FF" w:rsidRDefault="000A29FF" w:rsidP="000A29FF">
      <w:pPr>
        <w:ind w:left="1440"/>
        <w:rPr>
          <w:rFonts w:eastAsiaTheme="minorEastAsia"/>
          <w:b/>
          <w:bCs/>
          <w:noProof/>
          <w:color w:val="1F497D"/>
        </w:rPr>
      </w:pPr>
    </w:p>
    <w:p w14:paraId="5CD8D331" w14:textId="77777777" w:rsidR="000A29FF" w:rsidRDefault="000A29FF" w:rsidP="000A29FF">
      <w:pPr>
        <w:rPr>
          <w:rFonts w:eastAsiaTheme="minorEastAsia"/>
          <w:b/>
          <w:bCs/>
          <w:noProof/>
        </w:rPr>
      </w:pPr>
      <w:r>
        <w:rPr>
          <w:rFonts w:eastAsiaTheme="minorEastAsia"/>
          <w:b/>
          <w:bCs/>
          <w:noProof/>
        </w:rPr>
        <w:t>Verify your account:</w:t>
      </w:r>
    </w:p>
    <w:p w14:paraId="052AF63E" w14:textId="77777777" w:rsidR="000A29FF" w:rsidRDefault="000A29FF" w:rsidP="000A29FF">
      <w:pPr>
        <w:autoSpaceDE w:val="0"/>
        <w:autoSpaceDN w:val="0"/>
        <w:ind w:firstLine="720"/>
        <w:rPr>
          <w:rFonts w:eastAsiaTheme="minorEastAsia"/>
          <w:noProof/>
        </w:rPr>
      </w:pPr>
      <w:r>
        <w:rPr>
          <w:rFonts w:eastAsiaTheme="minorEastAsia"/>
          <w:noProof/>
        </w:rPr>
        <w:t>Click the link in the account verification Email to activate your STUDENTserver account.</w:t>
      </w:r>
    </w:p>
    <w:p w14:paraId="5C354A2A" w14:textId="77777777" w:rsidR="000A29FF" w:rsidRDefault="000A29FF" w:rsidP="000A29FF">
      <w:pPr>
        <w:rPr>
          <w:rFonts w:eastAsiaTheme="minorEastAsia"/>
          <w:noProof/>
        </w:rPr>
      </w:pPr>
      <w:r>
        <w:rPr>
          <w:rFonts w:eastAsiaTheme="minorEastAsia"/>
          <w:noProof/>
        </w:rPr>
        <w:t>Once you verify your new account, you can log in and access all that STUDENTserver has to offer.</w:t>
      </w:r>
    </w:p>
    <w:p w14:paraId="036B1C75" w14:textId="77777777" w:rsidR="000A29FF" w:rsidRDefault="000A29FF" w:rsidP="000A29FF">
      <w:pPr>
        <w:ind w:firstLine="720"/>
        <w:rPr>
          <w:rFonts w:eastAsiaTheme="minorEastAsia"/>
          <w:noProof/>
        </w:rPr>
      </w:pPr>
    </w:p>
    <w:p w14:paraId="3F2F56E5" w14:textId="77777777" w:rsidR="000A29FF" w:rsidRDefault="000A29FF" w:rsidP="000A29FF">
      <w:pPr>
        <w:rPr>
          <w:rFonts w:eastAsiaTheme="minorEastAsia"/>
          <w:noProof/>
        </w:rPr>
      </w:pPr>
      <w:r>
        <w:rPr>
          <w:rFonts w:eastAsiaTheme="minorEastAsia"/>
          <w:b/>
          <w:bCs/>
          <w:noProof/>
        </w:rPr>
        <w:t>Benefits include</w:t>
      </w:r>
      <w:r>
        <w:rPr>
          <w:rFonts w:eastAsiaTheme="minorEastAsia"/>
          <w:noProof/>
        </w:rPr>
        <w:t>:</w:t>
      </w:r>
    </w:p>
    <w:p w14:paraId="16257758" w14:textId="77777777" w:rsidR="000A29FF" w:rsidRDefault="000A29FF" w:rsidP="000A29FF">
      <w:pPr>
        <w:numPr>
          <w:ilvl w:val="0"/>
          <w:numId w:val="2"/>
        </w:numPr>
        <w:ind w:left="360"/>
        <w:rPr>
          <w:rFonts w:eastAsia="Calibri"/>
          <w:i/>
          <w:iCs/>
          <w:noProof/>
          <w:color w:val="464646"/>
        </w:rPr>
      </w:pPr>
      <w:r>
        <w:rPr>
          <w:rFonts w:eastAsia="Calibri"/>
          <w:noProof/>
        </w:rPr>
        <w:t xml:space="preserve">More than </w:t>
      </w:r>
      <w:hyperlink r:id="rId8" w:history="1">
        <w:r>
          <w:rPr>
            <w:rStyle w:val="Hyperlink"/>
            <w:rFonts w:eastAsia="Calibri"/>
            <w:noProof/>
          </w:rPr>
          <w:t>50 software applications</w:t>
        </w:r>
      </w:hyperlink>
      <w:r>
        <w:rPr>
          <w:rFonts w:eastAsia="Calibri"/>
          <w:noProof/>
          <w:color w:val="464646"/>
        </w:rPr>
        <w:t xml:space="preserve"> </w:t>
      </w:r>
    </w:p>
    <w:p w14:paraId="366030E1" w14:textId="77777777" w:rsidR="000A29FF" w:rsidRDefault="000A29FF" w:rsidP="000A29FF">
      <w:pPr>
        <w:ind w:left="360"/>
        <w:rPr>
          <w:rFonts w:eastAsia="Calibri"/>
          <w:i/>
          <w:iCs/>
          <w:noProof/>
          <w:color w:val="464646"/>
        </w:rPr>
      </w:pPr>
      <w:r>
        <w:rPr>
          <w:rFonts w:eastAsia="Calibri"/>
          <w:i/>
          <w:iCs/>
          <w:noProof/>
          <w:color w:val="464646"/>
        </w:rPr>
        <w:t>(those with ** after the product name are excluded; products are Country-specific where indicated)</w:t>
      </w:r>
    </w:p>
    <w:p w14:paraId="233FED46" w14:textId="77777777" w:rsidR="000A29FF" w:rsidRDefault="000A29FF" w:rsidP="000A29FF">
      <w:pPr>
        <w:numPr>
          <w:ilvl w:val="0"/>
          <w:numId w:val="2"/>
        </w:numPr>
        <w:ind w:left="360"/>
        <w:rPr>
          <w:rFonts w:eastAsia="Calibri"/>
          <w:i/>
          <w:iCs/>
          <w:noProof/>
          <w:color w:val="464646"/>
        </w:rPr>
      </w:pPr>
      <w:r>
        <w:rPr>
          <w:rFonts w:eastAsia="Calibri"/>
          <w:noProof/>
        </w:rPr>
        <w:t>On-Demand training</w:t>
      </w:r>
    </w:p>
    <w:p w14:paraId="667E5F7C" w14:textId="77777777" w:rsidR="000A29FF" w:rsidRDefault="000A29FF" w:rsidP="000A29FF">
      <w:pPr>
        <w:numPr>
          <w:ilvl w:val="0"/>
          <w:numId w:val="2"/>
        </w:numPr>
        <w:ind w:left="360"/>
        <w:rPr>
          <w:rFonts w:eastAsia="Calibri"/>
          <w:i/>
          <w:iCs/>
          <w:noProof/>
          <w:color w:val="464646"/>
        </w:rPr>
      </w:pPr>
      <w:r>
        <w:rPr>
          <w:rFonts w:eastAsia="Calibri"/>
          <w:noProof/>
        </w:rPr>
        <w:t>Training Transcripts, to send to potential employers</w:t>
      </w:r>
    </w:p>
    <w:p w14:paraId="1921F5B6" w14:textId="77777777" w:rsidR="000A29FF" w:rsidRDefault="000A29FF" w:rsidP="000A29FF">
      <w:pPr>
        <w:ind w:left="360"/>
        <w:rPr>
          <w:rFonts w:eastAsia="Calibri"/>
          <w:noProof/>
        </w:rPr>
      </w:pPr>
    </w:p>
    <w:p w14:paraId="46DBFC8A" w14:textId="77777777" w:rsidR="000A29FF" w:rsidRDefault="000A29FF" w:rsidP="000A29FF">
      <w:pPr>
        <w:rPr>
          <w:rFonts w:eastAsiaTheme="minorEastAsia"/>
          <w:noProof/>
        </w:rPr>
      </w:pPr>
      <w:r>
        <w:rPr>
          <w:rFonts w:eastAsiaTheme="minorEastAsia"/>
          <w:b/>
          <w:bCs/>
          <w:noProof/>
        </w:rPr>
        <w:t>Download the software</w:t>
      </w:r>
      <w:r>
        <w:rPr>
          <w:rFonts w:eastAsiaTheme="minorEastAsia"/>
          <w:noProof/>
        </w:rPr>
        <w:t>:</w:t>
      </w:r>
    </w:p>
    <w:p w14:paraId="00742788" w14:textId="77777777" w:rsidR="000A29FF" w:rsidRDefault="000A29FF" w:rsidP="000A29FF">
      <w:pPr>
        <w:numPr>
          <w:ilvl w:val="0"/>
          <w:numId w:val="2"/>
        </w:numPr>
        <w:ind w:left="360"/>
        <w:rPr>
          <w:rFonts w:eastAsiaTheme="minorEastAsia"/>
          <w:i/>
          <w:iCs/>
          <w:noProof/>
          <w:color w:val="464646"/>
        </w:rPr>
      </w:pPr>
      <w:r>
        <w:rPr>
          <w:rFonts w:eastAsiaTheme="minorEastAsia"/>
          <w:noProof/>
        </w:rPr>
        <w:t>Go to the “download” page on STUDENTserver.</w:t>
      </w:r>
    </w:p>
    <w:p w14:paraId="031D4761" w14:textId="77777777" w:rsidR="000A29FF" w:rsidRDefault="000A29FF" w:rsidP="000A29FF">
      <w:pPr>
        <w:numPr>
          <w:ilvl w:val="0"/>
          <w:numId w:val="2"/>
        </w:numPr>
        <w:ind w:left="360"/>
        <w:rPr>
          <w:rFonts w:eastAsiaTheme="minorEastAsia"/>
          <w:i/>
          <w:iCs/>
          <w:noProof/>
          <w:color w:val="464646"/>
        </w:rPr>
      </w:pPr>
      <w:r>
        <w:rPr>
          <w:rFonts w:eastAsiaTheme="minorEastAsia"/>
          <w:noProof/>
        </w:rPr>
        <w:t>You can search for the application you want, or browse the options and filter by brand, product line, language, and other options.</w:t>
      </w:r>
    </w:p>
    <w:p w14:paraId="154805D8" w14:textId="77777777" w:rsidR="000A29FF" w:rsidRDefault="000A29FF" w:rsidP="000A29FF">
      <w:pPr>
        <w:numPr>
          <w:ilvl w:val="0"/>
          <w:numId w:val="2"/>
        </w:numPr>
        <w:ind w:left="360"/>
        <w:rPr>
          <w:rFonts w:eastAsiaTheme="minorEastAsia"/>
          <w:i/>
          <w:iCs/>
          <w:noProof/>
          <w:color w:val="464646"/>
        </w:rPr>
      </w:pPr>
      <w:r>
        <w:rPr>
          <w:rFonts w:eastAsiaTheme="minorEastAsia"/>
          <w:noProof/>
        </w:rPr>
        <w:t xml:space="preserve">When you’ve found the application you want, click on the “All Downloads” tab under the product description and find the latest version with your preferred language and download the application by clicking on the green download icon on the right. </w:t>
      </w:r>
    </w:p>
    <w:p w14:paraId="0714F7E3" w14:textId="77777777" w:rsidR="000A29FF" w:rsidRDefault="000A29FF" w:rsidP="000A29FF">
      <w:pPr>
        <w:numPr>
          <w:ilvl w:val="0"/>
          <w:numId w:val="2"/>
        </w:numPr>
        <w:ind w:left="360"/>
        <w:rPr>
          <w:rFonts w:eastAsiaTheme="minorEastAsia"/>
          <w:b/>
          <w:bCs/>
          <w:i/>
          <w:iCs/>
          <w:noProof/>
          <w:color w:val="464646"/>
        </w:rPr>
      </w:pPr>
      <w:r>
        <w:rPr>
          <w:rFonts w:eastAsiaTheme="minorEastAsia"/>
          <w:i/>
          <w:iCs/>
          <w:noProof/>
          <w:color w:val="464646"/>
        </w:rPr>
        <w:t xml:space="preserve">To activate the software please make sure you are logged in to </w:t>
      </w:r>
      <w:r>
        <w:rPr>
          <w:rFonts w:eastAsiaTheme="minorEastAsia"/>
          <w:b/>
          <w:bCs/>
          <w:i/>
          <w:iCs/>
          <w:noProof/>
          <w:color w:val="464646"/>
        </w:rPr>
        <w:t>CONNECTION Client.</w:t>
      </w:r>
    </w:p>
    <w:p w14:paraId="4A768470" w14:textId="77777777" w:rsidR="000A29FF" w:rsidRDefault="000A29FF" w:rsidP="000A29FF">
      <w:pPr>
        <w:numPr>
          <w:ilvl w:val="0"/>
          <w:numId w:val="2"/>
        </w:numPr>
        <w:ind w:left="360"/>
        <w:rPr>
          <w:rFonts w:eastAsiaTheme="minorEastAsia"/>
          <w:b/>
          <w:bCs/>
          <w:i/>
          <w:iCs/>
          <w:noProof/>
          <w:color w:val="464646"/>
        </w:rPr>
      </w:pPr>
      <w:r>
        <w:rPr>
          <w:rFonts w:eastAsiaTheme="minorEastAsia"/>
          <w:i/>
          <w:iCs/>
          <w:noProof/>
          <w:color w:val="464646"/>
        </w:rPr>
        <w:t xml:space="preserve">Need assistance on activation, please click </w:t>
      </w:r>
      <w:hyperlink r:id="rId9" w:history="1">
        <w:r>
          <w:rPr>
            <w:rStyle w:val="Hyperlink"/>
            <w:rFonts w:eastAsiaTheme="minorEastAsia"/>
            <w:i/>
            <w:iCs/>
            <w:noProof/>
          </w:rPr>
          <w:t>Here</w:t>
        </w:r>
      </w:hyperlink>
      <w:r>
        <w:rPr>
          <w:rFonts w:eastAsiaTheme="minorEastAsia"/>
          <w:i/>
          <w:iCs/>
          <w:noProof/>
        </w:rPr>
        <w:t>.</w:t>
      </w:r>
    </w:p>
    <w:p w14:paraId="3FC38B06" w14:textId="77777777" w:rsidR="000A29FF" w:rsidRDefault="000A29FF" w:rsidP="000A29FF">
      <w:pPr>
        <w:ind w:left="360"/>
        <w:rPr>
          <w:rFonts w:eastAsia="Calibri"/>
          <w:i/>
          <w:iCs/>
          <w:noProof/>
          <w:color w:val="464646"/>
        </w:rPr>
      </w:pPr>
    </w:p>
    <w:p w14:paraId="4BB94E87" w14:textId="77777777" w:rsidR="000A29FF" w:rsidRDefault="000A29FF" w:rsidP="000A29FF">
      <w:pPr>
        <w:rPr>
          <w:rFonts w:eastAsiaTheme="minorEastAsia"/>
          <w:noProof/>
        </w:rPr>
      </w:pPr>
      <w:r>
        <w:rPr>
          <w:rFonts w:eastAsiaTheme="minorEastAsia"/>
          <w:b/>
          <w:bCs/>
          <w:noProof/>
        </w:rPr>
        <w:t>Access training</w:t>
      </w:r>
      <w:r>
        <w:rPr>
          <w:rFonts w:eastAsiaTheme="minorEastAsia"/>
          <w:noProof/>
        </w:rPr>
        <w:t>:</w:t>
      </w:r>
    </w:p>
    <w:p w14:paraId="1F0679B8" w14:textId="77777777" w:rsidR="000A29FF" w:rsidRDefault="000A29FF" w:rsidP="000A29FF">
      <w:pPr>
        <w:numPr>
          <w:ilvl w:val="0"/>
          <w:numId w:val="2"/>
        </w:numPr>
        <w:ind w:left="360"/>
        <w:rPr>
          <w:rFonts w:eastAsia="Calibri"/>
          <w:i/>
          <w:iCs/>
          <w:noProof/>
          <w:color w:val="464646"/>
        </w:rPr>
      </w:pPr>
      <w:r>
        <w:rPr>
          <w:rFonts w:eastAsia="Calibri"/>
          <w:noProof/>
        </w:rPr>
        <w:t xml:space="preserve">Go to the “Leaning” page on </w:t>
      </w:r>
      <w:hyperlink r:id="rId10" w:history="1">
        <w:r>
          <w:rPr>
            <w:rStyle w:val="Hyperlink"/>
            <w:rFonts w:eastAsia="Calibri"/>
            <w:noProof/>
          </w:rPr>
          <w:t>STUDENTserver</w:t>
        </w:r>
      </w:hyperlink>
      <w:r>
        <w:rPr>
          <w:rFonts w:eastAsia="Calibri"/>
          <w:noProof/>
        </w:rPr>
        <w:t>.</w:t>
      </w:r>
    </w:p>
    <w:p w14:paraId="5678582A" w14:textId="77777777" w:rsidR="000A29FF" w:rsidRDefault="000A29FF" w:rsidP="000A29FF">
      <w:pPr>
        <w:numPr>
          <w:ilvl w:val="0"/>
          <w:numId w:val="2"/>
        </w:numPr>
        <w:ind w:left="360"/>
        <w:rPr>
          <w:rFonts w:eastAsia="Calibri"/>
          <w:i/>
          <w:iCs/>
          <w:noProof/>
          <w:color w:val="464646"/>
        </w:rPr>
      </w:pPr>
      <w:r>
        <w:rPr>
          <w:rFonts w:eastAsia="Calibri"/>
          <w:noProof/>
        </w:rPr>
        <w:t xml:space="preserve">Browse the product categories to find the application for which you want training. </w:t>
      </w:r>
    </w:p>
    <w:p w14:paraId="61DB38AB" w14:textId="77777777" w:rsidR="000A29FF" w:rsidRDefault="000A29FF" w:rsidP="000A29FF">
      <w:pPr>
        <w:numPr>
          <w:ilvl w:val="0"/>
          <w:numId w:val="2"/>
        </w:numPr>
        <w:ind w:left="360"/>
        <w:rPr>
          <w:rFonts w:eastAsia="Calibri"/>
          <w:i/>
          <w:iCs/>
          <w:noProof/>
          <w:color w:val="464646"/>
        </w:rPr>
      </w:pPr>
      <w:r>
        <w:rPr>
          <w:rFonts w:eastAsia="Calibri"/>
          <w:noProof/>
        </w:rPr>
        <w:t xml:space="preserve">Click on the blue product name to follow the link to the learning path page on LEARNserver, our training access point. </w:t>
      </w:r>
    </w:p>
    <w:p w14:paraId="3219EA2A" w14:textId="77777777" w:rsidR="000A29FF" w:rsidRDefault="000A29FF" w:rsidP="000A29FF">
      <w:pPr>
        <w:numPr>
          <w:ilvl w:val="0"/>
          <w:numId w:val="2"/>
        </w:numPr>
        <w:ind w:left="360"/>
        <w:rPr>
          <w:rFonts w:eastAsia="Calibri"/>
          <w:i/>
          <w:iCs/>
          <w:noProof/>
          <w:color w:val="464646"/>
        </w:rPr>
      </w:pPr>
      <w:r>
        <w:rPr>
          <w:rFonts w:eastAsia="Calibri"/>
          <w:noProof/>
        </w:rPr>
        <w:t>Click on the “find training” below the course you want to open up the course materials for download or viewing.</w:t>
      </w:r>
    </w:p>
    <w:p w14:paraId="27391245" w14:textId="77777777" w:rsidR="000A29FF" w:rsidRDefault="000A29FF" w:rsidP="000A29FF">
      <w:pPr>
        <w:numPr>
          <w:ilvl w:val="0"/>
          <w:numId w:val="2"/>
        </w:numPr>
        <w:ind w:left="360"/>
        <w:rPr>
          <w:rFonts w:eastAsia="Calibri"/>
          <w:i/>
          <w:iCs/>
          <w:noProof/>
          <w:color w:val="464646"/>
        </w:rPr>
      </w:pPr>
      <w:r>
        <w:rPr>
          <w:rFonts w:eastAsia="Calibri"/>
          <w:noProof/>
        </w:rPr>
        <w:t xml:space="preserve">Once you have completed a training course, you can view and print out transcripts for that course in the “certificate and transcript” page of STUDENTserver. </w:t>
      </w:r>
    </w:p>
    <w:p w14:paraId="537E9FB5" w14:textId="77777777" w:rsidR="000A29FF" w:rsidRDefault="000A29FF" w:rsidP="000A29FF">
      <w:pPr>
        <w:numPr>
          <w:ilvl w:val="0"/>
          <w:numId w:val="2"/>
        </w:numPr>
        <w:ind w:left="360"/>
        <w:rPr>
          <w:rFonts w:eastAsia="Calibri"/>
          <w:i/>
          <w:iCs/>
          <w:noProof/>
          <w:color w:val="464646"/>
        </w:rPr>
      </w:pPr>
      <w:r>
        <w:rPr>
          <w:rFonts w:eastAsia="Calibri"/>
          <w:noProof/>
        </w:rPr>
        <w:t xml:space="preserve">To view a list of learning paths recommended for students, go to our learning paths Communities page </w:t>
      </w:r>
      <w:hyperlink r:id="rId11" w:history="1">
        <w:r>
          <w:rPr>
            <w:rStyle w:val="Hyperlink"/>
            <w:rFonts w:eastAsia="Calibri"/>
            <w:noProof/>
          </w:rPr>
          <w:t>here.</w:t>
        </w:r>
      </w:hyperlink>
    </w:p>
    <w:p w14:paraId="3BC1B6E6" w14:textId="77777777" w:rsidR="000A29FF" w:rsidRDefault="000A29FF" w:rsidP="000A29FF">
      <w:pPr>
        <w:rPr>
          <w:rFonts w:eastAsia="Calibri"/>
          <w:i/>
          <w:iCs/>
          <w:noProof/>
          <w:color w:val="464646"/>
        </w:rPr>
      </w:pPr>
    </w:p>
    <w:p w14:paraId="11926EB9" w14:textId="77777777" w:rsidR="000A29FF" w:rsidRDefault="000A29FF" w:rsidP="000A29FF">
      <w:pPr>
        <w:rPr>
          <w:rFonts w:ascii="Calibri Light" w:eastAsiaTheme="minorEastAsia" w:hAnsi="Calibri Light" w:cs="Calibri Light"/>
          <w:b/>
          <w:bCs/>
          <w:noProof/>
          <w:sz w:val="24"/>
          <w:szCs w:val="24"/>
        </w:rPr>
      </w:pPr>
      <w:r>
        <w:rPr>
          <w:rFonts w:ascii="Calibri Light" w:eastAsiaTheme="minorEastAsia" w:hAnsi="Calibri Light" w:cs="Calibri Light"/>
          <w:b/>
          <w:bCs/>
          <w:noProof/>
          <w:sz w:val="24"/>
          <w:szCs w:val="24"/>
        </w:rPr>
        <w:t>Here are some materials for Bentley Products that you can check out for self-learning:</w:t>
      </w:r>
    </w:p>
    <w:p w14:paraId="39AE6887" w14:textId="77777777" w:rsidR="000A29FF" w:rsidRDefault="00C75B8C" w:rsidP="000A29FF">
      <w:pPr>
        <w:rPr>
          <w:rFonts w:ascii="Calibri Light" w:eastAsiaTheme="minorEastAsia" w:hAnsi="Calibri Light" w:cs="Calibri Light"/>
          <w:noProof/>
          <w:sz w:val="24"/>
          <w:szCs w:val="24"/>
        </w:rPr>
      </w:pPr>
      <w:hyperlink r:id="rId12" w:history="1">
        <w:r w:rsidR="000A29FF">
          <w:rPr>
            <w:rStyle w:val="Hyperlink"/>
            <w:rFonts w:ascii="Calibri Light" w:eastAsiaTheme="minorEastAsia" w:hAnsi="Calibri Light" w:cs="Calibri Light"/>
            <w:noProof/>
            <w:sz w:val="24"/>
            <w:szCs w:val="24"/>
          </w:rPr>
          <w:t>QuickStart for Structural Engineers Using STAAD.Pro</w:t>
        </w:r>
      </w:hyperlink>
    </w:p>
    <w:p w14:paraId="72ECDB28" w14:textId="77777777" w:rsidR="000A29FF" w:rsidRDefault="00C75B8C" w:rsidP="000A29FF">
      <w:pPr>
        <w:rPr>
          <w:rFonts w:ascii="Calibri Light" w:eastAsiaTheme="minorEastAsia" w:hAnsi="Calibri Light" w:cs="Calibri Light"/>
          <w:noProof/>
          <w:sz w:val="24"/>
          <w:szCs w:val="24"/>
        </w:rPr>
      </w:pPr>
      <w:hyperlink r:id="rId13" w:history="1">
        <w:r w:rsidR="000A29FF">
          <w:rPr>
            <w:rStyle w:val="Hyperlink"/>
            <w:rFonts w:ascii="Calibri Light" w:eastAsiaTheme="minorEastAsia" w:hAnsi="Calibri Light" w:cs="Calibri Light"/>
            <w:noProof/>
            <w:sz w:val="24"/>
            <w:szCs w:val="24"/>
          </w:rPr>
          <w:t>QuickStart for Structural Engineers using STAAD Foundation Advanced</w:t>
        </w:r>
      </w:hyperlink>
    </w:p>
    <w:p w14:paraId="03A07EC0" w14:textId="77777777" w:rsidR="000A29FF" w:rsidRDefault="00C75B8C" w:rsidP="000A29FF">
      <w:pPr>
        <w:rPr>
          <w:rFonts w:ascii="Calibri Light" w:eastAsiaTheme="minorEastAsia" w:hAnsi="Calibri Light" w:cs="Calibri Light"/>
          <w:noProof/>
          <w:sz w:val="24"/>
          <w:szCs w:val="24"/>
        </w:rPr>
      </w:pPr>
      <w:hyperlink r:id="rId14" w:history="1">
        <w:r w:rsidR="000A29FF">
          <w:rPr>
            <w:rStyle w:val="Hyperlink"/>
            <w:rFonts w:ascii="Calibri Light" w:eastAsiaTheme="minorEastAsia" w:hAnsi="Calibri Light" w:cs="Calibri Light"/>
            <w:noProof/>
            <w:sz w:val="24"/>
            <w:szCs w:val="24"/>
          </w:rPr>
          <w:t>Getting Started with MicroStation CONNECT Edition</w:t>
        </w:r>
      </w:hyperlink>
    </w:p>
    <w:p w14:paraId="3F2B50E9" w14:textId="77777777" w:rsidR="000A29FF" w:rsidRDefault="00C75B8C" w:rsidP="000A29FF">
      <w:pPr>
        <w:rPr>
          <w:rFonts w:ascii="Calibri Light" w:eastAsiaTheme="minorEastAsia" w:hAnsi="Calibri Light" w:cs="Calibri Light"/>
          <w:noProof/>
          <w:sz w:val="24"/>
          <w:szCs w:val="24"/>
        </w:rPr>
      </w:pPr>
      <w:hyperlink r:id="rId15" w:history="1">
        <w:r w:rsidR="000A29FF">
          <w:rPr>
            <w:rStyle w:val="Hyperlink"/>
            <w:rFonts w:ascii="Calibri Light" w:eastAsiaTheme="minorEastAsia" w:hAnsi="Calibri Light" w:cs="Calibri Light"/>
            <w:noProof/>
            <w:sz w:val="24"/>
            <w:szCs w:val="24"/>
          </w:rPr>
          <w:t>QuickStart Using ContextCapture</w:t>
        </w:r>
      </w:hyperlink>
    </w:p>
    <w:p w14:paraId="7BCBC738" w14:textId="77777777" w:rsidR="000A29FF" w:rsidRDefault="00C75B8C" w:rsidP="000A29FF">
      <w:pPr>
        <w:rPr>
          <w:rFonts w:asciiTheme="minorHAnsi" w:eastAsiaTheme="minorEastAsia" w:hAnsiTheme="minorHAnsi" w:cstheme="minorBidi"/>
          <w:noProof/>
        </w:rPr>
      </w:pPr>
      <w:hyperlink r:id="rId16" w:history="1">
        <w:r w:rsidR="000A29FF">
          <w:rPr>
            <w:rStyle w:val="Hyperlink"/>
            <w:rFonts w:ascii="Calibri Light" w:eastAsiaTheme="minorEastAsia" w:hAnsi="Calibri Light" w:cs="Calibri Light"/>
            <w:noProof/>
            <w:sz w:val="24"/>
            <w:szCs w:val="24"/>
          </w:rPr>
          <w:t>Water Distribution, Design and Modeling CONNECT Edition</w:t>
        </w:r>
      </w:hyperlink>
    </w:p>
    <w:p w14:paraId="53A6A19C" w14:textId="77777777" w:rsidR="000A29FF" w:rsidRDefault="000A29FF" w:rsidP="000A29FF">
      <w:pPr>
        <w:rPr>
          <w:rFonts w:eastAsia="Calibri"/>
          <w:i/>
          <w:iCs/>
          <w:noProof/>
          <w:color w:val="464646"/>
        </w:rPr>
      </w:pPr>
    </w:p>
    <w:p w14:paraId="3A92B7A9" w14:textId="77777777" w:rsidR="000A29FF" w:rsidRDefault="000A29FF" w:rsidP="000A29FF">
      <w:pPr>
        <w:rPr>
          <w:rFonts w:eastAsiaTheme="minorEastAsia"/>
          <w:noProof/>
        </w:rPr>
      </w:pPr>
      <w:r>
        <w:rPr>
          <w:rFonts w:eastAsiaTheme="minorEastAsia"/>
          <w:b/>
          <w:bCs/>
          <w:noProof/>
        </w:rPr>
        <w:t>Get connected</w:t>
      </w:r>
      <w:r>
        <w:rPr>
          <w:rFonts w:eastAsiaTheme="minorEastAsia"/>
          <w:noProof/>
        </w:rPr>
        <w:t>:</w:t>
      </w:r>
    </w:p>
    <w:p w14:paraId="299CAE01" w14:textId="77777777" w:rsidR="000A29FF" w:rsidRDefault="000A29FF" w:rsidP="000A29FF">
      <w:pPr>
        <w:numPr>
          <w:ilvl w:val="0"/>
          <w:numId w:val="2"/>
        </w:numPr>
        <w:ind w:left="360"/>
        <w:rPr>
          <w:rFonts w:eastAsia="Calibri"/>
          <w:i/>
          <w:iCs/>
          <w:noProof/>
          <w:color w:val="464646"/>
        </w:rPr>
      </w:pPr>
      <w:r>
        <w:rPr>
          <w:rFonts w:eastAsia="Calibri"/>
          <w:noProof/>
        </w:rPr>
        <w:t xml:space="preserve">Join our Academic Programs community on Bentley Communities </w:t>
      </w:r>
      <w:hyperlink r:id="rId17" w:history="1">
        <w:r>
          <w:rPr>
            <w:rStyle w:val="Hyperlink"/>
            <w:rFonts w:eastAsia="Calibri"/>
            <w:noProof/>
          </w:rPr>
          <w:t>here</w:t>
        </w:r>
      </w:hyperlink>
      <w:r>
        <w:rPr>
          <w:rFonts w:eastAsia="Calibri"/>
          <w:noProof/>
        </w:rPr>
        <w:t xml:space="preserve"> to get view information on upcoming events, suggested training opportunities, design competitions, and more. </w:t>
      </w:r>
    </w:p>
    <w:p w14:paraId="7ACC2D82" w14:textId="77777777" w:rsidR="000A29FF" w:rsidRDefault="000A29FF" w:rsidP="000A29FF">
      <w:pPr>
        <w:numPr>
          <w:ilvl w:val="0"/>
          <w:numId w:val="2"/>
        </w:numPr>
        <w:ind w:left="360"/>
        <w:rPr>
          <w:rFonts w:eastAsia="Calibri"/>
          <w:i/>
          <w:iCs/>
          <w:noProof/>
          <w:color w:val="464646"/>
        </w:rPr>
      </w:pPr>
      <w:r>
        <w:rPr>
          <w:rFonts w:eastAsia="Calibri"/>
          <w:noProof/>
        </w:rPr>
        <w:t xml:space="preserve">Join our facebook page </w:t>
      </w:r>
      <w:hyperlink r:id="rId18" w:history="1">
        <w:r>
          <w:rPr>
            <w:rStyle w:val="Hyperlink"/>
            <w:rFonts w:eastAsia="Calibri"/>
            <w:noProof/>
          </w:rPr>
          <w:t>here</w:t>
        </w:r>
      </w:hyperlink>
      <w:r>
        <w:rPr>
          <w:rFonts w:eastAsia="Calibri"/>
          <w:noProof/>
        </w:rPr>
        <w:t>.</w:t>
      </w:r>
    </w:p>
    <w:p w14:paraId="05FAC991" w14:textId="77777777" w:rsidR="000A29FF" w:rsidRDefault="000A29FF" w:rsidP="000A29FF">
      <w:pPr>
        <w:numPr>
          <w:ilvl w:val="0"/>
          <w:numId w:val="2"/>
        </w:numPr>
        <w:ind w:left="360"/>
        <w:rPr>
          <w:rFonts w:eastAsia="Calibri"/>
          <w:i/>
          <w:iCs/>
          <w:noProof/>
          <w:color w:val="464646"/>
        </w:rPr>
      </w:pPr>
      <w:r>
        <w:rPr>
          <w:rFonts w:eastAsia="Calibri"/>
          <w:noProof/>
        </w:rPr>
        <w:t xml:space="preserve">Visit our </w:t>
      </w:r>
      <w:hyperlink r:id="rId19" w:history="1">
        <w:r>
          <w:rPr>
            <w:rStyle w:val="Hyperlink"/>
            <w:rFonts w:eastAsia="Calibri"/>
            <w:noProof/>
          </w:rPr>
          <w:t>YouTube page</w:t>
        </w:r>
      </w:hyperlink>
      <w:r>
        <w:rPr>
          <w:rFonts w:eastAsia="Calibri"/>
          <w:noProof/>
        </w:rPr>
        <w:t xml:space="preserve"> to view training views, walkthroughs, and more.</w:t>
      </w:r>
    </w:p>
    <w:p w14:paraId="0113848A" w14:textId="77777777" w:rsidR="000A29FF" w:rsidRDefault="000A29FF" w:rsidP="000A29FF">
      <w:pPr>
        <w:numPr>
          <w:ilvl w:val="0"/>
          <w:numId w:val="2"/>
        </w:numPr>
        <w:ind w:left="360"/>
        <w:rPr>
          <w:rFonts w:eastAsia="Calibri"/>
          <w:i/>
          <w:iCs/>
          <w:noProof/>
          <w:color w:val="464646"/>
        </w:rPr>
      </w:pPr>
      <w:r>
        <w:rPr>
          <w:rFonts w:eastAsia="Calibri"/>
          <w:noProof/>
        </w:rPr>
        <w:t xml:space="preserve">Our library of on-demand videos can be found </w:t>
      </w:r>
      <w:hyperlink r:id="rId20" w:history="1">
        <w:r>
          <w:rPr>
            <w:rStyle w:val="Hyperlink"/>
            <w:rFonts w:eastAsia="Calibri"/>
            <w:noProof/>
          </w:rPr>
          <w:t>here</w:t>
        </w:r>
      </w:hyperlink>
      <w:r>
        <w:rPr>
          <w:rFonts w:eastAsia="Calibri"/>
          <w:noProof/>
        </w:rPr>
        <w:t xml:space="preserve"> and can be sorted by product and language. </w:t>
      </w:r>
    </w:p>
    <w:p w14:paraId="64D052D6" w14:textId="77777777" w:rsidR="000A29FF" w:rsidRDefault="000A29FF" w:rsidP="000A29FF">
      <w:pPr>
        <w:jc w:val="center"/>
        <w:rPr>
          <w:rFonts w:eastAsiaTheme="minorEastAsia"/>
          <w:noProof/>
        </w:rPr>
      </w:pPr>
    </w:p>
    <w:p w14:paraId="2706B822" w14:textId="77777777" w:rsidR="000A29FF" w:rsidRDefault="000A29FF" w:rsidP="000A29FF">
      <w:pPr>
        <w:rPr>
          <w:rFonts w:eastAsia="Calibri"/>
          <w:noProof/>
        </w:rPr>
      </w:pPr>
    </w:p>
    <w:p w14:paraId="47D2ADDE" w14:textId="77777777" w:rsidR="000A29FF" w:rsidRDefault="000A29FF" w:rsidP="000A29FF">
      <w:pPr>
        <w:rPr>
          <w:rFonts w:eastAsia="Calibri"/>
          <w:noProof/>
        </w:rPr>
      </w:pPr>
    </w:p>
    <w:p w14:paraId="7864FC5B" w14:textId="77777777" w:rsidR="000A29FF" w:rsidRDefault="000A29FF" w:rsidP="000A29FF">
      <w:pPr>
        <w:spacing w:line="276" w:lineRule="auto"/>
        <w:rPr>
          <w:rFonts w:eastAsiaTheme="minorEastAsia"/>
          <w:noProof/>
        </w:rPr>
      </w:pPr>
      <w:r>
        <w:rPr>
          <w:rFonts w:eastAsiaTheme="minorEastAsia"/>
          <w:noProof/>
        </w:rPr>
        <w:t>Best Regards,</w:t>
      </w:r>
    </w:p>
    <w:p w14:paraId="55321FAD" w14:textId="77777777" w:rsidR="000A29FF" w:rsidRDefault="000A29FF" w:rsidP="000A29FF">
      <w:pPr>
        <w:spacing w:line="276" w:lineRule="auto"/>
        <w:rPr>
          <w:rFonts w:eastAsiaTheme="minorEastAsia"/>
          <w:noProof/>
        </w:rPr>
      </w:pPr>
    </w:p>
    <w:p w14:paraId="7EF609FC" w14:textId="77777777" w:rsidR="000A29FF" w:rsidRDefault="000A29FF" w:rsidP="000A29FF">
      <w:pPr>
        <w:rPr>
          <w:rFonts w:ascii="Arial Black" w:eastAsiaTheme="minorEastAsia" w:hAnsi="Arial Black" w:cs="Calibri Light"/>
          <w:b/>
          <w:bCs/>
          <w:noProof/>
          <w:color w:val="0D0D0D"/>
        </w:rPr>
      </w:pPr>
      <w:r>
        <w:rPr>
          <w:rFonts w:ascii="Arial Black" w:eastAsiaTheme="minorEastAsia" w:hAnsi="Arial Black" w:cs="Calibri Light"/>
          <w:b/>
          <w:bCs/>
          <w:noProof/>
          <w:color w:val="0D0D0D"/>
        </w:rPr>
        <w:t>Sankalp Sarkar</w:t>
      </w:r>
    </w:p>
    <w:p w14:paraId="3FE9F618" w14:textId="77777777" w:rsidR="000A29FF" w:rsidRDefault="000A29FF" w:rsidP="000A29FF">
      <w:pPr>
        <w:rPr>
          <w:rFonts w:ascii="Arial Black" w:eastAsiaTheme="minorEastAsia" w:hAnsi="Arial Black" w:cs="Calibri Light"/>
          <w:b/>
          <w:bCs/>
          <w:noProof/>
          <w:color w:val="595959"/>
        </w:rPr>
      </w:pPr>
    </w:p>
    <w:p w14:paraId="0D92BFC7" w14:textId="2D649669" w:rsidR="000A29FF" w:rsidRDefault="000A29FF" w:rsidP="000A29FF">
      <w:pPr>
        <w:spacing w:line="276" w:lineRule="auto"/>
        <w:rPr>
          <w:rFonts w:asciiTheme="minorHAnsi" w:eastAsiaTheme="minorEastAsia" w:hAnsiTheme="minorHAnsi" w:cstheme="minorBidi"/>
          <w:noProof/>
        </w:rPr>
      </w:pPr>
      <w:r>
        <w:rPr>
          <w:rFonts w:eastAsiaTheme="minorEastAsia"/>
          <w:noProof/>
          <w:lang w:eastAsia="en-US"/>
        </w:rPr>
        <w:drawing>
          <wp:inline distT="0" distB="0" distL="0" distR="0" wp14:anchorId="2002C130" wp14:editId="1C4565F1">
            <wp:extent cx="1074420" cy="350520"/>
            <wp:effectExtent l="0" t="0" r="0" b="0"/>
            <wp:docPr id="11" name="Picture 11" descr="cid:image001.png@01D3EC41.304D7B9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image001.png@01D3EC41.304D7B9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4420" cy="350520"/>
                    </a:xfrm>
                    <a:prstGeom prst="rect">
                      <a:avLst/>
                    </a:prstGeom>
                    <a:noFill/>
                    <a:ln>
                      <a:noFill/>
                    </a:ln>
                  </pic:spPr>
                </pic:pic>
              </a:graphicData>
            </a:graphic>
          </wp:inline>
        </w:drawing>
      </w:r>
      <w:r>
        <w:rPr>
          <w:rFonts w:eastAsiaTheme="minorEastAsia"/>
          <w:noProof/>
        </w:rPr>
        <w:t>   </w:t>
      </w:r>
      <w:r>
        <w:rPr>
          <w:rFonts w:eastAsiaTheme="minorEastAsia"/>
          <w:noProof/>
          <w:lang w:eastAsia="en-US"/>
        </w:rPr>
        <w:drawing>
          <wp:inline distT="0" distB="0" distL="0" distR="0" wp14:anchorId="24BA0EE1" wp14:editId="69B46899">
            <wp:extent cx="1135380" cy="403860"/>
            <wp:effectExtent l="0" t="0" r="7620" b="0"/>
            <wp:docPr id="10" name="Picture 10" descr="cid:image004.png@01D3EC43.3478C3D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image004.png@01D3EC43.3478C3D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5380" cy="403860"/>
                    </a:xfrm>
                    <a:prstGeom prst="rect">
                      <a:avLst/>
                    </a:prstGeom>
                    <a:noFill/>
                    <a:ln>
                      <a:noFill/>
                    </a:ln>
                  </pic:spPr>
                </pic:pic>
              </a:graphicData>
            </a:graphic>
          </wp:inline>
        </w:drawing>
      </w:r>
    </w:p>
    <w:p w14:paraId="51D3EC97" w14:textId="77777777" w:rsidR="000A29FF" w:rsidRDefault="000A29FF" w:rsidP="000A29FF">
      <w:pPr>
        <w:spacing w:line="276" w:lineRule="auto"/>
        <w:rPr>
          <w:rFonts w:eastAsiaTheme="minorEastAsia"/>
          <w:noProof/>
        </w:rPr>
      </w:pPr>
    </w:p>
    <w:p w14:paraId="4A2838A4" w14:textId="77777777" w:rsidR="000A29FF" w:rsidRDefault="00C75B8C" w:rsidP="000A29FF">
      <w:pPr>
        <w:rPr>
          <w:rFonts w:ascii="Calibri Light" w:eastAsiaTheme="minorEastAsia" w:hAnsi="Calibri Light" w:cs="Calibri Light"/>
          <w:b/>
          <w:bCs/>
          <w:noProof/>
          <w:color w:val="595959"/>
        </w:rPr>
      </w:pPr>
      <w:hyperlink r:id="rId25" w:history="1">
        <w:r w:rsidR="000A29FF">
          <w:rPr>
            <w:rStyle w:val="Hyperlink"/>
            <w:rFonts w:ascii="Calibri Light" w:eastAsiaTheme="minorEastAsia" w:hAnsi="Calibri Light" w:cs="Calibri Light"/>
            <w:noProof/>
          </w:rPr>
          <w:t>Sankalp.sarkar@bentley.com</w:t>
        </w:r>
      </w:hyperlink>
      <w:r w:rsidR="000A29FF">
        <w:rPr>
          <w:rFonts w:ascii="Calibri Light" w:eastAsiaTheme="minorEastAsia" w:hAnsi="Calibri Light" w:cs="Calibri Light"/>
          <w:b/>
          <w:bCs/>
          <w:noProof/>
          <w:color w:val="595959"/>
        </w:rPr>
        <w:t xml:space="preserve"> </w:t>
      </w:r>
      <w:r w:rsidR="000A29FF">
        <w:rPr>
          <w:rFonts w:ascii="Calibri Light" w:eastAsiaTheme="minorEastAsia" w:hAnsi="Calibri Light" w:cs="Calibri Light"/>
          <w:b/>
          <w:bCs/>
          <w:noProof/>
          <w:color w:val="000000"/>
        </w:rPr>
        <w:t>|+1-610-458-2785</w:t>
      </w:r>
      <w:r w:rsidR="000A29FF">
        <w:rPr>
          <w:rFonts w:ascii="Calibri Light" w:eastAsiaTheme="minorEastAsia" w:hAnsi="Calibri Light" w:cs="Calibri Light"/>
          <w:b/>
          <w:bCs/>
          <w:noProof/>
          <w:color w:val="595959"/>
        </w:rPr>
        <w:t xml:space="preserve"> </w:t>
      </w:r>
    </w:p>
    <w:p w14:paraId="0411D8FA" w14:textId="77777777" w:rsidR="000A29FF" w:rsidRDefault="000A29FF" w:rsidP="000A29FF">
      <w:pPr>
        <w:rPr>
          <w:rFonts w:ascii="Calibri Light" w:eastAsiaTheme="minorEastAsia" w:hAnsi="Calibri Light" w:cs="Calibri Light"/>
          <w:noProof/>
        </w:rPr>
      </w:pPr>
      <w:r>
        <w:rPr>
          <w:rFonts w:ascii="Calibri Light" w:eastAsiaTheme="minorEastAsia" w:hAnsi="Calibri Light" w:cs="Calibri Light"/>
          <w:b/>
          <w:bCs/>
          <w:noProof/>
          <w:color w:val="595959"/>
        </w:rPr>
        <w:t xml:space="preserve">Visit </w:t>
      </w:r>
      <w:hyperlink r:id="rId26" w:history="1">
        <w:r>
          <w:rPr>
            <w:rStyle w:val="Hyperlink"/>
            <w:rFonts w:ascii="Calibri Light" w:eastAsiaTheme="minorEastAsia" w:hAnsi="Calibri Light" w:cs="Calibri Light"/>
            <w:b/>
            <w:bCs/>
            <w:noProof/>
          </w:rPr>
          <w:t>CONNECT Advisor</w:t>
        </w:r>
      </w:hyperlink>
      <w:r>
        <w:rPr>
          <w:rFonts w:ascii="Calibri Light" w:eastAsiaTheme="minorEastAsia" w:hAnsi="Calibri Light" w:cs="Calibri Light"/>
          <w:b/>
          <w:bCs/>
          <w:noProof/>
        </w:rPr>
        <w:t xml:space="preserve"> –</w:t>
      </w:r>
      <w:r>
        <w:rPr>
          <w:rFonts w:ascii="Calibri Light" w:eastAsiaTheme="minorEastAsia" w:hAnsi="Calibri Light" w:cs="Calibri Light"/>
          <w:noProof/>
        </w:rPr>
        <w:t xml:space="preserve"> Your one stop hub for personalized support and learning recommendations </w:t>
      </w:r>
    </w:p>
    <w:p w14:paraId="3BBDA9CA" w14:textId="77777777" w:rsidR="000A29FF" w:rsidRDefault="000A29FF" w:rsidP="000A29FF">
      <w:pPr>
        <w:rPr>
          <w:rFonts w:ascii="Calibri Light" w:eastAsiaTheme="minorEastAsia" w:hAnsi="Calibri Light" w:cs="Calibri Light"/>
          <w:noProof/>
        </w:rPr>
      </w:pPr>
      <w:r>
        <w:rPr>
          <w:rFonts w:ascii="Calibri Light" w:eastAsiaTheme="minorEastAsia" w:hAnsi="Calibri Light" w:cs="Calibri Light"/>
          <w:noProof/>
        </w:rPr>
        <w:t>inside Bentley Products</w:t>
      </w:r>
    </w:p>
    <w:p w14:paraId="76278258" w14:textId="651D973E" w:rsidR="000A29FF" w:rsidRDefault="000A29FF" w:rsidP="000A29FF">
      <w:pPr>
        <w:rPr>
          <w:rFonts w:asciiTheme="minorHAnsi" w:eastAsiaTheme="minorEastAsia" w:hAnsiTheme="minorHAnsi" w:cstheme="minorBidi"/>
          <w:noProof/>
        </w:rPr>
      </w:pPr>
      <w:r>
        <w:rPr>
          <w:rFonts w:ascii="Calibri Light" w:eastAsiaTheme="minorEastAsia" w:hAnsi="Calibri Light" w:cs="Calibri Light"/>
          <w:b/>
          <w:bCs/>
          <w:noProof/>
          <w:color w:val="595959"/>
        </w:rPr>
        <w:t> </w:t>
      </w:r>
      <w:r>
        <w:rPr>
          <w:rFonts w:ascii="Calibri Light" w:eastAsiaTheme="minorEastAsia" w:hAnsi="Calibri Light" w:cs="Calibri Light"/>
          <w:b/>
          <w:noProof/>
          <w:color w:val="595959"/>
          <w:lang w:eastAsia="en-US"/>
        </w:rPr>
        <w:drawing>
          <wp:inline distT="0" distB="0" distL="0" distR="0" wp14:anchorId="10D9894F" wp14:editId="113CD0A9">
            <wp:extent cx="457200" cy="457200"/>
            <wp:effectExtent l="0" t="0" r="0" b="0"/>
            <wp:docPr id="9" name="Picture 9" descr="cid:image002.png@01D3B74A.7B9D5DD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2.png@01D3B74A.7B9D5DD0">
                      <a:hlinkClick r:id="rId18"/>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alibri Light" w:eastAsiaTheme="minorEastAsia" w:hAnsi="Calibri Light" w:cs="Calibri Light"/>
          <w:b/>
          <w:bCs/>
          <w:noProof/>
          <w:color w:val="595959"/>
        </w:rPr>
        <w:t xml:space="preserve"> </w:t>
      </w:r>
      <w:r>
        <w:rPr>
          <w:rFonts w:ascii="Calibri Light" w:eastAsiaTheme="minorEastAsia" w:hAnsi="Calibri Light" w:cs="Calibri Light"/>
          <w:b/>
          <w:noProof/>
          <w:color w:val="595959"/>
          <w:lang w:eastAsia="en-US"/>
        </w:rPr>
        <w:drawing>
          <wp:inline distT="0" distB="0" distL="0" distR="0" wp14:anchorId="04755EB0" wp14:editId="5A8EB5BB">
            <wp:extent cx="457200" cy="457200"/>
            <wp:effectExtent l="0" t="0" r="0" b="0"/>
            <wp:docPr id="8" name="Picture 8" descr="cid:image003.png@01D3B74A.7B9D5DD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03.png@01D3B74A.7B9D5DD0">
                      <a:hlinkClick r:id="rId19"/>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alibri Light" w:eastAsiaTheme="minorEastAsia" w:hAnsi="Calibri Light" w:cs="Calibri Light"/>
          <w:b/>
          <w:bCs/>
          <w:noProof/>
          <w:color w:val="595959"/>
        </w:rPr>
        <w:t> </w:t>
      </w:r>
      <w:r>
        <w:rPr>
          <w:rFonts w:ascii="Calibri Light" w:eastAsiaTheme="minorEastAsia" w:hAnsi="Calibri Light" w:cs="Calibri Light"/>
          <w:b/>
          <w:noProof/>
          <w:color w:val="595959"/>
          <w:lang w:eastAsia="en-US"/>
        </w:rPr>
        <w:drawing>
          <wp:inline distT="0" distB="0" distL="0" distR="0" wp14:anchorId="25BE4840" wp14:editId="0E190152">
            <wp:extent cx="457200" cy="457200"/>
            <wp:effectExtent l="0" t="0" r="0" b="0"/>
            <wp:docPr id="7" name="Picture 7" descr="cid:image004.png@01D3B74A.7B9D5DD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04.png@01D3B74A.7B9D5DD0">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bookmarkEnd w:id="1"/>
    <w:p w14:paraId="64C0739C" w14:textId="77777777" w:rsidR="000A29FF" w:rsidRDefault="000A29FF" w:rsidP="000A29FF"/>
    <w:p w14:paraId="7E2566B3" w14:textId="77777777" w:rsidR="003518A2" w:rsidRPr="000A29FF" w:rsidRDefault="003518A2" w:rsidP="000A29FF"/>
    <w:sectPr w:rsidR="003518A2" w:rsidRPr="000A29FF" w:rsidSect="00C75B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7395"/>
    <w:multiLevelType w:val="hybridMultilevel"/>
    <w:tmpl w:val="BC06D3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2DDA48D9"/>
    <w:multiLevelType w:val="hybridMultilevel"/>
    <w:tmpl w:val="BBB480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srA0MDYxMDEyt7RQ0lEKTi0uzszPAymwNKoFAKM0M9stAAAA"/>
  </w:docVars>
  <w:rsids>
    <w:rsidRoot w:val="00A87DC4"/>
    <w:rsid w:val="00016AB2"/>
    <w:rsid w:val="00030F21"/>
    <w:rsid w:val="000474D8"/>
    <w:rsid w:val="00050065"/>
    <w:rsid w:val="0005238D"/>
    <w:rsid w:val="0006194A"/>
    <w:rsid w:val="000A29FF"/>
    <w:rsid w:val="000A2DCA"/>
    <w:rsid w:val="000B785D"/>
    <w:rsid w:val="000C209E"/>
    <w:rsid w:val="000E19F4"/>
    <w:rsid w:val="000E2526"/>
    <w:rsid w:val="000F5035"/>
    <w:rsid w:val="001166C3"/>
    <w:rsid w:val="001177C6"/>
    <w:rsid w:val="001200EF"/>
    <w:rsid w:val="001472AD"/>
    <w:rsid w:val="00150665"/>
    <w:rsid w:val="00162FBB"/>
    <w:rsid w:val="00175258"/>
    <w:rsid w:val="00194270"/>
    <w:rsid w:val="00200098"/>
    <w:rsid w:val="00220A1E"/>
    <w:rsid w:val="00262273"/>
    <w:rsid w:val="0026405A"/>
    <w:rsid w:val="00293703"/>
    <w:rsid w:val="00294296"/>
    <w:rsid w:val="00296306"/>
    <w:rsid w:val="002A2F45"/>
    <w:rsid w:val="002A5BCA"/>
    <w:rsid w:val="002B3A6E"/>
    <w:rsid w:val="002B5AC6"/>
    <w:rsid w:val="002B6829"/>
    <w:rsid w:val="002B6ADA"/>
    <w:rsid w:val="002D7875"/>
    <w:rsid w:val="002F4881"/>
    <w:rsid w:val="0030367A"/>
    <w:rsid w:val="003055E8"/>
    <w:rsid w:val="00323473"/>
    <w:rsid w:val="00344F86"/>
    <w:rsid w:val="003518A2"/>
    <w:rsid w:val="00372E04"/>
    <w:rsid w:val="00380E4B"/>
    <w:rsid w:val="00382182"/>
    <w:rsid w:val="00391884"/>
    <w:rsid w:val="003B5A2E"/>
    <w:rsid w:val="003C7211"/>
    <w:rsid w:val="003F599E"/>
    <w:rsid w:val="003F5D5F"/>
    <w:rsid w:val="003F6206"/>
    <w:rsid w:val="00420EE4"/>
    <w:rsid w:val="00447EF5"/>
    <w:rsid w:val="00475A41"/>
    <w:rsid w:val="00483EDB"/>
    <w:rsid w:val="0048593E"/>
    <w:rsid w:val="00495B55"/>
    <w:rsid w:val="004D684C"/>
    <w:rsid w:val="00504693"/>
    <w:rsid w:val="00523DC0"/>
    <w:rsid w:val="00554C51"/>
    <w:rsid w:val="00565232"/>
    <w:rsid w:val="005A080E"/>
    <w:rsid w:val="005F1353"/>
    <w:rsid w:val="00613861"/>
    <w:rsid w:val="00620734"/>
    <w:rsid w:val="00635C78"/>
    <w:rsid w:val="006807B2"/>
    <w:rsid w:val="006A3033"/>
    <w:rsid w:val="006B5B71"/>
    <w:rsid w:val="006B694F"/>
    <w:rsid w:val="006C604C"/>
    <w:rsid w:val="006E5BCF"/>
    <w:rsid w:val="006F2115"/>
    <w:rsid w:val="006F5EAE"/>
    <w:rsid w:val="006F6C6E"/>
    <w:rsid w:val="0070672B"/>
    <w:rsid w:val="00714CEA"/>
    <w:rsid w:val="007210D9"/>
    <w:rsid w:val="0072478C"/>
    <w:rsid w:val="0073028E"/>
    <w:rsid w:val="007378DE"/>
    <w:rsid w:val="0075767A"/>
    <w:rsid w:val="007C13A3"/>
    <w:rsid w:val="007C4851"/>
    <w:rsid w:val="007F0628"/>
    <w:rsid w:val="007F1773"/>
    <w:rsid w:val="007F1A51"/>
    <w:rsid w:val="007F5DD6"/>
    <w:rsid w:val="00811424"/>
    <w:rsid w:val="00813B24"/>
    <w:rsid w:val="00831B67"/>
    <w:rsid w:val="00843637"/>
    <w:rsid w:val="008528DF"/>
    <w:rsid w:val="00873790"/>
    <w:rsid w:val="008A3FA1"/>
    <w:rsid w:val="008D1938"/>
    <w:rsid w:val="008F4ADA"/>
    <w:rsid w:val="009058B7"/>
    <w:rsid w:val="00917E31"/>
    <w:rsid w:val="009839E9"/>
    <w:rsid w:val="009A1D79"/>
    <w:rsid w:val="009B0014"/>
    <w:rsid w:val="009D41A7"/>
    <w:rsid w:val="009E4D06"/>
    <w:rsid w:val="009F0141"/>
    <w:rsid w:val="00A02AC3"/>
    <w:rsid w:val="00A21520"/>
    <w:rsid w:val="00A23028"/>
    <w:rsid w:val="00A64204"/>
    <w:rsid w:val="00A705C0"/>
    <w:rsid w:val="00A7454B"/>
    <w:rsid w:val="00A871AD"/>
    <w:rsid w:val="00A87DC4"/>
    <w:rsid w:val="00A9699F"/>
    <w:rsid w:val="00AD0B49"/>
    <w:rsid w:val="00AE0AD2"/>
    <w:rsid w:val="00B21E05"/>
    <w:rsid w:val="00B22737"/>
    <w:rsid w:val="00B64F4B"/>
    <w:rsid w:val="00B72688"/>
    <w:rsid w:val="00B9237E"/>
    <w:rsid w:val="00B96490"/>
    <w:rsid w:val="00BA190C"/>
    <w:rsid w:val="00BA41D5"/>
    <w:rsid w:val="00BE1CA5"/>
    <w:rsid w:val="00BE37FC"/>
    <w:rsid w:val="00BF5303"/>
    <w:rsid w:val="00C32430"/>
    <w:rsid w:val="00C45E06"/>
    <w:rsid w:val="00C52CF6"/>
    <w:rsid w:val="00C571ED"/>
    <w:rsid w:val="00C65253"/>
    <w:rsid w:val="00C75B8C"/>
    <w:rsid w:val="00CC15C5"/>
    <w:rsid w:val="00CC455C"/>
    <w:rsid w:val="00CD3D1D"/>
    <w:rsid w:val="00CD6630"/>
    <w:rsid w:val="00CF76D6"/>
    <w:rsid w:val="00D16164"/>
    <w:rsid w:val="00D27F86"/>
    <w:rsid w:val="00D3277C"/>
    <w:rsid w:val="00D447FB"/>
    <w:rsid w:val="00D45F55"/>
    <w:rsid w:val="00D94BE1"/>
    <w:rsid w:val="00DA17EA"/>
    <w:rsid w:val="00DB464C"/>
    <w:rsid w:val="00DB5A2D"/>
    <w:rsid w:val="00DD1AD2"/>
    <w:rsid w:val="00DF50CC"/>
    <w:rsid w:val="00E71482"/>
    <w:rsid w:val="00E81408"/>
    <w:rsid w:val="00EA3D7F"/>
    <w:rsid w:val="00EA7E6F"/>
    <w:rsid w:val="00EB191E"/>
    <w:rsid w:val="00EC51D3"/>
    <w:rsid w:val="00ED08DE"/>
    <w:rsid w:val="00F10678"/>
    <w:rsid w:val="00F12FE4"/>
    <w:rsid w:val="00F134B9"/>
    <w:rsid w:val="00F2317C"/>
    <w:rsid w:val="00F24775"/>
    <w:rsid w:val="00F279A6"/>
    <w:rsid w:val="00F50017"/>
    <w:rsid w:val="00F50D8C"/>
    <w:rsid w:val="00F862F1"/>
    <w:rsid w:val="00FA1B74"/>
    <w:rsid w:val="00FC3591"/>
    <w:rsid w:val="00FD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1BAF"/>
  <w15:chartTrackingRefBased/>
  <w15:docId w15:val="{EBFC7D65-814A-49F7-A179-EC810360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DC4"/>
    <w:pPr>
      <w:spacing w:after="0" w:line="240" w:lineRule="auto"/>
    </w:pPr>
    <w:rPr>
      <w:rFonts w:ascii="Calibri" w:hAnsi="Calibri" w:cs="Calibri"/>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DC4"/>
    <w:rPr>
      <w:color w:val="0563C1"/>
      <w:u w:val="single"/>
    </w:rPr>
  </w:style>
  <w:style w:type="paragraph" w:customStyle="1" w:styleId="xmsonormal">
    <w:name w:val="x_msonormal"/>
    <w:basedOn w:val="Normal"/>
    <w:rsid w:val="003F5D5F"/>
    <w:pPr>
      <w:spacing w:after="160" w:line="252" w:lineRule="auto"/>
    </w:pPr>
    <w:rPr>
      <w:lang w:eastAsia="en-US"/>
    </w:rPr>
  </w:style>
  <w:style w:type="character" w:customStyle="1" w:styleId="sapuitv7">
    <w:name w:val="sapuitv7"/>
    <w:basedOn w:val="DefaultParagraphFont"/>
    <w:rsid w:val="002D7875"/>
    <w:rPr>
      <w:rFonts w:ascii="Arial" w:hAnsi="Arial" w:cs="Arial" w:hint="default"/>
      <w:sz w:val="18"/>
      <w:szCs w:val="18"/>
    </w:rPr>
  </w:style>
  <w:style w:type="paragraph" w:styleId="ListParagraph">
    <w:name w:val="List Paragraph"/>
    <w:basedOn w:val="Normal"/>
    <w:uiPriority w:val="34"/>
    <w:qFormat/>
    <w:rsid w:val="00EB191E"/>
    <w:pPr>
      <w:ind w:left="720"/>
    </w:pPr>
    <w:rPr>
      <w:rFonts w:cs="Times New Roman"/>
      <w:lang w:eastAsia="en-US"/>
    </w:rPr>
  </w:style>
  <w:style w:type="paragraph" w:styleId="PlainText">
    <w:name w:val="Plain Text"/>
    <w:basedOn w:val="Normal"/>
    <w:link w:val="PlainTextChar"/>
    <w:uiPriority w:val="99"/>
    <w:semiHidden/>
    <w:unhideWhenUsed/>
    <w:rsid w:val="00BF5303"/>
    <w:pPr>
      <w:spacing w:after="160" w:line="259" w:lineRule="auto"/>
    </w:pPr>
    <w:rPr>
      <w:rFonts w:eastAsiaTheme="minorEastAsia" w:cstheme="minorBidi"/>
      <w:szCs w:val="21"/>
      <w:lang w:eastAsia="en-US"/>
    </w:rPr>
  </w:style>
  <w:style w:type="character" w:customStyle="1" w:styleId="PlainTextChar">
    <w:name w:val="Plain Text Char"/>
    <w:basedOn w:val="DefaultParagraphFont"/>
    <w:link w:val="PlainText"/>
    <w:uiPriority w:val="99"/>
    <w:semiHidden/>
    <w:rsid w:val="00BF5303"/>
    <w:rPr>
      <w:rFonts w:ascii="Calibri" w:eastAsiaTheme="minorEastAsia" w:hAnsi="Calibri"/>
      <w:szCs w:val="21"/>
    </w:rPr>
  </w:style>
  <w:style w:type="paragraph" w:styleId="BalloonText">
    <w:name w:val="Balloon Text"/>
    <w:basedOn w:val="Normal"/>
    <w:link w:val="BalloonTextChar"/>
    <w:uiPriority w:val="99"/>
    <w:semiHidden/>
    <w:unhideWhenUsed/>
    <w:rsid w:val="00E71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82"/>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8388">
      <w:bodyDiv w:val="1"/>
      <w:marLeft w:val="0"/>
      <w:marRight w:val="0"/>
      <w:marTop w:val="0"/>
      <w:marBottom w:val="0"/>
      <w:divBdr>
        <w:top w:val="none" w:sz="0" w:space="0" w:color="auto"/>
        <w:left w:val="none" w:sz="0" w:space="0" w:color="auto"/>
        <w:bottom w:val="none" w:sz="0" w:space="0" w:color="auto"/>
        <w:right w:val="none" w:sz="0" w:space="0" w:color="auto"/>
      </w:divBdr>
    </w:div>
    <w:div w:id="104546745">
      <w:bodyDiv w:val="1"/>
      <w:marLeft w:val="0"/>
      <w:marRight w:val="0"/>
      <w:marTop w:val="0"/>
      <w:marBottom w:val="0"/>
      <w:divBdr>
        <w:top w:val="none" w:sz="0" w:space="0" w:color="auto"/>
        <w:left w:val="none" w:sz="0" w:space="0" w:color="auto"/>
        <w:bottom w:val="none" w:sz="0" w:space="0" w:color="auto"/>
        <w:right w:val="none" w:sz="0" w:space="0" w:color="auto"/>
      </w:divBdr>
    </w:div>
    <w:div w:id="115564701">
      <w:bodyDiv w:val="1"/>
      <w:marLeft w:val="0"/>
      <w:marRight w:val="0"/>
      <w:marTop w:val="0"/>
      <w:marBottom w:val="0"/>
      <w:divBdr>
        <w:top w:val="none" w:sz="0" w:space="0" w:color="auto"/>
        <w:left w:val="none" w:sz="0" w:space="0" w:color="auto"/>
        <w:bottom w:val="none" w:sz="0" w:space="0" w:color="auto"/>
        <w:right w:val="none" w:sz="0" w:space="0" w:color="auto"/>
      </w:divBdr>
    </w:div>
    <w:div w:id="164900694">
      <w:bodyDiv w:val="1"/>
      <w:marLeft w:val="0"/>
      <w:marRight w:val="0"/>
      <w:marTop w:val="0"/>
      <w:marBottom w:val="0"/>
      <w:divBdr>
        <w:top w:val="none" w:sz="0" w:space="0" w:color="auto"/>
        <w:left w:val="none" w:sz="0" w:space="0" w:color="auto"/>
        <w:bottom w:val="none" w:sz="0" w:space="0" w:color="auto"/>
        <w:right w:val="none" w:sz="0" w:space="0" w:color="auto"/>
      </w:divBdr>
    </w:div>
    <w:div w:id="206652050">
      <w:bodyDiv w:val="1"/>
      <w:marLeft w:val="0"/>
      <w:marRight w:val="0"/>
      <w:marTop w:val="0"/>
      <w:marBottom w:val="0"/>
      <w:divBdr>
        <w:top w:val="none" w:sz="0" w:space="0" w:color="auto"/>
        <w:left w:val="none" w:sz="0" w:space="0" w:color="auto"/>
        <w:bottom w:val="none" w:sz="0" w:space="0" w:color="auto"/>
        <w:right w:val="none" w:sz="0" w:space="0" w:color="auto"/>
      </w:divBdr>
    </w:div>
    <w:div w:id="268662685">
      <w:bodyDiv w:val="1"/>
      <w:marLeft w:val="0"/>
      <w:marRight w:val="0"/>
      <w:marTop w:val="0"/>
      <w:marBottom w:val="0"/>
      <w:divBdr>
        <w:top w:val="none" w:sz="0" w:space="0" w:color="auto"/>
        <w:left w:val="none" w:sz="0" w:space="0" w:color="auto"/>
        <w:bottom w:val="none" w:sz="0" w:space="0" w:color="auto"/>
        <w:right w:val="none" w:sz="0" w:space="0" w:color="auto"/>
      </w:divBdr>
    </w:div>
    <w:div w:id="417558544">
      <w:bodyDiv w:val="1"/>
      <w:marLeft w:val="0"/>
      <w:marRight w:val="0"/>
      <w:marTop w:val="0"/>
      <w:marBottom w:val="0"/>
      <w:divBdr>
        <w:top w:val="none" w:sz="0" w:space="0" w:color="auto"/>
        <w:left w:val="none" w:sz="0" w:space="0" w:color="auto"/>
        <w:bottom w:val="none" w:sz="0" w:space="0" w:color="auto"/>
        <w:right w:val="none" w:sz="0" w:space="0" w:color="auto"/>
      </w:divBdr>
    </w:div>
    <w:div w:id="427123431">
      <w:bodyDiv w:val="1"/>
      <w:marLeft w:val="0"/>
      <w:marRight w:val="0"/>
      <w:marTop w:val="0"/>
      <w:marBottom w:val="0"/>
      <w:divBdr>
        <w:top w:val="none" w:sz="0" w:space="0" w:color="auto"/>
        <w:left w:val="none" w:sz="0" w:space="0" w:color="auto"/>
        <w:bottom w:val="none" w:sz="0" w:space="0" w:color="auto"/>
        <w:right w:val="none" w:sz="0" w:space="0" w:color="auto"/>
      </w:divBdr>
    </w:div>
    <w:div w:id="479813108">
      <w:bodyDiv w:val="1"/>
      <w:marLeft w:val="0"/>
      <w:marRight w:val="0"/>
      <w:marTop w:val="0"/>
      <w:marBottom w:val="0"/>
      <w:divBdr>
        <w:top w:val="none" w:sz="0" w:space="0" w:color="auto"/>
        <w:left w:val="none" w:sz="0" w:space="0" w:color="auto"/>
        <w:bottom w:val="none" w:sz="0" w:space="0" w:color="auto"/>
        <w:right w:val="none" w:sz="0" w:space="0" w:color="auto"/>
      </w:divBdr>
    </w:div>
    <w:div w:id="495150018">
      <w:bodyDiv w:val="1"/>
      <w:marLeft w:val="0"/>
      <w:marRight w:val="0"/>
      <w:marTop w:val="0"/>
      <w:marBottom w:val="0"/>
      <w:divBdr>
        <w:top w:val="none" w:sz="0" w:space="0" w:color="auto"/>
        <w:left w:val="none" w:sz="0" w:space="0" w:color="auto"/>
        <w:bottom w:val="none" w:sz="0" w:space="0" w:color="auto"/>
        <w:right w:val="none" w:sz="0" w:space="0" w:color="auto"/>
      </w:divBdr>
    </w:div>
    <w:div w:id="499470235">
      <w:bodyDiv w:val="1"/>
      <w:marLeft w:val="0"/>
      <w:marRight w:val="0"/>
      <w:marTop w:val="0"/>
      <w:marBottom w:val="0"/>
      <w:divBdr>
        <w:top w:val="none" w:sz="0" w:space="0" w:color="auto"/>
        <w:left w:val="none" w:sz="0" w:space="0" w:color="auto"/>
        <w:bottom w:val="none" w:sz="0" w:space="0" w:color="auto"/>
        <w:right w:val="none" w:sz="0" w:space="0" w:color="auto"/>
      </w:divBdr>
    </w:div>
    <w:div w:id="541019786">
      <w:bodyDiv w:val="1"/>
      <w:marLeft w:val="0"/>
      <w:marRight w:val="0"/>
      <w:marTop w:val="0"/>
      <w:marBottom w:val="0"/>
      <w:divBdr>
        <w:top w:val="none" w:sz="0" w:space="0" w:color="auto"/>
        <w:left w:val="none" w:sz="0" w:space="0" w:color="auto"/>
        <w:bottom w:val="none" w:sz="0" w:space="0" w:color="auto"/>
        <w:right w:val="none" w:sz="0" w:space="0" w:color="auto"/>
      </w:divBdr>
    </w:div>
    <w:div w:id="609818934">
      <w:bodyDiv w:val="1"/>
      <w:marLeft w:val="0"/>
      <w:marRight w:val="0"/>
      <w:marTop w:val="0"/>
      <w:marBottom w:val="0"/>
      <w:divBdr>
        <w:top w:val="none" w:sz="0" w:space="0" w:color="auto"/>
        <w:left w:val="none" w:sz="0" w:space="0" w:color="auto"/>
        <w:bottom w:val="none" w:sz="0" w:space="0" w:color="auto"/>
        <w:right w:val="none" w:sz="0" w:space="0" w:color="auto"/>
      </w:divBdr>
      <w:divsChild>
        <w:div w:id="831261958">
          <w:marLeft w:val="0"/>
          <w:marRight w:val="0"/>
          <w:marTop w:val="0"/>
          <w:marBottom w:val="0"/>
          <w:divBdr>
            <w:top w:val="none" w:sz="0" w:space="0" w:color="auto"/>
            <w:left w:val="none" w:sz="0" w:space="0" w:color="auto"/>
            <w:bottom w:val="none" w:sz="0" w:space="0" w:color="auto"/>
            <w:right w:val="none" w:sz="0" w:space="0" w:color="auto"/>
          </w:divBdr>
          <w:divsChild>
            <w:div w:id="115023662">
              <w:marLeft w:val="0"/>
              <w:marRight w:val="0"/>
              <w:marTop w:val="0"/>
              <w:marBottom w:val="0"/>
              <w:divBdr>
                <w:top w:val="none" w:sz="0" w:space="0" w:color="auto"/>
                <w:left w:val="none" w:sz="0" w:space="0" w:color="auto"/>
                <w:bottom w:val="none" w:sz="0" w:space="0" w:color="auto"/>
                <w:right w:val="none" w:sz="0" w:space="0" w:color="auto"/>
              </w:divBdr>
              <w:divsChild>
                <w:div w:id="1968583317">
                  <w:marLeft w:val="0"/>
                  <w:marRight w:val="135"/>
                  <w:marTop w:val="0"/>
                  <w:marBottom w:val="0"/>
                  <w:divBdr>
                    <w:top w:val="none" w:sz="0" w:space="0" w:color="auto"/>
                    <w:left w:val="none" w:sz="0" w:space="0" w:color="auto"/>
                    <w:bottom w:val="none" w:sz="0" w:space="0" w:color="auto"/>
                    <w:right w:val="none" w:sz="0" w:space="0" w:color="auto"/>
                  </w:divBdr>
                  <w:divsChild>
                    <w:div w:id="936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3598">
      <w:bodyDiv w:val="1"/>
      <w:marLeft w:val="0"/>
      <w:marRight w:val="0"/>
      <w:marTop w:val="0"/>
      <w:marBottom w:val="0"/>
      <w:divBdr>
        <w:top w:val="none" w:sz="0" w:space="0" w:color="auto"/>
        <w:left w:val="none" w:sz="0" w:space="0" w:color="auto"/>
        <w:bottom w:val="none" w:sz="0" w:space="0" w:color="auto"/>
        <w:right w:val="none" w:sz="0" w:space="0" w:color="auto"/>
      </w:divBdr>
      <w:divsChild>
        <w:div w:id="268438546">
          <w:marLeft w:val="0"/>
          <w:marRight w:val="150"/>
          <w:marTop w:val="30"/>
          <w:marBottom w:val="0"/>
          <w:divBdr>
            <w:top w:val="none" w:sz="0" w:space="0" w:color="auto"/>
            <w:left w:val="none" w:sz="0" w:space="0" w:color="auto"/>
            <w:bottom w:val="none" w:sz="0" w:space="0" w:color="auto"/>
            <w:right w:val="none" w:sz="0" w:space="0" w:color="auto"/>
          </w:divBdr>
        </w:div>
        <w:div w:id="735203582">
          <w:marLeft w:val="0"/>
          <w:marRight w:val="150"/>
          <w:marTop w:val="30"/>
          <w:marBottom w:val="0"/>
          <w:divBdr>
            <w:top w:val="none" w:sz="0" w:space="0" w:color="auto"/>
            <w:left w:val="none" w:sz="0" w:space="0" w:color="auto"/>
            <w:bottom w:val="none" w:sz="0" w:space="0" w:color="auto"/>
            <w:right w:val="none" w:sz="0" w:space="0" w:color="auto"/>
          </w:divBdr>
        </w:div>
        <w:div w:id="709301317">
          <w:marLeft w:val="0"/>
          <w:marRight w:val="0"/>
          <w:marTop w:val="0"/>
          <w:marBottom w:val="0"/>
          <w:divBdr>
            <w:top w:val="none" w:sz="0" w:space="0" w:color="auto"/>
            <w:left w:val="none" w:sz="0" w:space="0" w:color="auto"/>
            <w:bottom w:val="none" w:sz="0" w:space="0" w:color="auto"/>
            <w:right w:val="none" w:sz="0" w:space="0" w:color="auto"/>
          </w:divBdr>
          <w:divsChild>
            <w:div w:id="4364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420">
      <w:bodyDiv w:val="1"/>
      <w:marLeft w:val="0"/>
      <w:marRight w:val="0"/>
      <w:marTop w:val="0"/>
      <w:marBottom w:val="0"/>
      <w:divBdr>
        <w:top w:val="none" w:sz="0" w:space="0" w:color="auto"/>
        <w:left w:val="none" w:sz="0" w:space="0" w:color="auto"/>
        <w:bottom w:val="none" w:sz="0" w:space="0" w:color="auto"/>
        <w:right w:val="none" w:sz="0" w:space="0" w:color="auto"/>
      </w:divBdr>
    </w:div>
    <w:div w:id="752438239">
      <w:bodyDiv w:val="1"/>
      <w:marLeft w:val="0"/>
      <w:marRight w:val="0"/>
      <w:marTop w:val="0"/>
      <w:marBottom w:val="0"/>
      <w:divBdr>
        <w:top w:val="none" w:sz="0" w:space="0" w:color="auto"/>
        <w:left w:val="none" w:sz="0" w:space="0" w:color="auto"/>
        <w:bottom w:val="none" w:sz="0" w:space="0" w:color="auto"/>
        <w:right w:val="none" w:sz="0" w:space="0" w:color="auto"/>
      </w:divBdr>
    </w:div>
    <w:div w:id="796417559">
      <w:bodyDiv w:val="1"/>
      <w:marLeft w:val="0"/>
      <w:marRight w:val="0"/>
      <w:marTop w:val="0"/>
      <w:marBottom w:val="0"/>
      <w:divBdr>
        <w:top w:val="none" w:sz="0" w:space="0" w:color="auto"/>
        <w:left w:val="none" w:sz="0" w:space="0" w:color="auto"/>
        <w:bottom w:val="none" w:sz="0" w:space="0" w:color="auto"/>
        <w:right w:val="none" w:sz="0" w:space="0" w:color="auto"/>
      </w:divBdr>
    </w:div>
    <w:div w:id="888569398">
      <w:bodyDiv w:val="1"/>
      <w:marLeft w:val="0"/>
      <w:marRight w:val="0"/>
      <w:marTop w:val="0"/>
      <w:marBottom w:val="0"/>
      <w:divBdr>
        <w:top w:val="none" w:sz="0" w:space="0" w:color="auto"/>
        <w:left w:val="none" w:sz="0" w:space="0" w:color="auto"/>
        <w:bottom w:val="none" w:sz="0" w:space="0" w:color="auto"/>
        <w:right w:val="none" w:sz="0" w:space="0" w:color="auto"/>
      </w:divBdr>
    </w:div>
    <w:div w:id="1076316961">
      <w:bodyDiv w:val="1"/>
      <w:marLeft w:val="0"/>
      <w:marRight w:val="0"/>
      <w:marTop w:val="0"/>
      <w:marBottom w:val="0"/>
      <w:divBdr>
        <w:top w:val="none" w:sz="0" w:space="0" w:color="auto"/>
        <w:left w:val="none" w:sz="0" w:space="0" w:color="auto"/>
        <w:bottom w:val="none" w:sz="0" w:space="0" w:color="auto"/>
        <w:right w:val="none" w:sz="0" w:space="0" w:color="auto"/>
      </w:divBdr>
    </w:div>
    <w:div w:id="1140803870">
      <w:bodyDiv w:val="1"/>
      <w:marLeft w:val="0"/>
      <w:marRight w:val="0"/>
      <w:marTop w:val="0"/>
      <w:marBottom w:val="0"/>
      <w:divBdr>
        <w:top w:val="none" w:sz="0" w:space="0" w:color="auto"/>
        <w:left w:val="none" w:sz="0" w:space="0" w:color="auto"/>
        <w:bottom w:val="none" w:sz="0" w:space="0" w:color="auto"/>
        <w:right w:val="none" w:sz="0" w:space="0" w:color="auto"/>
      </w:divBdr>
    </w:div>
    <w:div w:id="1141269420">
      <w:bodyDiv w:val="1"/>
      <w:marLeft w:val="0"/>
      <w:marRight w:val="0"/>
      <w:marTop w:val="0"/>
      <w:marBottom w:val="0"/>
      <w:divBdr>
        <w:top w:val="none" w:sz="0" w:space="0" w:color="auto"/>
        <w:left w:val="none" w:sz="0" w:space="0" w:color="auto"/>
        <w:bottom w:val="none" w:sz="0" w:space="0" w:color="auto"/>
        <w:right w:val="none" w:sz="0" w:space="0" w:color="auto"/>
      </w:divBdr>
    </w:div>
    <w:div w:id="1180240893">
      <w:bodyDiv w:val="1"/>
      <w:marLeft w:val="0"/>
      <w:marRight w:val="0"/>
      <w:marTop w:val="0"/>
      <w:marBottom w:val="0"/>
      <w:divBdr>
        <w:top w:val="none" w:sz="0" w:space="0" w:color="auto"/>
        <w:left w:val="none" w:sz="0" w:space="0" w:color="auto"/>
        <w:bottom w:val="none" w:sz="0" w:space="0" w:color="auto"/>
        <w:right w:val="none" w:sz="0" w:space="0" w:color="auto"/>
      </w:divBdr>
    </w:div>
    <w:div w:id="1251816556">
      <w:bodyDiv w:val="1"/>
      <w:marLeft w:val="0"/>
      <w:marRight w:val="0"/>
      <w:marTop w:val="0"/>
      <w:marBottom w:val="0"/>
      <w:divBdr>
        <w:top w:val="none" w:sz="0" w:space="0" w:color="auto"/>
        <w:left w:val="none" w:sz="0" w:space="0" w:color="auto"/>
        <w:bottom w:val="none" w:sz="0" w:space="0" w:color="auto"/>
        <w:right w:val="none" w:sz="0" w:space="0" w:color="auto"/>
      </w:divBdr>
    </w:div>
    <w:div w:id="1289432228">
      <w:bodyDiv w:val="1"/>
      <w:marLeft w:val="0"/>
      <w:marRight w:val="0"/>
      <w:marTop w:val="0"/>
      <w:marBottom w:val="0"/>
      <w:divBdr>
        <w:top w:val="none" w:sz="0" w:space="0" w:color="auto"/>
        <w:left w:val="none" w:sz="0" w:space="0" w:color="auto"/>
        <w:bottom w:val="none" w:sz="0" w:space="0" w:color="auto"/>
        <w:right w:val="none" w:sz="0" w:space="0" w:color="auto"/>
      </w:divBdr>
    </w:div>
    <w:div w:id="1366830747">
      <w:bodyDiv w:val="1"/>
      <w:marLeft w:val="0"/>
      <w:marRight w:val="0"/>
      <w:marTop w:val="0"/>
      <w:marBottom w:val="0"/>
      <w:divBdr>
        <w:top w:val="none" w:sz="0" w:space="0" w:color="auto"/>
        <w:left w:val="none" w:sz="0" w:space="0" w:color="auto"/>
        <w:bottom w:val="none" w:sz="0" w:space="0" w:color="auto"/>
        <w:right w:val="none" w:sz="0" w:space="0" w:color="auto"/>
      </w:divBdr>
      <w:divsChild>
        <w:div w:id="867572967">
          <w:marLeft w:val="0"/>
          <w:marRight w:val="150"/>
          <w:marTop w:val="30"/>
          <w:marBottom w:val="0"/>
          <w:divBdr>
            <w:top w:val="none" w:sz="0" w:space="0" w:color="auto"/>
            <w:left w:val="none" w:sz="0" w:space="0" w:color="auto"/>
            <w:bottom w:val="none" w:sz="0" w:space="0" w:color="auto"/>
            <w:right w:val="none" w:sz="0" w:space="0" w:color="auto"/>
          </w:divBdr>
        </w:div>
        <w:div w:id="1465998719">
          <w:marLeft w:val="0"/>
          <w:marRight w:val="150"/>
          <w:marTop w:val="30"/>
          <w:marBottom w:val="0"/>
          <w:divBdr>
            <w:top w:val="none" w:sz="0" w:space="0" w:color="auto"/>
            <w:left w:val="none" w:sz="0" w:space="0" w:color="auto"/>
            <w:bottom w:val="none" w:sz="0" w:space="0" w:color="auto"/>
            <w:right w:val="none" w:sz="0" w:space="0" w:color="auto"/>
          </w:divBdr>
        </w:div>
        <w:div w:id="532426737">
          <w:marLeft w:val="0"/>
          <w:marRight w:val="0"/>
          <w:marTop w:val="0"/>
          <w:marBottom w:val="0"/>
          <w:divBdr>
            <w:top w:val="none" w:sz="0" w:space="0" w:color="auto"/>
            <w:left w:val="none" w:sz="0" w:space="0" w:color="auto"/>
            <w:bottom w:val="none" w:sz="0" w:space="0" w:color="auto"/>
            <w:right w:val="none" w:sz="0" w:space="0" w:color="auto"/>
          </w:divBdr>
          <w:divsChild>
            <w:div w:id="1647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0969">
      <w:bodyDiv w:val="1"/>
      <w:marLeft w:val="0"/>
      <w:marRight w:val="0"/>
      <w:marTop w:val="0"/>
      <w:marBottom w:val="0"/>
      <w:divBdr>
        <w:top w:val="none" w:sz="0" w:space="0" w:color="auto"/>
        <w:left w:val="none" w:sz="0" w:space="0" w:color="auto"/>
        <w:bottom w:val="none" w:sz="0" w:space="0" w:color="auto"/>
        <w:right w:val="none" w:sz="0" w:space="0" w:color="auto"/>
      </w:divBdr>
    </w:div>
    <w:div w:id="1390105523">
      <w:bodyDiv w:val="1"/>
      <w:marLeft w:val="0"/>
      <w:marRight w:val="0"/>
      <w:marTop w:val="0"/>
      <w:marBottom w:val="0"/>
      <w:divBdr>
        <w:top w:val="none" w:sz="0" w:space="0" w:color="auto"/>
        <w:left w:val="none" w:sz="0" w:space="0" w:color="auto"/>
        <w:bottom w:val="none" w:sz="0" w:space="0" w:color="auto"/>
        <w:right w:val="none" w:sz="0" w:space="0" w:color="auto"/>
      </w:divBdr>
    </w:div>
    <w:div w:id="1391033078">
      <w:bodyDiv w:val="1"/>
      <w:marLeft w:val="0"/>
      <w:marRight w:val="0"/>
      <w:marTop w:val="0"/>
      <w:marBottom w:val="0"/>
      <w:divBdr>
        <w:top w:val="none" w:sz="0" w:space="0" w:color="auto"/>
        <w:left w:val="none" w:sz="0" w:space="0" w:color="auto"/>
        <w:bottom w:val="none" w:sz="0" w:space="0" w:color="auto"/>
        <w:right w:val="none" w:sz="0" w:space="0" w:color="auto"/>
      </w:divBdr>
    </w:div>
    <w:div w:id="1435437047">
      <w:bodyDiv w:val="1"/>
      <w:marLeft w:val="0"/>
      <w:marRight w:val="0"/>
      <w:marTop w:val="0"/>
      <w:marBottom w:val="0"/>
      <w:divBdr>
        <w:top w:val="none" w:sz="0" w:space="0" w:color="auto"/>
        <w:left w:val="none" w:sz="0" w:space="0" w:color="auto"/>
        <w:bottom w:val="none" w:sz="0" w:space="0" w:color="auto"/>
        <w:right w:val="none" w:sz="0" w:space="0" w:color="auto"/>
      </w:divBdr>
    </w:div>
    <w:div w:id="1437403257">
      <w:bodyDiv w:val="1"/>
      <w:marLeft w:val="0"/>
      <w:marRight w:val="0"/>
      <w:marTop w:val="0"/>
      <w:marBottom w:val="0"/>
      <w:divBdr>
        <w:top w:val="none" w:sz="0" w:space="0" w:color="auto"/>
        <w:left w:val="none" w:sz="0" w:space="0" w:color="auto"/>
        <w:bottom w:val="none" w:sz="0" w:space="0" w:color="auto"/>
        <w:right w:val="none" w:sz="0" w:space="0" w:color="auto"/>
      </w:divBdr>
    </w:div>
    <w:div w:id="1458522758">
      <w:bodyDiv w:val="1"/>
      <w:marLeft w:val="0"/>
      <w:marRight w:val="0"/>
      <w:marTop w:val="0"/>
      <w:marBottom w:val="0"/>
      <w:divBdr>
        <w:top w:val="none" w:sz="0" w:space="0" w:color="auto"/>
        <w:left w:val="none" w:sz="0" w:space="0" w:color="auto"/>
        <w:bottom w:val="none" w:sz="0" w:space="0" w:color="auto"/>
        <w:right w:val="none" w:sz="0" w:space="0" w:color="auto"/>
      </w:divBdr>
    </w:div>
    <w:div w:id="1466465718">
      <w:bodyDiv w:val="1"/>
      <w:marLeft w:val="0"/>
      <w:marRight w:val="0"/>
      <w:marTop w:val="0"/>
      <w:marBottom w:val="0"/>
      <w:divBdr>
        <w:top w:val="none" w:sz="0" w:space="0" w:color="auto"/>
        <w:left w:val="none" w:sz="0" w:space="0" w:color="auto"/>
        <w:bottom w:val="none" w:sz="0" w:space="0" w:color="auto"/>
        <w:right w:val="none" w:sz="0" w:space="0" w:color="auto"/>
      </w:divBdr>
    </w:div>
    <w:div w:id="1505389313">
      <w:bodyDiv w:val="1"/>
      <w:marLeft w:val="0"/>
      <w:marRight w:val="0"/>
      <w:marTop w:val="0"/>
      <w:marBottom w:val="0"/>
      <w:divBdr>
        <w:top w:val="none" w:sz="0" w:space="0" w:color="auto"/>
        <w:left w:val="none" w:sz="0" w:space="0" w:color="auto"/>
        <w:bottom w:val="none" w:sz="0" w:space="0" w:color="auto"/>
        <w:right w:val="none" w:sz="0" w:space="0" w:color="auto"/>
      </w:divBdr>
    </w:div>
    <w:div w:id="1559122148">
      <w:bodyDiv w:val="1"/>
      <w:marLeft w:val="0"/>
      <w:marRight w:val="0"/>
      <w:marTop w:val="0"/>
      <w:marBottom w:val="0"/>
      <w:divBdr>
        <w:top w:val="none" w:sz="0" w:space="0" w:color="auto"/>
        <w:left w:val="none" w:sz="0" w:space="0" w:color="auto"/>
        <w:bottom w:val="none" w:sz="0" w:space="0" w:color="auto"/>
        <w:right w:val="none" w:sz="0" w:space="0" w:color="auto"/>
      </w:divBdr>
    </w:div>
    <w:div w:id="1624996252">
      <w:bodyDiv w:val="1"/>
      <w:marLeft w:val="0"/>
      <w:marRight w:val="0"/>
      <w:marTop w:val="0"/>
      <w:marBottom w:val="0"/>
      <w:divBdr>
        <w:top w:val="none" w:sz="0" w:space="0" w:color="auto"/>
        <w:left w:val="none" w:sz="0" w:space="0" w:color="auto"/>
        <w:bottom w:val="none" w:sz="0" w:space="0" w:color="auto"/>
        <w:right w:val="none" w:sz="0" w:space="0" w:color="auto"/>
      </w:divBdr>
    </w:div>
    <w:div w:id="1632127847">
      <w:bodyDiv w:val="1"/>
      <w:marLeft w:val="0"/>
      <w:marRight w:val="0"/>
      <w:marTop w:val="0"/>
      <w:marBottom w:val="0"/>
      <w:divBdr>
        <w:top w:val="none" w:sz="0" w:space="0" w:color="auto"/>
        <w:left w:val="none" w:sz="0" w:space="0" w:color="auto"/>
        <w:bottom w:val="none" w:sz="0" w:space="0" w:color="auto"/>
        <w:right w:val="none" w:sz="0" w:space="0" w:color="auto"/>
      </w:divBdr>
    </w:div>
    <w:div w:id="1659335550">
      <w:bodyDiv w:val="1"/>
      <w:marLeft w:val="0"/>
      <w:marRight w:val="0"/>
      <w:marTop w:val="0"/>
      <w:marBottom w:val="0"/>
      <w:divBdr>
        <w:top w:val="none" w:sz="0" w:space="0" w:color="auto"/>
        <w:left w:val="none" w:sz="0" w:space="0" w:color="auto"/>
        <w:bottom w:val="none" w:sz="0" w:space="0" w:color="auto"/>
        <w:right w:val="none" w:sz="0" w:space="0" w:color="auto"/>
      </w:divBdr>
    </w:div>
    <w:div w:id="1721710372">
      <w:bodyDiv w:val="1"/>
      <w:marLeft w:val="0"/>
      <w:marRight w:val="0"/>
      <w:marTop w:val="0"/>
      <w:marBottom w:val="0"/>
      <w:divBdr>
        <w:top w:val="none" w:sz="0" w:space="0" w:color="auto"/>
        <w:left w:val="none" w:sz="0" w:space="0" w:color="auto"/>
        <w:bottom w:val="none" w:sz="0" w:space="0" w:color="auto"/>
        <w:right w:val="none" w:sz="0" w:space="0" w:color="auto"/>
      </w:divBdr>
    </w:div>
    <w:div w:id="1767001959">
      <w:bodyDiv w:val="1"/>
      <w:marLeft w:val="0"/>
      <w:marRight w:val="0"/>
      <w:marTop w:val="0"/>
      <w:marBottom w:val="0"/>
      <w:divBdr>
        <w:top w:val="none" w:sz="0" w:space="0" w:color="auto"/>
        <w:left w:val="none" w:sz="0" w:space="0" w:color="auto"/>
        <w:bottom w:val="none" w:sz="0" w:space="0" w:color="auto"/>
        <w:right w:val="none" w:sz="0" w:space="0" w:color="auto"/>
      </w:divBdr>
    </w:div>
    <w:div w:id="1771394193">
      <w:bodyDiv w:val="1"/>
      <w:marLeft w:val="0"/>
      <w:marRight w:val="0"/>
      <w:marTop w:val="0"/>
      <w:marBottom w:val="0"/>
      <w:divBdr>
        <w:top w:val="none" w:sz="0" w:space="0" w:color="auto"/>
        <w:left w:val="none" w:sz="0" w:space="0" w:color="auto"/>
        <w:bottom w:val="none" w:sz="0" w:space="0" w:color="auto"/>
        <w:right w:val="none" w:sz="0" w:space="0" w:color="auto"/>
      </w:divBdr>
    </w:div>
    <w:div w:id="1869248768">
      <w:bodyDiv w:val="1"/>
      <w:marLeft w:val="0"/>
      <w:marRight w:val="0"/>
      <w:marTop w:val="0"/>
      <w:marBottom w:val="0"/>
      <w:divBdr>
        <w:top w:val="none" w:sz="0" w:space="0" w:color="auto"/>
        <w:left w:val="none" w:sz="0" w:space="0" w:color="auto"/>
        <w:bottom w:val="none" w:sz="0" w:space="0" w:color="auto"/>
        <w:right w:val="none" w:sz="0" w:space="0" w:color="auto"/>
      </w:divBdr>
    </w:div>
    <w:div w:id="1874882899">
      <w:bodyDiv w:val="1"/>
      <w:marLeft w:val="0"/>
      <w:marRight w:val="0"/>
      <w:marTop w:val="0"/>
      <w:marBottom w:val="0"/>
      <w:divBdr>
        <w:top w:val="none" w:sz="0" w:space="0" w:color="auto"/>
        <w:left w:val="none" w:sz="0" w:space="0" w:color="auto"/>
        <w:bottom w:val="none" w:sz="0" w:space="0" w:color="auto"/>
        <w:right w:val="none" w:sz="0" w:space="0" w:color="auto"/>
      </w:divBdr>
    </w:div>
    <w:div w:id="1898205260">
      <w:bodyDiv w:val="1"/>
      <w:marLeft w:val="0"/>
      <w:marRight w:val="0"/>
      <w:marTop w:val="0"/>
      <w:marBottom w:val="0"/>
      <w:divBdr>
        <w:top w:val="none" w:sz="0" w:space="0" w:color="auto"/>
        <w:left w:val="none" w:sz="0" w:space="0" w:color="auto"/>
        <w:bottom w:val="none" w:sz="0" w:space="0" w:color="auto"/>
        <w:right w:val="none" w:sz="0" w:space="0" w:color="auto"/>
      </w:divBdr>
    </w:div>
    <w:div w:id="1902130085">
      <w:bodyDiv w:val="1"/>
      <w:marLeft w:val="0"/>
      <w:marRight w:val="0"/>
      <w:marTop w:val="0"/>
      <w:marBottom w:val="0"/>
      <w:divBdr>
        <w:top w:val="none" w:sz="0" w:space="0" w:color="auto"/>
        <w:left w:val="none" w:sz="0" w:space="0" w:color="auto"/>
        <w:bottom w:val="none" w:sz="0" w:space="0" w:color="auto"/>
        <w:right w:val="none" w:sz="0" w:space="0" w:color="auto"/>
      </w:divBdr>
    </w:div>
    <w:div w:id="1970547807">
      <w:bodyDiv w:val="1"/>
      <w:marLeft w:val="0"/>
      <w:marRight w:val="0"/>
      <w:marTop w:val="0"/>
      <w:marBottom w:val="0"/>
      <w:divBdr>
        <w:top w:val="none" w:sz="0" w:space="0" w:color="auto"/>
        <w:left w:val="none" w:sz="0" w:space="0" w:color="auto"/>
        <w:bottom w:val="none" w:sz="0" w:space="0" w:color="auto"/>
        <w:right w:val="none" w:sz="0" w:space="0" w:color="auto"/>
      </w:divBdr>
    </w:div>
    <w:div w:id="2003241667">
      <w:bodyDiv w:val="1"/>
      <w:marLeft w:val="0"/>
      <w:marRight w:val="0"/>
      <w:marTop w:val="0"/>
      <w:marBottom w:val="0"/>
      <w:divBdr>
        <w:top w:val="none" w:sz="0" w:space="0" w:color="auto"/>
        <w:left w:val="none" w:sz="0" w:space="0" w:color="auto"/>
        <w:bottom w:val="none" w:sz="0" w:space="0" w:color="auto"/>
        <w:right w:val="none" w:sz="0" w:space="0" w:color="auto"/>
      </w:divBdr>
    </w:div>
    <w:div w:id="2028406751">
      <w:bodyDiv w:val="1"/>
      <w:marLeft w:val="0"/>
      <w:marRight w:val="0"/>
      <w:marTop w:val="0"/>
      <w:marBottom w:val="0"/>
      <w:divBdr>
        <w:top w:val="none" w:sz="0" w:space="0" w:color="auto"/>
        <w:left w:val="none" w:sz="0" w:space="0" w:color="auto"/>
        <w:bottom w:val="none" w:sz="0" w:space="0" w:color="auto"/>
        <w:right w:val="none" w:sz="0" w:space="0" w:color="auto"/>
      </w:divBdr>
    </w:div>
    <w:div w:id="20581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tley.com/en-US/Engineering+Architecture+Construction+Software+Resources/Academic+Educators+Students/Educators/Software+Overview/Academic+Subscription+Products.htm" TargetMode="External"/><Relationship Id="rId13" Type="http://schemas.openxmlformats.org/officeDocument/2006/relationships/hyperlink" Target="http://learn.bentley.com/app/Public/ViewLearningPathDetails?lpId=110408" TargetMode="External"/><Relationship Id="rId18" Type="http://schemas.openxmlformats.org/officeDocument/2006/relationships/hyperlink" Target="https://www.facebook.com/BentleySystemsStudentCenter" TargetMode="External"/><Relationship Id="rId26" Type="http://schemas.openxmlformats.org/officeDocument/2006/relationships/hyperlink" Target="https://communities.bentley.com/communities/other_communities/be_careers_network_for_academia/w/be_careers_network__wiki/35258/connect-advisor-for-students" TargetMode="External"/><Relationship Id="rId3" Type="http://schemas.openxmlformats.org/officeDocument/2006/relationships/styles" Target="styles.xml"/><Relationship Id="rId21" Type="http://schemas.openxmlformats.org/officeDocument/2006/relationships/hyperlink" Target="https://www.bentley.com/" TargetMode="External"/><Relationship Id="rId7" Type="http://schemas.openxmlformats.org/officeDocument/2006/relationships/hyperlink" Target="http://apps.bentley.com/studentserver/home/index" TargetMode="External"/><Relationship Id="rId12" Type="http://schemas.openxmlformats.org/officeDocument/2006/relationships/hyperlink" Target="http://learn.bentley.com/app/Public/ViewLearningPathDetails?lpId=105312" TargetMode="External"/><Relationship Id="rId17" Type="http://schemas.openxmlformats.org/officeDocument/2006/relationships/hyperlink" Target="http://communities.bentley.com/communities/other_communities/be_careers_network_for_academia/w/be_careers_network__wiki/26931.quickstart-learning-materials-to-get-started-with-bentley-software" TargetMode="External"/><Relationship Id="rId25" Type="http://schemas.openxmlformats.org/officeDocument/2006/relationships/hyperlink" Target="mailto:Sankalp.sarkar@bentley.com" TargetMode="External"/><Relationship Id="rId2" Type="http://schemas.openxmlformats.org/officeDocument/2006/relationships/numbering" Target="numbering.xml"/><Relationship Id="rId16" Type="http://schemas.openxmlformats.org/officeDocument/2006/relationships/hyperlink" Target="http://learn.bentley.com/app/Public/ViewLearningPathDetails?lpId=111063" TargetMode="External"/><Relationship Id="rId20" Type="http://schemas.openxmlformats.org/officeDocument/2006/relationships/hyperlink" Target="http://pages.info.bentley.com/videos/" TargetMode="External"/><Relationship Id="rId29" Type="http://schemas.openxmlformats.org/officeDocument/2006/relationships/hyperlink" Target="https://communities.bentley.com/communities/other_communities/be_careers_network_for_academi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ommunities.bentley.com/communities/other_communities/be_careers_network_for_academia/w/be_careers_network__wiki/26931.quickstart-learning-materials-to-get-started-with-bentley-software"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arn.bentley.com/app/Public/ViewLearningPathWithMasterCourseExpanded?lpId=109493&amp;mcId=102504" TargetMode="External"/><Relationship Id="rId23" Type="http://schemas.openxmlformats.org/officeDocument/2006/relationships/hyperlink" Target="https://www.bentley.com/academic" TargetMode="External"/><Relationship Id="rId28" Type="http://schemas.openxmlformats.org/officeDocument/2006/relationships/image" Target="media/image5.png"/><Relationship Id="rId10" Type="http://schemas.openxmlformats.org/officeDocument/2006/relationships/hyperlink" Target="http://apps.bentley.com/StudentServer" TargetMode="External"/><Relationship Id="rId19" Type="http://schemas.openxmlformats.org/officeDocument/2006/relationships/hyperlink" Target="https://www.youtube.com/user/BentleyStudentCent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ies.bentley.com/products/licensing/w/licensing__wiki/37813/connect-licensing" TargetMode="External"/><Relationship Id="rId14" Type="http://schemas.openxmlformats.org/officeDocument/2006/relationships/hyperlink" Target="http://learn.bentley.com/app/Public/ViewLearningPathDetails?lpId=109801&amp;callFrom=MyLp" TargetMode="Externa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4AE28-AE5C-4056-BACF-BFE8A1A6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Ayaz</dc:creator>
  <cp:keywords/>
  <dc:description/>
  <cp:lastModifiedBy>nelson.simpson</cp:lastModifiedBy>
  <cp:revision>2</cp:revision>
  <cp:lastPrinted>2020-05-29T17:34:00Z</cp:lastPrinted>
  <dcterms:created xsi:type="dcterms:W3CDTF">2020-05-29T18:24:00Z</dcterms:created>
  <dcterms:modified xsi:type="dcterms:W3CDTF">2020-05-29T18:24:00Z</dcterms:modified>
</cp:coreProperties>
</file>