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C6B35">
          <w:headerReference w:type="default" r:id="rId10"/>
          <w:footerReference w:type="default" r:id="rId11"/>
          <w:type w:val="continuous"/>
          <w:pgSz w:w="12240" w:h="15840"/>
          <w:pgMar w:top="1080" w:right="720" w:bottom="720" w:left="1080" w:header="720" w:footer="566" w:gutter="0"/>
          <w:cols w:space="720"/>
          <w:docGrid w:linePitch="360"/>
        </w:sectPr>
      </w:pPr>
    </w:p>
    <w:p w:rsidR="00F52291" w:rsidRPr="000025CB" w:rsidRDefault="00285886"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lastRenderedPageBreak/>
        <w:t>Center of Excellen</w:t>
      </w:r>
      <w:r w:rsidR="00C62A77">
        <w:rPr>
          <w:b/>
          <w:sz w:val="24"/>
          <w:szCs w:val="24"/>
        </w:rPr>
        <w:t>ce</w:t>
      </w:r>
      <w:r>
        <w:rPr>
          <w:b/>
          <w:sz w:val="24"/>
          <w:szCs w:val="24"/>
        </w:rPr>
        <w:t xml:space="preserve"> for Visual and Performing Arts</w:t>
      </w:r>
    </w:p>
    <w:bookmarkEnd w:id="0"/>
    <w:p w:rsidR="00445CAF" w:rsidRPr="000025CB" w:rsidRDefault="00285886"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Visual Art</w:t>
      </w:r>
    </w:p>
    <w:p w:rsidR="00285886" w:rsidRPr="00EF5BA8" w:rsidRDefault="001441A6" w:rsidP="00445CAF">
      <w:pPr>
        <w:pStyle w:val="Header"/>
        <w:tabs>
          <w:tab w:val="clear" w:pos="4320"/>
          <w:tab w:val="clear" w:pos="8640"/>
        </w:tabs>
        <w:jc w:val="center"/>
        <w:rPr>
          <w:sz w:val="22"/>
          <w:szCs w:val="24"/>
        </w:rPr>
      </w:pPr>
      <w:hyperlink r:id="rId12" w:history="1">
        <w:r w:rsidR="00285886" w:rsidRPr="00EF5BA8">
          <w:rPr>
            <w:rStyle w:val="Hyperlink"/>
            <w:sz w:val="22"/>
            <w:szCs w:val="24"/>
          </w:rPr>
          <w:t>http://www.hccs.edu/centers/visual--performing-arts/</w:t>
        </w:r>
      </w:hyperlink>
    </w:p>
    <w:p w:rsidR="00445CAF" w:rsidRPr="00F57A40" w:rsidRDefault="001441A6" w:rsidP="00445CAF">
      <w:pPr>
        <w:pStyle w:val="Header"/>
        <w:tabs>
          <w:tab w:val="clear" w:pos="4320"/>
          <w:tab w:val="clear" w:pos="8640"/>
        </w:tabs>
        <w:jc w:val="center"/>
        <w:rPr>
          <w:szCs w:val="24"/>
        </w:rPr>
      </w:pPr>
      <w:r>
        <w:rPr>
          <w:szCs w:val="24"/>
        </w:rPr>
        <w:pict w14:anchorId="56C8F8F4">
          <v:rect id="_x0000_i1025" style="width:0;height:1.5pt"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445CAF" w:rsidRPr="00890E84" w:rsidRDefault="00285886" w:rsidP="00F52291">
      <w:pPr>
        <w:pStyle w:val="Title"/>
        <w:rPr>
          <w:color w:val="auto"/>
        </w:rPr>
      </w:pPr>
      <w:r w:rsidRPr="00890E84">
        <w:rPr>
          <w:color w:val="auto"/>
        </w:rPr>
        <w:lastRenderedPageBreak/>
        <w:t>ARTS 13</w:t>
      </w:r>
      <w:r w:rsidR="00781668" w:rsidRPr="00890E84">
        <w:rPr>
          <w:color w:val="auto"/>
        </w:rPr>
        <w:t>1</w:t>
      </w:r>
      <w:r w:rsidR="00C02D81" w:rsidRPr="00890E84">
        <w:rPr>
          <w:color w:val="auto"/>
        </w:rPr>
        <w:t>7</w:t>
      </w:r>
      <w:r w:rsidR="00445CAF" w:rsidRPr="00890E84">
        <w:rPr>
          <w:color w:val="auto"/>
        </w:rPr>
        <w:t xml:space="preserve">: </w:t>
      </w:r>
      <w:r w:rsidR="00D16413" w:rsidRPr="00890E84">
        <w:rPr>
          <w:color w:val="auto"/>
        </w:rPr>
        <w:t>Drawing</w:t>
      </w:r>
      <w:r w:rsidR="00781668" w:rsidRPr="00890E84">
        <w:rPr>
          <w:color w:val="auto"/>
        </w:rPr>
        <w:t xml:space="preserve"> </w:t>
      </w:r>
      <w:r w:rsidR="00C02D81" w:rsidRPr="00890E84">
        <w:rPr>
          <w:color w:val="auto"/>
        </w:rPr>
        <w:t>I</w:t>
      </w:r>
      <w:r w:rsidR="00781668" w:rsidRPr="00890E84">
        <w:rPr>
          <w:color w:val="auto"/>
        </w:rPr>
        <w:t>I</w:t>
      </w:r>
      <w:r w:rsidRPr="00890E84">
        <w:rPr>
          <w:color w:val="auto"/>
        </w:rPr>
        <w:t xml:space="preserve"> </w:t>
      </w:r>
      <w:r w:rsidR="001D791A" w:rsidRPr="00890E84">
        <w:rPr>
          <w:color w:val="auto"/>
        </w:rPr>
        <w:t>|</w:t>
      </w:r>
      <w:r w:rsidR="008417BF" w:rsidRPr="00890E84">
        <w:rPr>
          <w:color w:val="auto"/>
        </w:rPr>
        <w:t xml:space="preserve"> Lecture</w:t>
      </w:r>
      <w:r w:rsidR="00781668" w:rsidRPr="00890E84">
        <w:rPr>
          <w:color w:val="auto"/>
        </w:rPr>
        <w:t>/Lab</w:t>
      </w:r>
      <w:r w:rsidR="001D791A" w:rsidRPr="00890E84">
        <w:rPr>
          <w:color w:val="auto"/>
        </w:rPr>
        <w:t xml:space="preserve"> | #</w:t>
      </w:r>
      <w:r w:rsidR="00890E84" w:rsidRPr="00890E84">
        <w:rPr>
          <w:color w:val="auto"/>
        </w:rPr>
        <w:t>15874</w:t>
      </w:r>
    </w:p>
    <w:p w:rsidR="001D791A" w:rsidRPr="00890E84" w:rsidRDefault="00890E84" w:rsidP="00270393">
      <w:pPr>
        <w:jc w:val="center"/>
        <w:rPr>
          <w:rFonts w:cs="Arial"/>
          <w:sz w:val="24"/>
          <w:szCs w:val="24"/>
        </w:rPr>
      </w:pPr>
      <w:r w:rsidRPr="00890E84">
        <w:rPr>
          <w:rFonts w:cs="Arial"/>
          <w:sz w:val="24"/>
          <w:szCs w:val="24"/>
        </w:rPr>
        <w:t>Spring 2019</w:t>
      </w:r>
      <w:r w:rsidR="00270393" w:rsidRPr="00890E84">
        <w:rPr>
          <w:rFonts w:cs="Arial"/>
          <w:sz w:val="24"/>
          <w:szCs w:val="24"/>
        </w:rPr>
        <w:t xml:space="preserve"> | 16 Weeks </w:t>
      </w:r>
      <w:r w:rsidR="001D791A" w:rsidRPr="00890E84">
        <w:rPr>
          <w:rFonts w:cs="Arial"/>
          <w:sz w:val="24"/>
          <w:szCs w:val="24"/>
        </w:rPr>
        <w:t>(</w:t>
      </w:r>
      <w:r w:rsidRPr="00890E84">
        <w:rPr>
          <w:rFonts w:cs="Arial"/>
          <w:sz w:val="24"/>
          <w:szCs w:val="24"/>
        </w:rPr>
        <w:t>1.14.2019 – 5.12.2019</w:t>
      </w:r>
      <w:r w:rsidR="001D791A" w:rsidRPr="00890E84">
        <w:rPr>
          <w:rFonts w:cs="Arial"/>
          <w:sz w:val="24"/>
          <w:szCs w:val="24"/>
        </w:rPr>
        <w:t xml:space="preserve">) </w:t>
      </w:r>
    </w:p>
    <w:p w:rsidR="001D791A" w:rsidRPr="00890E84" w:rsidRDefault="003240A4" w:rsidP="00270393">
      <w:pPr>
        <w:jc w:val="center"/>
        <w:rPr>
          <w:rFonts w:cs="Arial"/>
          <w:sz w:val="24"/>
          <w:szCs w:val="24"/>
        </w:rPr>
      </w:pPr>
      <w:r w:rsidRPr="00890E84">
        <w:rPr>
          <w:rFonts w:cs="Arial"/>
          <w:sz w:val="24"/>
          <w:szCs w:val="24"/>
        </w:rPr>
        <w:t>I</w:t>
      </w:r>
      <w:r w:rsidR="001D791A" w:rsidRPr="00890E84">
        <w:rPr>
          <w:rFonts w:cs="Arial"/>
          <w:sz w:val="24"/>
          <w:szCs w:val="24"/>
        </w:rPr>
        <w:t xml:space="preserve">n-Person | </w:t>
      </w:r>
      <w:r w:rsidR="00890E84" w:rsidRPr="00890E84">
        <w:rPr>
          <w:rFonts w:cs="Arial"/>
          <w:sz w:val="24"/>
          <w:szCs w:val="24"/>
        </w:rPr>
        <w:t>Stafford FAC, 117</w:t>
      </w:r>
      <w:r w:rsidR="001D791A" w:rsidRPr="00890E84">
        <w:rPr>
          <w:rFonts w:cs="Arial"/>
          <w:sz w:val="24"/>
          <w:szCs w:val="24"/>
        </w:rPr>
        <w:t xml:space="preserve"> | MW 11 a.m.-</w:t>
      </w:r>
      <w:r w:rsidR="00890E84" w:rsidRPr="00890E84">
        <w:rPr>
          <w:rFonts w:cs="Arial"/>
          <w:sz w:val="24"/>
          <w:szCs w:val="24"/>
        </w:rPr>
        <w:t>1:50</w:t>
      </w:r>
      <w:r w:rsidR="001D791A" w:rsidRPr="00890E84">
        <w:rPr>
          <w:rFonts w:cs="Arial"/>
          <w:sz w:val="24"/>
          <w:szCs w:val="24"/>
        </w:rPr>
        <w:t xml:space="preserve"> p.m.</w:t>
      </w:r>
    </w:p>
    <w:p w:rsidR="001D791A" w:rsidRPr="00425770" w:rsidRDefault="001D791A" w:rsidP="00270393">
      <w:pPr>
        <w:jc w:val="center"/>
        <w:rPr>
          <w:rFonts w:cs="Arial"/>
          <w:b/>
          <w:sz w:val="24"/>
          <w:szCs w:val="24"/>
        </w:rPr>
      </w:pPr>
      <w:r w:rsidRPr="00425770">
        <w:rPr>
          <w:rFonts w:cs="Arial"/>
          <w:sz w:val="24"/>
          <w:szCs w:val="24"/>
        </w:rPr>
        <w:t>3</w:t>
      </w:r>
      <w:r w:rsidR="00FD5507" w:rsidRPr="00425770">
        <w:rPr>
          <w:rFonts w:cs="Arial"/>
          <w:sz w:val="24"/>
          <w:szCs w:val="24"/>
        </w:rPr>
        <w:t xml:space="preserve"> Credit Hours</w:t>
      </w:r>
      <w:r w:rsidRPr="00425770">
        <w:rPr>
          <w:rFonts w:cs="Arial"/>
          <w:sz w:val="24"/>
          <w:szCs w:val="24"/>
        </w:rPr>
        <w:t xml:space="preserve"> | </w:t>
      </w:r>
      <w:r w:rsidR="00781668">
        <w:rPr>
          <w:rFonts w:cs="Arial"/>
          <w:sz w:val="24"/>
          <w:szCs w:val="24"/>
        </w:rPr>
        <w:t>96</w:t>
      </w:r>
      <w:r w:rsidRPr="00425770">
        <w:rPr>
          <w:rFonts w:cs="Arial"/>
          <w:sz w:val="24"/>
          <w:szCs w:val="24"/>
        </w:rPr>
        <w:t xml:space="preserve"> hours per semester</w:t>
      </w:r>
    </w:p>
    <w:p w:rsidR="00270393" w:rsidRPr="006940C6"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B5059A">
      <w:pPr>
        <w:pStyle w:val="Heading3"/>
      </w:pPr>
      <w:r w:rsidRPr="008417BF">
        <w:lastRenderedPageBreak/>
        <w:t xml:space="preserve">Instructor </w:t>
      </w:r>
      <w:r w:rsidR="00B5059A">
        <w:t>Contact Information</w:t>
      </w:r>
    </w:p>
    <w:p w:rsidR="008417BF" w:rsidRPr="006940C6" w:rsidRDefault="008417BF" w:rsidP="009D023C">
      <w:pPr>
        <w:rPr>
          <w:sz w:val="22"/>
          <w:szCs w:val="22"/>
        </w:rPr>
      </w:pPr>
    </w:p>
    <w:p w:rsidR="004010ED" w:rsidRPr="006940C6" w:rsidRDefault="004010ED" w:rsidP="009D023C">
      <w:pPr>
        <w:rPr>
          <w:sz w:val="22"/>
          <w:szCs w:val="22"/>
        </w:rPr>
        <w:sectPr w:rsidR="004010ED" w:rsidRPr="006940C6" w:rsidSect="003D1A60">
          <w:type w:val="continuous"/>
          <w:pgSz w:w="12240" w:h="15840"/>
          <w:pgMar w:top="1080" w:right="720" w:bottom="720" w:left="1080" w:header="720" w:footer="566" w:gutter="0"/>
          <w:cols w:space="720"/>
          <w:docGrid w:linePitch="360"/>
        </w:sectPr>
      </w:pPr>
    </w:p>
    <w:p w:rsidR="008417BF" w:rsidRPr="00425770" w:rsidRDefault="008417BF" w:rsidP="009D023C">
      <w:pPr>
        <w:rPr>
          <w:color w:val="000000" w:themeColor="text1"/>
          <w:sz w:val="22"/>
          <w:szCs w:val="22"/>
        </w:rPr>
      </w:pPr>
      <w:r w:rsidRPr="00425770">
        <w:rPr>
          <w:color w:val="000000" w:themeColor="text1"/>
          <w:sz w:val="22"/>
          <w:szCs w:val="22"/>
        </w:rPr>
        <w:lastRenderedPageBreak/>
        <w:t xml:space="preserve">Instructor: </w:t>
      </w:r>
      <w:r w:rsidRPr="00425770">
        <w:rPr>
          <w:color w:val="000000" w:themeColor="text1"/>
          <w:sz w:val="22"/>
          <w:szCs w:val="22"/>
        </w:rPr>
        <w:tab/>
      </w:r>
      <w:r w:rsidR="00890E84" w:rsidRPr="000876ED">
        <w:rPr>
          <w:color w:val="0D0D0D" w:themeColor="text1" w:themeTint="F2"/>
          <w:sz w:val="22"/>
          <w:szCs w:val="22"/>
        </w:rPr>
        <w:t>Patricia Porcynaluk, MFA</w:t>
      </w:r>
      <w:r w:rsidRPr="00425770">
        <w:rPr>
          <w:color w:val="000000" w:themeColor="text1"/>
          <w:sz w:val="22"/>
          <w:szCs w:val="22"/>
        </w:rPr>
        <w:tab/>
      </w:r>
      <w:r w:rsidRPr="00425770">
        <w:rPr>
          <w:color w:val="000000" w:themeColor="text1"/>
          <w:sz w:val="22"/>
          <w:szCs w:val="22"/>
        </w:rPr>
        <w:tab/>
        <w:t>Office Phone:</w:t>
      </w:r>
      <w:r w:rsidRPr="00425770">
        <w:rPr>
          <w:color w:val="000000" w:themeColor="text1"/>
          <w:sz w:val="22"/>
          <w:szCs w:val="22"/>
        </w:rPr>
        <w:tab/>
      </w:r>
      <w:r w:rsidRPr="006940C6">
        <w:rPr>
          <w:sz w:val="22"/>
          <w:szCs w:val="22"/>
        </w:rPr>
        <w:t>713-718-</w:t>
      </w:r>
      <w:r w:rsidR="003367FD" w:rsidRPr="006940C6">
        <w:rPr>
          <w:sz w:val="22"/>
          <w:szCs w:val="22"/>
        </w:rPr>
        <w:t>6593</w:t>
      </w:r>
    </w:p>
    <w:p w:rsidR="008417BF" w:rsidRPr="00890E84" w:rsidRDefault="008417BF" w:rsidP="009D023C">
      <w:pPr>
        <w:rPr>
          <w:sz w:val="22"/>
          <w:szCs w:val="22"/>
        </w:rPr>
      </w:pPr>
      <w:r w:rsidRPr="00425770">
        <w:rPr>
          <w:color w:val="000000" w:themeColor="text1"/>
          <w:sz w:val="22"/>
          <w:szCs w:val="22"/>
        </w:rPr>
        <w:t>Office:</w:t>
      </w:r>
      <w:r w:rsidRPr="00425770">
        <w:rPr>
          <w:color w:val="000000" w:themeColor="text1"/>
          <w:sz w:val="22"/>
          <w:szCs w:val="22"/>
        </w:rPr>
        <w:tab/>
      </w:r>
      <w:r w:rsidR="00890E84" w:rsidRPr="00890E84">
        <w:rPr>
          <w:sz w:val="22"/>
          <w:szCs w:val="22"/>
        </w:rPr>
        <w:t>FAC, Stafford 123A</w:t>
      </w:r>
      <w:r w:rsidRPr="00890E84">
        <w:rPr>
          <w:sz w:val="22"/>
          <w:szCs w:val="22"/>
        </w:rPr>
        <w:tab/>
      </w:r>
      <w:r w:rsidRPr="00890E84">
        <w:rPr>
          <w:sz w:val="22"/>
          <w:szCs w:val="22"/>
        </w:rPr>
        <w:tab/>
      </w:r>
      <w:r w:rsidR="00890E84" w:rsidRPr="00890E84">
        <w:rPr>
          <w:sz w:val="22"/>
          <w:szCs w:val="22"/>
        </w:rPr>
        <w:tab/>
      </w:r>
      <w:r w:rsidRPr="00890E84">
        <w:rPr>
          <w:sz w:val="22"/>
          <w:szCs w:val="22"/>
        </w:rPr>
        <w:t>Office Hours:</w:t>
      </w:r>
      <w:r w:rsidRPr="00890E84">
        <w:rPr>
          <w:sz w:val="22"/>
          <w:szCs w:val="22"/>
        </w:rPr>
        <w:tab/>
      </w:r>
      <w:r w:rsidR="00890E84" w:rsidRPr="00890E84">
        <w:rPr>
          <w:sz w:val="22"/>
          <w:szCs w:val="22"/>
        </w:rPr>
        <w:t>M/W, 10am – 11am</w:t>
      </w:r>
    </w:p>
    <w:p w:rsidR="00890E84" w:rsidRPr="000876ED" w:rsidRDefault="008417BF" w:rsidP="00890E84">
      <w:pPr>
        <w:rPr>
          <w:color w:val="0D0D0D" w:themeColor="text1" w:themeTint="F2"/>
          <w:sz w:val="22"/>
          <w:szCs w:val="22"/>
        </w:rPr>
      </w:pPr>
      <w:r w:rsidRPr="00425770">
        <w:rPr>
          <w:color w:val="000000" w:themeColor="text1"/>
          <w:sz w:val="22"/>
          <w:szCs w:val="22"/>
        </w:rPr>
        <w:t>HCC Email:</w:t>
      </w:r>
      <w:r w:rsidRPr="00425770">
        <w:rPr>
          <w:color w:val="000000" w:themeColor="text1"/>
          <w:sz w:val="22"/>
          <w:szCs w:val="22"/>
        </w:rPr>
        <w:tab/>
      </w:r>
      <w:r w:rsidR="00890E84" w:rsidRPr="000876ED">
        <w:rPr>
          <w:color w:val="0D0D0D" w:themeColor="text1" w:themeTint="F2"/>
          <w:sz w:val="22"/>
          <w:szCs w:val="22"/>
        </w:rPr>
        <w:t>patricia.porcynaluk@hccs.edu</w:t>
      </w:r>
      <w:r w:rsidR="00890E84" w:rsidRPr="000876ED">
        <w:rPr>
          <w:color w:val="0D0D0D" w:themeColor="text1" w:themeTint="F2"/>
          <w:sz w:val="22"/>
          <w:szCs w:val="22"/>
        </w:rPr>
        <w:tab/>
        <w:t xml:space="preserve">Office Location: </w:t>
      </w:r>
      <w:r w:rsidR="00890E84" w:rsidRPr="000876ED">
        <w:rPr>
          <w:color w:val="0D0D0D" w:themeColor="text1" w:themeTint="F2"/>
          <w:sz w:val="22"/>
          <w:szCs w:val="22"/>
        </w:rPr>
        <w:tab/>
        <w:t>FAC, Stafford, 123A</w:t>
      </w:r>
    </w:p>
    <w:p w:rsidR="00890E84" w:rsidRPr="000876ED" w:rsidRDefault="00890E84" w:rsidP="00890E84">
      <w:pPr>
        <w:rPr>
          <w:rFonts w:cs="Arial"/>
          <w:color w:val="0D0D0D" w:themeColor="text1" w:themeTint="F2"/>
          <w:sz w:val="22"/>
          <w:szCs w:val="22"/>
        </w:rPr>
      </w:pPr>
    </w:p>
    <w:p w:rsidR="008417BF" w:rsidRPr="00425770" w:rsidRDefault="008417BF" w:rsidP="009D023C">
      <w:pPr>
        <w:rPr>
          <w:color w:val="000000" w:themeColor="text1"/>
          <w:sz w:val="22"/>
          <w:szCs w:val="22"/>
        </w:rPr>
      </w:pPr>
    </w:p>
    <w:p w:rsidR="004E2DCE" w:rsidRPr="00425770" w:rsidRDefault="004E2DCE" w:rsidP="004E2DCE">
      <w:pPr>
        <w:rPr>
          <w:rFonts w:cs="Arial"/>
          <w:color w:val="000000" w:themeColor="text1"/>
          <w:sz w:val="22"/>
          <w:szCs w:val="22"/>
        </w:rPr>
      </w:pPr>
      <w:r w:rsidRPr="00425770">
        <w:rPr>
          <w:rFonts w:cs="Arial"/>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rsidR="004E2DCE" w:rsidRPr="006940C6" w:rsidRDefault="004E2DCE" w:rsidP="004E2DCE">
      <w:pPr>
        <w:rPr>
          <w:sz w:val="22"/>
          <w:szCs w:val="22"/>
        </w:rPr>
      </w:pPr>
    </w:p>
    <w:p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3A132E">
      <w:pPr>
        <w:pStyle w:val="Heading2"/>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890E84" w:rsidRPr="000876ED" w:rsidRDefault="00890E84" w:rsidP="00890E84">
      <w:pPr>
        <w:rPr>
          <w:rFonts w:cs="Arial"/>
          <w:color w:val="0D0D0D" w:themeColor="text1" w:themeTint="F2"/>
          <w:sz w:val="22"/>
          <w:szCs w:val="22"/>
        </w:rPr>
      </w:pPr>
      <w:r w:rsidRPr="000876ED">
        <w:rPr>
          <w:rFonts w:cs="Arial"/>
          <w:color w:val="0D0D0D" w:themeColor="text1" w:themeTint="F2"/>
          <w:sz w:val="22"/>
          <w:szCs w:val="22"/>
        </w:rPr>
        <w:lastRenderedPageBreak/>
        <w:t>Since I teach on two campuses, the best way to reach me is through HCC Email. Please use your HCC student email and put your name in the subject line. I will respond to emails within 24 hours Monday through Friday; I will reply to weekend messages on Monday mornings.</w:t>
      </w:r>
    </w:p>
    <w:p w:rsidR="00890E84" w:rsidRPr="000876ED" w:rsidRDefault="00890E84" w:rsidP="00890E84">
      <w:pPr>
        <w:rPr>
          <w:rFonts w:cs="Arial"/>
          <w:color w:val="0D0D0D" w:themeColor="text1" w:themeTint="F2"/>
          <w:sz w:val="22"/>
          <w:szCs w:val="22"/>
        </w:rPr>
      </w:pPr>
      <w:r w:rsidRPr="000876ED">
        <w:rPr>
          <w:rFonts w:cs="Arial"/>
          <w:color w:val="0D0D0D" w:themeColor="text1" w:themeTint="F2"/>
          <w:sz w:val="22"/>
          <w:szCs w:val="22"/>
        </w:rPr>
        <w:t>For syllabus questions refer to my Learning Web page.</w:t>
      </w:r>
    </w:p>
    <w:p w:rsidR="00890E84" w:rsidRPr="000876ED" w:rsidRDefault="00890E84" w:rsidP="00890E84">
      <w:pPr>
        <w:rPr>
          <w:b/>
          <w:color w:val="0D0D0D" w:themeColor="text1" w:themeTint="F2"/>
        </w:rPr>
      </w:pPr>
      <w:r w:rsidRPr="000876ED">
        <w:rPr>
          <w:rFonts w:cs="Arial"/>
          <w:b/>
          <w:color w:val="0D0D0D" w:themeColor="text1" w:themeTint="F2"/>
        </w:rPr>
        <w:t xml:space="preserve">Learning web address: </w:t>
      </w:r>
      <w:hyperlink r:id="rId13" w:history="1">
        <w:r w:rsidRPr="000876ED">
          <w:rPr>
            <w:rStyle w:val="Hyperlink"/>
            <w:rFonts w:cs="Arial"/>
            <w:b/>
            <w:color w:val="0D0D0D" w:themeColor="text1" w:themeTint="F2"/>
          </w:rPr>
          <w:t>http://learning.hccs.edu/faculty/patricia.porcynaluk</w:t>
        </w:r>
      </w:hyperlink>
    </w:p>
    <w:p w:rsidR="004010ED" w:rsidRDefault="004010ED" w:rsidP="0025433F">
      <w:pPr>
        <w:pStyle w:val="Heading3"/>
      </w:pPr>
    </w:p>
    <w:p w:rsidR="00890E84" w:rsidRPr="00890E84" w:rsidRDefault="00890E84" w:rsidP="00890E84">
      <w:pPr>
        <w:sectPr w:rsidR="00890E84" w:rsidRPr="00890E84" w:rsidSect="003D1A60">
          <w:type w:val="continuous"/>
          <w:pgSz w:w="12240" w:h="15840"/>
          <w:pgMar w:top="1080" w:right="720" w:bottom="720" w:left="1080" w:header="720" w:footer="566" w:gutter="0"/>
          <w:cols w:space="720"/>
          <w:formProt w:val="0"/>
          <w:docGrid w:linePitch="360"/>
        </w:sectPr>
      </w:pPr>
    </w:p>
    <w:p w:rsidR="000C78A3" w:rsidRPr="008417BF" w:rsidRDefault="00293386" w:rsidP="0025433F">
      <w:pPr>
        <w:pStyle w:val="Heading3"/>
      </w:pPr>
      <w:r>
        <w:lastRenderedPageBreak/>
        <w:t xml:space="preserve">What’s Exciting </w:t>
      </w:r>
      <w:r w:rsidR="00616984">
        <w:t>A</w:t>
      </w:r>
      <w:r>
        <w:t xml:space="preserve">bout </w:t>
      </w:r>
      <w:r w:rsidR="00616984">
        <w:t>T</w:t>
      </w:r>
      <w:r>
        <w:t>his</w:t>
      </w:r>
      <w:r w:rsidR="000C78A3">
        <w:t xml:space="preserve"> Course</w:t>
      </w:r>
    </w:p>
    <w:p w:rsidR="004010ED" w:rsidRPr="006940C6" w:rsidRDefault="004010ED" w:rsidP="009D023C">
      <w:pPr>
        <w:rPr>
          <w:sz w:val="22"/>
          <w:szCs w:val="22"/>
        </w:rPr>
        <w:sectPr w:rsidR="004010ED" w:rsidRPr="006940C6" w:rsidSect="003D1A60">
          <w:type w:val="continuous"/>
          <w:pgSz w:w="12240" w:h="15840"/>
          <w:pgMar w:top="1080" w:right="720" w:bottom="720" w:left="1080" w:header="720" w:footer="566" w:gutter="0"/>
          <w:cols w:space="720"/>
          <w:docGrid w:linePitch="360"/>
        </w:sectPr>
      </w:pPr>
    </w:p>
    <w:p w:rsidR="000C78A3" w:rsidRPr="00835D8D" w:rsidRDefault="000C78A3" w:rsidP="00835D8D">
      <w:pPr>
        <w:rPr>
          <w:sz w:val="22"/>
        </w:rPr>
      </w:pPr>
    </w:p>
    <w:p w:rsidR="00835D8D" w:rsidRPr="00835D8D" w:rsidRDefault="00835D8D" w:rsidP="00835D8D">
      <w:pPr>
        <w:rPr>
          <w:sz w:val="22"/>
        </w:rPr>
      </w:pPr>
      <w:r w:rsidRPr="00835D8D">
        <w:rPr>
          <w:sz w:val="22"/>
        </w:rPr>
        <w:t xml:space="preserve">The second semester of drawing </w:t>
      </w:r>
      <w:r>
        <w:rPr>
          <w:sz w:val="22"/>
        </w:rPr>
        <w:t xml:space="preserve">course </w:t>
      </w:r>
      <w:r w:rsidRPr="00835D8D">
        <w:rPr>
          <w:sz w:val="22"/>
        </w:rPr>
        <w:t>continues to develop the student’s visual and technical skills in various black and white media as initiated in the first semester.  In addition, color materials are introduced and utilized by applying basic color theory to drawing.  A wider and more complex range of subject matter is explored for longer and more involved drawings.  Technical information is introduced to increase the artistic range of the materials covered in Drawing I.  This course will examine the interdependence of medium and image</w:t>
      </w:r>
    </w:p>
    <w:p w:rsidR="004010ED" w:rsidRDefault="004010ED" w:rsidP="0025433F">
      <w:pPr>
        <w:pStyle w:val="Heading3"/>
      </w:pPr>
    </w:p>
    <w:p w:rsidR="009473EC" w:rsidRPr="009473EC" w:rsidRDefault="009473EC" w:rsidP="009473EC">
      <w:pPr>
        <w:sectPr w:rsidR="009473EC" w:rsidRPr="009473EC" w:rsidSect="003D1A60">
          <w:type w:val="continuous"/>
          <w:pgSz w:w="12240" w:h="15840"/>
          <w:pgMar w:top="1080" w:right="720" w:bottom="720" w:left="1080" w:header="720" w:footer="566" w:gutter="0"/>
          <w:cols w:space="720"/>
          <w:formProt w:val="0"/>
          <w:docGrid w:linePitch="360"/>
        </w:sectPr>
      </w:pPr>
    </w:p>
    <w:p w:rsidR="004D0D47" w:rsidRDefault="000C78A3" w:rsidP="0025433F">
      <w:pPr>
        <w:pStyle w:val="Heading3"/>
      </w:pPr>
      <w:r>
        <w:lastRenderedPageBreak/>
        <w:t>My Personal Welcome</w:t>
      </w:r>
    </w:p>
    <w:p w:rsidR="004010ED" w:rsidRDefault="004010ED" w:rsidP="004D0D47">
      <w:pPr>
        <w:pStyle w:val="Heading3"/>
        <w:jc w:val="left"/>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890E84" w:rsidRPr="000876ED" w:rsidRDefault="00890E84" w:rsidP="00890E84">
      <w:pPr>
        <w:rPr>
          <w:rFonts w:cs="Arial"/>
          <w:color w:val="0D0D0D" w:themeColor="text1" w:themeTint="F2"/>
          <w:sz w:val="22"/>
          <w:szCs w:val="22"/>
        </w:rPr>
      </w:pPr>
      <w:r w:rsidRPr="000876ED">
        <w:rPr>
          <w:rFonts w:cs="Arial"/>
          <w:color w:val="0D0D0D" w:themeColor="text1" w:themeTint="F2"/>
          <w:sz w:val="22"/>
          <w:szCs w:val="22"/>
        </w:rPr>
        <w:lastRenderedPageBreak/>
        <w:t xml:space="preserve">Each semester I look forward to meeting students who have elected to continue in their study of drawing. I hope that you will find this semester rewarding and one in which you improve </w:t>
      </w:r>
      <w:r w:rsidRPr="000876ED">
        <w:rPr>
          <w:rFonts w:cs="Arial"/>
          <w:color w:val="0D0D0D" w:themeColor="text1" w:themeTint="F2"/>
          <w:sz w:val="22"/>
          <w:szCs w:val="22"/>
        </w:rPr>
        <w:lastRenderedPageBreak/>
        <w:t xml:space="preserve">your skills, learn new techniques and processes and begin to feel comfortable using your own visual voice. </w:t>
      </w:r>
    </w:p>
    <w:p w:rsidR="00890E84" w:rsidRPr="000876ED" w:rsidRDefault="00890E84" w:rsidP="00890E84">
      <w:pPr>
        <w:rPr>
          <w:rFonts w:cs="Arial"/>
          <w:color w:val="0D0D0D" w:themeColor="text1" w:themeTint="F2"/>
          <w:sz w:val="22"/>
          <w:szCs w:val="22"/>
        </w:rPr>
      </w:pPr>
    </w:p>
    <w:p w:rsidR="00890E84" w:rsidRPr="000876ED" w:rsidRDefault="00890E84" w:rsidP="00890E84">
      <w:pPr>
        <w:rPr>
          <w:rFonts w:cs="Arial"/>
          <w:color w:val="0D0D0D" w:themeColor="text1" w:themeTint="F2"/>
          <w:sz w:val="22"/>
          <w:szCs w:val="22"/>
        </w:rPr>
      </w:pPr>
      <w:r w:rsidRPr="000876ED">
        <w:rPr>
          <w:rFonts w:cs="Arial"/>
          <w:color w:val="0D0D0D" w:themeColor="text1" w:themeTint="F2"/>
          <w:sz w:val="22"/>
          <w:szCs w:val="22"/>
        </w:rPr>
        <w:t>I have designed the projects to encourage you to delve further into familiar materials and discover new ways of using them. I expect that you will also experiment with media new to you. I will also work with you to try to develop ways of expressing yourself more personally in your work.</w:t>
      </w:r>
    </w:p>
    <w:p w:rsidR="00890E84" w:rsidRPr="000876ED" w:rsidRDefault="00890E84" w:rsidP="00890E84">
      <w:pPr>
        <w:rPr>
          <w:rFonts w:cs="Arial"/>
          <w:color w:val="0D0D0D" w:themeColor="text1" w:themeTint="F2"/>
          <w:sz w:val="22"/>
          <w:szCs w:val="22"/>
        </w:rPr>
      </w:pPr>
      <w:r w:rsidRPr="000876ED">
        <w:rPr>
          <w:rFonts w:cs="Arial"/>
          <w:color w:val="0D0D0D" w:themeColor="text1" w:themeTint="F2"/>
          <w:sz w:val="22"/>
          <w:szCs w:val="22"/>
        </w:rPr>
        <w:t>I hope that we have a semester that will convince you of how far you have come and how much the exciting journey is yet to unfold!</w:t>
      </w:r>
    </w:p>
    <w:p w:rsidR="000C78A3" w:rsidRPr="006940C6" w:rsidRDefault="000C78A3" w:rsidP="009D023C">
      <w:pPr>
        <w:rPr>
          <w:sz w:val="22"/>
          <w:szCs w:val="22"/>
        </w:rPr>
      </w:pPr>
    </w:p>
    <w:p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r w:rsidR="003367FD">
        <w:t xml:space="preserve"> </w:t>
      </w:r>
    </w:p>
    <w:p w:rsidR="0025433F" w:rsidRPr="006940C6" w:rsidRDefault="0025433F" w:rsidP="009D023C">
      <w:pPr>
        <w:rPr>
          <w:sz w:val="22"/>
          <w:szCs w:val="22"/>
        </w:rPr>
      </w:pPr>
    </w:p>
    <w:p w:rsidR="009D023C" w:rsidRPr="00835D8D" w:rsidRDefault="00835D8D" w:rsidP="009D023C">
      <w:pPr>
        <w:rPr>
          <w:rFonts w:cs="Arial"/>
          <w:sz w:val="22"/>
          <w:szCs w:val="22"/>
        </w:rPr>
      </w:pPr>
      <w:r w:rsidRPr="00835D8D">
        <w:rPr>
          <w:rFonts w:cs="Arial"/>
          <w:sz w:val="22"/>
          <w:szCs w:val="22"/>
        </w:rPr>
        <w:t>ARTS 1316 Drawing I</w:t>
      </w:r>
    </w:p>
    <w:p w:rsidR="009D023C" w:rsidRPr="006940C6" w:rsidRDefault="009D023C" w:rsidP="009D023C">
      <w:pPr>
        <w:rPr>
          <w:bCs/>
          <w:sz w:val="22"/>
          <w:szCs w:val="22"/>
        </w:rPr>
      </w:pPr>
    </w:p>
    <w:p w:rsidR="00A14E4D" w:rsidRDefault="00A14E4D" w:rsidP="0025433F">
      <w:pPr>
        <w:pStyle w:val="Heading3"/>
      </w:pPr>
      <w:r w:rsidRPr="008417BF">
        <w:t>Eagle Online Canvas Learning Management System</w:t>
      </w:r>
    </w:p>
    <w:p w:rsidR="00C21589" w:rsidRPr="00890E84" w:rsidRDefault="00890E84" w:rsidP="00C21589">
      <w:r w:rsidRPr="00890E84">
        <w:rPr>
          <w:rFonts w:cs="Arial"/>
          <w:sz w:val="22"/>
        </w:rPr>
        <w:t>We will not be using Eagle Online Canvas Learning Management System at this time.</w:t>
      </w:r>
    </w:p>
    <w:p w:rsidR="0025433F" w:rsidRPr="006940C6" w:rsidRDefault="0025433F" w:rsidP="00A14E4D">
      <w:pPr>
        <w:rPr>
          <w:sz w:val="22"/>
          <w:szCs w:val="22"/>
        </w:rPr>
      </w:pPr>
    </w:p>
    <w:p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Default="00F7570B" w:rsidP="0025433F">
      <w:pPr>
        <w:pStyle w:val="Heading1"/>
      </w:pPr>
      <w:r w:rsidRPr="00A508B4">
        <w:lastRenderedPageBreak/>
        <w:t>Instructional Materials</w:t>
      </w:r>
    </w:p>
    <w:p w:rsidR="0025433F" w:rsidRPr="006940C6" w:rsidRDefault="0025433F" w:rsidP="0025433F">
      <w:pPr>
        <w:rPr>
          <w:sz w:val="22"/>
          <w:szCs w:val="22"/>
        </w:rPr>
      </w:pP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7570B" w:rsidRPr="00A508B4" w:rsidRDefault="00F7570B" w:rsidP="0025433F">
      <w:pPr>
        <w:pStyle w:val="Heading3"/>
      </w:pPr>
      <w:r w:rsidRPr="00A508B4">
        <w:lastRenderedPageBreak/>
        <w:t>Textbook Information</w:t>
      </w:r>
    </w:p>
    <w:p w:rsidR="009C5D9F" w:rsidRPr="009C5D9F" w:rsidRDefault="009C5D9F" w:rsidP="009C5D9F">
      <w:pPr>
        <w:outlineLvl w:val="0"/>
        <w:rPr>
          <w:rFonts w:cs="Arial"/>
          <w:sz w:val="22"/>
          <w:szCs w:val="22"/>
        </w:rPr>
      </w:pPr>
      <w:r w:rsidRPr="009C5D9F">
        <w:rPr>
          <w:rFonts w:cs="Arial"/>
          <w:sz w:val="22"/>
          <w:szCs w:val="22"/>
        </w:rPr>
        <w:t xml:space="preserve">There is no book required for this course. </w:t>
      </w:r>
    </w:p>
    <w:p w:rsidR="00F7570B" w:rsidRPr="009C5D9F" w:rsidRDefault="009C5D9F" w:rsidP="009C5D9F">
      <w:pPr>
        <w:spacing w:line="276" w:lineRule="auto"/>
        <w:rPr>
          <w:rFonts w:cs="Arial"/>
          <w:sz w:val="22"/>
          <w:szCs w:val="22"/>
        </w:rPr>
      </w:pPr>
      <w:r w:rsidRPr="009C5D9F">
        <w:rPr>
          <w:rFonts w:cs="Arial"/>
          <w:sz w:val="22"/>
          <w:szCs w:val="22"/>
        </w:rPr>
        <w:t>There is an extensive list of supplies and materials required which can be found on the last page of this document. We suggest that you separate the page and take it with you when you shop for the materials</w:t>
      </w:r>
    </w:p>
    <w:p w:rsidR="009C5D9F" w:rsidRPr="009C5D9F" w:rsidRDefault="009C5D9F" w:rsidP="009C5D9F">
      <w:pPr>
        <w:spacing w:line="276" w:lineRule="auto"/>
        <w:rPr>
          <w:rFonts w:cs="Arial"/>
          <w:color w:val="FF0000"/>
          <w:sz w:val="24"/>
          <w:szCs w:val="24"/>
        </w:rPr>
      </w:pP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25433F">
      <w:pPr>
        <w:pStyle w:val="Heading3"/>
        <w:sectPr w:rsidR="001B513E" w:rsidSect="003D1A60">
          <w:type w:val="continuous"/>
          <w:pgSz w:w="12240" w:h="15840"/>
          <w:pgMar w:top="1080" w:right="720" w:bottom="720" w:left="1080" w:header="720" w:footer="566" w:gutter="0"/>
          <w:cols w:space="720"/>
          <w:docGrid w:linePitch="360"/>
        </w:sectPr>
      </w:pPr>
      <w:r w:rsidRPr="00A508B4">
        <w:lastRenderedPageBreak/>
        <w:t>Other Instructional Resources</w:t>
      </w:r>
    </w:p>
    <w:p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3A132E">
      <w:pPr>
        <w:pStyle w:val="Heading2"/>
      </w:pPr>
      <w:r w:rsidRPr="000F6631">
        <w:lastRenderedPageBreak/>
        <w:t>Tutoring</w:t>
      </w:r>
    </w:p>
    <w:p w:rsidR="00025CE6" w:rsidRPr="000F6631" w:rsidRDefault="00025CE6" w:rsidP="00025CE6">
      <w:pPr>
        <w:rPr>
          <w:sz w:val="22"/>
          <w:szCs w:val="22"/>
          <w:shd w:val="clear" w:color="auto" w:fill="FFFFFF"/>
        </w:rPr>
      </w:pPr>
      <w:r w:rsidRPr="006940C6">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3A132E">
      <w:pPr>
        <w:pStyle w:val="Heading2"/>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15"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Pr="006940C6" w:rsidRDefault="00CE5A0D" w:rsidP="00025CE6">
      <w:pPr>
        <w:rPr>
          <w:rFonts w:eastAsiaTheme="majorEastAsia" w:cstheme="majorBidi"/>
          <w:sz w:val="22"/>
          <w:szCs w:val="22"/>
        </w:rPr>
      </w:pPr>
      <w:r>
        <w:rPr>
          <w:rFonts w:ascii="Calibri" w:hAnsi="Calibri"/>
          <w:sz w:val="22"/>
          <w:szCs w:val="22"/>
        </w:rPr>
        <w:t> </w:t>
      </w:r>
    </w:p>
    <w:p w:rsidR="00025CE6" w:rsidRDefault="00025CE6" w:rsidP="003A132E">
      <w:pPr>
        <w:pStyle w:val="Heading2"/>
      </w:pPr>
      <w:r>
        <w:t>Supplementary Instruction</w:t>
      </w:r>
    </w:p>
    <w:p w:rsidR="00025CE6" w:rsidRPr="006940C6" w:rsidRDefault="00982503" w:rsidP="00982503">
      <w:pPr>
        <w:rPr>
          <w:rFonts w:eastAsiaTheme="majorEastAsia" w:cstheme="majorBidi"/>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16" w:history="1">
        <w:r w:rsidRPr="000779C0">
          <w:rPr>
            <w:rStyle w:val="Hyperlink"/>
            <w:sz w:val="22"/>
            <w:szCs w:val="22"/>
          </w:rPr>
          <w:t>http://www.hccs.edu/resources-for/current-students/supplemental-instruction/</w:t>
        </w:r>
      </w:hyperlink>
      <w:r>
        <w:rPr>
          <w:rStyle w:val="main-indent"/>
          <w:sz w:val="22"/>
          <w:szCs w:val="22"/>
        </w:rPr>
        <w:t>.</w:t>
      </w:r>
    </w:p>
    <w:p w:rsidR="00025CE6" w:rsidRPr="006940C6" w:rsidRDefault="00025CE6" w:rsidP="00025CE6">
      <w:pPr>
        <w:rPr>
          <w:rFonts w:eastAsiaTheme="majorEastAsia" w:cstheme="majorBidi"/>
          <w:sz w:val="22"/>
          <w:szCs w:val="22"/>
        </w:rPr>
      </w:pPr>
    </w:p>
    <w:p w:rsidR="00833269" w:rsidRPr="006940C6" w:rsidRDefault="00833269" w:rsidP="00025CE6">
      <w:pPr>
        <w:rPr>
          <w:rFonts w:eastAsiaTheme="majorEastAsia" w:cstheme="majorBidi"/>
          <w:sz w:val="22"/>
          <w:szCs w:val="22"/>
        </w:rPr>
      </w:pPr>
    </w:p>
    <w:p w:rsidR="00445CAF" w:rsidRPr="00A508B4" w:rsidRDefault="00445CAF" w:rsidP="0025433F">
      <w:pPr>
        <w:pStyle w:val="Heading1"/>
      </w:pPr>
      <w:r w:rsidRPr="00A508B4">
        <w:lastRenderedPageBreak/>
        <w:t xml:space="preserve">Course </w:t>
      </w:r>
      <w:r w:rsidR="00A2467D" w:rsidRPr="00A508B4">
        <w:t>Overview</w:t>
      </w:r>
    </w:p>
    <w:p w:rsidR="002E4453" w:rsidRPr="006940C6" w:rsidRDefault="002E4453" w:rsidP="00025CE6">
      <w:pPr>
        <w:widowControl w:val="0"/>
        <w:rPr>
          <w:sz w:val="22"/>
          <w:szCs w:val="22"/>
        </w:rPr>
        <w:sectPr w:rsidR="002E4453" w:rsidRPr="006940C6" w:rsidSect="003D1A60">
          <w:type w:val="continuous"/>
          <w:pgSz w:w="12240" w:h="15840"/>
          <w:pgMar w:top="1080" w:right="720" w:bottom="720" w:left="1080" w:header="720" w:footer="566" w:gutter="0"/>
          <w:cols w:space="720"/>
          <w:docGrid w:linePitch="360"/>
        </w:sectPr>
      </w:pPr>
    </w:p>
    <w:p w:rsidR="00025CE6" w:rsidRPr="006940C6" w:rsidRDefault="00025CE6" w:rsidP="00025CE6">
      <w:pPr>
        <w:widowControl w:val="0"/>
        <w:rPr>
          <w:sz w:val="22"/>
          <w:szCs w:val="22"/>
        </w:rPr>
      </w:pPr>
    </w:p>
    <w:p w:rsidR="003C4349" w:rsidRDefault="00C21589" w:rsidP="000E31A1">
      <w:pPr>
        <w:rPr>
          <w:rFonts w:ascii="Garamond" w:hAnsi="Garamond" w:cs="Arial"/>
          <w:sz w:val="22"/>
          <w:szCs w:val="22"/>
        </w:rPr>
      </w:pPr>
      <w:r w:rsidRPr="0040096A">
        <w:rPr>
          <w:rFonts w:cs="Arial"/>
          <w:sz w:val="22"/>
        </w:rPr>
        <w:t>ARTS 13</w:t>
      </w:r>
      <w:r w:rsidR="0040096A" w:rsidRPr="0040096A">
        <w:rPr>
          <w:rFonts w:cs="Arial"/>
          <w:sz w:val="22"/>
        </w:rPr>
        <w:t>1</w:t>
      </w:r>
      <w:r w:rsidR="00835D8D">
        <w:rPr>
          <w:rFonts w:cs="Arial"/>
          <w:sz w:val="22"/>
        </w:rPr>
        <w:t>7</w:t>
      </w:r>
      <w:r w:rsidRPr="0040096A">
        <w:rPr>
          <w:rFonts w:cs="Arial"/>
          <w:sz w:val="22"/>
        </w:rPr>
        <w:t xml:space="preserve"> </w:t>
      </w:r>
      <w:r w:rsidR="00835D8D" w:rsidRPr="00835D8D">
        <w:rPr>
          <w:rFonts w:cs="Arial"/>
          <w:sz w:val="22"/>
          <w:szCs w:val="22"/>
        </w:rPr>
        <w:t xml:space="preserve">is </w:t>
      </w:r>
      <w:r w:rsidR="00835D8D">
        <w:rPr>
          <w:rFonts w:cs="Tahoma"/>
          <w:sz w:val="22"/>
          <w:szCs w:val="22"/>
        </w:rPr>
        <w:t>a</w:t>
      </w:r>
      <w:r w:rsidR="00835D8D" w:rsidRPr="00835D8D">
        <w:rPr>
          <w:rFonts w:cs="Tahoma"/>
          <w:sz w:val="22"/>
          <w:szCs w:val="22"/>
        </w:rPr>
        <w:t xml:space="preserve"> studio course exploring drawing with continued emphasis on descriptive, expressive and conceptual approaches. Students will further develop the ability to see and interpret a variety of subjects while using diverse materials and techniques. Course work will facilitate a dialogue in which students will employ critical analysis to broaden their understanding of drawing as a discipline. </w:t>
      </w:r>
      <w:r w:rsidR="00835D8D" w:rsidRPr="00835D8D">
        <w:rPr>
          <w:rFonts w:cs="Arial"/>
          <w:color w:val="000000"/>
          <w:sz w:val="22"/>
          <w:szCs w:val="22"/>
        </w:rPr>
        <w:t xml:space="preserve"> </w:t>
      </w:r>
      <w:r w:rsidR="00E2648B" w:rsidRPr="00835D8D">
        <w:rPr>
          <w:rFonts w:cs="Arial"/>
          <w:sz w:val="22"/>
          <w:szCs w:val="22"/>
        </w:rPr>
        <w:t>(ACGM)</w:t>
      </w:r>
      <w:r w:rsidR="0040096A" w:rsidRPr="00835D8D">
        <w:rPr>
          <w:rFonts w:cs="Arial"/>
          <w:sz w:val="22"/>
          <w:szCs w:val="22"/>
        </w:rPr>
        <w:t>.</w:t>
      </w:r>
      <w:r w:rsidR="0040096A" w:rsidRPr="00835D8D">
        <w:rPr>
          <w:rFonts w:cs="Arial"/>
          <w:sz w:val="24"/>
          <w:szCs w:val="22"/>
        </w:rPr>
        <w:t xml:space="preserve"> </w:t>
      </w:r>
      <w:r w:rsidR="00835D8D" w:rsidRPr="00835D8D">
        <w:rPr>
          <w:rFonts w:cs="Arial"/>
          <w:color w:val="000000"/>
          <w:sz w:val="22"/>
          <w:szCs w:val="22"/>
        </w:rPr>
        <w:t>This course builds upon the skills learned in Drawing I. Emphasis will be on further media experimentation and development of a personal style. Drawing I is a pre-requisite</w:t>
      </w:r>
    </w:p>
    <w:p w:rsidR="000E31A1" w:rsidRPr="00C21589" w:rsidRDefault="000E31A1" w:rsidP="000E31A1">
      <w:pPr>
        <w:rPr>
          <w:sz w:val="24"/>
          <w:szCs w:val="22"/>
        </w:rPr>
      </w:pPr>
    </w:p>
    <w:p w:rsidR="00445CAF" w:rsidRPr="00425770" w:rsidRDefault="00445CAF" w:rsidP="0025433F">
      <w:pPr>
        <w:pStyle w:val="Heading3"/>
      </w:pPr>
      <w:r w:rsidRPr="00425770">
        <w:t>Program Student Learning Outcomes (PSLOs)</w:t>
      </w:r>
    </w:p>
    <w:p w:rsidR="0025433F" w:rsidRPr="006940C6" w:rsidRDefault="0025433F" w:rsidP="00ED1E34">
      <w:pPr>
        <w:rPr>
          <w:sz w:val="22"/>
          <w:szCs w:val="22"/>
        </w:rPr>
      </w:pPr>
    </w:p>
    <w:p w:rsidR="004042BC" w:rsidRPr="006940C6" w:rsidRDefault="00ED1E34" w:rsidP="00ED1E34">
      <w:pPr>
        <w:rPr>
          <w:sz w:val="22"/>
          <w:szCs w:val="22"/>
        </w:rPr>
      </w:pPr>
      <w:r w:rsidRPr="006940C6">
        <w:rPr>
          <w:sz w:val="22"/>
          <w:szCs w:val="22"/>
        </w:rPr>
        <w:t>Can be found at</w:t>
      </w:r>
      <w:r w:rsidR="004042BC" w:rsidRPr="006940C6">
        <w:rPr>
          <w:sz w:val="22"/>
          <w:szCs w:val="22"/>
        </w:rPr>
        <w:t>:</w:t>
      </w:r>
      <w:r w:rsidRPr="006940C6">
        <w:rPr>
          <w:sz w:val="22"/>
          <w:szCs w:val="22"/>
        </w:rPr>
        <w:t xml:space="preserve"> </w:t>
      </w:r>
    </w:p>
    <w:p w:rsidR="002D24B3" w:rsidRPr="00425770" w:rsidRDefault="003C4349" w:rsidP="00445CAF">
      <w:pPr>
        <w:rPr>
          <w:rStyle w:val="Hyperlink"/>
          <w:sz w:val="22"/>
        </w:rPr>
      </w:pPr>
      <w:r w:rsidRPr="00425770">
        <w:rPr>
          <w:rStyle w:val="Hyperlink"/>
          <w:sz w:val="22"/>
        </w:rPr>
        <w:t>http://www.hccs.edu/programs/areas-of-study/liberal-arts-humanities--education/art/</w:t>
      </w:r>
    </w:p>
    <w:p w:rsidR="003C4349" w:rsidRPr="006940C6" w:rsidRDefault="003C4349" w:rsidP="00445CAF">
      <w:pPr>
        <w:rPr>
          <w:sz w:val="22"/>
          <w:szCs w:val="22"/>
        </w:rPr>
      </w:pPr>
    </w:p>
    <w:p w:rsidR="00A91EAF" w:rsidRPr="00425770" w:rsidRDefault="00445CAF" w:rsidP="0025433F">
      <w:pPr>
        <w:pStyle w:val="Heading3"/>
      </w:pPr>
      <w:r w:rsidRPr="00425770">
        <w:t>Course Student Learning Outcomes (CSLOs)</w:t>
      </w:r>
    </w:p>
    <w:p w:rsidR="0025433F" w:rsidRPr="006940C6" w:rsidRDefault="0025433F" w:rsidP="00A91EAF">
      <w:pPr>
        <w:rPr>
          <w:sz w:val="22"/>
          <w:szCs w:val="22"/>
        </w:rPr>
      </w:pPr>
    </w:p>
    <w:p w:rsidR="006F0AB6" w:rsidRPr="006F0AB6" w:rsidRDefault="006F0AB6" w:rsidP="006F0AB6">
      <w:pPr>
        <w:rPr>
          <w:rFonts w:cs="Arial"/>
          <w:sz w:val="22"/>
          <w:szCs w:val="22"/>
        </w:rPr>
      </w:pPr>
      <w:r w:rsidRPr="006F0AB6">
        <w:rPr>
          <w:rFonts w:cs="Arial"/>
          <w:sz w:val="22"/>
          <w:szCs w:val="22"/>
        </w:rPr>
        <w:t>Upon successful completion of this course, students will:</w:t>
      </w:r>
    </w:p>
    <w:p w:rsidR="006F0AB6" w:rsidRPr="006F0AB6" w:rsidRDefault="006F0AB6" w:rsidP="006F0AB6">
      <w:pPr>
        <w:numPr>
          <w:ilvl w:val="0"/>
          <w:numId w:val="27"/>
        </w:numPr>
        <w:rPr>
          <w:rFonts w:cs="Arial"/>
          <w:sz w:val="22"/>
          <w:szCs w:val="22"/>
        </w:rPr>
      </w:pPr>
      <w:r w:rsidRPr="006F0AB6">
        <w:rPr>
          <w:rFonts w:cs="Arial"/>
          <w:sz w:val="22"/>
          <w:szCs w:val="22"/>
        </w:rPr>
        <w:t xml:space="preserve">Describe visual subjects through the use of accurate and sensitive observation. </w:t>
      </w:r>
    </w:p>
    <w:p w:rsidR="006F0AB6" w:rsidRPr="006F0AB6" w:rsidRDefault="006F0AB6" w:rsidP="006F0AB6">
      <w:pPr>
        <w:numPr>
          <w:ilvl w:val="0"/>
          <w:numId w:val="27"/>
        </w:numPr>
        <w:rPr>
          <w:rFonts w:cs="Arial"/>
          <w:sz w:val="22"/>
          <w:szCs w:val="22"/>
        </w:rPr>
      </w:pPr>
      <w:r w:rsidRPr="006F0AB6">
        <w:rPr>
          <w:rFonts w:cs="Arial"/>
          <w:sz w:val="22"/>
          <w:szCs w:val="22"/>
        </w:rPr>
        <w:t xml:space="preserve">Generate drawings which demonstrate descriptive, expressive, and conceptual approaches with an increased focus on individual expression. </w:t>
      </w:r>
    </w:p>
    <w:p w:rsidR="006F0AB6" w:rsidRPr="006F0AB6" w:rsidRDefault="006F0AB6" w:rsidP="006F0AB6">
      <w:pPr>
        <w:numPr>
          <w:ilvl w:val="0"/>
          <w:numId w:val="27"/>
        </w:numPr>
        <w:rPr>
          <w:rFonts w:cs="Arial"/>
          <w:sz w:val="22"/>
          <w:szCs w:val="22"/>
        </w:rPr>
      </w:pPr>
      <w:r w:rsidRPr="006F0AB6">
        <w:rPr>
          <w:rFonts w:cs="Arial"/>
          <w:sz w:val="22"/>
          <w:szCs w:val="22"/>
        </w:rPr>
        <w:t xml:space="preserve">Utilize varied materials and techniques, including color media, with informed aesthetic and conceptual strategies. </w:t>
      </w:r>
    </w:p>
    <w:p w:rsidR="006F0AB6" w:rsidRPr="006F0AB6" w:rsidRDefault="006F0AB6" w:rsidP="006F0AB6">
      <w:pPr>
        <w:numPr>
          <w:ilvl w:val="0"/>
          <w:numId w:val="27"/>
        </w:numPr>
        <w:rPr>
          <w:rFonts w:cs="Arial"/>
          <w:sz w:val="22"/>
          <w:szCs w:val="22"/>
        </w:rPr>
      </w:pPr>
      <w:r w:rsidRPr="006F0AB6">
        <w:rPr>
          <w:rFonts w:cs="Arial"/>
          <w:sz w:val="22"/>
          <w:szCs w:val="22"/>
        </w:rPr>
        <w:t xml:space="preserve">Demonstrate an appropriate level of professional practice, including safety, craft and presentation. </w:t>
      </w:r>
    </w:p>
    <w:p w:rsidR="006F0AB6" w:rsidRPr="006F0AB6" w:rsidRDefault="006F0AB6" w:rsidP="006F0AB6">
      <w:pPr>
        <w:numPr>
          <w:ilvl w:val="0"/>
          <w:numId w:val="27"/>
        </w:numPr>
        <w:rPr>
          <w:rFonts w:cs="Arial"/>
          <w:sz w:val="22"/>
          <w:szCs w:val="22"/>
        </w:rPr>
      </w:pPr>
      <w:r w:rsidRPr="006F0AB6">
        <w:rPr>
          <w:rFonts w:cs="Arial"/>
          <w:sz w:val="22"/>
          <w:szCs w:val="22"/>
        </w:rPr>
        <w:t xml:space="preserve">Analyze and critique drawings verbally and/or in writing. </w:t>
      </w:r>
    </w:p>
    <w:p w:rsidR="006F0AB6" w:rsidRPr="006F0AB6" w:rsidRDefault="006F0AB6" w:rsidP="006F0AB6">
      <w:pPr>
        <w:numPr>
          <w:ilvl w:val="0"/>
          <w:numId w:val="27"/>
        </w:numPr>
        <w:rPr>
          <w:rFonts w:cs="Arial"/>
          <w:sz w:val="22"/>
          <w:szCs w:val="22"/>
        </w:rPr>
      </w:pPr>
      <w:r w:rsidRPr="006F0AB6">
        <w:rPr>
          <w:rFonts w:cs="Arial"/>
          <w:sz w:val="22"/>
          <w:szCs w:val="22"/>
        </w:rPr>
        <w:t>Relate their drawings to historical and contemporary developments in the field.</w:t>
      </w:r>
    </w:p>
    <w:p w:rsidR="006A5D87" w:rsidRPr="00425770" w:rsidRDefault="006A5D87" w:rsidP="006A5D87">
      <w:pPr>
        <w:ind w:left="720"/>
        <w:rPr>
          <w:sz w:val="24"/>
          <w:szCs w:val="22"/>
        </w:rPr>
      </w:pPr>
    </w:p>
    <w:p w:rsidR="00445CAF" w:rsidRPr="00425770" w:rsidRDefault="00445CAF" w:rsidP="0025433F">
      <w:pPr>
        <w:pStyle w:val="Heading3"/>
      </w:pPr>
      <w:r w:rsidRPr="00425770">
        <w:t>Learning Objectives</w:t>
      </w:r>
    </w:p>
    <w:p w:rsidR="000F6631" w:rsidRPr="006940C6" w:rsidRDefault="000F6631" w:rsidP="00445CAF">
      <w:pPr>
        <w:rPr>
          <w:sz w:val="22"/>
          <w:szCs w:val="22"/>
        </w:rPr>
      </w:pPr>
    </w:p>
    <w:p w:rsidR="00445CAF" w:rsidRPr="00425770" w:rsidRDefault="00F52291" w:rsidP="00445CAF">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006A5D87" w:rsidRPr="00425770">
        <w:rPr>
          <w:rStyle w:val="Hyperlink"/>
          <w:sz w:val="22"/>
          <w:szCs w:val="22"/>
        </w:rPr>
        <w:t>https://learning.hccs.edu/programs/art</w:t>
      </w:r>
    </w:p>
    <w:p w:rsidR="00F10D32" w:rsidRPr="00425770" w:rsidRDefault="00F10D32" w:rsidP="00445CAF">
      <w:pPr>
        <w:rPr>
          <w:rStyle w:val="Hyperlink"/>
          <w:color w:val="auto"/>
          <w:sz w:val="22"/>
          <w:szCs w:val="22"/>
          <w:u w:val="none"/>
        </w:rPr>
      </w:pPr>
    </w:p>
    <w:p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rsidR="00A45544" w:rsidRDefault="00025CE6" w:rsidP="00A45544">
      <w:pPr>
        <w:pStyle w:val="Heading1"/>
      </w:pPr>
      <w:r>
        <w:lastRenderedPageBreak/>
        <w:t>Student Success</w:t>
      </w:r>
    </w:p>
    <w:p w:rsidR="00A45544" w:rsidRPr="006940C6" w:rsidRDefault="00A45544" w:rsidP="00D01FA0">
      <w:pPr>
        <w:rPr>
          <w:sz w:val="22"/>
          <w:szCs w:val="22"/>
        </w:rPr>
      </w:pP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890E84" w:rsidRPr="000876ED" w:rsidRDefault="00890E84" w:rsidP="00890E84">
      <w:pPr>
        <w:rPr>
          <w:rFonts w:cs="Arial"/>
          <w:color w:val="0D0D0D" w:themeColor="text1" w:themeTint="F2"/>
          <w:sz w:val="22"/>
          <w:szCs w:val="22"/>
        </w:rPr>
      </w:pPr>
      <w:r w:rsidRPr="000876ED">
        <w:rPr>
          <w:rFonts w:cs="Arial"/>
          <w:color w:val="0D0D0D" w:themeColor="text1" w:themeTint="F2"/>
          <w:sz w:val="22"/>
          <w:szCs w:val="22"/>
        </w:rPr>
        <w:lastRenderedPageBreak/>
        <w:t xml:space="preserve">A studio course, by its very nature, requires self-discipline and the willingness to experiment with ideas and materials. It is evident that you must attend class sessions in order to complete assignments. In addition to earning grades for coursework, you will be evaluated for participation, preparedness, and responsible studio etiquette. </w:t>
      </w:r>
    </w:p>
    <w:p w:rsidR="00890E84" w:rsidRPr="000876ED" w:rsidRDefault="00890E84" w:rsidP="00890E84">
      <w:pPr>
        <w:rPr>
          <w:rFonts w:cs="Arial"/>
          <w:b/>
          <w:bCs/>
          <w:color w:val="0D0D0D" w:themeColor="text1" w:themeTint="F2"/>
          <w:sz w:val="22"/>
          <w:szCs w:val="22"/>
        </w:rPr>
      </w:pPr>
    </w:p>
    <w:p w:rsidR="00890E84" w:rsidRPr="000876ED" w:rsidRDefault="00890E84" w:rsidP="00890E84">
      <w:pPr>
        <w:numPr>
          <w:ilvl w:val="0"/>
          <w:numId w:val="29"/>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Participation: Your final grade for the semester will reflect your effective use of class time. It is very important for your growth and successful completion of the assignments to approach this studio experience fully:</w:t>
      </w:r>
    </w:p>
    <w:p w:rsidR="00890E84" w:rsidRPr="000876ED" w:rsidRDefault="00890E84" w:rsidP="00890E84">
      <w:pPr>
        <w:numPr>
          <w:ilvl w:val="0"/>
          <w:numId w:val="30"/>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arrive promptly</w:t>
      </w:r>
    </w:p>
    <w:p w:rsidR="00890E84" w:rsidRPr="000876ED" w:rsidRDefault="00890E84" w:rsidP="00890E84">
      <w:pPr>
        <w:numPr>
          <w:ilvl w:val="0"/>
          <w:numId w:val="30"/>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work consistently</w:t>
      </w:r>
    </w:p>
    <w:p w:rsidR="00890E84" w:rsidRPr="000876ED" w:rsidRDefault="00890E84" w:rsidP="00890E84">
      <w:pPr>
        <w:numPr>
          <w:ilvl w:val="0"/>
          <w:numId w:val="30"/>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take only occasional breaks</w:t>
      </w:r>
    </w:p>
    <w:p w:rsidR="00890E84" w:rsidRPr="000876ED" w:rsidRDefault="00890E84" w:rsidP="00890E84">
      <w:pPr>
        <w:numPr>
          <w:ilvl w:val="0"/>
          <w:numId w:val="30"/>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stay to the end of class</w:t>
      </w:r>
    </w:p>
    <w:p w:rsidR="00890E84" w:rsidRPr="000876ED" w:rsidRDefault="00890E84" w:rsidP="00890E84">
      <w:pPr>
        <w:numPr>
          <w:ilvl w:val="0"/>
          <w:numId w:val="30"/>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clean up properly</w:t>
      </w:r>
    </w:p>
    <w:p w:rsidR="00890E84" w:rsidRPr="000876ED" w:rsidRDefault="00890E84" w:rsidP="00890E84">
      <w:pPr>
        <w:numPr>
          <w:ilvl w:val="0"/>
          <w:numId w:val="31"/>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participate fully in the class critiques</w:t>
      </w:r>
    </w:p>
    <w:p w:rsidR="00890E84" w:rsidRPr="000876ED" w:rsidRDefault="00890E84" w:rsidP="00890E84">
      <w:pPr>
        <w:numPr>
          <w:ilvl w:val="0"/>
          <w:numId w:val="29"/>
        </w:numPr>
        <w:rPr>
          <w:rFonts w:ascii="Arial" w:hAnsi="Arial" w:cs="Arial"/>
          <w:color w:val="0D0D0D" w:themeColor="text1" w:themeTint="F2"/>
          <w:sz w:val="22"/>
          <w:szCs w:val="22"/>
        </w:rPr>
      </w:pPr>
      <w:r w:rsidRPr="000876ED">
        <w:rPr>
          <w:rFonts w:ascii="Arial" w:hAnsi="Arial" w:cs="Arial"/>
          <w:color w:val="0D0D0D" w:themeColor="text1" w:themeTint="F2"/>
          <w:sz w:val="22"/>
          <w:szCs w:val="22"/>
        </w:rPr>
        <w:t>Preparedness:</w:t>
      </w:r>
    </w:p>
    <w:p w:rsidR="00890E84" w:rsidRPr="000876ED" w:rsidRDefault="00890E84" w:rsidP="00890E84">
      <w:pPr>
        <w:pStyle w:val="ListParagraph"/>
        <w:numPr>
          <w:ilvl w:val="0"/>
          <w:numId w:val="31"/>
        </w:numPr>
        <w:overflowPunct/>
        <w:autoSpaceDE/>
        <w:autoSpaceDN/>
        <w:adjustRightInd/>
        <w:textAlignment w:val="auto"/>
        <w:rPr>
          <w:rFonts w:ascii="Arial" w:hAnsi="Arial" w:cs="Arial"/>
          <w:color w:val="0D0D0D" w:themeColor="text1" w:themeTint="F2"/>
          <w:sz w:val="22"/>
          <w:szCs w:val="22"/>
        </w:rPr>
      </w:pPr>
      <w:r w:rsidRPr="000876ED">
        <w:rPr>
          <w:rFonts w:ascii="Arial" w:hAnsi="Arial" w:cs="Arial"/>
          <w:color w:val="0D0D0D" w:themeColor="text1" w:themeTint="F2"/>
          <w:sz w:val="22"/>
          <w:szCs w:val="22"/>
        </w:rPr>
        <w:lastRenderedPageBreak/>
        <w:t>With supplies: your supplies will replace a text for this class. I have made a detailed list of required supplies It is essential that you make the commitment to purchase these and have them by class 3</w:t>
      </w:r>
    </w:p>
    <w:p w:rsidR="00890E84" w:rsidRPr="000876ED" w:rsidRDefault="00890E84" w:rsidP="00890E84">
      <w:pPr>
        <w:pStyle w:val="ListParagraph"/>
        <w:numPr>
          <w:ilvl w:val="0"/>
          <w:numId w:val="31"/>
        </w:numPr>
        <w:overflowPunct/>
        <w:autoSpaceDE/>
        <w:autoSpaceDN/>
        <w:adjustRightInd/>
        <w:textAlignment w:val="auto"/>
        <w:rPr>
          <w:rFonts w:ascii="Arial" w:hAnsi="Arial" w:cs="Arial"/>
          <w:color w:val="0D0D0D" w:themeColor="text1" w:themeTint="F2"/>
          <w:sz w:val="22"/>
          <w:szCs w:val="22"/>
        </w:rPr>
      </w:pPr>
      <w:r w:rsidRPr="000876ED">
        <w:rPr>
          <w:rFonts w:ascii="Arial" w:hAnsi="Arial" w:cs="Arial"/>
          <w:color w:val="0D0D0D" w:themeColor="text1" w:themeTint="F2"/>
          <w:sz w:val="22"/>
          <w:szCs w:val="22"/>
        </w:rPr>
        <w:t>Homework assignments: these are extremely time sensitive because they are the resource material for in-class work</w:t>
      </w:r>
    </w:p>
    <w:p w:rsidR="00890E84" w:rsidRPr="000876ED" w:rsidRDefault="00890E84" w:rsidP="00890E84">
      <w:pPr>
        <w:pStyle w:val="ListParagraph"/>
        <w:numPr>
          <w:ilvl w:val="0"/>
          <w:numId w:val="29"/>
        </w:numPr>
        <w:overflowPunct/>
        <w:autoSpaceDE/>
        <w:autoSpaceDN/>
        <w:adjustRightInd/>
        <w:textAlignment w:val="auto"/>
        <w:rPr>
          <w:rFonts w:ascii="Arial" w:hAnsi="Arial" w:cs="Arial"/>
          <w:color w:val="0D0D0D" w:themeColor="text1" w:themeTint="F2"/>
          <w:sz w:val="22"/>
          <w:szCs w:val="22"/>
        </w:rPr>
      </w:pPr>
      <w:r w:rsidRPr="000876ED">
        <w:rPr>
          <w:rFonts w:ascii="Arial" w:hAnsi="Arial" w:cs="Arial"/>
          <w:color w:val="0D0D0D" w:themeColor="text1" w:themeTint="F2"/>
          <w:sz w:val="22"/>
          <w:szCs w:val="22"/>
        </w:rPr>
        <w:t>Responsible Studio Etiquette:</w:t>
      </w:r>
    </w:p>
    <w:p w:rsidR="00890E84" w:rsidRPr="000876ED" w:rsidRDefault="00890E84" w:rsidP="00890E84">
      <w:pPr>
        <w:pStyle w:val="ListParagraph"/>
        <w:numPr>
          <w:ilvl w:val="0"/>
          <w:numId w:val="32"/>
        </w:numPr>
        <w:overflowPunct/>
        <w:autoSpaceDE/>
        <w:autoSpaceDN/>
        <w:adjustRightInd/>
        <w:textAlignment w:val="auto"/>
        <w:rPr>
          <w:rFonts w:ascii="Arial" w:hAnsi="Arial" w:cs="Arial"/>
          <w:color w:val="0D0D0D" w:themeColor="text1" w:themeTint="F2"/>
          <w:sz w:val="22"/>
          <w:szCs w:val="22"/>
        </w:rPr>
      </w:pPr>
      <w:r w:rsidRPr="000876ED">
        <w:rPr>
          <w:rFonts w:ascii="Arial" w:hAnsi="Arial" w:cs="Arial"/>
          <w:color w:val="0D0D0D" w:themeColor="text1" w:themeTint="F2"/>
          <w:sz w:val="22"/>
          <w:szCs w:val="22"/>
        </w:rPr>
        <w:t>Demonstrate responsibility with safe use of materials, shared property, work space and community clean-up</w:t>
      </w:r>
    </w:p>
    <w:p w:rsidR="00890E84" w:rsidRPr="000876ED" w:rsidRDefault="00890E84" w:rsidP="00890E84">
      <w:pPr>
        <w:rPr>
          <w:rFonts w:ascii="Arial" w:hAnsi="Arial" w:cs="Arial"/>
          <w:b/>
          <w:color w:val="0D0D0D" w:themeColor="text1" w:themeTint="F2"/>
          <w:u w:val="single"/>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D51C1">
      <w:pPr>
        <w:pStyle w:val="Heading3"/>
      </w:pPr>
      <w:r w:rsidRPr="00A508B4">
        <w:lastRenderedPageBreak/>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2B01FE" w:rsidRPr="00425770" w:rsidRDefault="002B01FE" w:rsidP="002B01FE">
      <w:pPr>
        <w:rPr>
          <w:rFonts w:cs="Arial"/>
          <w:sz w:val="22"/>
          <w:szCs w:val="22"/>
        </w:rPr>
      </w:pPr>
      <w:r w:rsidRPr="00425770">
        <w:rPr>
          <w:rFonts w:cs="Arial"/>
          <w:sz w:val="22"/>
          <w:szCs w:val="22"/>
          <w:u w:val="single"/>
        </w:rPr>
        <w:lastRenderedPageBreak/>
        <w:t>As your Instructor, it is my responsibility to</w:t>
      </w:r>
      <w:r w:rsidRPr="00425770">
        <w:rPr>
          <w:rFonts w:cs="Arial"/>
          <w:b/>
          <w:sz w:val="22"/>
          <w:szCs w:val="22"/>
        </w:rPr>
        <w:t>:</w:t>
      </w:r>
    </w:p>
    <w:p w:rsidR="002B01FE" w:rsidRPr="00425770" w:rsidRDefault="002B01FE" w:rsidP="002B01FE">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rsidR="002B01FE" w:rsidRPr="00425770" w:rsidRDefault="002B01FE" w:rsidP="002B01FE">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rsidR="002B01FE" w:rsidRPr="00425770" w:rsidRDefault="002B01FE" w:rsidP="002B01FE">
      <w:pPr>
        <w:numPr>
          <w:ilvl w:val="0"/>
          <w:numId w:val="19"/>
        </w:numPr>
        <w:contextualSpacing/>
        <w:rPr>
          <w:rFonts w:cs="Arial"/>
          <w:sz w:val="22"/>
        </w:rPr>
      </w:pPr>
      <w:r w:rsidRPr="00425770">
        <w:rPr>
          <w:rFonts w:cs="Arial"/>
          <w:sz w:val="22"/>
        </w:rPr>
        <w:t>Provide a clear description of projects or assignments</w:t>
      </w:r>
    </w:p>
    <w:p w:rsidR="002B01FE" w:rsidRPr="00425770" w:rsidRDefault="002B01FE" w:rsidP="002B01FE">
      <w:pPr>
        <w:numPr>
          <w:ilvl w:val="0"/>
          <w:numId w:val="19"/>
        </w:numPr>
        <w:contextualSpacing/>
        <w:rPr>
          <w:rFonts w:cs="Arial"/>
          <w:sz w:val="22"/>
        </w:rPr>
      </w:pPr>
      <w:r w:rsidRPr="00425770">
        <w:rPr>
          <w:rFonts w:cs="Arial"/>
          <w:sz w:val="22"/>
        </w:rPr>
        <w:t>Inform students of policies such as attendance, withdrawal, tardiness and make up work</w:t>
      </w:r>
    </w:p>
    <w:p w:rsidR="002B01FE" w:rsidRPr="00425770" w:rsidRDefault="002B01FE" w:rsidP="002B01FE">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rsidR="002B01FE" w:rsidRPr="007C527C" w:rsidRDefault="002B01FE" w:rsidP="002B01FE">
      <w:pPr>
        <w:numPr>
          <w:ilvl w:val="0"/>
          <w:numId w:val="19"/>
        </w:numPr>
        <w:contextualSpacing/>
        <w:rPr>
          <w:rFonts w:cs="Arial"/>
          <w:sz w:val="22"/>
        </w:rPr>
      </w:pPr>
      <w:r w:rsidRPr="00425770">
        <w:rPr>
          <w:rFonts w:cs="Arial"/>
          <w:sz w:val="22"/>
        </w:rPr>
        <w:t>Arrange group work</w:t>
      </w:r>
    </w:p>
    <w:p w:rsidR="002B01FE" w:rsidRPr="00425770" w:rsidRDefault="002B01FE" w:rsidP="002B01FE">
      <w:pPr>
        <w:rPr>
          <w:sz w:val="22"/>
          <w:szCs w:val="22"/>
        </w:rPr>
      </w:pPr>
    </w:p>
    <w:p w:rsidR="002B01FE" w:rsidRPr="00425770" w:rsidRDefault="002B01FE" w:rsidP="002B01FE">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rsidR="002B01FE" w:rsidRPr="00425770" w:rsidRDefault="002B01FE" w:rsidP="002B01FE">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rsidR="002B01FE" w:rsidRPr="00425770" w:rsidRDefault="002B01FE" w:rsidP="002B01FE">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rsidR="002B01FE" w:rsidRPr="00425770" w:rsidRDefault="002B01FE" w:rsidP="002B01FE">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rsidR="002B01FE" w:rsidRPr="00425770" w:rsidRDefault="002B01FE" w:rsidP="002B01FE">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rsidR="002B01FE" w:rsidRPr="00425770" w:rsidRDefault="002B01FE" w:rsidP="002B01FE">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rsidR="002B01FE" w:rsidRPr="00425770" w:rsidRDefault="002B01FE" w:rsidP="002B01FE">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rsidR="002B01FE" w:rsidRPr="00425770" w:rsidRDefault="002B01FE" w:rsidP="002B01FE">
      <w:pPr>
        <w:numPr>
          <w:ilvl w:val="0"/>
          <w:numId w:val="1"/>
        </w:numPr>
        <w:rPr>
          <w:rFonts w:cs="Arial"/>
          <w:sz w:val="22"/>
          <w:szCs w:val="22"/>
        </w:rPr>
      </w:pPr>
      <w:r w:rsidRPr="00425770">
        <w:rPr>
          <w:rFonts w:cs="Arial"/>
          <w:sz w:val="22"/>
          <w:szCs w:val="22"/>
        </w:rPr>
        <w:t xml:space="preserve">Be aware of and comply with academic honesty policies in the </w:t>
      </w:r>
      <w:hyperlink r:id="rId17" w:history="1">
        <w:r w:rsidRPr="00425770">
          <w:rPr>
            <w:rStyle w:val="Hyperlink"/>
            <w:rFonts w:cs="Arial"/>
            <w:color w:val="auto"/>
            <w:sz w:val="22"/>
            <w:szCs w:val="22"/>
          </w:rPr>
          <w:t>HCCS Student Handbook</w:t>
        </w:r>
      </w:hyperlink>
      <w:r w:rsidRPr="00425770">
        <w:rPr>
          <w:rFonts w:cs="Arial"/>
          <w:sz w:val="22"/>
          <w:szCs w:val="22"/>
        </w:rPr>
        <w:t xml:space="preserve"> </w:t>
      </w:r>
    </w:p>
    <w:p w:rsidR="00833269" w:rsidRPr="006940C6" w:rsidRDefault="00833269" w:rsidP="003D51C1">
      <w:pPr>
        <w:rPr>
          <w:sz w:val="22"/>
          <w:szCs w:val="22"/>
        </w:rPr>
      </w:pPr>
    </w:p>
    <w:p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DC703C" w:rsidRDefault="003D51C1" w:rsidP="003D51C1">
      <w:pPr>
        <w:pStyle w:val="Heading1"/>
      </w:pPr>
      <w:r w:rsidRPr="00DC703C">
        <w:lastRenderedPageBreak/>
        <w:t>Assignments</w:t>
      </w:r>
      <w:r w:rsidR="000C2123" w:rsidRPr="00DC703C">
        <w:t>, Exams</w:t>
      </w:r>
      <w:r w:rsidR="00422551">
        <w:t>,</w:t>
      </w:r>
      <w:r w:rsidR="000C2123" w:rsidRPr="00DC703C">
        <w:t xml:space="preserve"> and Activities</w:t>
      </w:r>
    </w:p>
    <w:p w:rsidR="003D51C1" w:rsidRPr="006940C6" w:rsidRDefault="003D51C1" w:rsidP="003D51C1">
      <w:pPr>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3D51C1" w:rsidRPr="00A508B4" w:rsidRDefault="003D51C1" w:rsidP="003D51C1">
      <w:pPr>
        <w:pStyle w:val="Heading3"/>
      </w:pPr>
      <w:r w:rsidRPr="00DC703C">
        <w:lastRenderedPageBreak/>
        <w:t>Written Assignment</w:t>
      </w:r>
    </w:p>
    <w:p w:rsidR="003D51C1" w:rsidRPr="00D040D0" w:rsidRDefault="003D51C1" w:rsidP="003D51C1">
      <w:pPr>
        <w:rPr>
          <w:color w:val="C00000"/>
          <w:sz w:val="22"/>
          <w:szCs w:val="22"/>
        </w:rPr>
      </w:pPr>
    </w:p>
    <w:p w:rsidR="00650560" w:rsidRDefault="00650560" w:rsidP="00650560">
      <w:pPr>
        <w:rPr>
          <w:rFonts w:cs="Arial"/>
          <w:color w:val="0D0D0D" w:themeColor="text1" w:themeTint="F2"/>
          <w:sz w:val="22"/>
          <w:szCs w:val="22"/>
        </w:rPr>
      </w:pPr>
      <w:r w:rsidRPr="000876ED">
        <w:rPr>
          <w:rFonts w:cs="Arial"/>
          <w:color w:val="0D0D0D" w:themeColor="text1" w:themeTint="F2"/>
          <w:sz w:val="22"/>
          <w:szCs w:val="22"/>
        </w:rPr>
        <w:t>You will not have any exams in this class. You will be required to write 1000 words over the semester. I will assign short writ</w:t>
      </w:r>
      <w:r>
        <w:rPr>
          <w:rFonts w:cs="Arial"/>
          <w:color w:val="0D0D0D" w:themeColor="text1" w:themeTint="F2"/>
          <w:sz w:val="22"/>
          <w:szCs w:val="22"/>
        </w:rPr>
        <w:t>ten</w:t>
      </w:r>
      <w:r w:rsidRPr="000876ED">
        <w:rPr>
          <w:rFonts w:cs="Arial"/>
          <w:color w:val="0D0D0D" w:themeColor="text1" w:themeTint="F2"/>
          <w:sz w:val="22"/>
          <w:szCs w:val="22"/>
        </w:rPr>
        <w:t xml:space="preserve"> homework in which you will assess how you used the elements and principles of design in your coursework.</w:t>
      </w:r>
    </w:p>
    <w:p w:rsidR="00650560" w:rsidRPr="000876ED" w:rsidRDefault="00650560" w:rsidP="00650560">
      <w:pPr>
        <w:rPr>
          <w:rFonts w:cs="Arial"/>
          <w:color w:val="0D0D0D" w:themeColor="text1" w:themeTint="F2"/>
          <w:sz w:val="22"/>
          <w:szCs w:val="22"/>
        </w:rPr>
      </w:pPr>
    </w:p>
    <w:p w:rsidR="000C2123" w:rsidRDefault="000C2123" w:rsidP="000C2123">
      <w:pPr>
        <w:pStyle w:val="Heading3"/>
      </w:pPr>
      <w:r w:rsidRPr="00DC703C">
        <w:t>Exams</w:t>
      </w:r>
    </w:p>
    <w:p w:rsidR="00650560" w:rsidRPr="00650560" w:rsidRDefault="00650560" w:rsidP="00650560"/>
    <w:p w:rsidR="00650560" w:rsidRDefault="00650560" w:rsidP="00650560">
      <w:pPr>
        <w:rPr>
          <w:rFonts w:cs="Arial"/>
          <w:color w:val="0D0D0D" w:themeColor="text1" w:themeTint="F2"/>
          <w:sz w:val="22"/>
          <w:szCs w:val="22"/>
        </w:rPr>
      </w:pPr>
      <w:r w:rsidRPr="000876ED">
        <w:rPr>
          <w:rFonts w:cs="Arial"/>
          <w:color w:val="0D0D0D" w:themeColor="text1" w:themeTint="F2"/>
          <w:sz w:val="22"/>
          <w:szCs w:val="22"/>
        </w:rPr>
        <w:t xml:space="preserve">You will not have any exams in this class. </w:t>
      </w:r>
      <w:r>
        <w:rPr>
          <w:rFonts w:cs="Arial"/>
          <w:color w:val="0D0D0D" w:themeColor="text1" w:themeTint="F2"/>
          <w:sz w:val="22"/>
          <w:szCs w:val="22"/>
        </w:rPr>
        <w:t xml:space="preserve">In addition to your assigned project coursework including the writing component, your participation in the group critiques is a significant part of the coursework. As a Level Two student, it is essential that you begin to be able to verbalize the technical, analytical, contextual and expressive elements of your work. </w:t>
      </w:r>
    </w:p>
    <w:p w:rsidR="00650560" w:rsidRDefault="00650560" w:rsidP="00650560">
      <w:pPr>
        <w:rPr>
          <w:rFonts w:cs="Arial"/>
          <w:sz w:val="22"/>
          <w:szCs w:val="22"/>
        </w:rPr>
      </w:pPr>
    </w:p>
    <w:p w:rsidR="00650560" w:rsidRDefault="00650560" w:rsidP="00650560">
      <w:pPr>
        <w:rPr>
          <w:rFonts w:cs="Arial"/>
          <w:sz w:val="22"/>
          <w:szCs w:val="22"/>
        </w:rPr>
      </w:pPr>
      <w:r>
        <w:rPr>
          <w:rFonts w:cs="Arial"/>
          <w:sz w:val="22"/>
          <w:szCs w:val="22"/>
        </w:rPr>
        <w:t>What is a critique in a Porcynaluk class?</w:t>
      </w:r>
    </w:p>
    <w:p w:rsidR="00650560" w:rsidRDefault="00650560" w:rsidP="00650560">
      <w:pPr>
        <w:rPr>
          <w:rFonts w:cs="Arial"/>
          <w:sz w:val="22"/>
          <w:szCs w:val="22"/>
        </w:rPr>
      </w:pPr>
      <w:r>
        <w:rPr>
          <w:rFonts w:cs="Arial"/>
          <w:sz w:val="22"/>
          <w:szCs w:val="22"/>
        </w:rPr>
        <w:lastRenderedPageBreak/>
        <w:t>It is a scheduled class discussion about a collection of specific projects, drawings, and assignments.</w:t>
      </w:r>
    </w:p>
    <w:p w:rsidR="00650560" w:rsidRDefault="00650560" w:rsidP="00650560">
      <w:pPr>
        <w:pStyle w:val="ListParagraph"/>
        <w:numPr>
          <w:ilvl w:val="0"/>
          <w:numId w:val="33"/>
        </w:numPr>
        <w:rPr>
          <w:rFonts w:cs="Arial"/>
          <w:sz w:val="22"/>
          <w:szCs w:val="22"/>
        </w:rPr>
      </w:pPr>
      <w:r>
        <w:rPr>
          <w:rFonts w:cs="Arial"/>
          <w:sz w:val="22"/>
          <w:szCs w:val="22"/>
        </w:rPr>
        <w:t>Attendance is mandatory</w:t>
      </w:r>
    </w:p>
    <w:p w:rsidR="00650560" w:rsidRDefault="00650560" w:rsidP="00650560">
      <w:pPr>
        <w:pStyle w:val="ListParagraph"/>
        <w:numPr>
          <w:ilvl w:val="0"/>
          <w:numId w:val="33"/>
        </w:numPr>
        <w:rPr>
          <w:rFonts w:cs="Arial"/>
          <w:sz w:val="22"/>
          <w:szCs w:val="22"/>
        </w:rPr>
      </w:pPr>
      <w:r>
        <w:rPr>
          <w:rFonts w:cs="Arial"/>
          <w:sz w:val="22"/>
          <w:szCs w:val="22"/>
        </w:rPr>
        <w:t>You are required to be prompt and prepared with your assigned work</w:t>
      </w:r>
    </w:p>
    <w:p w:rsidR="00650560" w:rsidRDefault="00650560" w:rsidP="00650560">
      <w:pPr>
        <w:pStyle w:val="ListParagraph"/>
        <w:numPr>
          <w:ilvl w:val="0"/>
          <w:numId w:val="33"/>
        </w:numPr>
        <w:rPr>
          <w:rFonts w:cs="Arial"/>
          <w:sz w:val="22"/>
          <w:szCs w:val="22"/>
        </w:rPr>
      </w:pPr>
      <w:r>
        <w:rPr>
          <w:rFonts w:cs="Arial"/>
          <w:sz w:val="22"/>
          <w:szCs w:val="22"/>
        </w:rPr>
        <w:t>You are required to participate in the discussion about your work and the work of your classmates</w:t>
      </w:r>
    </w:p>
    <w:p w:rsidR="00650560" w:rsidRDefault="00650560" w:rsidP="00650560">
      <w:pPr>
        <w:rPr>
          <w:rFonts w:cs="Arial"/>
          <w:sz w:val="22"/>
          <w:szCs w:val="22"/>
        </w:rPr>
      </w:pPr>
      <w:r>
        <w:rPr>
          <w:rFonts w:cs="Arial"/>
          <w:sz w:val="22"/>
          <w:szCs w:val="22"/>
        </w:rPr>
        <w:t>Why do we have critiques?</w:t>
      </w:r>
    </w:p>
    <w:p w:rsidR="00650560" w:rsidRPr="00FE3E20" w:rsidRDefault="00650560" w:rsidP="00650560">
      <w:pPr>
        <w:pStyle w:val="ListParagraph"/>
        <w:numPr>
          <w:ilvl w:val="0"/>
          <w:numId w:val="35"/>
        </w:numPr>
        <w:rPr>
          <w:rFonts w:cs="Arial"/>
          <w:sz w:val="22"/>
          <w:szCs w:val="22"/>
        </w:rPr>
      </w:pPr>
      <w:r w:rsidRPr="00FE3E20">
        <w:rPr>
          <w:rFonts w:cs="Arial"/>
          <w:sz w:val="22"/>
          <w:szCs w:val="22"/>
        </w:rPr>
        <w:t>Critiques provide us with the opportunity to:</w:t>
      </w:r>
    </w:p>
    <w:p w:rsidR="00650560" w:rsidRDefault="00650560" w:rsidP="00650560">
      <w:pPr>
        <w:pStyle w:val="ListParagraph"/>
        <w:numPr>
          <w:ilvl w:val="0"/>
          <w:numId w:val="34"/>
        </w:numPr>
        <w:rPr>
          <w:rFonts w:cs="Arial"/>
          <w:sz w:val="22"/>
          <w:szCs w:val="22"/>
        </w:rPr>
      </w:pPr>
      <w:r>
        <w:rPr>
          <w:rFonts w:cs="Arial"/>
          <w:sz w:val="22"/>
          <w:szCs w:val="22"/>
        </w:rPr>
        <w:t>Examine our displayed work along with that of our peers</w:t>
      </w:r>
    </w:p>
    <w:p w:rsidR="00650560" w:rsidRDefault="00650560" w:rsidP="00650560">
      <w:pPr>
        <w:pStyle w:val="ListParagraph"/>
        <w:numPr>
          <w:ilvl w:val="0"/>
          <w:numId w:val="34"/>
        </w:numPr>
        <w:rPr>
          <w:rFonts w:cs="Arial"/>
          <w:sz w:val="22"/>
          <w:szCs w:val="22"/>
        </w:rPr>
      </w:pPr>
      <w:r>
        <w:rPr>
          <w:rFonts w:cs="Arial"/>
          <w:sz w:val="22"/>
          <w:szCs w:val="22"/>
        </w:rPr>
        <w:t>Develop skill in effective presentation</w:t>
      </w:r>
    </w:p>
    <w:p w:rsidR="00650560" w:rsidRDefault="00650560" w:rsidP="00650560">
      <w:pPr>
        <w:pStyle w:val="ListParagraph"/>
        <w:numPr>
          <w:ilvl w:val="0"/>
          <w:numId w:val="34"/>
        </w:numPr>
        <w:rPr>
          <w:rFonts w:cs="Arial"/>
          <w:sz w:val="22"/>
          <w:szCs w:val="22"/>
        </w:rPr>
      </w:pPr>
      <w:r>
        <w:rPr>
          <w:rFonts w:cs="Arial"/>
          <w:sz w:val="22"/>
          <w:szCs w:val="22"/>
        </w:rPr>
        <w:t>Develop skill in verbally discussing the process of analytical observation and expression</w:t>
      </w:r>
    </w:p>
    <w:p w:rsidR="00650560" w:rsidRDefault="00650560" w:rsidP="00650560">
      <w:pPr>
        <w:pStyle w:val="ListParagraph"/>
        <w:numPr>
          <w:ilvl w:val="0"/>
          <w:numId w:val="34"/>
        </w:numPr>
        <w:rPr>
          <w:rFonts w:cs="Arial"/>
          <w:sz w:val="22"/>
          <w:szCs w:val="22"/>
        </w:rPr>
      </w:pPr>
      <w:r w:rsidRPr="00FB2EF6">
        <w:rPr>
          <w:rFonts w:cs="Arial"/>
          <w:sz w:val="22"/>
          <w:szCs w:val="22"/>
        </w:rPr>
        <w:t xml:space="preserve">Develop </w:t>
      </w:r>
      <w:r>
        <w:rPr>
          <w:rFonts w:cs="Arial"/>
          <w:sz w:val="22"/>
          <w:szCs w:val="22"/>
        </w:rPr>
        <w:t>skill in</w:t>
      </w:r>
      <w:r w:rsidRPr="00FB2EF6">
        <w:rPr>
          <w:rFonts w:cs="Arial"/>
          <w:sz w:val="22"/>
          <w:szCs w:val="22"/>
        </w:rPr>
        <w:t xml:space="preserve"> communicating and receiving constructive criticism </w:t>
      </w:r>
    </w:p>
    <w:p w:rsidR="00650560" w:rsidRPr="000876ED" w:rsidRDefault="00650560" w:rsidP="00650560">
      <w:pPr>
        <w:rPr>
          <w:rFonts w:cs="Arial"/>
          <w:color w:val="0D0D0D" w:themeColor="text1" w:themeTint="F2"/>
          <w:sz w:val="22"/>
          <w:szCs w:val="22"/>
        </w:rPr>
      </w:pPr>
    </w:p>
    <w:p w:rsidR="003D51C1" w:rsidRPr="006940C6" w:rsidRDefault="003D51C1" w:rsidP="003D51C1">
      <w:pPr>
        <w:rPr>
          <w:sz w:val="22"/>
          <w:szCs w:val="22"/>
        </w:rPr>
      </w:pPr>
    </w:p>
    <w:p w:rsidR="003D51C1" w:rsidRPr="00A508B4" w:rsidRDefault="003D51C1" w:rsidP="003D51C1">
      <w:pPr>
        <w:pStyle w:val="Heading3"/>
      </w:pPr>
      <w:r w:rsidRPr="00A508B4">
        <w:t>In-Class Activities</w:t>
      </w:r>
    </w:p>
    <w:p w:rsidR="003D51C1" w:rsidRPr="00425770" w:rsidRDefault="003D51C1" w:rsidP="003D51C1">
      <w:pPr>
        <w:rPr>
          <w:color w:val="C00000"/>
          <w:sz w:val="22"/>
          <w:szCs w:val="22"/>
        </w:rPr>
      </w:pPr>
    </w:p>
    <w:p w:rsidR="003D51C1" w:rsidRDefault="000B1297" w:rsidP="003D51C1">
      <w:pPr>
        <w:rPr>
          <w:rFonts w:cs="Arial"/>
          <w:sz w:val="22"/>
          <w:szCs w:val="22"/>
        </w:rPr>
      </w:pPr>
      <w:r w:rsidRPr="000B1297">
        <w:rPr>
          <w:rFonts w:cs="Arial"/>
          <w:sz w:val="22"/>
          <w:szCs w:val="22"/>
        </w:rPr>
        <w:t xml:space="preserve">As former (successful) Drawing One students, you are familiar with the </w:t>
      </w:r>
      <w:r>
        <w:rPr>
          <w:rFonts w:cs="Arial"/>
          <w:sz w:val="22"/>
          <w:szCs w:val="22"/>
        </w:rPr>
        <w:t>studio format of a drawing course. What is different for you this semester is that you will actually be establishing portfolios of drawings connected to the Elements and Principles of Design. Much of your imagery will be extracted from segments of your photo journal. This photo reference journal will be assigned on Day 2.</w:t>
      </w:r>
    </w:p>
    <w:p w:rsidR="000B1297" w:rsidRDefault="000B1297" w:rsidP="003D51C1">
      <w:pPr>
        <w:rPr>
          <w:rFonts w:cs="Arial"/>
          <w:sz w:val="22"/>
          <w:szCs w:val="22"/>
        </w:rPr>
      </w:pPr>
      <w:r>
        <w:rPr>
          <w:rFonts w:cs="Arial"/>
          <w:sz w:val="22"/>
          <w:szCs w:val="22"/>
        </w:rPr>
        <w:t xml:space="preserve">In addition to the difference in assignments, </w:t>
      </w:r>
      <w:r w:rsidR="00693407">
        <w:rPr>
          <w:rFonts w:cs="Arial"/>
          <w:sz w:val="22"/>
          <w:szCs w:val="22"/>
        </w:rPr>
        <w:t xml:space="preserve">the Art Program expectation is that you will develop a work ethic of commitment to your personal growth and a focus in exploration that is connected to your unique expressive concerns. </w:t>
      </w:r>
    </w:p>
    <w:p w:rsidR="00693407" w:rsidRPr="000B1297" w:rsidRDefault="00693407" w:rsidP="003D51C1">
      <w:pPr>
        <w:rPr>
          <w:sz w:val="22"/>
          <w:szCs w:val="22"/>
        </w:rPr>
      </w:pPr>
      <w:r>
        <w:rPr>
          <w:rFonts w:cs="Arial"/>
          <w:sz w:val="22"/>
          <w:szCs w:val="22"/>
        </w:rPr>
        <w:t xml:space="preserve">The instructors of the Drawing Two students have decided that we will attempt to direct you towards building a diverse and strong portfolio- one that will be a foundation for moving forward with your goals. </w:t>
      </w:r>
    </w:p>
    <w:p w:rsidR="003D51C1" w:rsidRPr="00A508B4" w:rsidRDefault="003D51C1" w:rsidP="003D51C1">
      <w:pPr>
        <w:pStyle w:val="Heading3"/>
      </w:pPr>
      <w:r w:rsidRPr="00A508B4">
        <w:t xml:space="preserve">Final Exam </w:t>
      </w:r>
    </w:p>
    <w:p w:rsidR="003D51C1" w:rsidRPr="006940C6" w:rsidRDefault="003D51C1" w:rsidP="003D51C1">
      <w:pPr>
        <w:rPr>
          <w:sz w:val="22"/>
          <w:szCs w:val="22"/>
        </w:rPr>
      </w:pPr>
    </w:p>
    <w:p w:rsidR="00693407" w:rsidRDefault="00693407" w:rsidP="00693407">
      <w:pPr>
        <w:rPr>
          <w:rFonts w:cs="Arial"/>
          <w:sz w:val="22"/>
          <w:szCs w:val="22"/>
        </w:rPr>
      </w:pPr>
      <w:r>
        <w:rPr>
          <w:rFonts w:cs="Arial"/>
          <w:sz w:val="22"/>
          <w:szCs w:val="22"/>
        </w:rPr>
        <w:t xml:space="preserve">Your final Exam is in three parts. </w:t>
      </w:r>
    </w:p>
    <w:p w:rsidR="00693407" w:rsidRDefault="00693407" w:rsidP="00693407">
      <w:pPr>
        <w:pStyle w:val="ListParagraph"/>
        <w:numPr>
          <w:ilvl w:val="0"/>
          <w:numId w:val="36"/>
        </w:numPr>
        <w:rPr>
          <w:rFonts w:cs="Arial"/>
          <w:sz w:val="22"/>
          <w:szCs w:val="22"/>
        </w:rPr>
      </w:pPr>
      <w:r>
        <w:rPr>
          <w:rFonts w:cs="Arial"/>
          <w:sz w:val="22"/>
          <w:szCs w:val="22"/>
        </w:rPr>
        <w:t>F</w:t>
      </w:r>
      <w:r w:rsidRPr="002E6C64">
        <w:rPr>
          <w:rFonts w:cs="Arial"/>
          <w:sz w:val="22"/>
          <w:szCs w:val="22"/>
        </w:rPr>
        <w:t>inal p</w:t>
      </w:r>
      <w:r>
        <w:rPr>
          <w:rFonts w:cs="Arial"/>
          <w:sz w:val="22"/>
          <w:szCs w:val="22"/>
        </w:rPr>
        <w:t>roject</w:t>
      </w:r>
      <w:r w:rsidRPr="002E6C64">
        <w:rPr>
          <w:rFonts w:cs="Arial"/>
          <w:sz w:val="22"/>
          <w:szCs w:val="22"/>
        </w:rPr>
        <w:t xml:space="preserve"> </w:t>
      </w:r>
      <w:r>
        <w:rPr>
          <w:rFonts w:cs="Arial"/>
          <w:sz w:val="22"/>
          <w:szCs w:val="22"/>
        </w:rPr>
        <w:t xml:space="preserve">submission </w:t>
      </w:r>
      <w:r w:rsidRPr="002E6C64">
        <w:rPr>
          <w:rFonts w:cs="Arial"/>
          <w:sz w:val="22"/>
          <w:szCs w:val="22"/>
        </w:rPr>
        <w:t xml:space="preserve">at the end of class on </w:t>
      </w:r>
      <w:r>
        <w:rPr>
          <w:rFonts w:cs="Arial"/>
          <w:sz w:val="22"/>
          <w:szCs w:val="22"/>
        </w:rPr>
        <w:t>Wednesday, May 1</w:t>
      </w:r>
      <w:r w:rsidRPr="002E6C64">
        <w:rPr>
          <w:rFonts w:cs="Arial"/>
          <w:sz w:val="22"/>
          <w:szCs w:val="22"/>
        </w:rPr>
        <w:t xml:space="preserve"> </w:t>
      </w:r>
    </w:p>
    <w:p w:rsidR="00693407" w:rsidRDefault="00693407" w:rsidP="00693407">
      <w:pPr>
        <w:pStyle w:val="ListParagraph"/>
        <w:numPr>
          <w:ilvl w:val="0"/>
          <w:numId w:val="36"/>
        </w:numPr>
        <w:rPr>
          <w:rFonts w:cs="Arial"/>
          <w:sz w:val="22"/>
          <w:szCs w:val="22"/>
        </w:rPr>
      </w:pPr>
      <w:r>
        <w:rPr>
          <w:rFonts w:cs="Arial"/>
          <w:sz w:val="22"/>
          <w:szCs w:val="22"/>
        </w:rPr>
        <w:t xml:space="preserve">Final </w:t>
      </w:r>
      <w:r w:rsidRPr="002E6C64">
        <w:rPr>
          <w:rFonts w:cs="Arial"/>
          <w:sz w:val="22"/>
          <w:szCs w:val="22"/>
        </w:rPr>
        <w:t xml:space="preserve">Verbal Critique scheduled on </w:t>
      </w:r>
      <w:r>
        <w:rPr>
          <w:rFonts w:cs="Arial"/>
          <w:sz w:val="22"/>
          <w:szCs w:val="22"/>
        </w:rPr>
        <w:t xml:space="preserve">HCC mandated Final </w:t>
      </w:r>
      <w:r w:rsidRPr="002E6C64">
        <w:rPr>
          <w:rFonts w:cs="Arial"/>
          <w:sz w:val="22"/>
          <w:szCs w:val="22"/>
        </w:rPr>
        <w:t>Exam day</w:t>
      </w:r>
      <w:r>
        <w:rPr>
          <w:rFonts w:cs="Arial"/>
          <w:sz w:val="22"/>
          <w:szCs w:val="22"/>
        </w:rPr>
        <w:t>:</w:t>
      </w:r>
    </w:p>
    <w:p w:rsidR="00693407" w:rsidRDefault="00693407" w:rsidP="00693407">
      <w:pPr>
        <w:ind w:left="1080"/>
        <w:rPr>
          <w:rFonts w:cs="Arial"/>
          <w:sz w:val="22"/>
          <w:szCs w:val="22"/>
        </w:rPr>
      </w:pPr>
      <w:r>
        <w:rPr>
          <w:rFonts w:cs="Arial"/>
          <w:sz w:val="22"/>
          <w:szCs w:val="22"/>
        </w:rPr>
        <w:t xml:space="preserve">                         </w:t>
      </w:r>
      <w:r w:rsidRPr="00A32E10">
        <w:rPr>
          <w:rFonts w:cs="Arial"/>
          <w:sz w:val="22"/>
          <w:szCs w:val="22"/>
        </w:rPr>
        <w:t xml:space="preserve"> </w:t>
      </w:r>
      <w:r>
        <w:rPr>
          <w:rFonts w:cs="Arial"/>
          <w:sz w:val="22"/>
          <w:szCs w:val="22"/>
        </w:rPr>
        <w:t>Monday</w:t>
      </w:r>
      <w:r w:rsidRPr="00A32E10">
        <w:rPr>
          <w:rFonts w:cs="Arial"/>
          <w:sz w:val="22"/>
          <w:szCs w:val="22"/>
        </w:rPr>
        <w:t xml:space="preserve">, May </w:t>
      </w:r>
      <w:r>
        <w:rPr>
          <w:rFonts w:cs="Arial"/>
          <w:sz w:val="22"/>
          <w:szCs w:val="22"/>
        </w:rPr>
        <w:t>6</w:t>
      </w:r>
      <w:r w:rsidRPr="00A32E10">
        <w:rPr>
          <w:rFonts w:cs="Arial"/>
          <w:sz w:val="22"/>
          <w:szCs w:val="22"/>
        </w:rPr>
        <w:t xml:space="preserve">, </w:t>
      </w:r>
      <w:r>
        <w:rPr>
          <w:rFonts w:cs="Arial"/>
          <w:sz w:val="22"/>
          <w:szCs w:val="22"/>
        </w:rPr>
        <w:t>11:00 am -1:00 pm</w:t>
      </w:r>
      <w:r w:rsidRPr="00A32E10">
        <w:rPr>
          <w:rFonts w:cs="Arial"/>
          <w:sz w:val="22"/>
          <w:szCs w:val="22"/>
        </w:rPr>
        <w:t xml:space="preserve"> </w:t>
      </w:r>
    </w:p>
    <w:p w:rsidR="00693407" w:rsidRDefault="00693407" w:rsidP="00693407">
      <w:pPr>
        <w:pStyle w:val="ListParagraph"/>
        <w:numPr>
          <w:ilvl w:val="0"/>
          <w:numId w:val="37"/>
        </w:numPr>
        <w:rPr>
          <w:rFonts w:cs="Arial"/>
          <w:sz w:val="22"/>
          <w:szCs w:val="22"/>
        </w:rPr>
      </w:pPr>
      <w:r>
        <w:rPr>
          <w:rFonts w:cs="Arial"/>
          <w:sz w:val="22"/>
          <w:szCs w:val="22"/>
        </w:rPr>
        <w:t>Final emailed writing assignment due 11 pm on Wednesday, May 8</w:t>
      </w:r>
    </w:p>
    <w:p w:rsidR="00693407" w:rsidRPr="00A32E10" w:rsidRDefault="00693407" w:rsidP="00693407">
      <w:pPr>
        <w:pStyle w:val="ListParagraph"/>
        <w:numPr>
          <w:ilvl w:val="0"/>
          <w:numId w:val="37"/>
        </w:numPr>
        <w:rPr>
          <w:rFonts w:cs="Arial"/>
          <w:sz w:val="22"/>
          <w:szCs w:val="22"/>
        </w:rPr>
      </w:pPr>
      <w:r>
        <w:rPr>
          <w:rFonts w:cs="Arial"/>
          <w:sz w:val="22"/>
          <w:szCs w:val="22"/>
        </w:rPr>
        <w:t xml:space="preserve">You will receive an F for your final project if you do not fulfill all 3 components. </w:t>
      </w:r>
    </w:p>
    <w:p w:rsidR="003D51C1" w:rsidRPr="006940C6" w:rsidRDefault="003D51C1" w:rsidP="003D51C1">
      <w:pPr>
        <w:rPr>
          <w:sz w:val="22"/>
          <w:szCs w:val="22"/>
        </w:rPr>
      </w:pPr>
    </w:p>
    <w:p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422551">
      <w:pPr>
        <w:pStyle w:val="Heading3"/>
      </w:pPr>
      <w:r w:rsidRPr="00A508B4">
        <w:lastRenderedPageBreak/>
        <w:t xml:space="preserve">Grading Formula </w:t>
      </w:r>
    </w:p>
    <w:p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tbl>
      <w:tblPr>
        <w:tblStyle w:val="TableGrid"/>
        <w:tblW w:w="0" w:type="auto"/>
        <w:tblLook w:val="04A0" w:firstRow="1" w:lastRow="0" w:firstColumn="1" w:lastColumn="0" w:noHBand="0" w:noVBand="1"/>
      </w:tblPr>
      <w:tblGrid>
        <w:gridCol w:w="6138"/>
        <w:gridCol w:w="1260"/>
        <w:gridCol w:w="1440"/>
        <w:gridCol w:w="1818"/>
      </w:tblGrid>
      <w:tr w:rsidR="00D14958" w:rsidRPr="001441A6" w:rsidTr="00D14958">
        <w:tc>
          <w:tcPr>
            <w:tcW w:w="10656" w:type="dxa"/>
            <w:gridSpan w:val="4"/>
            <w:shd w:val="clear" w:color="auto" w:fill="D9D9D9" w:themeFill="background1" w:themeFillShade="D9"/>
          </w:tcPr>
          <w:p w:rsidR="001441A6" w:rsidRDefault="00D14958" w:rsidP="001441A6">
            <w:pPr>
              <w:rPr>
                <w:rFonts w:cs="Arial"/>
                <w:b/>
                <w:sz w:val="22"/>
                <w:szCs w:val="22"/>
              </w:rPr>
            </w:pPr>
            <w:r w:rsidRPr="001441A6">
              <w:rPr>
                <w:rFonts w:cs="Arial"/>
                <w:b/>
                <w:sz w:val="22"/>
                <w:szCs w:val="22"/>
              </w:rPr>
              <w:lastRenderedPageBreak/>
              <w:t>STUDENT Name</w:t>
            </w:r>
            <w:r w:rsidR="001441A6">
              <w:rPr>
                <w:rFonts w:cs="Arial"/>
                <w:b/>
                <w:sz w:val="22"/>
                <w:szCs w:val="22"/>
              </w:rPr>
              <w:t>:</w:t>
            </w:r>
          </w:p>
          <w:p w:rsidR="00D14958" w:rsidRPr="001441A6" w:rsidRDefault="00D14958" w:rsidP="001441A6">
            <w:pPr>
              <w:rPr>
                <w:rFonts w:cs="Arial"/>
                <w:b/>
                <w:sz w:val="22"/>
                <w:szCs w:val="22"/>
              </w:rPr>
            </w:pPr>
            <w:r w:rsidRPr="001441A6">
              <w:rPr>
                <w:rFonts w:cs="Arial"/>
                <w:b/>
                <w:sz w:val="22"/>
                <w:szCs w:val="22"/>
              </w:rPr>
              <w:t>Each portfolio will be different  because of the  personal choices in media and elements and principle exploration. The following is an example that will be modified for each of your portfolios</w:t>
            </w:r>
          </w:p>
        </w:tc>
      </w:tr>
      <w:tr w:rsidR="001441A6" w:rsidRPr="001441A6" w:rsidTr="005030C4">
        <w:tc>
          <w:tcPr>
            <w:tcW w:w="6138" w:type="dxa"/>
          </w:tcPr>
          <w:p w:rsidR="001441A6" w:rsidRDefault="001441A6" w:rsidP="001441A6">
            <w:pPr>
              <w:jc w:val="center"/>
              <w:rPr>
                <w:rFonts w:cs="Arial"/>
                <w:b/>
                <w:sz w:val="22"/>
                <w:szCs w:val="22"/>
              </w:rPr>
            </w:pPr>
            <w:r w:rsidRPr="001441A6">
              <w:rPr>
                <w:rFonts w:cs="Arial"/>
                <w:b/>
                <w:sz w:val="22"/>
                <w:szCs w:val="22"/>
              </w:rPr>
              <w:t xml:space="preserve">Drawing Two </w:t>
            </w:r>
          </w:p>
          <w:p w:rsidR="001441A6" w:rsidRPr="001441A6" w:rsidRDefault="001441A6" w:rsidP="001441A6">
            <w:pPr>
              <w:jc w:val="center"/>
              <w:rPr>
                <w:rFonts w:cs="Arial"/>
                <w:b/>
                <w:sz w:val="22"/>
                <w:szCs w:val="22"/>
              </w:rPr>
            </w:pPr>
            <w:r w:rsidRPr="001441A6">
              <w:rPr>
                <w:rFonts w:cs="Arial"/>
                <w:b/>
                <w:sz w:val="22"/>
                <w:szCs w:val="22"/>
              </w:rPr>
              <w:t>Semester Portfolio of Work</w:t>
            </w:r>
          </w:p>
          <w:p w:rsidR="001441A6" w:rsidRPr="001441A6" w:rsidRDefault="001441A6" w:rsidP="001441A6">
            <w:pPr>
              <w:pStyle w:val="NoSpacing"/>
              <w:rPr>
                <w:rFonts w:ascii="Verdana" w:hAnsi="Verdana"/>
              </w:rPr>
            </w:pPr>
          </w:p>
        </w:tc>
        <w:tc>
          <w:tcPr>
            <w:tcW w:w="1260" w:type="dxa"/>
          </w:tcPr>
          <w:p w:rsidR="001441A6" w:rsidRPr="001441A6" w:rsidRDefault="001441A6" w:rsidP="001441A6">
            <w:pPr>
              <w:spacing w:line="360" w:lineRule="auto"/>
              <w:jc w:val="center"/>
              <w:rPr>
                <w:rFonts w:cs="Arial"/>
                <w:b/>
                <w:sz w:val="22"/>
                <w:szCs w:val="22"/>
              </w:rPr>
            </w:pPr>
            <w:r w:rsidRPr="001441A6">
              <w:rPr>
                <w:rFonts w:cs="Arial"/>
                <w:b/>
                <w:sz w:val="22"/>
                <w:szCs w:val="22"/>
              </w:rPr>
              <w:t>%</w:t>
            </w:r>
          </w:p>
        </w:tc>
        <w:tc>
          <w:tcPr>
            <w:tcW w:w="1440" w:type="dxa"/>
          </w:tcPr>
          <w:p w:rsidR="001441A6" w:rsidRPr="001441A6" w:rsidRDefault="001441A6" w:rsidP="001441A6">
            <w:pPr>
              <w:jc w:val="center"/>
              <w:rPr>
                <w:rFonts w:cs="Arial"/>
                <w:b/>
                <w:sz w:val="22"/>
                <w:szCs w:val="22"/>
              </w:rPr>
            </w:pPr>
            <w:r w:rsidRPr="001441A6">
              <w:rPr>
                <w:rFonts w:cs="Arial"/>
                <w:b/>
                <w:sz w:val="22"/>
                <w:szCs w:val="22"/>
              </w:rPr>
              <w:t>Points Earned</w:t>
            </w:r>
          </w:p>
        </w:tc>
        <w:tc>
          <w:tcPr>
            <w:tcW w:w="1818" w:type="dxa"/>
          </w:tcPr>
          <w:p w:rsidR="001441A6" w:rsidRPr="001441A6" w:rsidRDefault="001441A6" w:rsidP="001441A6">
            <w:pPr>
              <w:jc w:val="center"/>
              <w:rPr>
                <w:rFonts w:cs="Arial"/>
                <w:b/>
                <w:sz w:val="22"/>
                <w:szCs w:val="22"/>
              </w:rPr>
            </w:pPr>
            <w:r w:rsidRPr="001441A6">
              <w:rPr>
                <w:rFonts w:cs="Arial"/>
                <w:b/>
                <w:sz w:val="22"/>
                <w:szCs w:val="22"/>
              </w:rPr>
              <w:t>Possible Points</w:t>
            </w:r>
          </w:p>
        </w:tc>
      </w:tr>
      <w:tr w:rsidR="001441A6" w:rsidRPr="001441A6" w:rsidTr="005030C4">
        <w:tc>
          <w:tcPr>
            <w:tcW w:w="6138" w:type="dxa"/>
          </w:tcPr>
          <w:p w:rsidR="005030C4" w:rsidRDefault="001441A6" w:rsidP="001441A6">
            <w:pPr>
              <w:rPr>
                <w:rFonts w:cs="Arial"/>
                <w:sz w:val="22"/>
                <w:szCs w:val="22"/>
              </w:rPr>
            </w:pPr>
            <w:r w:rsidRPr="001441A6">
              <w:rPr>
                <w:rFonts w:cs="Arial"/>
                <w:sz w:val="22"/>
                <w:szCs w:val="22"/>
              </w:rPr>
              <w:t>Major Research Project: 4 part Photo Journal</w:t>
            </w:r>
            <w:r w:rsidR="005030C4">
              <w:rPr>
                <w:rFonts w:cs="Arial"/>
                <w:sz w:val="22"/>
                <w:szCs w:val="22"/>
              </w:rPr>
              <w:t>:</w:t>
            </w:r>
          </w:p>
          <w:p w:rsidR="001441A6" w:rsidRPr="001441A6" w:rsidRDefault="005030C4" w:rsidP="001441A6">
            <w:pPr>
              <w:rPr>
                <w:rFonts w:cs="Arial"/>
                <w:sz w:val="22"/>
                <w:szCs w:val="22"/>
              </w:rPr>
            </w:pPr>
            <w:r>
              <w:rPr>
                <w:rFonts w:cs="Arial"/>
                <w:sz w:val="22"/>
                <w:szCs w:val="22"/>
              </w:rPr>
              <w:t>junk, architecture, figure, nature</w:t>
            </w:r>
          </w:p>
        </w:tc>
        <w:tc>
          <w:tcPr>
            <w:tcW w:w="1260" w:type="dxa"/>
          </w:tcPr>
          <w:p w:rsidR="001441A6" w:rsidRPr="001441A6" w:rsidRDefault="001441A6" w:rsidP="001441A6">
            <w:pPr>
              <w:pStyle w:val="NoSpacing"/>
              <w:jc w:val="center"/>
              <w:rPr>
                <w:rFonts w:ascii="Verdana" w:hAnsi="Verdana"/>
              </w:rPr>
            </w:pPr>
          </w:p>
        </w:tc>
        <w:tc>
          <w:tcPr>
            <w:tcW w:w="1440" w:type="dxa"/>
          </w:tcPr>
          <w:p w:rsidR="001441A6" w:rsidRPr="001441A6" w:rsidRDefault="001441A6" w:rsidP="001441A6">
            <w:pPr>
              <w:pStyle w:val="NoSpacing"/>
              <w:jc w:val="center"/>
              <w:rPr>
                <w:rFonts w:ascii="Verdana" w:hAnsi="Verdana"/>
              </w:rPr>
            </w:pPr>
          </w:p>
        </w:tc>
        <w:tc>
          <w:tcPr>
            <w:tcW w:w="1818" w:type="dxa"/>
          </w:tcPr>
          <w:p w:rsidR="001441A6" w:rsidRPr="00CD2F9E" w:rsidRDefault="001441A6" w:rsidP="001441A6">
            <w:pPr>
              <w:jc w:val="center"/>
              <w:rPr>
                <w:rFonts w:cs="Arial"/>
                <w:sz w:val="22"/>
                <w:szCs w:val="22"/>
              </w:rPr>
            </w:pPr>
            <w:r w:rsidRPr="00CD2F9E">
              <w:rPr>
                <w:rFonts w:cs="Arial"/>
                <w:sz w:val="22"/>
                <w:szCs w:val="22"/>
              </w:rPr>
              <w:t>100</w:t>
            </w:r>
          </w:p>
        </w:tc>
      </w:tr>
      <w:tr w:rsidR="001441A6" w:rsidRPr="001441A6" w:rsidTr="005030C4">
        <w:tc>
          <w:tcPr>
            <w:tcW w:w="6138" w:type="dxa"/>
          </w:tcPr>
          <w:p w:rsidR="001441A6" w:rsidRPr="001441A6" w:rsidRDefault="001441A6" w:rsidP="001441A6">
            <w:pPr>
              <w:rPr>
                <w:rFonts w:cs="Arial"/>
                <w:sz w:val="22"/>
                <w:szCs w:val="22"/>
              </w:rPr>
            </w:pPr>
            <w:r w:rsidRPr="001441A6">
              <w:rPr>
                <w:rFonts w:cs="Arial"/>
                <w:sz w:val="22"/>
                <w:szCs w:val="22"/>
              </w:rPr>
              <w:t>Project one “Gallery Alive”</w:t>
            </w:r>
          </w:p>
        </w:tc>
        <w:tc>
          <w:tcPr>
            <w:tcW w:w="1260" w:type="dxa"/>
          </w:tcPr>
          <w:p w:rsidR="001441A6" w:rsidRPr="001441A6" w:rsidRDefault="001441A6" w:rsidP="001441A6">
            <w:pPr>
              <w:pStyle w:val="NoSpacing"/>
              <w:jc w:val="center"/>
              <w:rPr>
                <w:rFonts w:ascii="Verdana" w:hAnsi="Verdana"/>
              </w:rPr>
            </w:pPr>
          </w:p>
        </w:tc>
        <w:tc>
          <w:tcPr>
            <w:tcW w:w="1440" w:type="dxa"/>
          </w:tcPr>
          <w:p w:rsidR="001441A6" w:rsidRPr="001441A6" w:rsidRDefault="001441A6" w:rsidP="001441A6">
            <w:pPr>
              <w:pStyle w:val="NoSpacing"/>
              <w:jc w:val="center"/>
              <w:rPr>
                <w:rFonts w:ascii="Verdana" w:hAnsi="Verdana"/>
              </w:rPr>
            </w:pPr>
          </w:p>
        </w:tc>
        <w:tc>
          <w:tcPr>
            <w:tcW w:w="1818" w:type="dxa"/>
          </w:tcPr>
          <w:p w:rsidR="001441A6" w:rsidRPr="00CD2F9E" w:rsidRDefault="001441A6" w:rsidP="001441A6">
            <w:pPr>
              <w:jc w:val="center"/>
              <w:rPr>
                <w:rFonts w:cs="Arial"/>
                <w:sz w:val="22"/>
                <w:szCs w:val="22"/>
              </w:rPr>
            </w:pPr>
            <w:r w:rsidRPr="00CD2F9E">
              <w:rPr>
                <w:rFonts w:cs="Arial"/>
                <w:sz w:val="22"/>
                <w:szCs w:val="22"/>
              </w:rPr>
              <w:t>100</w:t>
            </w:r>
          </w:p>
        </w:tc>
      </w:tr>
      <w:tr w:rsidR="001441A6" w:rsidRPr="001441A6" w:rsidTr="005030C4">
        <w:tc>
          <w:tcPr>
            <w:tcW w:w="6138" w:type="dxa"/>
          </w:tcPr>
          <w:p w:rsidR="001441A6" w:rsidRPr="001441A6" w:rsidRDefault="001441A6" w:rsidP="005030C4">
            <w:pPr>
              <w:rPr>
                <w:rFonts w:cs="Arial"/>
                <w:i/>
                <w:sz w:val="22"/>
                <w:szCs w:val="22"/>
              </w:rPr>
            </w:pPr>
            <w:r w:rsidRPr="001441A6">
              <w:rPr>
                <w:rFonts w:cs="Arial"/>
                <w:sz w:val="22"/>
                <w:szCs w:val="22"/>
              </w:rPr>
              <w:t>1</w:t>
            </w:r>
            <w:r w:rsidRPr="001441A6">
              <w:rPr>
                <w:rFonts w:cs="Arial"/>
                <w:sz w:val="22"/>
                <w:szCs w:val="22"/>
                <w:vertAlign w:val="superscript"/>
              </w:rPr>
              <w:t>st</w:t>
            </w:r>
            <w:r w:rsidRPr="001441A6">
              <w:rPr>
                <w:rFonts w:cs="Arial"/>
                <w:sz w:val="22"/>
                <w:szCs w:val="22"/>
              </w:rPr>
              <w:t xml:space="preserve"> Large Scale Project : </w:t>
            </w:r>
            <w:r w:rsidR="005030C4">
              <w:rPr>
                <w:rFonts w:cs="Arial"/>
                <w:color w:val="0D0D0D" w:themeColor="text1" w:themeTint="F2"/>
                <w:sz w:val="22"/>
                <w:szCs w:val="22"/>
              </w:rPr>
              <w:t>Selected Expressive Element and journal</w:t>
            </w:r>
          </w:p>
        </w:tc>
        <w:tc>
          <w:tcPr>
            <w:tcW w:w="1260" w:type="dxa"/>
          </w:tcPr>
          <w:p w:rsidR="001441A6" w:rsidRPr="001441A6" w:rsidRDefault="001441A6" w:rsidP="001441A6">
            <w:pPr>
              <w:pStyle w:val="NoSpacing"/>
              <w:jc w:val="center"/>
              <w:rPr>
                <w:rFonts w:ascii="Verdana" w:hAnsi="Verdana"/>
              </w:rPr>
            </w:pPr>
          </w:p>
        </w:tc>
        <w:tc>
          <w:tcPr>
            <w:tcW w:w="1440" w:type="dxa"/>
          </w:tcPr>
          <w:p w:rsidR="001441A6" w:rsidRPr="001441A6" w:rsidRDefault="001441A6" w:rsidP="001441A6">
            <w:pPr>
              <w:pStyle w:val="NoSpacing"/>
              <w:jc w:val="center"/>
              <w:rPr>
                <w:rFonts w:ascii="Verdana" w:hAnsi="Verdana"/>
              </w:rPr>
            </w:pPr>
          </w:p>
        </w:tc>
        <w:tc>
          <w:tcPr>
            <w:tcW w:w="1818" w:type="dxa"/>
          </w:tcPr>
          <w:p w:rsidR="001441A6" w:rsidRPr="00CD2F9E" w:rsidRDefault="001441A6" w:rsidP="001441A6">
            <w:pPr>
              <w:jc w:val="center"/>
              <w:rPr>
                <w:rFonts w:cs="Arial"/>
                <w:sz w:val="22"/>
                <w:szCs w:val="22"/>
              </w:rPr>
            </w:pPr>
            <w:r w:rsidRPr="00CD2F9E">
              <w:rPr>
                <w:rFonts w:cs="Arial"/>
                <w:sz w:val="22"/>
                <w:szCs w:val="22"/>
              </w:rPr>
              <w:t>200</w:t>
            </w:r>
          </w:p>
        </w:tc>
      </w:tr>
      <w:tr w:rsidR="001441A6" w:rsidRPr="001441A6" w:rsidTr="005030C4">
        <w:tc>
          <w:tcPr>
            <w:tcW w:w="6138" w:type="dxa"/>
          </w:tcPr>
          <w:p w:rsidR="001441A6" w:rsidRPr="005030C4" w:rsidRDefault="001441A6" w:rsidP="005030C4">
            <w:pPr>
              <w:rPr>
                <w:rFonts w:cs="Arial"/>
                <w:sz w:val="22"/>
                <w:szCs w:val="22"/>
              </w:rPr>
            </w:pPr>
            <w:r w:rsidRPr="005030C4">
              <w:rPr>
                <w:rFonts w:cs="Arial"/>
                <w:sz w:val="22"/>
                <w:szCs w:val="22"/>
              </w:rPr>
              <w:t>2</w:t>
            </w:r>
            <w:r w:rsidRPr="005030C4">
              <w:rPr>
                <w:rFonts w:cs="Arial"/>
                <w:sz w:val="22"/>
                <w:szCs w:val="22"/>
                <w:vertAlign w:val="superscript"/>
              </w:rPr>
              <w:t>nd</w:t>
            </w:r>
            <w:r w:rsidRPr="005030C4">
              <w:rPr>
                <w:rFonts w:cs="Arial"/>
                <w:sz w:val="22"/>
                <w:szCs w:val="22"/>
              </w:rPr>
              <w:t xml:space="preserve"> Large Scale Project : </w:t>
            </w:r>
            <w:r w:rsidR="005030C4" w:rsidRPr="005030C4">
              <w:rPr>
                <w:rFonts w:cs="Arial"/>
                <w:color w:val="0D0D0D" w:themeColor="text1" w:themeTint="F2"/>
                <w:sz w:val="22"/>
                <w:szCs w:val="22"/>
              </w:rPr>
              <w:t xml:space="preserve">Selected Expressive </w:t>
            </w:r>
            <w:r w:rsidR="005030C4" w:rsidRPr="005030C4">
              <w:rPr>
                <w:rFonts w:cs="Arial"/>
                <w:color w:val="0D0D0D" w:themeColor="text1" w:themeTint="F2"/>
                <w:sz w:val="22"/>
                <w:szCs w:val="22"/>
              </w:rPr>
              <w:lastRenderedPageBreak/>
              <w:t>Element and journal</w:t>
            </w:r>
            <w:r w:rsidR="005030C4" w:rsidRPr="005030C4">
              <w:rPr>
                <w:rFonts w:cs="Arial"/>
                <w:color w:val="0D0D0D" w:themeColor="text1" w:themeTint="F2"/>
                <w:sz w:val="22"/>
                <w:szCs w:val="22"/>
              </w:rPr>
              <w:t xml:space="preserve"> </w:t>
            </w:r>
          </w:p>
        </w:tc>
        <w:tc>
          <w:tcPr>
            <w:tcW w:w="1260" w:type="dxa"/>
          </w:tcPr>
          <w:p w:rsidR="001441A6" w:rsidRPr="001441A6" w:rsidRDefault="001441A6" w:rsidP="001441A6">
            <w:pPr>
              <w:pStyle w:val="NoSpacing"/>
              <w:jc w:val="center"/>
              <w:rPr>
                <w:rFonts w:ascii="Verdana" w:hAnsi="Verdana"/>
              </w:rPr>
            </w:pPr>
          </w:p>
        </w:tc>
        <w:tc>
          <w:tcPr>
            <w:tcW w:w="1440" w:type="dxa"/>
          </w:tcPr>
          <w:p w:rsidR="001441A6" w:rsidRPr="001441A6" w:rsidRDefault="001441A6" w:rsidP="001441A6">
            <w:pPr>
              <w:pStyle w:val="NoSpacing"/>
              <w:jc w:val="center"/>
              <w:rPr>
                <w:rFonts w:ascii="Verdana" w:hAnsi="Verdana"/>
              </w:rPr>
            </w:pPr>
          </w:p>
        </w:tc>
        <w:tc>
          <w:tcPr>
            <w:tcW w:w="1818" w:type="dxa"/>
          </w:tcPr>
          <w:p w:rsidR="001441A6" w:rsidRPr="00CD2F9E" w:rsidRDefault="001441A6" w:rsidP="001441A6">
            <w:pPr>
              <w:jc w:val="center"/>
              <w:rPr>
                <w:rFonts w:cs="Arial"/>
                <w:sz w:val="22"/>
                <w:szCs w:val="22"/>
              </w:rPr>
            </w:pPr>
            <w:r w:rsidRPr="00CD2F9E">
              <w:rPr>
                <w:rFonts w:cs="Arial"/>
                <w:sz w:val="22"/>
                <w:szCs w:val="22"/>
              </w:rPr>
              <w:t>200</w:t>
            </w:r>
          </w:p>
        </w:tc>
      </w:tr>
      <w:tr w:rsidR="001441A6" w:rsidRPr="001441A6" w:rsidTr="005030C4">
        <w:tc>
          <w:tcPr>
            <w:tcW w:w="6138" w:type="dxa"/>
          </w:tcPr>
          <w:p w:rsidR="001441A6" w:rsidRPr="00CD2F9E" w:rsidRDefault="00CD2F9E" w:rsidP="00CD2F9E">
            <w:pPr>
              <w:rPr>
                <w:rFonts w:cs="Arial"/>
                <w:sz w:val="22"/>
                <w:szCs w:val="22"/>
              </w:rPr>
            </w:pPr>
            <w:r>
              <w:rPr>
                <w:rFonts w:cs="Arial"/>
                <w:sz w:val="22"/>
                <w:szCs w:val="22"/>
              </w:rPr>
              <w:lastRenderedPageBreak/>
              <w:t>3</w:t>
            </w:r>
            <w:r w:rsidRPr="00CD2F9E">
              <w:rPr>
                <w:rFonts w:cs="Arial"/>
                <w:sz w:val="22"/>
                <w:szCs w:val="22"/>
                <w:vertAlign w:val="superscript"/>
              </w:rPr>
              <w:t>rd</w:t>
            </w:r>
            <w:r>
              <w:rPr>
                <w:rFonts w:cs="Arial"/>
                <w:sz w:val="22"/>
                <w:szCs w:val="22"/>
              </w:rPr>
              <w:t xml:space="preserve"> Large Scale Project:</w:t>
            </w:r>
            <w:r w:rsidRPr="005030C4">
              <w:rPr>
                <w:rFonts w:cs="Arial"/>
                <w:color w:val="0D0D0D" w:themeColor="text1" w:themeTint="F2"/>
                <w:sz w:val="22"/>
                <w:szCs w:val="22"/>
              </w:rPr>
              <w:t xml:space="preserve"> </w:t>
            </w:r>
            <w:r w:rsidRPr="005030C4">
              <w:rPr>
                <w:rFonts w:cs="Arial"/>
                <w:color w:val="0D0D0D" w:themeColor="text1" w:themeTint="F2"/>
                <w:sz w:val="22"/>
                <w:szCs w:val="22"/>
              </w:rPr>
              <w:t>Selected Expressive Element and journal</w:t>
            </w:r>
          </w:p>
        </w:tc>
        <w:tc>
          <w:tcPr>
            <w:tcW w:w="1260" w:type="dxa"/>
          </w:tcPr>
          <w:p w:rsidR="001441A6" w:rsidRPr="001441A6" w:rsidRDefault="001441A6" w:rsidP="001441A6">
            <w:pPr>
              <w:pStyle w:val="NoSpacing"/>
              <w:jc w:val="center"/>
              <w:rPr>
                <w:rFonts w:ascii="Verdana" w:hAnsi="Verdana"/>
              </w:rPr>
            </w:pPr>
          </w:p>
        </w:tc>
        <w:tc>
          <w:tcPr>
            <w:tcW w:w="1440" w:type="dxa"/>
          </w:tcPr>
          <w:p w:rsidR="001441A6" w:rsidRPr="001441A6" w:rsidRDefault="001441A6" w:rsidP="001441A6">
            <w:pPr>
              <w:pStyle w:val="NoSpacing"/>
              <w:jc w:val="center"/>
              <w:rPr>
                <w:rFonts w:ascii="Verdana" w:hAnsi="Verdana"/>
              </w:rPr>
            </w:pPr>
          </w:p>
        </w:tc>
        <w:tc>
          <w:tcPr>
            <w:tcW w:w="1818" w:type="dxa"/>
          </w:tcPr>
          <w:p w:rsidR="001441A6" w:rsidRPr="00CD2F9E" w:rsidRDefault="00CD2F9E" w:rsidP="001441A6">
            <w:pPr>
              <w:jc w:val="center"/>
              <w:rPr>
                <w:rFonts w:cs="Arial"/>
                <w:sz w:val="22"/>
                <w:szCs w:val="22"/>
              </w:rPr>
            </w:pPr>
            <w:r w:rsidRPr="00CD2F9E">
              <w:rPr>
                <w:rFonts w:cs="Arial"/>
                <w:sz w:val="22"/>
                <w:szCs w:val="22"/>
              </w:rPr>
              <w:t>200</w:t>
            </w:r>
          </w:p>
        </w:tc>
      </w:tr>
      <w:tr w:rsidR="001441A6" w:rsidRPr="005030C4" w:rsidTr="005030C4">
        <w:tc>
          <w:tcPr>
            <w:tcW w:w="6138" w:type="dxa"/>
          </w:tcPr>
          <w:p w:rsidR="001441A6" w:rsidRPr="005030C4" w:rsidRDefault="001441A6" w:rsidP="005030C4">
            <w:pPr>
              <w:rPr>
                <w:rFonts w:cs="Arial"/>
                <w:sz w:val="22"/>
                <w:szCs w:val="22"/>
              </w:rPr>
            </w:pPr>
            <w:r w:rsidRPr="005030C4">
              <w:rPr>
                <w:rFonts w:cs="Arial"/>
                <w:sz w:val="22"/>
                <w:szCs w:val="22"/>
              </w:rPr>
              <w:t xml:space="preserve">Montage: </w:t>
            </w:r>
            <w:r w:rsidR="005030C4">
              <w:rPr>
                <w:rFonts w:cs="Arial"/>
                <w:sz w:val="22"/>
                <w:szCs w:val="22"/>
              </w:rPr>
              <w:t>Multiple images from one journal</w:t>
            </w:r>
          </w:p>
        </w:tc>
        <w:tc>
          <w:tcPr>
            <w:tcW w:w="1260" w:type="dxa"/>
          </w:tcPr>
          <w:p w:rsidR="001441A6" w:rsidRPr="005030C4" w:rsidRDefault="001441A6" w:rsidP="001441A6">
            <w:pPr>
              <w:pStyle w:val="NoSpacing"/>
              <w:jc w:val="center"/>
              <w:rPr>
                <w:rFonts w:ascii="Verdana" w:hAnsi="Verdana"/>
              </w:rPr>
            </w:pPr>
          </w:p>
        </w:tc>
        <w:tc>
          <w:tcPr>
            <w:tcW w:w="1440" w:type="dxa"/>
          </w:tcPr>
          <w:p w:rsidR="001441A6" w:rsidRPr="005030C4" w:rsidRDefault="001441A6" w:rsidP="001441A6">
            <w:pPr>
              <w:pStyle w:val="NoSpacing"/>
              <w:jc w:val="center"/>
              <w:rPr>
                <w:rFonts w:ascii="Verdana" w:hAnsi="Verdana"/>
              </w:rPr>
            </w:pPr>
          </w:p>
        </w:tc>
        <w:tc>
          <w:tcPr>
            <w:tcW w:w="1818" w:type="dxa"/>
          </w:tcPr>
          <w:p w:rsidR="001441A6" w:rsidRPr="00CD2F9E" w:rsidRDefault="001441A6" w:rsidP="001441A6">
            <w:pPr>
              <w:jc w:val="center"/>
              <w:rPr>
                <w:rFonts w:cs="Arial"/>
                <w:sz w:val="22"/>
                <w:szCs w:val="22"/>
              </w:rPr>
            </w:pPr>
            <w:r w:rsidRPr="00CD2F9E">
              <w:rPr>
                <w:rFonts w:cs="Arial"/>
                <w:sz w:val="22"/>
                <w:szCs w:val="22"/>
              </w:rPr>
              <w:t>200</w:t>
            </w:r>
          </w:p>
        </w:tc>
      </w:tr>
      <w:tr w:rsidR="001441A6" w:rsidRPr="001441A6" w:rsidTr="005030C4">
        <w:tc>
          <w:tcPr>
            <w:tcW w:w="6138" w:type="dxa"/>
          </w:tcPr>
          <w:p w:rsidR="001441A6" w:rsidRPr="005030C4" w:rsidRDefault="001441A6" w:rsidP="005030C4">
            <w:pPr>
              <w:rPr>
                <w:rFonts w:cs="Arial"/>
                <w:sz w:val="22"/>
                <w:szCs w:val="22"/>
              </w:rPr>
            </w:pPr>
            <w:r w:rsidRPr="005030C4">
              <w:rPr>
                <w:rFonts w:cs="Arial"/>
                <w:sz w:val="22"/>
                <w:szCs w:val="22"/>
              </w:rPr>
              <w:t xml:space="preserve">Collage: </w:t>
            </w:r>
            <w:r w:rsidR="005030C4">
              <w:rPr>
                <w:rFonts w:cs="Arial"/>
                <w:sz w:val="22"/>
                <w:szCs w:val="22"/>
              </w:rPr>
              <w:t>Multiple images from one journal</w:t>
            </w:r>
          </w:p>
        </w:tc>
        <w:tc>
          <w:tcPr>
            <w:tcW w:w="1260" w:type="dxa"/>
          </w:tcPr>
          <w:p w:rsidR="001441A6" w:rsidRPr="001441A6" w:rsidRDefault="001441A6" w:rsidP="001441A6">
            <w:pPr>
              <w:pStyle w:val="NoSpacing"/>
              <w:jc w:val="center"/>
              <w:rPr>
                <w:rFonts w:ascii="Verdana" w:hAnsi="Verdana"/>
              </w:rPr>
            </w:pPr>
          </w:p>
        </w:tc>
        <w:tc>
          <w:tcPr>
            <w:tcW w:w="1440" w:type="dxa"/>
          </w:tcPr>
          <w:p w:rsidR="001441A6" w:rsidRPr="001441A6" w:rsidRDefault="001441A6" w:rsidP="001441A6">
            <w:pPr>
              <w:pStyle w:val="NoSpacing"/>
              <w:jc w:val="center"/>
              <w:rPr>
                <w:rFonts w:ascii="Verdana" w:hAnsi="Verdana"/>
              </w:rPr>
            </w:pPr>
          </w:p>
        </w:tc>
        <w:tc>
          <w:tcPr>
            <w:tcW w:w="1818" w:type="dxa"/>
          </w:tcPr>
          <w:p w:rsidR="001441A6" w:rsidRPr="00CD2F9E" w:rsidRDefault="00CD2F9E" w:rsidP="001441A6">
            <w:pPr>
              <w:jc w:val="center"/>
              <w:rPr>
                <w:rFonts w:cs="Arial"/>
                <w:sz w:val="22"/>
                <w:szCs w:val="22"/>
              </w:rPr>
            </w:pPr>
            <w:r w:rsidRPr="00CD2F9E">
              <w:rPr>
                <w:rFonts w:cs="Arial"/>
                <w:sz w:val="22"/>
                <w:szCs w:val="22"/>
              </w:rPr>
              <w:t>2</w:t>
            </w:r>
            <w:r w:rsidR="001441A6" w:rsidRPr="00CD2F9E">
              <w:rPr>
                <w:rFonts w:cs="Arial"/>
                <w:sz w:val="22"/>
                <w:szCs w:val="22"/>
              </w:rPr>
              <w:t>00</w:t>
            </w:r>
          </w:p>
        </w:tc>
      </w:tr>
      <w:tr w:rsidR="005030C4" w:rsidRPr="001441A6" w:rsidTr="0007535C">
        <w:tc>
          <w:tcPr>
            <w:tcW w:w="6138" w:type="dxa"/>
          </w:tcPr>
          <w:p w:rsidR="005030C4" w:rsidRPr="00CD2F9E" w:rsidRDefault="00CD2F9E" w:rsidP="001441A6">
            <w:pPr>
              <w:rPr>
                <w:rFonts w:cs="Arial"/>
                <w:sz w:val="22"/>
                <w:szCs w:val="22"/>
              </w:rPr>
            </w:pPr>
            <w:r>
              <w:rPr>
                <w:rFonts w:cs="Arial"/>
                <w:sz w:val="22"/>
                <w:szCs w:val="22"/>
              </w:rPr>
              <w:t>Four small journals consisting of 5 “principles” drawings – 4 x 4 or 4 x 5 inches</w:t>
            </w:r>
            <w:r w:rsidR="00BA60A8">
              <w:rPr>
                <w:rFonts w:cs="Arial"/>
                <w:sz w:val="22"/>
                <w:szCs w:val="22"/>
              </w:rPr>
              <w:t xml:space="preserve"> (20 drawings)</w:t>
            </w:r>
          </w:p>
        </w:tc>
        <w:tc>
          <w:tcPr>
            <w:tcW w:w="1260" w:type="dxa"/>
          </w:tcPr>
          <w:p w:rsidR="005030C4" w:rsidRPr="001441A6" w:rsidRDefault="005030C4" w:rsidP="001441A6">
            <w:pPr>
              <w:pStyle w:val="NoSpacing"/>
              <w:jc w:val="center"/>
              <w:rPr>
                <w:rFonts w:ascii="Verdana" w:hAnsi="Verdana"/>
              </w:rPr>
            </w:pPr>
          </w:p>
        </w:tc>
        <w:tc>
          <w:tcPr>
            <w:tcW w:w="1440" w:type="dxa"/>
          </w:tcPr>
          <w:p w:rsidR="005030C4" w:rsidRPr="001441A6" w:rsidRDefault="005030C4" w:rsidP="001441A6">
            <w:pPr>
              <w:pStyle w:val="NoSpacing"/>
              <w:jc w:val="center"/>
              <w:rPr>
                <w:rFonts w:ascii="Verdana" w:hAnsi="Verdana"/>
              </w:rPr>
            </w:pPr>
          </w:p>
        </w:tc>
        <w:tc>
          <w:tcPr>
            <w:tcW w:w="1818" w:type="dxa"/>
          </w:tcPr>
          <w:p w:rsidR="005030C4" w:rsidRPr="00CD2F9E" w:rsidRDefault="00CD2F9E" w:rsidP="001441A6">
            <w:pPr>
              <w:jc w:val="center"/>
              <w:rPr>
                <w:rFonts w:cs="Arial"/>
                <w:sz w:val="22"/>
                <w:szCs w:val="22"/>
              </w:rPr>
            </w:pPr>
            <w:r w:rsidRPr="00CD2F9E">
              <w:rPr>
                <w:rFonts w:cs="Arial"/>
                <w:sz w:val="22"/>
                <w:szCs w:val="22"/>
              </w:rPr>
              <w:t>4</w:t>
            </w:r>
            <w:r w:rsidR="005030C4" w:rsidRPr="00CD2F9E">
              <w:rPr>
                <w:rFonts w:cs="Arial"/>
                <w:sz w:val="22"/>
                <w:szCs w:val="22"/>
              </w:rPr>
              <w:t>00</w:t>
            </w:r>
          </w:p>
        </w:tc>
      </w:tr>
      <w:tr w:rsidR="005030C4" w:rsidRPr="00CD2F9E" w:rsidTr="00D1338F">
        <w:tc>
          <w:tcPr>
            <w:tcW w:w="6138" w:type="dxa"/>
          </w:tcPr>
          <w:p w:rsidR="005030C4" w:rsidRPr="00CD2F9E" w:rsidRDefault="00BA60A8" w:rsidP="00CD2F9E">
            <w:pPr>
              <w:rPr>
                <w:rFonts w:cs="Arial"/>
                <w:sz w:val="22"/>
                <w:szCs w:val="22"/>
              </w:rPr>
            </w:pPr>
            <w:r>
              <w:rPr>
                <w:rFonts w:cs="Arial"/>
                <w:sz w:val="22"/>
                <w:szCs w:val="22"/>
              </w:rPr>
              <w:t>Final Project(s)</w:t>
            </w:r>
            <w:r w:rsidR="005030C4" w:rsidRPr="00CD2F9E">
              <w:rPr>
                <w:rFonts w:cs="Arial"/>
                <w:sz w:val="22"/>
                <w:szCs w:val="22"/>
              </w:rPr>
              <w:t xml:space="preserve">Soul Journey </w:t>
            </w:r>
          </w:p>
        </w:tc>
        <w:tc>
          <w:tcPr>
            <w:tcW w:w="1260" w:type="dxa"/>
          </w:tcPr>
          <w:p w:rsidR="005030C4" w:rsidRPr="00CD2F9E" w:rsidRDefault="005030C4" w:rsidP="001441A6">
            <w:pPr>
              <w:pStyle w:val="NoSpacing"/>
              <w:jc w:val="center"/>
              <w:rPr>
                <w:rFonts w:ascii="Verdana" w:hAnsi="Verdana"/>
              </w:rPr>
            </w:pPr>
          </w:p>
        </w:tc>
        <w:tc>
          <w:tcPr>
            <w:tcW w:w="1440" w:type="dxa"/>
          </w:tcPr>
          <w:p w:rsidR="005030C4" w:rsidRPr="00CD2F9E" w:rsidRDefault="005030C4" w:rsidP="001441A6">
            <w:pPr>
              <w:pStyle w:val="NoSpacing"/>
              <w:jc w:val="center"/>
              <w:rPr>
                <w:rFonts w:ascii="Verdana" w:hAnsi="Verdana"/>
              </w:rPr>
            </w:pPr>
          </w:p>
        </w:tc>
        <w:tc>
          <w:tcPr>
            <w:tcW w:w="1818" w:type="dxa"/>
          </w:tcPr>
          <w:p w:rsidR="005030C4" w:rsidRPr="00CD2F9E" w:rsidRDefault="00BA60A8" w:rsidP="001441A6">
            <w:pPr>
              <w:jc w:val="center"/>
              <w:rPr>
                <w:rFonts w:cs="Arial"/>
                <w:sz w:val="22"/>
                <w:szCs w:val="22"/>
              </w:rPr>
            </w:pPr>
            <w:r>
              <w:rPr>
                <w:rFonts w:cs="Arial"/>
                <w:sz w:val="22"/>
                <w:szCs w:val="22"/>
              </w:rPr>
              <w:t>2</w:t>
            </w:r>
            <w:r w:rsidR="005030C4" w:rsidRPr="00CD2F9E">
              <w:rPr>
                <w:rFonts w:cs="Arial"/>
                <w:sz w:val="22"/>
                <w:szCs w:val="22"/>
              </w:rPr>
              <w:t>00</w:t>
            </w:r>
          </w:p>
        </w:tc>
      </w:tr>
      <w:tr w:rsidR="005030C4" w:rsidRPr="00BA60A8" w:rsidTr="00394BA1">
        <w:tc>
          <w:tcPr>
            <w:tcW w:w="6138" w:type="dxa"/>
          </w:tcPr>
          <w:p w:rsidR="005030C4" w:rsidRPr="00BA60A8" w:rsidRDefault="005030C4" w:rsidP="001441A6">
            <w:pPr>
              <w:rPr>
                <w:rFonts w:cs="Arial"/>
                <w:sz w:val="22"/>
                <w:szCs w:val="22"/>
              </w:rPr>
            </w:pPr>
            <w:r w:rsidRPr="00BA60A8">
              <w:rPr>
                <w:rFonts w:cs="Arial"/>
                <w:sz w:val="22"/>
                <w:szCs w:val="22"/>
              </w:rPr>
              <w:t>Semester Portfolio Writing Assignment</w:t>
            </w:r>
          </w:p>
        </w:tc>
        <w:tc>
          <w:tcPr>
            <w:tcW w:w="1260" w:type="dxa"/>
          </w:tcPr>
          <w:p w:rsidR="005030C4" w:rsidRPr="00BA60A8" w:rsidRDefault="005030C4" w:rsidP="001441A6">
            <w:pPr>
              <w:pStyle w:val="NoSpacing"/>
              <w:jc w:val="center"/>
              <w:rPr>
                <w:rFonts w:ascii="Verdana" w:hAnsi="Verdana"/>
              </w:rPr>
            </w:pPr>
          </w:p>
        </w:tc>
        <w:tc>
          <w:tcPr>
            <w:tcW w:w="1440" w:type="dxa"/>
          </w:tcPr>
          <w:p w:rsidR="005030C4" w:rsidRPr="00BA60A8" w:rsidRDefault="005030C4" w:rsidP="001441A6">
            <w:pPr>
              <w:pStyle w:val="NoSpacing"/>
              <w:jc w:val="center"/>
              <w:rPr>
                <w:rFonts w:ascii="Verdana" w:hAnsi="Verdana"/>
              </w:rPr>
            </w:pPr>
          </w:p>
        </w:tc>
        <w:tc>
          <w:tcPr>
            <w:tcW w:w="1818" w:type="dxa"/>
          </w:tcPr>
          <w:p w:rsidR="005030C4" w:rsidRPr="00BA60A8" w:rsidRDefault="00BA60A8" w:rsidP="001441A6">
            <w:pPr>
              <w:jc w:val="center"/>
              <w:rPr>
                <w:rFonts w:cs="Arial"/>
                <w:sz w:val="22"/>
                <w:szCs w:val="22"/>
              </w:rPr>
            </w:pPr>
            <w:r>
              <w:rPr>
                <w:rFonts w:cs="Arial"/>
                <w:sz w:val="22"/>
                <w:szCs w:val="22"/>
              </w:rPr>
              <w:t>3</w:t>
            </w:r>
            <w:r w:rsidR="005030C4" w:rsidRPr="00BA60A8">
              <w:rPr>
                <w:rFonts w:cs="Arial"/>
                <w:sz w:val="22"/>
                <w:szCs w:val="22"/>
              </w:rPr>
              <w:t>00</w:t>
            </w:r>
          </w:p>
        </w:tc>
      </w:tr>
      <w:tr w:rsidR="005030C4" w:rsidRPr="00BA60A8" w:rsidTr="005B58BB">
        <w:tc>
          <w:tcPr>
            <w:tcW w:w="6138" w:type="dxa"/>
          </w:tcPr>
          <w:p w:rsidR="005030C4" w:rsidRPr="00BA60A8" w:rsidRDefault="005030C4" w:rsidP="001441A6">
            <w:pPr>
              <w:rPr>
                <w:rFonts w:cs="Arial"/>
                <w:sz w:val="22"/>
                <w:szCs w:val="22"/>
              </w:rPr>
            </w:pPr>
            <w:r w:rsidRPr="00BA60A8">
              <w:rPr>
                <w:rFonts w:cs="Arial"/>
                <w:sz w:val="22"/>
                <w:szCs w:val="22"/>
              </w:rPr>
              <w:t>Academic Responsibility: Participation and preparedness ~ with materials and ideas *</w:t>
            </w:r>
          </w:p>
        </w:tc>
        <w:tc>
          <w:tcPr>
            <w:tcW w:w="1260" w:type="dxa"/>
          </w:tcPr>
          <w:p w:rsidR="005030C4" w:rsidRPr="00BA60A8" w:rsidRDefault="005030C4" w:rsidP="001441A6">
            <w:pPr>
              <w:pStyle w:val="NoSpacing"/>
              <w:jc w:val="center"/>
              <w:rPr>
                <w:rFonts w:ascii="Verdana" w:hAnsi="Verdana"/>
              </w:rPr>
            </w:pPr>
          </w:p>
        </w:tc>
        <w:tc>
          <w:tcPr>
            <w:tcW w:w="1440" w:type="dxa"/>
          </w:tcPr>
          <w:p w:rsidR="005030C4" w:rsidRPr="00BA60A8" w:rsidRDefault="005030C4" w:rsidP="001441A6">
            <w:pPr>
              <w:pStyle w:val="NoSpacing"/>
              <w:jc w:val="center"/>
              <w:rPr>
                <w:rFonts w:ascii="Verdana" w:hAnsi="Verdana"/>
              </w:rPr>
            </w:pPr>
          </w:p>
        </w:tc>
        <w:tc>
          <w:tcPr>
            <w:tcW w:w="1818" w:type="dxa"/>
          </w:tcPr>
          <w:p w:rsidR="005030C4" w:rsidRPr="00BA60A8" w:rsidRDefault="005030C4" w:rsidP="001441A6">
            <w:pPr>
              <w:jc w:val="center"/>
              <w:rPr>
                <w:rFonts w:cs="Arial"/>
                <w:sz w:val="22"/>
                <w:szCs w:val="22"/>
              </w:rPr>
            </w:pPr>
            <w:r w:rsidRPr="00BA60A8">
              <w:rPr>
                <w:rFonts w:cs="Arial"/>
                <w:sz w:val="22"/>
                <w:szCs w:val="22"/>
              </w:rPr>
              <w:t>100</w:t>
            </w:r>
          </w:p>
        </w:tc>
      </w:tr>
      <w:tr w:rsidR="00BA60A8" w:rsidRPr="001441A6" w:rsidTr="00D411E0">
        <w:tc>
          <w:tcPr>
            <w:tcW w:w="6138" w:type="dxa"/>
          </w:tcPr>
          <w:p w:rsidR="00BA60A8" w:rsidRPr="001441A6" w:rsidRDefault="00BA60A8" w:rsidP="001441A6">
            <w:pPr>
              <w:jc w:val="right"/>
              <w:rPr>
                <w:rFonts w:cs="Arial"/>
                <w:b/>
                <w:sz w:val="22"/>
                <w:szCs w:val="22"/>
              </w:rPr>
            </w:pPr>
            <w:r w:rsidRPr="001441A6">
              <w:rPr>
                <w:rFonts w:cs="Arial"/>
                <w:b/>
                <w:sz w:val="22"/>
                <w:szCs w:val="22"/>
              </w:rPr>
              <w:t>TOTAL</w:t>
            </w:r>
          </w:p>
        </w:tc>
        <w:tc>
          <w:tcPr>
            <w:tcW w:w="1260" w:type="dxa"/>
          </w:tcPr>
          <w:p w:rsidR="00BA60A8" w:rsidRPr="001441A6" w:rsidRDefault="00BA60A8" w:rsidP="001441A6">
            <w:pPr>
              <w:pStyle w:val="NoSpacing"/>
              <w:jc w:val="center"/>
              <w:rPr>
                <w:rFonts w:ascii="Verdana" w:hAnsi="Verdana"/>
              </w:rPr>
            </w:pPr>
          </w:p>
        </w:tc>
        <w:tc>
          <w:tcPr>
            <w:tcW w:w="1440" w:type="dxa"/>
          </w:tcPr>
          <w:p w:rsidR="00BA60A8" w:rsidRPr="001441A6" w:rsidRDefault="00BA60A8" w:rsidP="001441A6">
            <w:pPr>
              <w:pStyle w:val="NoSpacing"/>
              <w:jc w:val="center"/>
              <w:rPr>
                <w:rFonts w:ascii="Verdana" w:hAnsi="Verdana"/>
                <w:b/>
              </w:rPr>
            </w:pPr>
          </w:p>
        </w:tc>
        <w:tc>
          <w:tcPr>
            <w:tcW w:w="1818" w:type="dxa"/>
          </w:tcPr>
          <w:p w:rsidR="00BA60A8" w:rsidRPr="001441A6" w:rsidRDefault="00BA60A8" w:rsidP="001441A6">
            <w:pPr>
              <w:jc w:val="center"/>
              <w:rPr>
                <w:rFonts w:cs="Arial"/>
                <w:b/>
                <w:sz w:val="22"/>
                <w:szCs w:val="22"/>
              </w:rPr>
            </w:pPr>
          </w:p>
        </w:tc>
      </w:tr>
      <w:tr w:rsidR="00BA60A8" w:rsidRPr="001441A6" w:rsidTr="001A696A">
        <w:tc>
          <w:tcPr>
            <w:tcW w:w="6138" w:type="dxa"/>
            <w:shd w:val="clear" w:color="auto" w:fill="D9D9D9" w:themeFill="background1" w:themeFillShade="D9"/>
          </w:tcPr>
          <w:p w:rsidR="00BA60A8" w:rsidRPr="001441A6" w:rsidRDefault="00BA60A8" w:rsidP="001441A6">
            <w:pPr>
              <w:jc w:val="right"/>
              <w:rPr>
                <w:rFonts w:cs="Arial"/>
                <w:b/>
                <w:sz w:val="22"/>
                <w:szCs w:val="22"/>
              </w:rPr>
            </w:pPr>
            <w:r w:rsidRPr="001441A6">
              <w:rPr>
                <w:rFonts w:cs="Arial"/>
                <w:b/>
                <w:sz w:val="22"/>
                <w:szCs w:val="22"/>
              </w:rPr>
              <w:t>Final Average</w:t>
            </w:r>
          </w:p>
          <w:p w:rsidR="00BA60A8" w:rsidRPr="00BA60A8" w:rsidRDefault="00BA60A8" w:rsidP="00BA60A8">
            <w:pPr>
              <w:jc w:val="right"/>
              <w:rPr>
                <w:rFonts w:cs="Arial"/>
                <w:sz w:val="22"/>
                <w:szCs w:val="22"/>
              </w:rPr>
            </w:pPr>
            <w:r w:rsidRPr="00BA60A8">
              <w:rPr>
                <w:rFonts w:cs="Arial"/>
                <w:sz w:val="22"/>
                <w:szCs w:val="22"/>
              </w:rPr>
              <w:t>Points earned divided by 2200 to determine the  average for the course</w:t>
            </w:r>
          </w:p>
        </w:tc>
        <w:tc>
          <w:tcPr>
            <w:tcW w:w="1260" w:type="dxa"/>
            <w:shd w:val="clear" w:color="auto" w:fill="D9D9D9" w:themeFill="background1" w:themeFillShade="D9"/>
          </w:tcPr>
          <w:p w:rsidR="00BA60A8" w:rsidRPr="001441A6" w:rsidRDefault="00BA60A8" w:rsidP="001441A6">
            <w:pPr>
              <w:pStyle w:val="NoSpacing"/>
              <w:jc w:val="center"/>
              <w:rPr>
                <w:rFonts w:ascii="Verdana" w:hAnsi="Verdana"/>
              </w:rPr>
            </w:pPr>
          </w:p>
        </w:tc>
        <w:tc>
          <w:tcPr>
            <w:tcW w:w="1440" w:type="dxa"/>
            <w:shd w:val="clear" w:color="auto" w:fill="D9D9D9" w:themeFill="background1" w:themeFillShade="D9"/>
          </w:tcPr>
          <w:p w:rsidR="00BA60A8" w:rsidRPr="001441A6" w:rsidRDefault="00BA60A8" w:rsidP="001441A6">
            <w:pPr>
              <w:pStyle w:val="NoSpacing"/>
              <w:jc w:val="center"/>
              <w:rPr>
                <w:rFonts w:ascii="Verdana" w:hAnsi="Verdana"/>
                <w:b/>
              </w:rPr>
            </w:pPr>
          </w:p>
        </w:tc>
        <w:tc>
          <w:tcPr>
            <w:tcW w:w="1818" w:type="dxa"/>
            <w:shd w:val="clear" w:color="auto" w:fill="D9D9D9" w:themeFill="background1" w:themeFillShade="D9"/>
          </w:tcPr>
          <w:p w:rsidR="00BA60A8" w:rsidRPr="001441A6" w:rsidRDefault="00BA60A8" w:rsidP="001441A6">
            <w:pPr>
              <w:jc w:val="center"/>
              <w:rPr>
                <w:rFonts w:cs="Arial"/>
                <w:b/>
                <w:sz w:val="22"/>
                <w:szCs w:val="22"/>
              </w:rPr>
            </w:pPr>
            <w:r>
              <w:rPr>
                <w:rFonts w:cs="Arial"/>
                <w:b/>
                <w:sz w:val="22"/>
                <w:szCs w:val="22"/>
              </w:rPr>
              <w:t>2200</w:t>
            </w:r>
          </w:p>
        </w:tc>
      </w:tr>
    </w:tbl>
    <w:p w:rsidR="003D51C1" w:rsidRPr="006940C6" w:rsidRDefault="003D51C1" w:rsidP="003D51C1">
      <w:pPr>
        <w:rPr>
          <w:sz w:val="22"/>
          <w:szCs w:val="22"/>
        </w:rPr>
      </w:pPr>
    </w:p>
    <w:p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lastRenderedPageBreak/>
        <w:t xml:space="preserve">HCC Grading Scale can be found on this site under Academic Information: </w:t>
      </w:r>
    </w:p>
    <w:p w:rsidR="003D51C1" w:rsidRPr="004042BC" w:rsidRDefault="001441A6" w:rsidP="003D51C1">
      <w:pPr>
        <w:rPr>
          <w:b/>
          <w:sz w:val="22"/>
          <w:szCs w:val="22"/>
        </w:rPr>
      </w:pPr>
      <w:hyperlink r:id="rId18" w:history="1">
        <w:r w:rsidR="004042BC" w:rsidRPr="004042BC">
          <w:rPr>
            <w:rStyle w:val="Hyperlink"/>
            <w:b/>
            <w:sz w:val="22"/>
          </w:rPr>
          <w:t>http://www.hccs.edu/resources-for/current-students/student-handbook/</w:t>
        </w:r>
      </w:hyperlink>
      <w:r w:rsidR="004042BC" w:rsidRPr="004042BC">
        <w:rPr>
          <w:b/>
          <w:sz w:val="22"/>
        </w:rPr>
        <w:t xml:space="preserve"> </w:t>
      </w:r>
    </w:p>
    <w:p w:rsidR="003D51C1" w:rsidRPr="006940C6" w:rsidRDefault="003D51C1" w:rsidP="003D51C1">
      <w:pPr>
        <w:rPr>
          <w:sz w:val="22"/>
          <w:szCs w:val="22"/>
        </w:rPr>
      </w:pPr>
    </w:p>
    <w:p w:rsidR="00833269" w:rsidRPr="006940C6" w:rsidRDefault="00833269" w:rsidP="003D51C1">
      <w:pPr>
        <w:rPr>
          <w:sz w:val="22"/>
          <w:szCs w:val="22"/>
        </w:rPr>
      </w:pPr>
    </w:p>
    <w:p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4793"/>
      </w:tblGrid>
      <w:tr w:rsidR="00B37DF5" w:rsidRPr="00425770" w:rsidTr="001441A6">
        <w:trPr>
          <w:jc w:val="center"/>
        </w:trPr>
        <w:tc>
          <w:tcPr>
            <w:tcW w:w="9828" w:type="dxa"/>
            <w:gridSpan w:val="2"/>
            <w:shd w:val="clear" w:color="auto" w:fill="D9D9D9"/>
          </w:tcPr>
          <w:p w:rsidR="00B37DF5" w:rsidRPr="00425770" w:rsidRDefault="00B37DF5" w:rsidP="001441A6">
            <w:pPr>
              <w:tabs>
                <w:tab w:val="left" w:pos="6960"/>
                <w:tab w:val="left" w:pos="7920"/>
              </w:tabs>
              <w:jc w:val="center"/>
              <w:rPr>
                <w:rFonts w:cs="Arial"/>
                <w:bCs/>
                <w:sz w:val="22"/>
                <w:szCs w:val="22"/>
              </w:rPr>
            </w:pPr>
            <w:r w:rsidRPr="006940C6">
              <w:rPr>
                <w:rFonts w:cs="Arial"/>
                <w:bCs/>
                <w:sz w:val="22"/>
                <w:szCs w:val="22"/>
              </w:rPr>
              <w:lastRenderedPageBreak/>
              <w:t xml:space="preserve">HCC Calendar:  Per specific Semester; </w:t>
            </w:r>
          </w:p>
        </w:tc>
      </w:tr>
      <w:tr w:rsidR="001441A6" w:rsidRPr="00425770" w:rsidTr="001441A6">
        <w:trPr>
          <w:jc w:val="center"/>
        </w:trPr>
        <w:tc>
          <w:tcPr>
            <w:tcW w:w="5035" w:type="dxa"/>
          </w:tcPr>
          <w:p w:rsidR="001441A6" w:rsidRPr="00425770" w:rsidRDefault="001441A6" w:rsidP="00B37DF5">
            <w:pPr>
              <w:tabs>
                <w:tab w:val="left" w:pos="6960"/>
                <w:tab w:val="left" w:pos="7920"/>
              </w:tabs>
              <w:rPr>
                <w:rFonts w:cs="Arial"/>
                <w:bCs/>
                <w:sz w:val="22"/>
                <w:szCs w:val="22"/>
              </w:rPr>
            </w:pPr>
            <w:r w:rsidRPr="00425770">
              <w:rPr>
                <w:rFonts w:cs="Arial"/>
                <w:color w:val="000000"/>
                <w:sz w:val="22"/>
                <w:szCs w:val="22"/>
              </w:rPr>
              <w:t>Classes Begin</w:t>
            </w:r>
          </w:p>
        </w:tc>
        <w:tc>
          <w:tcPr>
            <w:tcW w:w="4793" w:type="dxa"/>
          </w:tcPr>
          <w:p w:rsidR="001441A6" w:rsidRPr="00425770" w:rsidRDefault="001441A6" w:rsidP="001441A6">
            <w:pPr>
              <w:tabs>
                <w:tab w:val="left" w:pos="6960"/>
                <w:tab w:val="left" w:pos="7920"/>
              </w:tabs>
              <w:rPr>
                <w:rFonts w:cs="Arial"/>
                <w:bCs/>
                <w:sz w:val="22"/>
                <w:szCs w:val="22"/>
              </w:rPr>
            </w:pPr>
            <w:r>
              <w:rPr>
                <w:rFonts w:cs="Arial"/>
                <w:bCs/>
                <w:sz w:val="22"/>
                <w:szCs w:val="22"/>
              </w:rPr>
              <w:t>January 14</w:t>
            </w:r>
          </w:p>
        </w:tc>
      </w:tr>
      <w:tr w:rsidR="001441A6" w:rsidRPr="00425770" w:rsidTr="001441A6">
        <w:trPr>
          <w:jc w:val="center"/>
        </w:trPr>
        <w:tc>
          <w:tcPr>
            <w:tcW w:w="5035" w:type="dxa"/>
          </w:tcPr>
          <w:p w:rsidR="001441A6" w:rsidRPr="00425770" w:rsidRDefault="001441A6" w:rsidP="001441A6">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tcPr>
          <w:p w:rsidR="001441A6" w:rsidRDefault="001441A6" w:rsidP="001441A6">
            <w:pPr>
              <w:tabs>
                <w:tab w:val="left" w:pos="6960"/>
                <w:tab w:val="left" w:pos="7920"/>
              </w:tabs>
              <w:rPr>
                <w:rFonts w:cs="Arial"/>
                <w:bCs/>
                <w:sz w:val="22"/>
                <w:szCs w:val="22"/>
              </w:rPr>
            </w:pPr>
            <w:r>
              <w:rPr>
                <w:rFonts w:cs="Arial"/>
                <w:bCs/>
                <w:sz w:val="22"/>
                <w:szCs w:val="22"/>
              </w:rPr>
              <w:t>January 28</w:t>
            </w:r>
          </w:p>
        </w:tc>
      </w:tr>
      <w:tr w:rsidR="001441A6" w:rsidRPr="00425770" w:rsidTr="001441A6">
        <w:trPr>
          <w:jc w:val="center"/>
        </w:trPr>
        <w:tc>
          <w:tcPr>
            <w:tcW w:w="5035" w:type="dxa"/>
          </w:tcPr>
          <w:p w:rsidR="001441A6" w:rsidRPr="00425770" w:rsidRDefault="001441A6" w:rsidP="001441A6">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tcPr>
          <w:p w:rsidR="001441A6" w:rsidRPr="00425770" w:rsidRDefault="001441A6" w:rsidP="001441A6">
            <w:pPr>
              <w:tabs>
                <w:tab w:val="left" w:pos="6960"/>
                <w:tab w:val="left" w:pos="7920"/>
              </w:tabs>
              <w:rPr>
                <w:rFonts w:cs="Arial"/>
                <w:bCs/>
                <w:sz w:val="22"/>
                <w:szCs w:val="22"/>
              </w:rPr>
            </w:pPr>
            <w:r>
              <w:rPr>
                <w:rFonts w:cs="Arial"/>
                <w:bCs/>
                <w:sz w:val="22"/>
                <w:szCs w:val="22"/>
              </w:rPr>
              <w:t>Jan. 21- MLK, Feb. 18- President’s Day, March 11-17 - Spring Break, Spring Holiday- 4-19</w:t>
            </w:r>
          </w:p>
        </w:tc>
      </w:tr>
      <w:tr w:rsidR="001441A6" w:rsidRPr="00425770" w:rsidTr="001441A6">
        <w:trPr>
          <w:jc w:val="center"/>
        </w:trPr>
        <w:tc>
          <w:tcPr>
            <w:tcW w:w="5035" w:type="dxa"/>
          </w:tcPr>
          <w:p w:rsidR="001441A6" w:rsidRPr="00425770" w:rsidRDefault="001441A6" w:rsidP="001441A6">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tcPr>
          <w:p w:rsidR="001441A6" w:rsidRPr="00425770" w:rsidRDefault="001441A6" w:rsidP="001441A6">
            <w:pPr>
              <w:tabs>
                <w:tab w:val="left" w:pos="6960"/>
                <w:tab w:val="left" w:pos="7920"/>
              </w:tabs>
              <w:rPr>
                <w:rFonts w:cs="Arial"/>
                <w:bCs/>
                <w:sz w:val="22"/>
                <w:szCs w:val="22"/>
              </w:rPr>
            </w:pPr>
            <w:r>
              <w:rPr>
                <w:rFonts w:cs="Arial"/>
                <w:bCs/>
                <w:sz w:val="22"/>
                <w:szCs w:val="22"/>
              </w:rPr>
              <w:t>April 1</w:t>
            </w:r>
          </w:p>
        </w:tc>
      </w:tr>
      <w:tr w:rsidR="001441A6" w:rsidRPr="00425770" w:rsidTr="001441A6">
        <w:trPr>
          <w:jc w:val="center"/>
        </w:trPr>
        <w:tc>
          <w:tcPr>
            <w:tcW w:w="5035" w:type="dxa"/>
          </w:tcPr>
          <w:p w:rsidR="001441A6" w:rsidRPr="00425770" w:rsidRDefault="001441A6" w:rsidP="001441A6">
            <w:pPr>
              <w:tabs>
                <w:tab w:val="left" w:pos="6960"/>
                <w:tab w:val="left" w:pos="7920"/>
              </w:tabs>
              <w:rPr>
                <w:rFonts w:cs="Arial"/>
                <w:bCs/>
                <w:sz w:val="22"/>
                <w:szCs w:val="22"/>
              </w:rPr>
            </w:pPr>
            <w:r w:rsidRPr="00425770">
              <w:rPr>
                <w:rFonts w:cs="Arial"/>
                <w:color w:val="000000"/>
                <w:sz w:val="22"/>
                <w:szCs w:val="22"/>
              </w:rPr>
              <w:t>Instruction ends</w:t>
            </w:r>
          </w:p>
        </w:tc>
        <w:tc>
          <w:tcPr>
            <w:tcW w:w="4793" w:type="dxa"/>
          </w:tcPr>
          <w:p w:rsidR="001441A6" w:rsidRPr="00425770" w:rsidRDefault="001441A6" w:rsidP="001441A6">
            <w:pPr>
              <w:tabs>
                <w:tab w:val="left" w:pos="6960"/>
                <w:tab w:val="left" w:pos="7920"/>
              </w:tabs>
              <w:rPr>
                <w:rFonts w:cs="Arial"/>
                <w:bCs/>
                <w:sz w:val="22"/>
                <w:szCs w:val="22"/>
              </w:rPr>
            </w:pPr>
            <w:r>
              <w:rPr>
                <w:rFonts w:cs="Arial"/>
                <w:bCs/>
                <w:sz w:val="22"/>
                <w:szCs w:val="22"/>
              </w:rPr>
              <w:t>May 5</w:t>
            </w:r>
          </w:p>
        </w:tc>
      </w:tr>
      <w:tr w:rsidR="001441A6" w:rsidRPr="00425770" w:rsidTr="001441A6">
        <w:trPr>
          <w:jc w:val="center"/>
        </w:trPr>
        <w:tc>
          <w:tcPr>
            <w:tcW w:w="5035" w:type="dxa"/>
          </w:tcPr>
          <w:p w:rsidR="001441A6" w:rsidRPr="00425770" w:rsidRDefault="001441A6" w:rsidP="001441A6">
            <w:pPr>
              <w:tabs>
                <w:tab w:val="left" w:pos="6960"/>
                <w:tab w:val="left" w:pos="7920"/>
              </w:tabs>
              <w:rPr>
                <w:rFonts w:cs="Arial"/>
                <w:bCs/>
                <w:sz w:val="22"/>
                <w:szCs w:val="22"/>
              </w:rPr>
            </w:pPr>
            <w:r w:rsidRPr="00425770">
              <w:rPr>
                <w:rFonts w:cs="Arial"/>
                <w:color w:val="000000"/>
                <w:sz w:val="22"/>
                <w:szCs w:val="22"/>
              </w:rPr>
              <w:t>Final examination</w:t>
            </w:r>
          </w:p>
        </w:tc>
        <w:tc>
          <w:tcPr>
            <w:tcW w:w="4793" w:type="dxa"/>
          </w:tcPr>
          <w:p w:rsidR="001441A6" w:rsidRPr="001831D0" w:rsidRDefault="001441A6" w:rsidP="001441A6">
            <w:pPr>
              <w:tabs>
                <w:tab w:val="left" w:pos="6960"/>
                <w:tab w:val="left" w:pos="7920"/>
              </w:tabs>
              <w:rPr>
                <w:rFonts w:cs="Arial"/>
                <w:b/>
                <w:bCs/>
                <w:sz w:val="22"/>
                <w:szCs w:val="22"/>
              </w:rPr>
            </w:pPr>
            <w:r>
              <w:rPr>
                <w:rFonts w:cs="Arial"/>
                <w:b/>
                <w:bCs/>
                <w:sz w:val="22"/>
                <w:szCs w:val="22"/>
              </w:rPr>
              <w:t>Monday, May 6, 11am – 1pm</w:t>
            </w:r>
          </w:p>
        </w:tc>
      </w:tr>
    </w:tbl>
    <w:p w:rsidR="003D51C1" w:rsidRPr="006940C6" w:rsidRDefault="003D51C1" w:rsidP="003D51C1">
      <w:pPr>
        <w:rPr>
          <w:sz w:val="22"/>
          <w:szCs w:val="22"/>
        </w:rPr>
      </w:pPr>
    </w:p>
    <w:p w:rsidR="008A2DBD" w:rsidRDefault="008A2DBD" w:rsidP="008A2DBD"/>
    <w:tbl>
      <w:tblPr>
        <w:tblW w:w="10224"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8514"/>
      </w:tblGrid>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0876ED" w:rsidRDefault="001441A6" w:rsidP="001441A6">
            <w:pPr>
              <w:widowControl w:val="0"/>
              <w:autoSpaceDE w:val="0"/>
              <w:autoSpaceDN w:val="0"/>
              <w:adjustRightInd w:val="0"/>
              <w:jc w:val="center"/>
              <w:rPr>
                <w:rFonts w:cs="Arial"/>
                <w:b/>
                <w:bCs/>
                <w:color w:val="0D0D0D" w:themeColor="text1" w:themeTint="F2"/>
                <w:sz w:val="22"/>
                <w:szCs w:val="22"/>
              </w:rPr>
            </w:pPr>
          </w:p>
          <w:p w:rsidR="001441A6" w:rsidRPr="000876ED" w:rsidRDefault="001441A6" w:rsidP="001441A6">
            <w:pPr>
              <w:widowControl w:val="0"/>
              <w:autoSpaceDE w:val="0"/>
              <w:autoSpaceDN w:val="0"/>
              <w:adjustRightInd w:val="0"/>
              <w:jc w:val="center"/>
              <w:rPr>
                <w:rFonts w:cs="Arial"/>
                <w:b/>
                <w:bCs/>
                <w:color w:val="0D0D0D" w:themeColor="text1" w:themeTint="F2"/>
                <w:sz w:val="22"/>
                <w:szCs w:val="22"/>
              </w:rPr>
            </w:pPr>
            <w:r w:rsidRPr="000876ED">
              <w:rPr>
                <w:rFonts w:cs="Arial"/>
                <w:b/>
                <w:bCs/>
                <w:color w:val="0D0D0D" w:themeColor="text1" w:themeTint="F2"/>
                <w:sz w:val="22"/>
                <w:szCs w:val="22"/>
              </w:rPr>
              <w:t>Date</w:t>
            </w:r>
          </w:p>
          <w:p w:rsidR="001441A6" w:rsidRPr="000876ED" w:rsidRDefault="001441A6" w:rsidP="001441A6">
            <w:pPr>
              <w:widowControl w:val="0"/>
              <w:autoSpaceDE w:val="0"/>
              <w:autoSpaceDN w:val="0"/>
              <w:adjustRightInd w:val="0"/>
              <w:jc w:val="center"/>
              <w:rPr>
                <w:rFonts w:cs="Arial"/>
                <w:b/>
                <w:bCs/>
                <w:color w:val="0D0D0D" w:themeColor="text1" w:themeTint="F2"/>
                <w:sz w:val="22"/>
                <w:szCs w:val="22"/>
              </w:rPr>
            </w:pPr>
          </w:p>
        </w:tc>
        <w:tc>
          <w:tcPr>
            <w:tcW w:w="8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0876ED" w:rsidRDefault="001441A6" w:rsidP="001441A6">
            <w:pPr>
              <w:widowControl w:val="0"/>
              <w:autoSpaceDE w:val="0"/>
              <w:autoSpaceDN w:val="0"/>
              <w:adjustRightInd w:val="0"/>
              <w:jc w:val="both"/>
              <w:rPr>
                <w:rFonts w:cs="Arial"/>
                <w:b/>
                <w:bCs/>
                <w:color w:val="0D0D0D" w:themeColor="text1" w:themeTint="F2"/>
                <w:sz w:val="22"/>
                <w:szCs w:val="22"/>
              </w:rPr>
            </w:pPr>
          </w:p>
          <w:p w:rsidR="001441A6" w:rsidRPr="000876ED" w:rsidRDefault="001441A6" w:rsidP="001441A6">
            <w:pPr>
              <w:widowControl w:val="0"/>
              <w:autoSpaceDE w:val="0"/>
              <w:autoSpaceDN w:val="0"/>
              <w:adjustRightInd w:val="0"/>
              <w:jc w:val="center"/>
              <w:rPr>
                <w:rFonts w:cs="Arial"/>
                <w:b/>
                <w:bCs/>
                <w:color w:val="0D0D0D" w:themeColor="text1" w:themeTint="F2"/>
                <w:sz w:val="22"/>
                <w:szCs w:val="22"/>
              </w:rPr>
            </w:pPr>
            <w:r w:rsidRPr="000876ED">
              <w:rPr>
                <w:rFonts w:cs="Arial"/>
                <w:b/>
                <w:bCs/>
                <w:color w:val="0D0D0D" w:themeColor="text1" w:themeTint="F2"/>
                <w:sz w:val="22"/>
                <w:szCs w:val="22"/>
              </w:rPr>
              <w:t>Lectures / Topics / Assignments / Projects / Critiques</w:t>
            </w:r>
          </w:p>
          <w:p w:rsidR="001441A6" w:rsidRPr="000876ED" w:rsidRDefault="001441A6" w:rsidP="001441A6">
            <w:pPr>
              <w:widowControl w:val="0"/>
              <w:autoSpaceDE w:val="0"/>
              <w:autoSpaceDN w:val="0"/>
              <w:adjustRightInd w:val="0"/>
              <w:jc w:val="center"/>
              <w:rPr>
                <w:rFonts w:cs="Arial"/>
                <w:b/>
                <w:bCs/>
                <w:color w:val="0D0D0D" w:themeColor="text1" w:themeTint="F2"/>
                <w:sz w:val="22"/>
                <w:szCs w:val="22"/>
              </w:rPr>
            </w:pPr>
            <w:r w:rsidRPr="000876ED">
              <w:rPr>
                <w:rFonts w:cs="Arial"/>
                <w:b/>
                <w:bCs/>
                <w:color w:val="0D0D0D" w:themeColor="text1" w:themeTint="F2"/>
                <w:sz w:val="22"/>
                <w:szCs w:val="22"/>
              </w:rPr>
              <w:t xml:space="preserve">Drawing II </w:t>
            </w:r>
            <w:r>
              <w:rPr>
                <w:rFonts w:cs="Arial"/>
                <w:b/>
                <w:bCs/>
                <w:color w:val="0D0D0D" w:themeColor="text1" w:themeTint="F2"/>
                <w:sz w:val="22"/>
                <w:szCs w:val="22"/>
              </w:rPr>
              <w:t>Spring 2019, crn. 15874</w:t>
            </w:r>
          </w:p>
          <w:p w:rsidR="001441A6" w:rsidRPr="000876ED" w:rsidRDefault="001441A6" w:rsidP="001441A6">
            <w:pPr>
              <w:widowControl w:val="0"/>
              <w:autoSpaceDE w:val="0"/>
              <w:autoSpaceDN w:val="0"/>
              <w:adjustRightInd w:val="0"/>
              <w:jc w:val="both"/>
              <w:rPr>
                <w:rFonts w:cs="Arial"/>
                <w:b/>
                <w:bCs/>
                <w:color w:val="0D0D0D" w:themeColor="text1" w:themeTint="F2"/>
                <w:sz w:val="22"/>
                <w:szCs w:val="22"/>
              </w:rPr>
            </w:pP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1</w:t>
            </w:r>
          </w:p>
          <w:p w:rsidR="001441A6" w:rsidRPr="000876ED" w:rsidRDefault="001441A6" w:rsidP="001441A6">
            <w:pPr>
              <w:pStyle w:val="NoSpacing"/>
              <w:jc w:val="center"/>
              <w:rPr>
                <w:rFonts w:ascii="Verdana" w:hAnsi="Verdana" w:cs="Arial"/>
                <w:bCs/>
                <w:color w:val="0D0D0D" w:themeColor="text1" w:themeTint="F2"/>
              </w:rPr>
            </w:pPr>
            <w:r>
              <w:rPr>
                <w:rFonts w:ascii="Verdana" w:hAnsi="Verdana" w:cs="Arial"/>
                <w:color w:val="0D0D0D" w:themeColor="text1" w:themeTint="F2"/>
              </w:rPr>
              <w:t>January 14</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rPr>
                <w:rFonts w:ascii="Verdana" w:hAnsi="Verdana" w:cs="Arial"/>
                <w:color w:val="0D0D0D" w:themeColor="text1" w:themeTint="F2"/>
                <w:spacing w:val="-3"/>
              </w:rPr>
            </w:pPr>
            <w:r w:rsidRPr="000876ED">
              <w:rPr>
                <w:rFonts w:ascii="Verdana" w:hAnsi="Verdana" w:cs="Arial"/>
                <w:color w:val="0D0D0D" w:themeColor="text1" w:themeTint="F2"/>
                <w:spacing w:val="-3"/>
              </w:rPr>
              <w:t>Class introduction, syllabus, etc</w:t>
            </w:r>
            <w:r w:rsidRPr="000876ED">
              <w:rPr>
                <w:rFonts w:ascii="Verdana" w:hAnsi="Verdana" w:cs="Arial"/>
                <w:color w:val="0D0D0D" w:themeColor="text1" w:themeTint="F2"/>
                <w:spacing w:val="-3"/>
              </w:rPr>
              <w:tab/>
            </w:r>
          </w:p>
          <w:p w:rsidR="001441A6" w:rsidRPr="000876ED" w:rsidRDefault="001441A6" w:rsidP="001441A6">
            <w:pPr>
              <w:pStyle w:val="NoSpacing"/>
              <w:rPr>
                <w:rFonts w:ascii="Verdana" w:hAnsi="Verdana" w:cs="Arial"/>
                <w:bCs/>
                <w:color w:val="0D0D0D" w:themeColor="text1" w:themeTint="F2"/>
              </w:rPr>
            </w:pPr>
            <w:r w:rsidRPr="000876ED">
              <w:rPr>
                <w:rFonts w:ascii="Verdana" w:hAnsi="Verdana" w:cs="Arial"/>
                <w:bCs/>
                <w:color w:val="0D0D0D" w:themeColor="text1" w:themeTint="F2"/>
              </w:rPr>
              <w:t xml:space="preserve">Introduce semester photo journal and </w:t>
            </w:r>
            <w:r>
              <w:rPr>
                <w:rFonts w:ascii="Verdana" w:hAnsi="Verdana" w:cs="Arial"/>
                <w:bCs/>
                <w:color w:val="0D0D0D" w:themeColor="text1" w:themeTint="F2"/>
              </w:rPr>
              <w:t>concept of projects</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441A6" w:rsidRPr="000876ED" w:rsidRDefault="001441A6" w:rsidP="001441A6">
            <w:pPr>
              <w:pStyle w:val="NoSpacing"/>
              <w:jc w:val="center"/>
              <w:rPr>
                <w:rFonts w:ascii="Verdana" w:hAnsi="Verdana" w:cs="Arial"/>
                <w:b/>
                <w:bCs/>
                <w:color w:val="0D0D0D" w:themeColor="text1" w:themeTint="F2"/>
              </w:rPr>
            </w:pPr>
            <w:r w:rsidRPr="000876ED">
              <w:rPr>
                <w:rFonts w:ascii="Verdana" w:hAnsi="Verdana" w:cs="Arial"/>
                <w:b/>
                <w:bCs/>
                <w:color w:val="0D0D0D" w:themeColor="text1" w:themeTint="F2"/>
              </w:rPr>
              <w:t>Class 2</w:t>
            </w:r>
          </w:p>
          <w:p w:rsidR="001441A6" w:rsidRPr="000876ED" w:rsidRDefault="001441A6" w:rsidP="001441A6">
            <w:pPr>
              <w:pStyle w:val="NoSpacing"/>
              <w:jc w:val="center"/>
              <w:rPr>
                <w:rFonts w:ascii="Verdana" w:hAnsi="Verdana" w:cs="Arial"/>
                <w:bCs/>
                <w:color w:val="0D0D0D" w:themeColor="text1" w:themeTint="F2"/>
              </w:rPr>
            </w:pPr>
            <w:r>
              <w:rPr>
                <w:rFonts w:ascii="Verdana" w:hAnsi="Verdana" w:cs="Arial"/>
                <w:bCs/>
                <w:color w:val="0D0D0D" w:themeColor="text1" w:themeTint="F2"/>
              </w:rPr>
              <w:t>January 16</w:t>
            </w:r>
          </w:p>
          <w:p w:rsidR="001441A6" w:rsidRPr="000876ED" w:rsidRDefault="001441A6" w:rsidP="001441A6">
            <w:pPr>
              <w:pStyle w:val="NoSpacing"/>
              <w:jc w:val="center"/>
              <w:rPr>
                <w:rFonts w:ascii="Verdana" w:hAnsi="Verdana" w:cs="Arial"/>
                <w:bCs/>
                <w:color w:val="0D0D0D" w:themeColor="text1" w:themeTint="F2"/>
              </w:rPr>
            </w:pP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rPr>
                <w:rFonts w:ascii="Verdana" w:hAnsi="Verdana" w:cs="Arial"/>
                <w:bCs/>
                <w:color w:val="0D0D0D" w:themeColor="text1" w:themeTint="F2"/>
              </w:rPr>
            </w:pPr>
            <w:r w:rsidRPr="000876ED">
              <w:rPr>
                <w:rFonts w:ascii="Verdana" w:hAnsi="Verdana" w:cs="Arial"/>
                <w:bCs/>
                <w:color w:val="0D0D0D" w:themeColor="text1" w:themeTint="F2"/>
              </w:rPr>
              <w:t xml:space="preserve">First group of supplies due. </w:t>
            </w:r>
          </w:p>
          <w:p w:rsidR="001441A6" w:rsidRPr="000876ED" w:rsidRDefault="001441A6" w:rsidP="001441A6">
            <w:pPr>
              <w:pStyle w:val="NoSpacing"/>
              <w:rPr>
                <w:rFonts w:ascii="Verdana" w:hAnsi="Verdana" w:cs="Arial"/>
                <w:bCs/>
                <w:color w:val="0D0D0D" w:themeColor="text1" w:themeTint="F2"/>
              </w:rPr>
            </w:pPr>
            <w:r>
              <w:rPr>
                <w:rFonts w:ascii="Verdana" w:hAnsi="Verdana" w:cs="Arial"/>
                <w:bCs/>
                <w:color w:val="0D0D0D" w:themeColor="text1" w:themeTint="F2"/>
              </w:rPr>
              <w:t>Assignment one, part one: Gallery at Attention</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334B7F" w:rsidRDefault="001441A6" w:rsidP="001441A6">
            <w:pPr>
              <w:pStyle w:val="NoSpacing"/>
              <w:jc w:val="center"/>
              <w:rPr>
                <w:rFonts w:ascii="Verdana" w:hAnsi="Verdana" w:cs="Arial"/>
                <w:color w:val="0D0D0D" w:themeColor="text1" w:themeTint="F2"/>
              </w:rPr>
            </w:pPr>
            <w:r w:rsidRPr="00334B7F">
              <w:rPr>
                <w:rFonts w:ascii="Verdana" w:hAnsi="Verdana" w:cs="Arial"/>
                <w:color w:val="0D0D0D" w:themeColor="text1" w:themeTint="F2"/>
              </w:rPr>
              <w:t>January 21</w:t>
            </w:r>
          </w:p>
        </w:tc>
        <w:tc>
          <w:tcPr>
            <w:tcW w:w="8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0876ED" w:rsidRDefault="001441A6" w:rsidP="001441A6">
            <w:pPr>
              <w:pStyle w:val="NoSpacing"/>
              <w:rPr>
                <w:rFonts w:ascii="Verdana" w:hAnsi="Verdana" w:cs="Arial"/>
                <w:b/>
                <w:color w:val="0D0D0D" w:themeColor="text1" w:themeTint="F2"/>
              </w:rPr>
            </w:pPr>
            <w:r>
              <w:rPr>
                <w:rFonts w:ascii="Verdana" w:hAnsi="Verdana" w:cs="Arial"/>
                <w:b/>
                <w:color w:val="0D0D0D" w:themeColor="text1" w:themeTint="F2"/>
              </w:rPr>
              <w:t>Martin Luther King Holiday – No Classes</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3</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t>January 23</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rPr>
                <w:rFonts w:ascii="Verdana" w:hAnsi="Verdana" w:cs="Arial"/>
                <w:color w:val="0D0D0D" w:themeColor="text1" w:themeTint="F2"/>
              </w:rPr>
            </w:pPr>
            <w:r>
              <w:rPr>
                <w:rFonts w:ascii="Verdana" w:hAnsi="Verdana" w:cs="Arial"/>
                <w:bCs/>
                <w:color w:val="0D0D0D" w:themeColor="text1" w:themeTint="F2"/>
              </w:rPr>
              <w:t>Assignment one, part two: Gallery Alive</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4</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t>January 28</w:t>
            </w:r>
          </w:p>
        </w:tc>
        <w:tc>
          <w:tcPr>
            <w:tcW w:w="8514" w:type="dxa"/>
            <w:tcBorders>
              <w:top w:val="single" w:sz="4" w:space="0" w:color="auto"/>
              <w:left w:val="single" w:sz="4" w:space="0" w:color="auto"/>
              <w:bottom w:val="single" w:sz="4" w:space="0" w:color="auto"/>
              <w:right w:val="single" w:sz="4" w:space="0" w:color="auto"/>
            </w:tcBorders>
          </w:tcPr>
          <w:p w:rsidR="001441A6" w:rsidRDefault="001441A6" w:rsidP="001441A6">
            <w:pPr>
              <w:pStyle w:val="NoSpacing"/>
              <w:rPr>
                <w:rFonts w:ascii="Verdana" w:hAnsi="Verdana" w:cs="Arial"/>
                <w:color w:val="0D0D0D" w:themeColor="text1" w:themeTint="F2"/>
              </w:rPr>
            </w:pPr>
            <w:r w:rsidRPr="000876ED">
              <w:rPr>
                <w:rFonts w:ascii="Verdana" w:hAnsi="Verdana" w:cs="Arial"/>
                <w:color w:val="0D0D0D" w:themeColor="text1" w:themeTint="F2"/>
              </w:rPr>
              <w:t>Junkyard and Nature</w:t>
            </w:r>
            <w:r>
              <w:rPr>
                <w:rFonts w:ascii="Verdana" w:hAnsi="Verdana" w:cs="Arial"/>
                <w:color w:val="0D0D0D" w:themeColor="text1" w:themeTint="F2"/>
              </w:rPr>
              <w:t>: Butterfly’s Perspective</w:t>
            </w:r>
            <w:r w:rsidRPr="000876ED">
              <w:rPr>
                <w:rFonts w:ascii="Verdana" w:hAnsi="Verdana" w:cs="Arial"/>
                <w:color w:val="0D0D0D" w:themeColor="text1" w:themeTint="F2"/>
              </w:rPr>
              <w:t xml:space="preserve"> </w:t>
            </w:r>
          </w:p>
          <w:p w:rsidR="001441A6" w:rsidRPr="000876ED" w:rsidRDefault="001441A6" w:rsidP="001441A6">
            <w:pPr>
              <w:pStyle w:val="NoSpacing"/>
              <w:rPr>
                <w:rFonts w:ascii="Verdana" w:hAnsi="Verdana" w:cs="Arial"/>
                <w:color w:val="0D0D0D" w:themeColor="text1" w:themeTint="F2"/>
              </w:rPr>
            </w:pPr>
            <w:r w:rsidRPr="000876ED">
              <w:rPr>
                <w:rFonts w:ascii="Verdana" w:hAnsi="Verdana" w:cs="Arial"/>
                <w:color w:val="0D0D0D" w:themeColor="text1" w:themeTint="F2"/>
              </w:rPr>
              <w:t>photo journal due on flash drive</w:t>
            </w:r>
          </w:p>
          <w:p w:rsidR="001441A6" w:rsidRPr="000876ED" w:rsidRDefault="001441A6" w:rsidP="001441A6">
            <w:pPr>
              <w:pStyle w:val="NoSpacing"/>
              <w:rPr>
                <w:rFonts w:ascii="Verdana" w:hAnsi="Verdana" w:cs="Arial"/>
                <w:color w:val="0D0D0D" w:themeColor="text1" w:themeTint="F2"/>
              </w:rPr>
            </w:pP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5</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t>January 30</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rPr>
                <w:rFonts w:ascii="Verdana" w:hAnsi="Verdana" w:cs="Arial"/>
                <w:color w:val="0D0D0D" w:themeColor="text1" w:themeTint="F2"/>
              </w:rPr>
            </w:pPr>
            <w:r w:rsidRPr="000876ED">
              <w:rPr>
                <w:rFonts w:ascii="Verdana" w:hAnsi="Verdana" w:cs="Arial"/>
                <w:color w:val="0D0D0D" w:themeColor="text1" w:themeTint="F2"/>
              </w:rPr>
              <w:t>Large Scale Project One: Selected Expressive Element, Nature, or Junk</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6</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lastRenderedPageBreak/>
              <w:t>February 4</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rPr>
                <w:rFonts w:ascii="Verdana" w:hAnsi="Verdana" w:cs="Arial"/>
                <w:color w:val="0D0D0D" w:themeColor="text1" w:themeTint="F2"/>
              </w:rPr>
            </w:pPr>
            <w:r w:rsidRPr="000876ED">
              <w:rPr>
                <w:rFonts w:ascii="Verdana" w:hAnsi="Verdana" w:cs="Arial"/>
                <w:color w:val="0D0D0D" w:themeColor="text1" w:themeTint="F2"/>
              </w:rPr>
              <w:lastRenderedPageBreak/>
              <w:t>Large Scale Project One: Selected Expressive Element, Nature, or Junk</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lastRenderedPageBreak/>
              <w:t>Class 7</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t>February 6</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rPr>
                <w:rFonts w:ascii="Verdana" w:hAnsi="Verdana" w:cs="Arial"/>
                <w:color w:val="0D0D0D" w:themeColor="text1" w:themeTint="F2"/>
              </w:rPr>
            </w:pPr>
            <w:r w:rsidRPr="000876ED">
              <w:rPr>
                <w:rFonts w:ascii="Verdana" w:hAnsi="Verdana" w:cs="Arial"/>
                <w:color w:val="0D0D0D" w:themeColor="text1" w:themeTint="F2"/>
              </w:rPr>
              <w:t>Large Scale Project One: Selected Expressive Element, Nature, or Junk</w:t>
            </w:r>
          </w:p>
          <w:p w:rsidR="001441A6" w:rsidRPr="005B5A64" w:rsidRDefault="001441A6" w:rsidP="001441A6">
            <w:pPr>
              <w:pStyle w:val="NoSpacing"/>
              <w:rPr>
                <w:rFonts w:ascii="Verdana" w:hAnsi="Verdana" w:cs="Arial"/>
                <w:b/>
                <w:color w:val="0D0D0D" w:themeColor="text1" w:themeTint="F2"/>
              </w:rPr>
            </w:pPr>
            <w:r w:rsidRPr="005B5A64">
              <w:rPr>
                <w:rFonts w:ascii="Verdana" w:hAnsi="Verdana" w:cs="Arial"/>
                <w:b/>
                <w:color w:val="0D0D0D" w:themeColor="text1" w:themeTint="F2"/>
              </w:rPr>
              <w:t>Figure and Architecture photo journal due on flash drive</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8</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t>February 11</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5030C4">
            <w:pPr>
              <w:pStyle w:val="NoSpacing"/>
              <w:rPr>
                <w:rFonts w:ascii="Verdana" w:hAnsi="Verdana" w:cs="Arial"/>
                <w:color w:val="0D0D0D" w:themeColor="text1" w:themeTint="F2"/>
              </w:rPr>
            </w:pPr>
            <w:r w:rsidRPr="000876ED">
              <w:rPr>
                <w:rFonts w:ascii="Verdana" w:hAnsi="Verdana" w:cs="Arial"/>
                <w:color w:val="0D0D0D" w:themeColor="text1" w:themeTint="F2"/>
              </w:rPr>
              <w:t xml:space="preserve">Large Scale Project Two: Selected Expressive Element </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9</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t>February 13</w:t>
            </w:r>
          </w:p>
        </w:tc>
        <w:tc>
          <w:tcPr>
            <w:tcW w:w="8514" w:type="dxa"/>
            <w:tcBorders>
              <w:top w:val="single" w:sz="4" w:space="0" w:color="auto"/>
              <w:left w:val="single" w:sz="4" w:space="0" w:color="auto"/>
              <w:bottom w:val="single" w:sz="4" w:space="0" w:color="auto"/>
              <w:right w:val="single" w:sz="4" w:space="0" w:color="auto"/>
            </w:tcBorders>
            <w:shd w:val="clear" w:color="auto" w:fill="FFFFFF" w:themeFill="background1"/>
          </w:tcPr>
          <w:p w:rsidR="001441A6" w:rsidRPr="000876ED" w:rsidRDefault="001441A6" w:rsidP="005030C4">
            <w:pPr>
              <w:pStyle w:val="NoSpacing"/>
              <w:rPr>
                <w:rFonts w:ascii="Verdana" w:hAnsi="Verdana" w:cs="Arial"/>
                <w:color w:val="0D0D0D" w:themeColor="text1" w:themeTint="F2"/>
              </w:rPr>
            </w:pPr>
            <w:r w:rsidRPr="000876ED">
              <w:rPr>
                <w:rFonts w:ascii="Verdana" w:hAnsi="Verdana" w:cs="Arial"/>
                <w:color w:val="0D0D0D" w:themeColor="text1" w:themeTint="F2"/>
              </w:rPr>
              <w:t>Large Scale Project Two: Selected Expressive Element</w:t>
            </w:r>
          </w:p>
        </w:tc>
      </w:tr>
      <w:tr w:rsidR="001441A6" w:rsidRPr="000876ED" w:rsidTr="001441A6">
        <w:trPr>
          <w:trHeight w:val="144"/>
          <w:jc w:val="center"/>
        </w:trPr>
        <w:tc>
          <w:tcPr>
            <w:tcW w:w="102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C530D1" w:rsidRDefault="001441A6" w:rsidP="001441A6">
            <w:pPr>
              <w:pStyle w:val="NoSpacing"/>
              <w:jc w:val="center"/>
              <w:rPr>
                <w:rFonts w:ascii="Verdana" w:hAnsi="Verdana" w:cs="Arial"/>
                <w:b/>
                <w:color w:val="0D0D0D" w:themeColor="text1" w:themeTint="F2"/>
              </w:rPr>
            </w:pPr>
            <w:r>
              <w:rPr>
                <w:rFonts w:ascii="Verdana" w:hAnsi="Verdana" w:cs="Arial"/>
                <w:b/>
                <w:color w:val="0D0D0D" w:themeColor="text1" w:themeTint="F2"/>
              </w:rPr>
              <w:t xml:space="preserve">February 18 - </w:t>
            </w:r>
            <w:r w:rsidRPr="00C530D1">
              <w:rPr>
                <w:rFonts w:ascii="Verdana" w:hAnsi="Verdana" w:cs="Arial"/>
                <w:b/>
                <w:color w:val="0D0D0D" w:themeColor="text1" w:themeTint="F2"/>
              </w:rPr>
              <w:t>President’s Day Holiday – no classes</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shd w:val="clear" w:color="auto" w:fill="auto"/>
          </w:tcPr>
          <w:p w:rsidR="001441A6" w:rsidRPr="000876ED" w:rsidRDefault="001441A6" w:rsidP="001441A6">
            <w:pPr>
              <w:pStyle w:val="NoSpacing"/>
              <w:jc w:val="center"/>
              <w:rPr>
                <w:rFonts w:ascii="Verdana" w:hAnsi="Verdana" w:cs="Arial"/>
                <w:b/>
                <w:color w:val="0D0D0D" w:themeColor="text1" w:themeTint="F2"/>
              </w:rPr>
            </w:pPr>
            <w:r w:rsidRPr="000876ED">
              <w:rPr>
                <w:rFonts w:ascii="Verdana" w:hAnsi="Verdana" w:cs="Arial"/>
                <w:b/>
                <w:color w:val="0D0D0D" w:themeColor="text1" w:themeTint="F2"/>
              </w:rPr>
              <w:t>Class 10</w:t>
            </w:r>
          </w:p>
          <w:p w:rsidR="001441A6" w:rsidRPr="000876ED" w:rsidRDefault="001441A6" w:rsidP="001441A6">
            <w:pPr>
              <w:pStyle w:val="NoSpacing"/>
              <w:jc w:val="center"/>
              <w:rPr>
                <w:rFonts w:ascii="Verdana" w:hAnsi="Verdana" w:cs="Arial"/>
                <w:color w:val="0D0D0D" w:themeColor="text1" w:themeTint="F2"/>
              </w:rPr>
            </w:pPr>
            <w:r>
              <w:rPr>
                <w:rFonts w:ascii="Verdana" w:hAnsi="Verdana" w:cs="Arial"/>
                <w:color w:val="0D0D0D" w:themeColor="text1" w:themeTint="F2"/>
              </w:rPr>
              <w:t>February 20</w:t>
            </w:r>
          </w:p>
        </w:tc>
        <w:tc>
          <w:tcPr>
            <w:tcW w:w="8514" w:type="dxa"/>
            <w:tcBorders>
              <w:top w:val="single" w:sz="4" w:space="0" w:color="auto"/>
              <w:left w:val="single" w:sz="4" w:space="0" w:color="auto"/>
              <w:bottom w:val="single" w:sz="4" w:space="0" w:color="auto"/>
              <w:right w:val="single" w:sz="4" w:space="0" w:color="auto"/>
            </w:tcBorders>
            <w:shd w:val="clear" w:color="auto" w:fill="auto"/>
          </w:tcPr>
          <w:p w:rsidR="001441A6" w:rsidRPr="000876ED" w:rsidRDefault="001441A6" w:rsidP="005030C4">
            <w:pPr>
              <w:pStyle w:val="NoSpacing"/>
              <w:rPr>
                <w:rFonts w:ascii="Verdana" w:hAnsi="Verdana" w:cs="Arial"/>
                <w:color w:val="0D0D0D" w:themeColor="text1" w:themeTint="F2"/>
              </w:rPr>
            </w:pPr>
            <w:r w:rsidRPr="000876ED">
              <w:rPr>
                <w:rFonts w:ascii="Verdana" w:hAnsi="Verdana" w:cs="Arial"/>
                <w:color w:val="0D0D0D" w:themeColor="text1" w:themeTint="F2"/>
              </w:rPr>
              <w:t>Large Scale Project Two: Selected Expressive Element</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11</w:t>
            </w:r>
          </w:p>
          <w:p w:rsidR="001441A6" w:rsidRPr="000876ED" w:rsidRDefault="001441A6" w:rsidP="001441A6">
            <w:pPr>
              <w:pStyle w:val="Default"/>
              <w:jc w:val="center"/>
              <w:rPr>
                <w:rFonts w:cs="Arial"/>
                <w:bCs/>
                <w:color w:val="0D0D0D" w:themeColor="text1" w:themeTint="F2"/>
                <w:sz w:val="22"/>
                <w:szCs w:val="22"/>
              </w:rPr>
            </w:pPr>
            <w:r>
              <w:rPr>
                <w:rFonts w:cs="Arial"/>
                <w:color w:val="0D0D0D" w:themeColor="text1" w:themeTint="F2"/>
              </w:rPr>
              <w:t>February 25</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5030C4">
            <w:pPr>
              <w:widowControl w:val="0"/>
              <w:autoSpaceDE w:val="0"/>
              <w:autoSpaceDN w:val="0"/>
              <w:adjustRightInd w:val="0"/>
              <w:rPr>
                <w:rFonts w:cs="Arial"/>
                <w:bCs/>
                <w:color w:val="0D0D0D" w:themeColor="text1" w:themeTint="F2"/>
                <w:sz w:val="22"/>
                <w:szCs w:val="22"/>
              </w:rPr>
            </w:pPr>
            <w:r w:rsidRPr="000876ED">
              <w:rPr>
                <w:rFonts w:cs="Arial"/>
                <w:bCs/>
                <w:color w:val="0D0D0D" w:themeColor="text1" w:themeTint="F2"/>
                <w:sz w:val="22"/>
                <w:szCs w:val="22"/>
              </w:rPr>
              <w:t>Large Scale Project Three: Selected Expressive Element</w:t>
            </w:r>
          </w:p>
        </w:tc>
      </w:tr>
      <w:tr w:rsidR="001441A6" w:rsidRPr="000876ED" w:rsidTr="001441A6">
        <w:trPr>
          <w:trHeight w:val="144"/>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12</w:t>
            </w:r>
          </w:p>
          <w:p w:rsidR="001441A6" w:rsidRPr="000876ED" w:rsidRDefault="001441A6" w:rsidP="001441A6">
            <w:pPr>
              <w:pStyle w:val="Default"/>
              <w:jc w:val="center"/>
              <w:rPr>
                <w:rFonts w:cs="Arial"/>
                <w:bCs/>
                <w:color w:val="0D0D0D" w:themeColor="text1" w:themeTint="F2"/>
                <w:sz w:val="22"/>
                <w:szCs w:val="22"/>
              </w:rPr>
            </w:pPr>
            <w:r>
              <w:rPr>
                <w:rFonts w:cs="Arial"/>
                <w:color w:val="0D0D0D" w:themeColor="text1" w:themeTint="F2"/>
              </w:rPr>
              <w:t>February 27</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5030C4">
            <w:pPr>
              <w:widowControl w:val="0"/>
              <w:autoSpaceDE w:val="0"/>
              <w:autoSpaceDN w:val="0"/>
              <w:adjustRightInd w:val="0"/>
              <w:rPr>
                <w:rFonts w:cs="Arial"/>
                <w:bCs/>
                <w:color w:val="0D0D0D" w:themeColor="text1" w:themeTint="F2"/>
                <w:sz w:val="22"/>
                <w:szCs w:val="22"/>
              </w:rPr>
            </w:pPr>
            <w:r w:rsidRPr="000876ED">
              <w:rPr>
                <w:rFonts w:cs="Arial"/>
                <w:bCs/>
                <w:color w:val="0D0D0D" w:themeColor="text1" w:themeTint="F2"/>
                <w:sz w:val="22"/>
                <w:szCs w:val="22"/>
              </w:rPr>
              <w:t>Large Scale Project Three: Selected Expressive Element</w:t>
            </w:r>
          </w:p>
        </w:tc>
      </w:tr>
      <w:tr w:rsidR="001441A6" w:rsidRPr="000876ED" w:rsidTr="001441A6">
        <w:trPr>
          <w:trHeight w:val="26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13</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March 4</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5030C4">
            <w:pPr>
              <w:widowControl w:val="0"/>
              <w:autoSpaceDE w:val="0"/>
              <w:autoSpaceDN w:val="0"/>
              <w:adjustRightInd w:val="0"/>
              <w:rPr>
                <w:rFonts w:cs="Arial"/>
                <w:bCs/>
                <w:color w:val="0D0D0D" w:themeColor="text1" w:themeTint="F2"/>
                <w:sz w:val="22"/>
                <w:szCs w:val="22"/>
              </w:rPr>
            </w:pPr>
            <w:r w:rsidRPr="000876ED">
              <w:rPr>
                <w:rFonts w:cs="Arial"/>
                <w:bCs/>
                <w:color w:val="0D0D0D" w:themeColor="text1" w:themeTint="F2"/>
                <w:sz w:val="22"/>
                <w:szCs w:val="22"/>
              </w:rPr>
              <w:t>Large Scale Project Three: Selected Expressive Element</w:t>
            </w:r>
          </w:p>
        </w:tc>
      </w:tr>
      <w:tr w:rsidR="001441A6" w:rsidRPr="000876ED" w:rsidTr="001441A6">
        <w:trPr>
          <w:trHeight w:val="261"/>
          <w:jc w:val="center"/>
        </w:trPr>
        <w:tc>
          <w:tcPr>
            <w:tcW w:w="1710" w:type="dxa"/>
            <w:tcBorders>
              <w:top w:val="single" w:sz="4" w:space="0" w:color="auto"/>
              <w:left w:val="single" w:sz="4" w:space="0" w:color="auto"/>
              <w:bottom w:val="single" w:sz="4" w:space="0" w:color="auto"/>
              <w:right w:val="single" w:sz="4" w:space="0" w:color="auto"/>
            </w:tcBorders>
            <w:shd w:val="clear" w:color="auto" w:fill="auto"/>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14</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March 6</w:t>
            </w:r>
          </w:p>
        </w:tc>
        <w:tc>
          <w:tcPr>
            <w:tcW w:w="8514" w:type="dxa"/>
            <w:tcBorders>
              <w:top w:val="single" w:sz="4" w:space="0" w:color="auto"/>
              <w:left w:val="single" w:sz="4" w:space="0" w:color="auto"/>
              <w:bottom w:val="single" w:sz="4" w:space="0" w:color="auto"/>
              <w:right w:val="single" w:sz="4" w:space="0" w:color="auto"/>
            </w:tcBorders>
            <w:shd w:val="clear" w:color="auto" w:fill="auto"/>
          </w:tcPr>
          <w:p w:rsidR="001441A6" w:rsidRDefault="001441A6" w:rsidP="001441A6">
            <w:pPr>
              <w:widowControl w:val="0"/>
              <w:autoSpaceDE w:val="0"/>
              <w:autoSpaceDN w:val="0"/>
              <w:adjustRightInd w:val="0"/>
              <w:rPr>
                <w:rFonts w:cs="Arial"/>
                <w:b/>
                <w:color w:val="0D0D0D" w:themeColor="text1" w:themeTint="F2"/>
                <w:sz w:val="22"/>
                <w:szCs w:val="22"/>
              </w:rPr>
            </w:pPr>
            <w:r>
              <w:rPr>
                <w:rFonts w:cs="Arial"/>
                <w:b/>
                <w:color w:val="0D0D0D" w:themeColor="text1" w:themeTint="F2"/>
                <w:sz w:val="22"/>
                <w:szCs w:val="22"/>
              </w:rPr>
              <w:t xml:space="preserve">Level Two </w:t>
            </w:r>
            <w:r w:rsidRPr="000876ED">
              <w:rPr>
                <w:rFonts w:cs="Arial"/>
                <w:b/>
                <w:color w:val="0D0D0D" w:themeColor="text1" w:themeTint="F2"/>
                <w:sz w:val="22"/>
                <w:szCs w:val="22"/>
              </w:rPr>
              <w:t>Critique: First half of semester portfolio</w:t>
            </w:r>
            <w:r>
              <w:rPr>
                <w:rFonts w:cs="Arial"/>
                <w:b/>
                <w:color w:val="0D0D0D" w:themeColor="text1" w:themeTint="F2"/>
                <w:sz w:val="22"/>
                <w:szCs w:val="22"/>
              </w:rPr>
              <w:t>;</w:t>
            </w:r>
          </w:p>
          <w:p w:rsidR="001441A6" w:rsidRPr="000876ED" w:rsidRDefault="001441A6" w:rsidP="001441A6">
            <w:pPr>
              <w:widowControl w:val="0"/>
              <w:autoSpaceDE w:val="0"/>
              <w:autoSpaceDN w:val="0"/>
              <w:adjustRightInd w:val="0"/>
              <w:rPr>
                <w:rFonts w:cs="Arial"/>
                <w:b/>
                <w:color w:val="0D0D0D" w:themeColor="text1" w:themeTint="F2"/>
                <w:sz w:val="22"/>
                <w:szCs w:val="22"/>
              </w:rPr>
            </w:pPr>
            <w:r>
              <w:rPr>
                <w:rFonts w:cs="Arial"/>
                <w:b/>
                <w:color w:val="0D0D0D" w:themeColor="text1" w:themeTint="F2"/>
                <w:sz w:val="22"/>
                <w:szCs w:val="22"/>
              </w:rPr>
              <w:t xml:space="preserve">Email writing assignment </w:t>
            </w:r>
          </w:p>
        </w:tc>
      </w:tr>
      <w:tr w:rsidR="001441A6" w:rsidRPr="000876ED" w:rsidTr="001441A6">
        <w:trPr>
          <w:trHeight w:val="261"/>
          <w:jc w:val="center"/>
        </w:trPr>
        <w:tc>
          <w:tcPr>
            <w:tcW w:w="102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0876ED" w:rsidRDefault="001441A6" w:rsidP="001441A6">
            <w:pPr>
              <w:widowControl w:val="0"/>
              <w:autoSpaceDE w:val="0"/>
              <w:autoSpaceDN w:val="0"/>
              <w:adjustRightInd w:val="0"/>
              <w:jc w:val="center"/>
              <w:rPr>
                <w:rFonts w:cs="Arial"/>
                <w:color w:val="0D0D0D" w:themeColor="text1" w:themeTint="F2"/>
                <w:sz w:val="22"/>
                <w:szCs w:val="22"/>
              </w:rPr>
            </w:pPr>
            <w:r w:rsidRPr="00C530D1">
              <w:rPr>
                <w:rFonts w:cs="Arial"/>
                <w:b/>
                <w:color w:val="0D0D0D" w:themeColor="text1" w:themeTint="F2"/>
                <w:sz w:val="22"/>
                <w:szCs w:val="22"/>
              </w:rPr>
              <w:t>SPRING BREAK March 11-17 no classes</w:t>
            </w:r>
          </w:p>
        </w:tc>
      </w:tr>
      <w:tr w:rsidR="001441A6" w:rsidRPr="000876ED" w:rsidTr="001441A6">
        <w:trPr>
          <w:trHeight w:val="26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15</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March 18</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Project Four:</w:t>
            </w:r>
            <w:r w:rsidRPr="000876ED">
              <w:rPr>
                <w:rFonts w:cs="Arial"/>
                <w:bCs/>
                <w:color w:val="0D0D0D" w:themeColor="text1" w:themeTint="F2"/>
                <w:sz w:val="22"/>
                <w:szCs w:val="22"/>
              </w:rPr>
              <w:t xml:space="preserve"> Selected</w:t>
            </w:r>
            <w:r w:rsidRPr="000876ED">
              <w:rPr>
                <w:rFonts w:cs="Arial"/>
                <w:color w:val="0D0D0D" w:themeColor="text1" w:themeTint="F2"/>
                <w:sz w:val="22"/>
                <w:szCs w:val="22"/>
              </w:rPr>
              <w:t xml:space="preserve"> </w:t>
            </w:r>
            <w:r w:rsidRPr="000876ED">
              <w:rPr>
                <w:rFonts w:cs="Arial"/>
                <w:bCs/>
                <w:color w:val="0D0D0D" w:themeColor="text1" w:themeTint="F2"/>
                <w:sz w:val="22"/>
                <w:szCs w:val="22"/>
              </w:rPr>
              <w:t>Expressive Element</w:t>
            </w:r>
            <w:r w:rsidRPr="000876ED">
              <w:rPr>
                <w:rFonts w:cs="Arial"/>
                <w:color w:val="0D0D0D" w:themeColor="text1" w:themeTint="F2"/>
                <w:sz w:val="22"/>
                <w:szCs w:val="22"/>
              </w:rPr>
              <w:t xml:space="preserve"> Montage</w:t>
            </w:r>
            <w:r>
              <w:rPr>
                <w:rFonts w:cs="Arial"/>
                <w:color w:val="0D0D0D" w:themeColor="text1" w:themeTint="F2"/>
                <w:sz w:val="22"/>
                <w:szCs w:val="22"/>
              </w:rPr>
              <w:t xml:space="preserve"> - the figure</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16</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March 20</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Project Four:</w:t>
            </w:r>
            <w:r w:rsidRPr="000876ED">
              <w:rPr>
                <w:rFonts w:cs="Arial"/>
                <w:bCs/>
                <w:color w:val="0D0D0D" w:themeColor="text1" w:themeTint="F2"/>
                <w:sz w:val="22"/>
                <w:szCs w:val="22"/>
              </w:rPr>
              <w:t xml:space="preserve"> Selected Expressive Element</w:t>
            </w:r>
            <w:r w:rsidRPr="000876ED">
              <w:rPr>
                <w:rFonts w:cs="Arial"/>
                <w:color w:val="0D0D0D" w:themeColor="text1" w:themeTint="F2"/>
                <w:sz w:val="22"/>
                <w:szCs w:val="22"/>
              </w:rPr>
              <w:t xml:space="preserve"> Montage</w:t>
            </w:r>
            <w:r>
              <w:rPr>
                <w:rFonts w:cs="Arial"/>
                <w:color w:val="0D0D0D" w:themeColor="text1" w:themeTint="F2"/>
                <w:sz w:val="22"/>
                <w:szCs w:val="22"/>
              </w:rPr>
              <w:t xml:space="preserve"> – the figure</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17</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March 25</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Project Five:</w:t>
            </w:r>
            <w:r w:rsidRPr="000876ED">
              <w:rPr>
                <w:rFonts w:cs="Arial"/>
                <w:bCs/>
                <w:color w:val="0D0D0D" w:themeColor="text1" w:themeTint="F2"/>
                <w:sz w:val="22"/>
                <w:szCs w:val="22"/>
              </w:rPr>
              <w:t xml:space="preserve"> Selected</w:t>
            </w:r>
            <w:r w:rsidRPr="000876ED">
              <w:rPr>
                <w:rFonts w:cs="Arial"/>
                <w:color w:val="0D0D0D" w:themeColor="text1" w:themeTint="F2"/>
                <w:sz w:val="22"/>
                <w:szCs w:val="22"/>
              </w:rPr>
              <w:t xml:space="preserve"> </w:t>
            </w:r>
            <w:r w:rsidRPr="000876ED">
              <w:rPr>
                <w:rFonts w:cs="Arial"/>
                <w:bCs/>
                <w:color w:val="0D0D0D" w:themeColor="text1" w:themeTint="F2"/>
                <w:sz w:val="22"/>
                <w:szCs w:val="22"/>
              </w:rPr>
              <w:t>Expressive Element</w:t>
            </w:r>
            <w:r w:rsidRPr="000876ED">
              <w:rPr>
                <w:rFonts w:cs="Arial"/>
                <w:color w:val="0D0D0D" w:themeColor="text1" w:themeTint="F2"/>
                <w:sz w:val="22"/>
                <w:szCs w:val="22"/>
              </w:rPr>
              <w:t xml:space="preserve"> Collage </w:t>
            </w:r>
            <w:r>
              <w:rPr>
                <w:rFonts w:cs="Arial"/>
                <w:color w:val="0D0D0D" w:themeColor="text1" w:themeTint="F2"/>
                <w:sz w:val="22"/>
                <w:szCs w:val="22"/>
              </w:rPr>
              <w:t>- the figure</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18</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March</w:t>
            </w:r>
            <w:r w:rsidRPr="000876ED">
              <w:rPr>
                <w:rFonts w:cs="Arial"/>
                <w:bCs/>
                <w:color w:val="0D0D0D" w:themeColor="text1" w:themeTint="F2"/>
                <w:sz w:val="22"/>
                <w:szCs w:val="22"/>
              </w:rPr>
              <w:t xml:space="preserve"> </w:t>
            </w:r>
            <w:r>
              <w:rPr>
                <w:rFonts w:cs="Arial"/>
                <w:bCs/>
                <w:color w:val="0D0D0D" w:themeColor="text1" w:themeTint="F2"/>
                <w:sz w:val="22"/>
                <w:szCs w:val="22"/>
              </w:rPr>
              <w:t>27</w:t>
            </w:r>
          </w:p>
        </w:tc>
        <w:tc>
          <w:tcPr>
            <w:tcW w:w="8514" w:type="dxa"/>
            <w:tcBorders>
              <w:top w:val="single" w:sz="4" w:space="0" w:color="auto"/>
              <w:left w:val="single" w:sz="4" w:space="0" w:color="auto"/>
              <w:bottom w:val="single" w:sz="4" w:space="0" w:color="auto"/>
              <w:right w:val="single" w:sz="4" w:space="0" w:color="auto"/>
            </w:tcBorders>
          </w:tcPr>
          <w:p w:rsidR="001441A6"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 xml:space="preserve">Project Five: </w:t>
            </w:r>
            <w:r w:rsidRPr="000876ED">
              <w:rPr>
                <w:rFonts w:cs="Arial"/>
                <w:bCs/>
                <w:color w:val="0D0D0D" w:themeColor="text1" w:themeTint="F2"/>
                <w:sz w:val="22"/>
                <w:szCs w:val="22"/>
              </w:rPr>
              <w:t>Selected Expressive Element</w:t>
            </w:r>
            <w:r w:rsidRPr="000876ED">
              <w:rPr>
                <w:rFonts w:cs="Arial"/>
                <w:color w:val="0D0D0D" w:themeColor="text1" w:themeTint="F2"/>
                <w:sz w:val="22"/>
                <w:szCs w:val="22"/>
              </w:rPr>
              <w:t xml:space="preserve"> Collage </w:t>
            </w:r>
            <w:r>
              <w:rPr>
                <w:rFonts w:cs="Arial"/>
                <w:color w:val="0D0D0D" w:themeColor="text1" w:themeTint="F2"/>
                <w:sz w:val="22"/>
                <w:szCs w:val="22"/>
              </w:rPr>
              <w:t>- the figure</w:t>
            </w:r>
          </w:p>
          <w:p w:rsidR="00BA60A8" w:rsidRPr="000876ED" w:rsidRDefault="00BA60A8" w:rsidP="001441A6">
            <w:pPr>
              <w:widowControl w:val="0"/>
              <w:autoSpaceDE w:val="0"/>
              <w:autoSpaceDN w:val="0"/>
              <w:adjustRightInd w:val="0"/>
              <w:rPr>
                <w:rFonts w:cs="Arial"/>
                <w:color w:val="0D0D0D" w:themeColor="text1" w:themeTint="F2"/>
                <w:sz w:val="22"/>
                <w:szCs w:val="22"/>
              </w:rPr>
            </w:pPr>
            <w:r>
              <w:rPr>
                <w:rFonts w:cs="Arial"/>
                <w:color w:val="0D0D0D" w:themeColor="text1" w:themeTint="F2"/>
                <w:sz w:val="22"/>
                <w:szCs w:val="22"/>
              </w:rPr>
              <w:t>Select Exhibition Work</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19</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1</w:t>
            </w:r>
          </w:p>
        </w:tc>
        <w:tc>
          <w:tcPr>
            <w:tcW w:w="8514" w:type="dxa"/>
            <w:tcBorders>
              <w:top w:val="single" w:sz="4" w:space="0" w:color="auto"/>
              <w:left w:val="single" w:sz="4" w:space="0" w:color="auto"/>
              <w:bottom w:val="single" w:sz="4" w:space="0" w:color="auto"/>
              <w:right w:val="single" w:sz="4" w:space="0" w:color="auto"/>
            </w:tcBorders>
          </w:tcPr>
          <w:p w:rsidR="00BA60A8" w:rsidRDefault="001441A6" w:rsidP="00BA60A8">
            <w:pPr>
              <w:widowControl w:val="0"/>
              <w:autoSpaceDE w:val="0"/>
              <w:autoSpaceDN w:val="0"/>
              <w:adjustRightInd w:val="0"/>
              <w:rPr>
                <w:rFonts w:cs="Arial"/>
                <w:sz w:val="22"/>
                <w:szCs w:val="22"/>
              </w:rPr>
            </w:pPr>
            <w:r w:rsidRPr="000876ED">
              <w:rPr>
                <w:rFonts w:cs="Arial"/>
                <w:color w:val="0D0D0D" w:themeColor="text1" w:themeTint="F2"/>
                <w:sz w:val="22"/>
                <w:szCs w:val="22"/>
              </w:rPr>
              <w:t xml:space="preserve">Project </w:t>
            </w:r>
            <w:r w:rsidR="00BA60A8">
              <w:rPr>
                <w:rFonts w:cs="Arial"/>
                <w:color w:val="0D0D0D" w:themeColor="text1" w:themeTint="F2"/>
                <w:sz w:val="22"/>
                <w:szCs w:val="22"/>
              </w:rPr>
              <w:t>Six</w:t>
            </w:r>
            <w:r w:rsidRPr="000876ED">
              <w:rPr>
                <w:rFonts w:cs="Arial"/>
                <w:color w:val="0D0D0D" w:themeColor="text1" w:themeTint="F2"/>
                <w:sz w:val="22"/>
                <w:szCs w:val="22"/>
              </w:rPr>
              <w:t xml:space="preserve">: </w:t>
            </w:r>
            <w:r w:rsidR="00BA60A8">
              <w:rPr>
                <w:rFonts w:cs="Arial"/>
                <w:sz w:val="22"/>
                <w:szCs w:val="22"/>
              </w:rPr>
              <w:t>Four small journals consisting of 5 “principles” drawings</w:t>
            </w:r>
            <w:r w:rsidR="00BA60A8">
              <w:rPr>
                <w:rFonts w:cs="Arial"/>
                <w:sz w:val="22"/>
                <w:szCs w:val="22"/>
              </w:rPr>
              <w:t xml:space="preserve">; </w:t>
            </w:r>
          </w:p>
          <w:p w:rsidR="001441A6" w:rsidRPr="000876ED" w:rsidRDefault="00BA60A8" w:rsidP="00BA60A8">
            <w:pPr>
              <w:widowControl w:val="0"/>
              <w:autoSpaceDE w:val="0"/>
              <w:autoSpaceDN w:val="0"/>
              <w:adjustRightInd w:val="0"/>
              <w:rPr>
                <w:rFonts w:cs="Arial"/>
                <w:color w:val="0D0D0D" w:themeColor="text1" w:themeTint="F2"/>
                <w:sz w:val="22"/>
                <w:szCs w:val="22"/>
              </w:rPr>
            </w:pPr>
            <w:r>
              <w:rPr>
                <w:rFonts w:cs="Arial"/>
                <w:sz w:val="22"/>
                <w:szCs w:val="22"/>
              </w:rPr>
              <w:t xml:space="preserve">Each </w:t>
            </w:r>
            <w:r>
              <w:rPr>
                <w:rFonts w:cs="Arial"/>
                <w:sz w:val="22"/>
                <w:szCs w:val="22"/>
              </w:rPr>
              <w:t xml:space="preserve"> 4 x 4 or 4 x 5 inches</w:t>
            </w:r>
            <w:r>
              <w:rPr>
                <w:rFonts w:cs="Arial"/>
                <w:sz w:val="22"/>
                <w:szCs w:val="22"/>
              </w:rPr>
              <w:t xml:space="preserve"> (20 drawings)</w:t>
            </w:r>
          </w:p>
        </w:tc>
      </w:tr>
      <w:tr w:rsidR="00BA60A8"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BA60A8" w:rsidRPr="000876ED" w:rsidRDefault="00BA60A8"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20</w:t>
            </w:r>
          </w:p>
          <w:p w:rsidR="00BA60A8" w:rsidRPr="000876ED" w:rsidRDefault="00BA60A8"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3</w:t>
            </w:r>
          </w:p>
        </w:tc>
        <w:tc>
          <w:tcPr>
            <w:tcW w:w="8514" w:type="dxa"/>
            <w:tcBorders>
              <w:top w:val="single" w:sz="4" w:space="0" w:color="auto"/>
              <w:left w:val="single" w:sz="4" w:space="0" w:color="auto"/>
              <w:bottom w:val="single" w:sz="4" w:space="0" w:color="auto"/>
              <w:right w:val="single" w:sz="4" w:space="0" w:color="auto"/>
            </w:tcBorders>
          </w:tcPr>
          <w:p w:rsidR="00BA60A8" w:rsidRDefault="00BA60A8" w:rsidP="00017A70">
            <w:pPr>
              <w:widowControl w:val="0"/>
              <w:autoSpaceDE w:val="0"/>
              <w:autoSpaceDN w:val="0"/>
              <w:adjustRightInd w:val="0"/>
              <w:rPr>
                <w:rFonts w:cs="Arial"/>
                <w:sz w:val="22"/>
                <w:szCs w:val="22"/>
              </w:rPr>
            </w:pPr>
            <w:r w:rsidRPr="000876ED">
              <w:rPr>
                <w:rFonts w:cs="Arial"/>
                <w:color w:val="0D0D0D" w:themeColor="text1" w:themeTint="F2"/>
                <w:sz w:val="22"/>
                <w:szCs w:val="22"/>
              </w:rPr>
              <w:t xml:space="preserve">Project </w:t>
            </w:r>
            <w:r>
              <w:rPr>
                <w:rFonts w:cs="Arial"/>
                <w:color w:val="0D0D0D" w:themeColor="text1" w:themeTint="F2"/>
                <w:sz w:val="22"/>
                <w:szCs w:val="22"/>
              </w:rPr>
              <w:t>Six</w:t>
            </w:r>
            <w:r w:rsidRPr="000876ED">
              <w:rPr>
                <w:rFonts w:cs="Arial"/>
                <w:color w:val="0D0D0D" w:themeColor="text1" w:themeTint="F2"/>
                <w:sz w:val="22"/>
                <w:szCs w:val="22"/>
              </w:rPr>
              <w:t xml:space="preserve">: </w:t>
            </w:r>
            <w:r>
              <w:rPr>
                <w:rFonts w:cs="Arial"/>
                <w:sz w:val="22"/>
                <w:szCs w:val="22"/>
              </w:rPr>
              <w:t>Four small journals consisting of 5 “principles” drawings</w:t>
            </w:r>
            <w:r>
              <w:rPr>
                <w:rFonts w:cs="Arial"/>
                <w:sz w:val="22"/>
                <w:szCs w:val="22"/>
              </w:rPr>
              <w:t xml:space="preserve">; </w:t>
            </w:r>
          </w:p>
          <w:p w:rsidR="00BA60A8" w:rsidRPr="000876ED" w:rsidRDefault="00BA60A8" w:rsidP="00017A70">
            <w:pPr>
              <w:widowControl w:val="0"/>
              <w:autoSpaceDE w:val="0"/>
              <w:autoSpaceDN w:val="0"/>
              <w:adjustRightInd w:val="0"/>
              <w:rPr>
                <w:rFonts w:cs="Arial"/>
                <w:color w:val="0D0D0D" w:themeColor="text1" w:themeTint="F2"/>
                <w:sz w:val="22"/>
                <w:szCs w:val="22"/>
              </w:rPr>
            </w:pPr>
            <w:r>
              <w:rPr>
                <w:rFonts w:cs="Arial"/>
                <w:sz w:val="22"/>
                <w:szCs w:val="22"/>
              </w:rPr>
              <w:t xml:space="preserve">Each </w:t>
            </w:r>
            <w:r>
              <w:rPr>
                <w:rFonts w:cs="Arial"/>
                <w:sz w:val="22"/>
                <w:szCs w:val="22"/>
              </w:rPr>
              <w:t xml:space="preserve"> 4 x 4 or 4 x 5 inches</w:t>
            </w:r>
            <w:r>
              <w:rPr>
                <w:rFonts w:cs="Arial"/>
                <w:sz w:val="22"/>
                <w:szCs w:val="22"/>
              </w:rPr>
              <w:t xml:space="preserve"> (20 drawings)</w:t>
            </w:r>
          </w:p>
        </w:tc>
      </w:tr>
      <w:tr w:rsidR="00BA60A8"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shd w:val="clear" w:color="auto" w:fill="auto"/>
          </w:tcPr>
          <w:p w:rsidR="00BA60A8" w:rsidRPr="000876ED" w:rsidRDefault="00BA60A8"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21</w:t>
            </w:r>
          </w:p>
          <w:p w:rsidR="00BA60A8" w:rsidRPr="000876ED" w:rsidRDefault="00BA60A8"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8</w:t>
            </w:r>
          </w:p>
        </w:tc>
        <w:tc>
          <w:tcPr>
            <w:tcW w:w="8514" w:type="dxa"/>
            <w:tcBorders>
              <w:top w:val="single" w:sz="4" w:space="0" w:color="auto"/>
              <w:left w:val="single" w:sz="4" w:space="0" w:color="auto"/>
              <w:bottom w:val="single" w:sz="4" w:space="0" w:color="auto"/>
              <w:right w:val="single" w:sz="4" w:space="0" w:color="auto"/>
            </w:tcBorders>
            <w:shd w:val="clear" w:color="auto" w:fill="auto"/>
          </w:tcPr>
          <w:p w:rsidR="00BA60A8" w:rsidRDefault="00BA60A8" w:rsidP="00017A70">
            <w:pPr>
              <w:widowControl w:val="0"/>
              <w:autoSpaceDE w:val="0"/>
              <w:autoSpaceDN w:val="0"/>
              <w:adjustRightInd w:val="0"/>
              <w:rPr>
                <w:rFonts w:cs="Arial"/>
                <w:sz w:val="22"/>
                <w:szCs w:val="22"/>
              </w:rPr>
            </w:pPr>
            <w:r w:rsidRPr="000876ED">
              <w:rPr>
                <w:rFonts w:cs="Arial"/>
                <w:color w:val="0D0D0D" w:themeColor="text1" w:themeTint="F2"/>
                <w:sz w:val="22"/>
                <w:szCs w:val="22"/>
              </w:rPr>
              <w:t xml:space="preserve">Project </w:t>
            </w:r>
            <w:r>
              <w:rPr>
                <w:rFonts w:cs="Arial"/>
                <w:color w:val="0D0D0D" w:themeColor="text1" w:themeTint="F2"/>
                <w:sz w:val="22"/>
                <w:szCs w:val="22"/>
              </w:rPr>
              <w:t>Six</w:t>
            </w:r>
            <w:r w:rsidRPr="000876ED">
              <w:rPr>
                <w:rFonts w:cs="Arial"/>
                <w:color w:val="0D0D0D" w:themeColor="text1" w:themeTint="F2"/>
                <w:sz w:val="22"/>
                <w:szCs w:val="22"/>
              </w:rPr>
              <w:t xml:space="preserve">: </w:t>
            </w:r>
            <w:r>
              <w:rPr>
                <w:rFonts w:cs="Arial"/>
                <w:sz w:val="22"/>
                <w:szCs w:val="22"/>
              </w:rPr>
              <w:t>Four small journals consisting of 5 “principles” drawings</w:t>
            </w:r>
            <w:r>
              <w:rPr>
                <w:rFonts w:cs="Arial"/>
                <w:sz w:val="22"/>
                <w:szCs w:val="22"/>
              </w:rPr>
              <w:t xml:space="preserve">; </w:t>
            </w:r>
          </w:p>
          <w:p w:rsidR="00BA60A8" w:rsidRPr="000876ED" w:rsidRDefault="00BA60A8" w:rsidP="00017A70">
            <w:pPr>
              <w:widowControl w:val="0"/>
              <w:autoSpaceDE w:val="0"/>
              <w:autoSpaceDN w:val="0"/>
              <w:adjustRightInd w:val="0"/>
              <w:rPr>
                <w:rFonts w:cs="Arial"/>
                <w:color w:val="0D0D0D" w:themeColor="text1" w:themeTint="F2"/>
                <w:sz w:val="22"/>
                <w:szCs w:val="22"/>
              </w:rPr>
            </w:pPr>
            <w:r>
              <w:rPr>
                <w:rFonts w:cs="Arial"/>
                <w:sz w:val="22"/>
                <w:szCs w:val="22"/>
              </w:rPr>
              <w:t xml:space="preserve">Each </w:t>
            </w:r>
            <w:r>
              <w:rPr>
                <w:rFonts w:cs="Arial"/>
                <w:sz w:val="22"/>
                <w:szCs w:val="22"/>
              </w:rPr>
              <w:t xml:space="preserve"> 4 x 4 or 4 x 5 inches</w:t>
            </w:r>
            <w:r>
              <w:rPr>
                <w:rFonts w:cs="Arial"/>
                <w:sz w:val="22"/>
                <w:szCs w:val="22"/>
              </w:rPr>
              <w:t xml:space="preserve"> (20 drawings)</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22</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10</w:t>
            </w:r>
          </w:p>
        </w:tc>
        <w:tc>
          <w:tcPr>
            <w:tcW w:w="8514" w:type="dxa"/>
            <w:tcBorders>
              <w:top w:val="single" w:sz="4" w:space="0" w:color="auto"/>
              <w:left w:val="single" w:sz="4" w:space="0" w:color="auto"/>
              <w:bottom w:val="single" w:sz="4" w:space="0" w:color="auto"/>
              <w:right w:val="single" w:sz="4" w:space="0" w:color="auto"/>
            </w:tcBorders>
          </w:tcPr>
          <w:p w:rsidR="001441A6" w:rsidRPr="005B5A64" w:rsidRDefault="001441A6" w:rsidP="001441A6">
            <w:pPr>
              <w:widowControl w:val="0"/>
              <w:autoSpaceDE w:val="0"/>
              <w:autoSpaceDN w:val="0"/>
              <w:adjustRightInd w:val="0"/>
              <w:rPr>
                <w:rFonts w:cs="Arial"/>
                <w:b/>
                <w:color w:val="0D0D0D" w:themeColor="text1" w:themeTint="F2"/>
                <w:sz w:val="22"/>
                <w:szCs w:val="22"/>
              </w:rPr>
            </w:pPr>
            <w:r w:rsidRPr="005B5A64">
              <w:rPr>
                <w:rFonts w:cs="Arial"/>
                <w:b/>
                <w:color w:val="0D0D0D" w:themeColor="text1" w:themeTint="F2"/>
                <w:sz w:val="22"/>
                <w:szCs w:val="22"/>
              </w:rPr>
              <w:t xml:space="preserve">Prepare and </w:t>
            </w:r>
            <w:r w:rsidRPr="00CD19A1">
              <w:rPr>
                <w:rFonts w:cs="Arial"/>
                <w:b/>
                <w:color w:val="0D0D0D" w:themeColor="text1" w:themeTint="F2"/>
                <w:sz w:val="22"/>
                <w:szCs w:val="22"/>
                <w:u w:val="single"/>
              </w:rPr>
              <w:t>submit</w:t>
            </w:r>
            <w:r w:rsidRPr="005B5A64">
              <w:rPr>
                <w:rFonts w:cs="Arial"/>
                <w:b/>
                <w:color w:val="0D0D0D" w:themeColor="text1" w:themeTint="F2"/>
                <w:sz w:val="22"/>
                <w:szCs w:val="22"/>
              </w:rPr>
              <w:t xml:space="preserve"> work for Level Two Exhibition</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23</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15</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Pr>
                <w:rFonts w:cs="Arial"/>
                <w:color w:val="0D0D0D" w:themeColor="text1" w:themeTint="F2"/>
                <w:sz w:val="22"/>
                <w:szCs w:val="22"/>
              </w:rPr>
              <w:t>Plan, sketch, prepare surface, gather materials, gather resources for final project “Soul Journey”</w:t>
            </w:r>
          </w:p>
        </w:tc>
      </w:tr>
      <w:tr w:rsidR="001441A6" w:rsidRPr="00FC0D4D" w:rsidTr="001441A6">
        <w:trPr>
          <w:trHeight w:val="281"/>
          <w:jc w:val="center"/>
        </w:trPr>
        <w:tc>
          <w:tcPr>
            <w:tcW w:w="102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FC0D4D" w:rsidRDefault="001441A6" w:rsidP="001441A6">
            <w:pPr>
              <w:widowControl w:val="0"/>
              <w:autoSpaceDE w:val="0"/>
              <w:autoSpaceDN w:val="0"/>
              <w:adjustRightInd w:val="0"/>
              <w:jc w:val="center"/>
              <w:rPr>
                <w:rFonts w:cs="Arial"/>
                <w:b/>
                <w:color w:val="0D0D0D" w:themeColor="text1" w:themeTint="F2"/>
                <w:sz w:val="22"/>
                <w:szCs w:val="22"/>
              </w:rPr>
            </w:pPr>
            <w:r w:rsidRPr="00FC0D4D">
              <w:rPr>
                <w:rFonts w:cs="Arial"/>
                <w:b/>
                <w:color w:val="0D0D0D" w:themeColor="text1" w:themeTint="F2"/>
                <w:sz w:val="22"/>
                <w:szCs w:val="22"/>
              </w:rPr>
              <w:t>Spring Juried Exhibition at Stafford Fine Arts Gallery; April 16, 6-8 pm</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24</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17</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Final Project: Soul Journey</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25</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22</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Final Project: Soul Journey</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26</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24</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Final Project: Soul Journey</w:t>
            </w:r>
          </w:p>
        </w:tc>
      </w:tr>
      <w:tr w:rsidR="001441A6" w:rsidRPr="000876ED" w:rsidTr="001441A6">
        <w:trPr>
          <w:trHeight w:val="281"/>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28</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April 29</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widowControl w:val="0"/>
              <w:autoSpaceDE w:val="0"/>
              <w:autoSpaceDN w:val="0"/>
              <w:adjustRightInd w:val="0"/>
              <w:rPr>
                <w:rFonts w:cs="Arial"/>
                <w:color w:val="0D0D0D" w:themeColor="text1" w:themeTint="F2"/>
                <w:sz w:val="22"/>
                <w:szCs w:val="22"/>
              </w:rPr>
            </w:pPr>
            <w:r w:rsidRPr="000876ED">
              <w:rPr>
                <w:rFonts w:cs="Arial"/>
                <w:color w:val="0D0D0D" w:themeColor="text1" w:themeTint="F2"/>
                <w:sz w:val="22"/>
                <w:szCs w:val="22"/>
              </w:rPr>
              <w:t>Final Project: Soul Journey</w:t>
            </w:r>
          </w:p>
        </w:tc>
      </w:tr>
      <w:tr w:rsidR="001441A6" w:rsidRPr="000876ED" w:rsidTr="001441A6">
        <w:trPr>
          <w:trHeight w:val="470"/>
          <w:jc w:val="center"/>
        </w:trPr>
        <w:tc>
          <w:tcPr>
            <w:tcW w:w="1710"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jc w:val="center"/>
              <w:rPr>
                <w:rFonts w:cs="Arial"/>
                <w:b/>
                <w:bCs/>
                <w:color w:val="0D0D0D" w:themeColor="text1" w:themeTint="F2"/>
                <w:sz w:val="22"/>
                <w:szCs w:val="22"/>
              </w:rPr>
            </w:pPr>
            <w:r w:rsidRPr="000876ED">
              <w:rPr>
                <w:rFonts w:cs="Arial"/>
                <w:b/>
                <w:bCs/>
                <w:color w:val="0D0D0D" w:themeColor="text1" w:themeTint="F2"/>
                <w:sz w:val="22"/>
                <w:szCs w:val="22"/>
              </w:rPr>
              <w:t>Class 29</w:t>
            </w:r>
          </w:p>
          <w:p w:rsidR="001441A6" w:rsidRPr="000876ED" w:rsidRDefault="001441A6" w:rsidP="001441A6">
            <w:pPr>
              <w:pStyle w:val="Default"/>
              <w:jc w:val="center"/>
              <w:rPr>
                <w:rFonts w:cs="Arial"/>
                <w:bCs/>
                <w:color w:val="0D0D0D" w:themeColor="text1" w:themeTint="F2"/>
                <w:sz w:val="22"/>
                <w:szCs w:val="22"/>
              </w:rPr>
            </w:pPr>
            <w:r>
              <w:rPr>
                <w:rFonts w:cs="Arial"/>
                <w:bCs/>
                <w:color w:val="0D0D0D" w:themeColor="text1" w:themeTint="F2"/>
                <w:sz w:val="22"/>
                <w:szCs w:val="22"/>
              </w:rPr>
              <w:t>May 1</w:t>
            </w:r>
          </w:p>
        </w:tc>
        <w:tc>
          <w:tcPr>
            <w:tcW w:w="8514" w:type="dxa"/>
            <w:tcBorders>
              <w:top w:val="single" w:sz="4" w:space="0" w:color="auto"/>
              <w:left w:val="single" w:sz="4" w:space="0" w:color="auto"/>
              <w:bottom w:val="single" w:sz="4" w:space="0" w:color="auto"/>
              <w:right w:val="single" w:sz="4" w:space="0" w:color="auto"/>
            </w:tcBorders>
          </w:tcPr>
          <w:p w:rsidR="001441A6" w:rsidRPr="000876ED" w:rsidRDefault="001441A6" w:rsidP="001441A6">
            <w:pPr>
              <w:pStyle w:val="Default"/>
              <w:rPr>
                <w:rFonts w:cs="Arial"/>
                <w:color w:val="0D0D0D" w:themeColor="text1" w:themeTint="F2"/>
                <w:sz w:val="22"/>
                <w:szCs w:val="22"/>
              </w:rPr>
            </w:pPr>
            <w:r w:rsidRPr="000876ED">
              <w:rPr>
                <w:rFonts w:cs="Arial"/>
                <w:color w:val="0D0D0D" w:themeColor="text1" w:themeTint="F2"/>
                <w:sz w:val="22"/>
                <w:szCs w:val="22"/>
              </w:rPr>
              <w:t>Final Project: Soul Journey</w:t>
            </w:r>
          </w:p>
        </w:tc>
      </w:tr>
      <w:tr w:rsidR="001441A6" w:rsidRPr="002C0B49" w:rsidTr="001441A6">
        <w:trPr>
          <w:trHeight w:val="281"/>
          <w:jc w:val="center"/>
        </w:trPr>
        <w:tc>
          <w:tcPr>
            <w:tcW w:w="102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1A6" w:rsidRPr="002C0B49" w:rsidRDefault="001441A6" w:rsidP="001441A6">
            <w:pPr>
              <w:pStyle w:val="Default"/>
              <w:jc w:val="center"/>
              <w:rPr>
                <w:rFonts w:cs="Arial"/>
                <w:b/>
                <w:color w:val="0D0D0D" w:themeColor="text1" w:themeTint="F2"/>
                <w:sz w:val="22"/>
                <w:szCs w:val="22"/>
              </w:rPr>
            </w:pPr>
            <w:r w:rsidRPr="002C0B49">
              <w:rPr>
                <w:rFonts w:cs="Arial"/>
                <w:b/>
                <w:color w:val="0D0D0D" w:themeColor="text1" w:themeTint="F2"/>
                <w:sz w:val="22"/>
                <w:szCs w:val="22"/>
              </w:rPr>
              <w:t>Art Majors Portfolio Critique Day; Friday, May 3 at HCC Central, details to follow</w:t>
            </w:r>
          </w:p>
        </w:tc>
      </w:tr>
      <w:tr w:rsidR="001441A6" w:rsidRPr="00CA1CF6" w:rsidTr="00CA1CF6">
        <w:trPr>
          <w:trHeight w:val="281"/>
          <w:jc w:val="cent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41A6" w:rsidRPr="00CA1CF6" w:rsidRDefault="001441A6" w:rsidP="001441A6">
            <w:pPr>
              <w:pStyle w:val="Default"/>
              <w:jc w:val="center"/>
              <w:rPr>
                <w:rFonts w:cs="Arial"/>
                <w:b/>
                <w:bCs/>
                <w:color w:val="0D0D0D" w:themeColor="text1" w:themeTint="F2"/>
                <w:sz w:val="22"/>
                <w:szCs w:val="22"/>
              </w:rPr>
            </w:pPr>
            <w:r w:rsidRPr="00CA1CF6">
              <w:rPr>
                <w:rFonts w:cs="Arial"/>
                <w:b/>
                <w:bCs/>
                <w:color w:val="0D0D0D" w:themeColor="text1" w:themeTint="F2"/>
                <w:sz w:val="22"/>
                <w:szCs w:val="22"/>
              </w:rPr>
              <w:t>May 6</w:t>
            </w:r>
          </w:p>
        </w:tc>
        <w:tc>
          <w:tcPr>
            <w:tcW w:w="8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41A6" w:rsidRPr="00CA1CF6" w:rsidRDefault="001441A6" w:rsidP="001441A6">
            <w:pPr>
              <w:pStyle w:val="Default"/>
              <w:rPr>
                <w:rFonts w:cs="Arial"/>
                <w:b/>
                <w:color w:val="0D0D0D" w:themeColor="text1" w:themeTint="F2"/>
                <w:sz w:val="22"/>
                <w:szCs w:val="22"/>
              </w:rPr>
            </w:pPr>
            <w:r w:rsidRPr="00CA1CF6">
              <w:rPr>
                <w:rFonts w:cs="Arial"/>
                <w:b/>
                <w:color w:val="0D0D0D" w:themeColor="text1" w:themeTint="F2"/>
                <w:sz w:val="22"/>
                <w:szCs w:val="22"/>
              </w:rPr>
              <w:t>Final Critique</w:t>
            </w:r>
          </w:p>
        </w:tc>
      </w:tr>
    </w:tbl>
    <w:p w:rsidR="001441A6" w:rsidRPr="008A2DBD" w:rsidRDefault="001441A6" w:rsidP="008A2DBD">
      <w:pPr>
        <w:sectPr w:rsidR="001441A6" w:rsidRPr="008A2DBD" w:rsidSect="003D1A60">
          <w:type w:val="continuous"/>
          <w:pgSz w:w="12240" w:h="15840"/>
          <w:pgMar w:top="1080" w:right="720" w:bottom="720" w:left="1080" w:header="720" w:footer="566" w:gutter="0"/>
          <w:cols w:space="720"/>
          <w:formProt w:val="0"/>
          <w:docGrid w:linePitch="360"/>
        </w:sectPr>
      </w:pPr>
      <w:bookmarkStart w:id="1" w:name="_GoBack"/>
      <w:bookmarkEnd w:id="1"/>
    </w:p>
    <w:p w:rsidR="003D51C1" w:rsidRPr="00A508B4" w:rsidRDefault="003D51C1" w:rsidP="003A132E">
      <w:pPr>
        <w:pStyle w:val="Heading2"/>
      </w:pPr>
      <w:r w:rsidRPr="00A508B4">
        <w:lastRenderedPageBreak/>
        <w:t>Syllabus Modifications</w:t>
      </w:r>
    </w:p>
    <w:p w:rsidR="003D51C1" w:rsidRPr="006940C6" w:rsidRDefault="003D51C1" w:rsidP="003D51C1">
      <w:pPr>
        <w:rPr>
          <w:sz w:val="22"/>
          <w:szCs w:val="22"/>
        </w:rPr>
      </w:pPr>
      <w:r w:rsidRPr="006940C6">
        <w:rPr>
          <w:sz w:val="22"/>
          <w:szCs w:val="22"/>
        </w:rPr>
        <w:t>The instructor reserves the right to modify the syllabus at any time during the semester and will promptly notify students in writing, typically by e-mail, of any such changes.</w:t>
      </w:r>
    </w:p>
    <w:p w:rsidR="003D51C1" w:rsidRPr="006940C6" w:rsidRDefault="003D51C1" w:rsidP="00D01FA0">
      <w:pPr>
        <w:rPr>
          <w:sz w:val="22"/>
          <w:szCs w:val="22"/>
        </w:rPr>
      </w:pPr>
    </w:p>
    <w:p w:rsidR="00D66A52" w:rsidRDefault="00D66A52" w:rsidP="00D66A52">
      <w:pPr>
        <w:pStyle w:val="Heading1"/>
      </w:pPr>
      <w:r>
        <w:t>Instructor’s Practices and Procedures</w:t>
      </w:r>
    </w:p>
    <w:p w:rsidR="00D66A52" w:rsidRPr="006940C6" w:rsidRDefault="00D66A52" w:rsidP="00D66A52">
      <w:pPr>
        <w:rPr>
          <w:sz w:val="22"/>
          <w:szCs w:val="22"/>
        </w:r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rsidR="00D66A52" w:rsidRPr="00003B41" w:rsidRDefault="00003B41" w:rsidP="005A439B">
      <w:pPr>
        <w:pStyle w:val="BodyText"/>
        <w:rPr>
          <w:rFonts w:cs="Arial"/>
          <w:color w:val="auto"/>
          <w:sz w:val="22"/>
          <w:szCs w:val="22"/>
        </w:rPr>
      </w:pPr>
      <w:r w:rsidRPr="00003B41">
        <w:rPr>
          <w:rFonts w:cs="Arial"/>
          <w:color w:val="auto"/>
          <w:sz w:val="22"/>
          <w:szCs w:val="22"/>
        </w:rPr>
        <w:lastRenderedPageBreak/>
        <w:t>As a Level Two student, your work will be submitted only twice during the semester – once at each critique. Part of the evaluation of your commitment to the process is that you exhibit mature time management skills. If, at the first critique, you  are unprepared, your grade per unfinished piece will be lessened by 10 points.</w:t>
      </w:r>
    </w:p>
    <w:p w:rsidR="00003B41" w:rsidRPr="00003B41" w:rsidRDefault="00003B41" w:rsidP="005A439B">
      <w:pPr>
        <w:pStyle w:val="BodyText"/>
        <w:rPr>
          <w:rFonts w:cs="Arial"/>
          <w:color w:val="auto"/>
          <w:sz w:val="22"/>
          <w:szCs w:val="22"/>
        </w:rPr>
      </w:pPr>
      <w:r w:rsidRPr="00003B41">
        <w:rPr>
          <w:rFonts w:cs="Arial"/>
          <w:color w:val="auto"/>
          <w:sz w:val="22"/>
          <w:szCs w:val="22"/>
        </w:rPr>
        <w:t>Of course, all work will be due for the final critique.</w:t>
      </w:r>
    </w:p>
    <w:p w:rsidR="005A439B" w:rsidRPr="00003B41" w:rsidRDefault="005A439B" w:rsidP="005A439B">
      <w:pPr>
        <w:pStyle w:val="BodyText"/>
        <w:rPr>
          <w:color w:val="auto"/>
          <w:sz w:val="22"/>
          <w:szCs w:val="22"/>
        </w:rPr>
      </w:pPr>
    </w:p>
    <w:p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rsidR="00003B41" w:rsidRPr="00297707" w:rsidRDefault="00003B41" w:rsidP="00003B41">
      <w:pPr>
        <w:rPr>
          <w:rFonts w:cs="Arial"/>
          <w:color w:val="000000"/>
          <w:sz w:val="22"/>
          <w:szCs w:val="22"/>
        </w:rPr>
      </w:pPr>
      <w:r>
        <w:rPr>
          <w:rFonts w:cs="Arial"/>
          <w:color w:val="000000"/>
          <w:sz w:val="22"/>
          <w:szCs w:val="22"/>
        </w:rPr>
        <w:lastRenderedPageBreak/>
        <w:t xml:space="preserve">All projects and writing assignments are, of course expected to be the work of the student. </w:t>
      </w:r>
    </w:p>
    <w:p w:rsidR="00003B41" w:rsidRDefault="00003B41" w:rsidP="00003B41">
      <w:pPr>
        <w:rPr>
          <w:rFonts w:cs="Arial"/>
          <w:color w:val="000000"/>
          <w:sz w:val="22"/>
          <w:szCs w:val="22"/>
        </w:rPr>
      </w:pPr>
      <w:r w:rsidRPr="00297707">
        <w:rPr>
          <w:rFonts w:cs="Arial"/>
          <w:color w:val="000000"/>
          <w:sz w:val="22"/>
          <w:szCs w:val="22"/>
        </w:rPr>
        <w:t>Plagiarism</w:t>
      </w:r>
      <w:r>
        <w:rPr>
          <w:rFonts w:cs="Arial"/>
          <w:color w:val="000000"/>
          <w:sz w:val="22"/>
          <w:szCs w:val="22"/>
        </w:rPr>
        <w:t xml:space="preserve"> is generally not an issue with the work and writing assignments in this course. </w:t>
      </w:r>
    </w:p>
    <w:p w:rsidR="00003B41" w:rsidRDefault="00003B41" w:rsidP="00003B41">
      <w:pPr>
        <w:rPr>
          <w:rFonts w:cs="Arial"/>
          <w:color w:val="000000"/>
          <w:sz w:val="22"/>
          <w:szCs w:val="22"/>
        </w:rPr>
      </w:pPr>
      <w:r>
        <w:rPr>
          <w:rFonts w:cs="Arial"/>
          <w:color w:val="000000"/>
          <w:sz w:val="22"/>
          <w:szCs w:val="22"/>
        </w:rPr>
        <w:t>For your information about the HCC policy on Academic Integrity, please go to the website.</w:t>
      </w:r>
    </w:p>
    <w:p w:rsidR="009E7B70" w:rsidRPr="006940C6" w:rsidRDefault="009E7B70" w:rsidP="00D66A52">
      <w:pPr>
        <w:rPr>
          <w:sz w:val="22"/>
          <w:szCs w:val="22"/>
        </w:rPr>
        <w:sectPr w:rsidR="009E7B70" w:rsidRPr="006940C6" w:rsidSect="003D1A60">
          <w:type w:val="continuous"/>
          <w:pgSz w:w="12240" w:h="15840"/>
          <w:pgMar w:top="1080" w:right="720" w:bottom="720" w:left="1080" w:header="720" w:footer="566" w:gutter="0"/>
          <w:cols w:space="720"/>
          <w:formProt w:val="0"/>
          <w:docGrid w:linePitch="360"/>
        </w:sectPr>
      </w:pPr>
    </w:p>
    <w:p w:rsidR="00D66A52" w:rsidRPr="006940C6" w:rsidRDefault="00D66A52" w:rsidP="00D66A52">
      <w:pPr>
        <w:rPr>
          <w:sz w:val="22"/>
          <w:szCs w:val="22"/>
        </w:rPr>
      </w:pPr>
      <w:r w:rsidRPr="006940C6">
        <w:rPr>
          <w:sz w:val="22"/>
          <w:szCs w:val="22"/>
        </w:rPr>
        <w:lastRenderedPageBreak/>
        <w:t xml:space="preserve">Here’s the link to the HCC information about academic integrity (Scholastic Dishonesty and Violation of Academic Scholastic Dishonesty and Grievance): </w:t>
      </w:r>
    </w:p>
    <w:p w:rsidR="00D66A52" w:rsidRPr="006940C6" w:rsidRDefault="001441A6" w:rsidP="00D66A52">
      <w:pPr>
        <w:rPr>
          <w:sz w:val="22"/>
          <w:szCs w:val="22"/>
        </w:rPr>
      </w:pPr>
      <w:hyperlink r:id="rId19" w:history="1">
        <w:r w:rsidR="00D66A52" w:rsidRPr="008D22C9">
          <w:rPr>
            <w:rStyle w:val="Hyperlink"/>
            <w:sz w:val="22"/>
            <w:szCs w:val="22"/>
          </w:rPr>
          <w:t>http://www.hccs.edu/about-hcc/procedures/student-rights-policies--procedures/student-procedures/</w:t>
        </w:r>
      </w:hyperlink>
      <w:r w:rsidR="00D66A52" w:rsidRPr="006940C6">
        <w:rPr>
          <w:sz w:val="22"/>
          <w:szCs w:val="22"/>
        </w:rPr>
        <w:t xml:space="preserve"> </w:t>
      </w:r>
    </w:p>
    <w:p w:rsidR="00D66A52" w:rsidRPr="006940C6" w:rsidRDefault="00D66A52" w:rsidP="00D66A52">
      <w:pPr>
        <w:rPr>
          <w:sz w:val="22"/>
          <w:szCs w:val="22"/>
        </w:r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rsidR="00003B41" w:rsidRPr="002D0FD5" w:rsidRDefault="00003B41" w:rsidP="00003B41">
      <w:pPr>
        <w:ind w:right="400"/>
        <w:rPr>
          <w:rFonts w:cs="Arial"/>
          <w:sz w:val="22"/>
          <w:szCs w:val="22"/>
        </w:rPr>
      </w:pPr>
      <w:r w:rsidRPr="002D0FD5">
        <w:rPr>
          <w:rFonts w:cs="Arial"/>
          <w:sz w:val="22"/>
          <w:szCs w:val="22"/>
        </w:rPr>
        <w:lastRenderedPageBreak/>
        <w:t>Students are expected to attend classes regularly. Students are responsible for material covered during their absences, and it is the student’s responsibility to consult with instructors for makeup assignments. Class attendance is checked daily by instructors.</w:t>
      </w:r>
    </w:p>
    <w:p w:rsidR="00003B41" w:rsidRPr="002D0FD5" w:rsidRDefault="00003B41" w:rsidP="00003B41">
      <w:pPr>
        <w:ind w:right="400"/>
        <w:rPr>
          <w:rFonts w:cs="Arial"/>
          <w:sz w:val="22"/>
          <w:szCs w:val="22"/>
        </w:rPr>
      </w:pPr>
    </w:p>
    <w:p w:rsidR="00003B41" w:rsidRPr="002D0FD5" w:rsidRDefault="00003B41" w:rsidP="00003B41">
      <w:pPr>
        <w:ind w:right="400"/>
        <w:rPr>
          <w:rFonts w:cs="Arial"/>
          <w:b/>
          <w:sz w:val="22"/>
          <w:szCs w:val="22"/>
        </w:rPr>
      </w:pPr>
      <w:r w:rsidRPr="002D0FD5">
        <w:rPr>
          <w:rFonts w:cs="Arial"/>
          <w:b/>
          <w:sz w:val="22"/>
          <w:szCs w:val="22"/>
        </w:rPr>
        <w:t xml:space="preserve">Although it is the responsibility of the student to drop a course for non-attendance, the instructor has the authority to drop a student for excessive absences. </w:t>
      </w:r>
    </w:p>
    <w:p w:rsidR="00003B41" w:rsidRPr="002D0FD5" w:rsidRDefault="00003B41" w:rsidP="00003B41">
      <w:pPr>
        <w:ind w:right="400"/>
        <w:rPr>
          <w:rFonts w:cs="Arial"/>
          <w:sz w:val="22"/>
          <w:szCs w:val="22"/>
        </w:rPr>
      </w:pPr>
    </w:p>
    <w:p w:rsidR="00003B41" w:rsidRPr="002D0FD5" w:rsidRDefault="00003B41" w:rsidP="00003B41">
      <w:pPr>
        <w:ind w:right="400"/>
        <w:rPr>
          <w:rFonts w:cs="Arial"/>
          <w:sz w:val="22"/>
          <w:szCs w:val="22"/>
        </w:rPr>
      </w:pPr>
      <w:r w:rsidRPr="002D0FD5">
        <w:rPr>
          <w:rFonts w:cs="Arial"/>
          <w:sz w:val="22"/>
          <w:szCs w:val="22"/>
        </w:rPr>
        <w:t>A student may be dropped from a course for absenteeism after the student has accumulated absences in excess of 12.5 percent of the hours of instruction (including lecture and laboratory time).</w:t>
      </w:r>
    </w:p>
    <w:p w:rsidR="00003B41" w:rsidRPr="002D0FD5" w:rsidRDefault="00003B41" w:rsidP="00003B41">
      <w:pPr>
        <w:ind w:right="400"/>
        <w:rPr>
          <w:rFonts w:cs="Arial"/>
          <w:sz w:val="22"/>
          <w:szCs w:val="22"/>
        </w:rPr>
      </w:pPr>
      <w:r w:rsidRPr="002D0FD5">
        <w:rPr>
          <w:rFonts w:cs="Arial"/>
          <w:sz w:val="22"/>
          <w:szCs w:val="22"/>
        </w:rPr>
        <w:t xml:space="preserve">For example: </w:t>
      </w:r>
    </w:p>
    <w:p w:rsidR="00003B41" w:rsidRPr="002D0FD5" w:rsidRDefault="00003B41" w:rsidP="00003B41">
      <w:pPr>
        <w:ind w:right="400"/>
        <w:rPr>
          <w:rFonts w:cs="Arial"/>
          <w:sz w:val="22"/>
          <w:szCs w:val="22"/>
        </w:rPr>
      </w:pPr>
      <w:r w:rsidRPr="002D0FD5">
        <w:rPr>
          <w:rFonts w:cs="Arial"/>
          <w:sz w:val="22"/>
          <w:szCs w:val="22"/>
        </w:rPr>
        <w:t xml:space="preserve">For a three credit-hour lecture class meeting three hours per week (48 hours of instruction), a student may be dropped after six hours of absences. </w:t>
      </w:r>
    </w:p>
    <w:p w:rsidR="00003B41" w:rsidRPr="002D0FD5" w:rsidRDefault="00003B41" w:rsidP="00003B41">
      <w:pPr>
        <w:ind w:right="400"/>
        <w:rPr>
          <w:rFonts w:cs="Arial"/>
          <w:sz w:val="22"/>
          <w:szCs w:val="22"/>
        </w:rPr>
      </w:pPr>
    </w:p>
    <w:p w:rsidR="00003B41" w:rsidRPr="002D0FD5" w:rsidRDefault="00003B41" w:rsidP="00003B41">
      <w:pPr>
        <w:ind w:right="400"/>
        <w:rPr>
          <w:rFonts w:cs="Arial"/>
          <w:b/>
          <w:sz w:val="22"/>
          <w:szCs w:val="22"/>
        </w:rPr>
      </w:pPr>
      <w:r w:rsidRPr="002D0FD5">
        <w:rPr>
          <w:rFonts w:cs="Arial"/>
          <w:b/>
          <w:sz w:val="22"/>
          <w:szCs w:val="22"/>
        </w:rPr>
        <w:t xml:space="preserve">Administrative drops are at the discretion of the instructor. </w:t>
      </w:r>
      <w:r w:rsidRPr="002D0FD5">
        <w:rPr>
          <w:rFonts w:cs="Arial"/>
          <w:sz w:val="22"/>
          <w:szCs w:val="22"/>
        </w:rPr>
        <w:t>If you are doing poorly in the class, but you have not contacted your professor to ask for help, and you have not withdrawn by the official withdrawal date, it will result in you receiving a grade of “F” in the course</w:t>
      </w:r>
    </w:p>
    <w:p w:rsidR="00003B41" w:rsidRDefault="00003B41" w:rsidP="00003B41">
      <w:pPr>
        <w:spacing w:line="360" w:lineRule="auto"/>
        <w:rPr>
          <w:rFonts w:cs="Arial"/>
          <w:b/>
          <w:sz w:val="22"/>
          <w:szCs w:val="22"/>
        </w:rPr>
      </w:pPr>
      <w:r w:rsidRPr="002D0FD5">
        <w:rPr>
          <w:rFonts w:cs="Arial"/>
          <w:b/>
          <w:sz w:val="22"/>
          <w:szCs w:val="22"/>
        </w:rPr>
        <w:t>NOTE:  LAST DAY FOR STUDENT/ADMINISTRATIVE DROP THIS SEMESTER:</w:t>
      </w:r>
    </w:p>
    <w:p w:rsidR="00003B41" w:rsidRDefault="00003B41" w:rsidP="00003B41">
      <w:pPr>
        <w:spacing w:line="360" w:lineRule="auto"/>
        <w:jc w:val="center"/>
        <w:rPr>
          <w:rFonts w:cs="Arial"/>
          <w:b/>
          <w:sz w:val="22"/>
          <w:szCs w:val="22"/>
        </w:rPr>
      </w:pPr>
      <w:r>
        <w:rPr>
          <w:rFonts w:cs="Arial"/>
          <w:b/>
          <w:sz w:val="22"/>
          <w:szCs w:val="22"/>
        </w:rPr>
        <w:t>Monday, April 1, 4:30 pm</w:t>
      </w:r>
    </w:p>
    <w:p w:rsidR="00D66A52" w:rsidRPr="006940C6" w:rsidRDefault="00D66A52" w:rsidP="00D66A52">
      <w:pPr>
        <w:rPr>
          <w:sz w:val="22"/>
          <w:szCs w:val="22"/>
        </w:rPr>
      </w:pPr>
    </w:p>
    <w:p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003B41" w:rsidRDefault="00003B41" w:rsidP="00003B41">
      <w:pPr>
        <w:rPr>
          <w:rFonts w:cs="Arial"/>
          <w:color w:val="000000"/>
          <w:sz w:val="22"/>
          <w:szCs w:val="22"/>
        </w:rPr>
      </w:pPr>
      <w:r>
        <w:rPr>
          <w:rFonts w:cs="Arial"/>
          <w:color w:val="000000"/>
          <w:sz w:val="22"/>
          <w:szCs w:val="22"/>
        </w:rPr>
        <w:lastRenderedPageBreak/>
        <w:t xml:space="preserve">Disruptive behavior is rare in my studio classes since students are generally focused on their drawing projects. I treat students with respect and courtesy and expect the same. If rudeness, inappropriate or disruptive behavior occurs, I will speak with the student in private </w:t>
      </w:r>
      <w:r>
        <w:rPr>
          <w:rFonts w:cs="Arial"/>
          <w:color w:val="000000"/>
          <w:sz w:val="22"/>
          <w:szCs w:val="22"/>
        </w:rPr>
        <w:lastRenderedPageBreak/>
        <w:t>to ascertain the situation. If unacceptable behavior continues, I will refer the student to HCC counselors.</w:t>
      </w:r>
    </w:p>
    <w:p w:rsidR="00D66A52" w:rsidRDefault="00D66A52" w:rsidP="00D66A52">
      <w:pPr>
        <w:pStyle w:val="Heading2"/>
      </w:pPr>
      <w:r>
        <w:t>Instructor’s Course-Specific Information (As Needed)</w:t>
      </w:r>
    </w:p>
    <w:p w:rsidR="00D66A52" w:rsidRPr="006D5CBA" w:rsidRDefault="00003B41" w:rsidP="00220987">
      <w:pPr>
        <w:shd w:val="clear" w:color="auto" w:fill="FFFFFF" w:themeFill="background1"/>
        <w:rPr>
          <w:rFonts w:cs="Arial"/>
          <w:sz w:val="22"/>
          <w:szCs w:val="22"/>
        </w:rPr>
      </w:pPr>
      <w:r w:rsidRPr="006D5CBA">
        <w:rPr>
          <w:rFonts w:cs="Arial"/>
          <w:sz w:val="22"/>
          <w:szCs w:val="22"/>
        </w:rPr>
        <w:t xml:space="preserve">The Visual Art Program </w:t>
      </w:r>
      <w:r w:rsidR="006D5CBA" w:rsidRPr="006D5CBA">
        <w:rPr>
          <w:rFonts w:cs="Arial"/>
          <w:sz w:val="22"/>
          <w:szCs w:val="22"/>
        </w:rPr>
        <w:t>C</w:t>
      </w:r>
      <w:r w:rsidRPr="006D5CBA">
        <w:rPr>
          <w:rFonts w:cs="Arial"/>
          <w:sz w:val="22"/>
          <w:szCs w:val="22"/>
        </w:rPr>
        <w:t xml:space="preserve">ommittee views the Level Two Drawing course as a crucial component of our art majors’ study. We design the courses to provide experiences which we feel will help you develop your portfolio for admittance into a four year program. As such, it is imperative for you to approach this semester with a sense of </w:t>
      </w:r>
      <w:r w:rsidR="006D5CBA" w:rsidRPr="006D5CBA">
        <w:rPr>
          <w:rFonts w:cs="Arial"/>
          <w:sz w:val="22"/>
          <w:szCs w:val="22"/>
        </w:rPr>
        <w:t>personal commitment. This should be a great semester for you - hard work, but rewarding.</w:t>
      </w:r>
    </w:p>
    <w:p w:rsidR="005A439B" w:rsidRDefault="005A439B" w:rsidP="00220987">
      <w:pPr>
        <w:shd w:val="clear" w:color="auto" w:fill="FFFFFF" w:themeFill="background1"/>
        <w:rPr>
          <w:color w:val="000000" w:themeColor="text1"/>
          <w:sz w:val="22"/>
          <w:szCs w:val="22"/>
        </w:rPr>
      </w:pPr>
    </w:p>
    <w:p w:rsidR="005A439B" w:rsidRPr="005A439B" w:rsidRDefault="005A439B" w:rsidP="005A439B">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Art Program Requirements: </w:t>
      </w:r>
    </w:p>
    <w:p w:rsidR="005A439B" w:rsidRPr="00425770" w:rsidRDefault="005A439B" w:rsidP="005A439B">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rsidR="00956FDC" w:rsidRPr="00956FDC" w:rsidRDefault="00956FDC" w:rsidP="00956FDC">
      <w:pPr>
        <w:numPr>
          <w:ilvl w:val="0"/>
          <w:numId w:val="24"/>
        </w:numPr>
        <w:ind w:left="450" w:hanging="90"/>
        <w:rPr>
          <w:rFonts w:cs="Arial"/>
          <w:sz w:val="22"/>
          <w:szCs w:val="22"/>
        </w:rPr>
      </w:pPr>
      <w:bookmarkStart w:id="2" w:name="OLE_LINK1"/>
      <w:r w:rsidRPr="00956FDC">
        <w:rPr>
          <w:rFonts w:cs="Arial"/>
          <w:sz w:val="22"/>
          <w:szCs w:val="22"/>
        </w:rPr>
        <w:t>Complete and comprehend the objectives of all graded assignments</w:t>
      </w:r>
    </w:p>
    <w:p w:rsidR="00956FDC" w:rsidRPr="00956FDC" w:rsidRDefault="00956FDC" w:rsidP="00956FDC">
      <w:pPr>
        <w:numPr>
          <w:ilvl w:val="0"/>
          <w:numId w:val="24"/>
        </w:numPr>
        <w:ind w:left="450" w:hanging="90"/>
        <w:rPr>
          <w:rFonts w:cs="Arial"/>
          <w:sz w:val="22"/>
          <w:szCs w:val="22"/>
        </w:rPr>
      </w:pPr>
      <w:r w:rsidRPr="00956FDC">
        <w:rPr>
          <w:rFonts w:cs="Arial"/>
          <w:sz w:val="22"/>
          <w:szCs w:val="22"/>
        </w:rPr>
        <w:t>Attend class regularly, missing no more than 12.5% of instruction (12 hours)</w:t>
      </w:r>
    </w:p>
    <w:p w:rsidR="00956FDC" w:rsidRPr="00956FDC" w:rsidRDefault="00956FDC" w:rsidP="00956FDC">
      <w:pPr>
        <w:numPr>
          <w:ilvl w:val="0"/>
          <w:numId w:val="24"/>
        </w:numPr>
        <w:ind w:left="450" w:hanging="90"/>
        <w:rPr>
          <w:rFonts w:cs="Arial"/>
          <w:sz w:val="22"/>
          <w:szCs w:val="22"/>
        </w:rPr>
      </w:pPr>
      <w:r w:rsidRPr="00956FDC">
        <w:rPr>
          <w:rFonts w:cs="Arial"/>
          <w:sz w:val="22"/>
          <w:szCs w:val="22"/>
        </w:rPr>
        <w:t>Arrive at class promptly and with the required supplies for that day’s session</w:t>
      </w:r>
    </w:p>
    <w:p w:rsidR="00956FDC" w:rsidRPr="00956FDC" w:rsidRDefault="00956FDC" w:rsidP="00956FDC">
      <w:pPr>
        <w:numPr>
          <w:ilvl w:val="0"/>
          <w:numId w:val="24"/>
        </w:numPr>
        <w:ind w:left="450" w:hanging="90"/>
        <w:rPr>
          <w:rFonts w:cs="Arial"/>
          <w:sz w:val="22"/>
          <w:szCs w:val="22"/>
        </w:rPr>
      </w:pPr>
      <w:r w:rsidRPr="00956FDC">
        <w:rPr>
          <w:rFonts w:cs="Arial"/>
          <w:sz w:val="22"/>
          <w:szCs w:val="22"/>
        </w:rPr>
        <w:t>Participate in the shared responsibilities for studio clean-up</w:t>
      </w:r>
    </w:p>
    <w:p w:rsidR="00956FDC" w:rsidRPr="00956FDC" w:rsidRDefault="00956FDC" w:rsidP="00956FDC">
      <w:pPr>
        <w:numPr>
          <w:ilvl w:val="0"/>
          <w:numId w:val="24"/>
        </w:numPr>
        <w:ind w:left="450" w:hanging="90"/>
        <w:rPr>
          <w:rFonts w:cs="Arial"/>
          <w:sz w:val="22"/>
          <w:szCs w:val="22"/>
        </w:rPr>
      </w:pPr>
      <w:r w:rsidRPr="00956FDC">
        <w:rPr>
          <w:rFonts w:cs="Arial"/>
          <w:sz w:val="22"/>
          <w:szCs w:val="22"/>
        </w:rPr>
        <w:t>Exhibit safe studio habits</w:t>
      </w:r>
    </w:p>
    <w:p w:rsidR="00956FDC" w:rsidRPr="00956FDC" w:rsidRDefault="00956FDC" w:rsidP="00956FDC">
      <w:pPr>
        <w:numPr>
          <w:ilvl w:val="0"/>
          <w:numId w:val="24"/>
        </w:numPr>
        <w:ind w:left="450" w:hanging="90"/>
        <w:rPr>
          <w:rFonts w:cs="Arial"/>
          <w:sz w:val="22"/>
          <w:szCs w:val="22"/>
        </w:rPr>
      </w:pPr>
      <w:r w:rsidRPr="00956FDC">
        <w:rPr>
          <w:rFonts w:cs="Arial"/>
          <w:sz w:val="22"/>
          <w:szCs w:val="22"/>
        </w:rPr>
        <w:t>Be prepared for and participate in class critiques</w:t>
      </w:r>
    </w:p>
    <w:p w:rsidR="00956FDC" w:rsidRPr="00956FDC" w:rsidRDefault="00956FDC" w:rsidP="00956FDC">
      <w:pPr>
        <w:numPr>
          <w:ilvl w:val="0"/>
          <w:numId w:val="23"/>
        </w:numPr>
        <w:ind w:left="720"/>
        <w:rPr>
          <w:rFonts w:cs="Arial"/>
          <w:sz w:val="22"/>
          <w:szCs w:val="22"/>
        </w:rPr>
      </w:pPr>
      <w:r w:rsidRPr="00956FDC">
        <w:rPr>
          <w:rFonts w:cs="Arial"/>
          <w:sz w:val="22"/>
          <w:szCs w:val="22"/>
        </w:rPr>
        <w:t>Demonstrate the ability to communicate orally in clear, coherent, and persuasive language</w:t>
      </w:r>
    </w:p>
    <w:p w:rsidR="00956FDC" w:rsidRPr="00956FDC" w:rsidRDefault="00956FDC" w:rsidP="00956FDC">
      <w:pPr>
        <w:numPr>
          <w:ilvl w:val="0"/>
          <w:numId w:val="24"/>
        </w:numPr>
        <w:rPr>
          <w:rFonts w:cs="Arial"/>
          <w:sz w:val="22"/>
          <w:szCs w:val="22"/>
        </w:rPr>
      </w:pPr>
      <w:r w:rsidRPr="00956FDC">
        <w:rPr>
          <w:rFonts w:cs="Arial"/>
          <w:sz w:val="22"/>
          <w:szCs w:val="22"/>
        </w:rPr>
        <w:t>Complete a minimum of 1000 words in a combination of writing assignments and/or projects</w:t>
      </w:r>
    </w:p>
    <w:p w:rsidR="00956FDC" w:rsidRPr="00956FDC" w:rsidRDefault="00956FDC" w:rsidP="00956FDC">
      <w:pPr>
        <w:numPr>
          <w:ilvl w:val="0"/>
          <w:numId w:val="24"/>
        </w:numPr>
        <w:ind w:left="450" w:hanging="90"/>
        <w:rPr>
          <w:rFonts w:cs="Arial"/>
          <w:sz w:val="22"/>
          <w:szCs w:val="22"/>
        </w:rPr>
      </w:pPr>
      <w:r w:rsidRPr="00956FDC">
        <w:rPr>
          <w:rFonts w:cs="Arial"/>
          <w:sz w:val="22"/>
          <w:szCs w:val="22"/>
        </w:rPr>
        <w:t>Demonstrate the ability to present works of exhibition quality</w:t>
      </w:r>
    </w:p>
    <w:bookmarkEnd w:id="2"/>
    <w:p w:rsidR="00AB4488" w:rsidRPr="00AB4488" w:rsidRDefault="00AB4488" w:rsidP="00AB4488">
      <w:pPr>
        <w:numPr>
          <w:ilvl w:val="0"/>
          <w:numId w:val="24"/>
        </w:numPr>
        <w:rPr>
          <w:rFonts w:cs="Arial"/>
          <w:sz w:val="22"/>
          <w:szCs w:val="22"/>
        </w:rPr>
      </w:pPr>
      <w:r w:rsidRPr="00AB4488">
        <w:rPr>
          <w:rFonts w:cs="Arial"/>
          <w:sz w:val="22"/>
          <w:szCs w:val="22"/>
        </w:rPr>
        <w:t>Advance the skills acquired in Foundation Drawing I</w:t>
      </w:r>
    </w:p>
    <w:p w:rsidR="00AB4488" w:rsidRPr="00AB4488" w:rsidRDefault="00AB4488" w:rsidP="00AB4488">
      <w:pPr>
        <w:numPr>
          <w:ilvl w:val="0"/>
          <w:numId w:val="24"/>
        </w:numPr>
        <w:rPr>
          <w:rFonts w:cs="Arial"/>
          <w:sz w:val="22"/>
          <w:szCs w:val="22"/>
        </w:rPr>
      </w:pPr>
      <w:r w:rsidRPr="00AB4488">
        <w:rPr>
          <w:rFonts w:cs="Arial"/>
          <w:sz w:val="22"/>
          <w:szCs w:val="22"/>
        </w:rPr>
        <w:t>Complete and present for critique a body of work which demonstrates knowledge of advance drawing techniques in a variety of media an on a variety of surfaces</w:t>
      </w:r>
    </w:p>
    <w:p w:rsidR="00AB4488" w:rsidRPr="00AB4488" w:rsidRDefault="00AB4488" w:rsidP="00AB4488">
      <w:pPr>
        <w:numPr>
          <w:ilvl w:val="0"/>
          <w:numId w:val="24"/>
        </w:numPr>
        <w:rPr>
          <w:rFonts w:cs="Arial"/>
          <w:sz w:val="22"/>
          <w:szCs w:val="22"/>
        </w:rPr>
      </w:pPr>
      <w:r w:rsidRPr="00AB4488">
        <w:rPr>
          <w:rFonts w:cs="Arial"/>
          <w:sz w:val="22"/>
          <w:szCs w:val="22"/>
        </w:rPr>
        <w:t>Complete at least one drawing combining media</w:t>
      </w:r>
    </w:p>
    <w:p w:rsidR="00AB4488" w:rsidRPr="00AB4488" w:rsidRDefault="00AB4488" w:rsidP="00AB4488">
      <w:pPr>
        <w:numPr>
          <w:ilvl w:val="0"/>
          <w:numId w:val="24"/>
        </w:numPr>
        <w:rPr>
          <w:rFonts w:cs="Arial"/>
          <w:sz w:val="22"/>
          <w:szCs w:val="22"/>
        </w:rPr>
      </w:pPr>
      <w:r w:rsidRPr="00AB4488">
        <w:rPr>
          <w:rFonts w:cs="Arial"/>
          <w:sz w:val="22"/>
          <w:szCs w:val="22"/>
        </w:rPr>
        <w:t>Complete at least one drawing on a large scale</w:t>
      </w:r>
    </w:p>
    <w:p w:rsidR="00AB4488" w:rsidRPr="00AB4488" w:rsidRDefault="00AB4488" w:rsidP="00AB4488">
      <w:pPr>
        <w:numPr>
          <w:ilvl w:val="0"/>
          <w:numId w:val="24"/>
        </w:numPr>
        <w:rPr>
          <w:rFonts w:cs="Arial"/>
          <w:sz w:val="22"/>
          <w:szCs w:val="22"/>
        </w:rPr>
      </w:pPr>
      <w:r w:rsidRPr="00AB4488">
        <w:rPr>
          <w:rFonts w:cs="Arial"/>
          <w:sz w:val="22"/>
          <w:szCs w:val="22"/>
        </w:rPr>
        <w:t>Complete at least one drawing showing deep space</w:t>
      </w:r>
    </w:p>
    <w:p w:rsidR="00AB4488" w:rsidRPr="00AB4488" w:rsidRDefault="00AB4488" w:rsidP="00AB4488">
      <w:pPr>
        <w:numPr>
          <w:ilvl w:val="0"/>
          <w:numId w:val="24"/>
        </w:numPr>
        <w:rPr>
          <w:rFonts w:cs="Arial"/>
          <w:sz w:val="22"/>
          <w:szCs w:val="22"/>
        </w:rPr>
      </w:pPr>
      <w:r w:rsidRPr="00AB4488">
        <w:rPr>
          <w:rFonts w:cs="Arial"/>
          <w:sz w:val="22"/>
          <w:szCs w:val="22"/>
        </w:rPr>
        <w:t>Complete at least one drawing using color</w:t>
      </w:r>
    </w:p>
    <w:p w:rsidR="00956FDC" w:rsidRDefault="00956FDC" w:rsidP="00956FDC">
      <w:pPr>
        <w:ind w:left="450"/>
      </w:pPr>
    </w:p>
    <w:p w:rsidR="00D66A52" w:rsidRPr="00425770" w:rsidRDefault="00D66A52" w:rsidP="00D66A52">
      <w:pPr>
        <w:pStyle w:val="Heading2"/>
      </w:pPr>
      <w:r w:rsidRPr="00425770">
        <w:t>Electronic Devices</w:t>
      </w:r>
    </w:p>
    <w:p w:rsidR="006D5CBA" w:rsidRDefault="006D5CBA" w:rsidP="006D5CBA">
      <w:pPr>
        <w:rPr>
          <w:rFonts w:cs="Arial"/>
          <w:color w:val="000000"/>
          <w:sz w:val="22"/>
          <w:szCs w:val="22"/>
        </w:rPr>
      </w:pPr>
      <w:r>
        <w:rPr>
          <w:rFonts w:cs="Arial"/>
          <w:color w:val="000000"/>
          <w:sz w:val="22"/>
          <w:szCs w:val="22"/>
        </w:rPr>
        <w:t>I consider your cell phone as a major image recording and research tool. Please use it as such.</w:t>
      </w:r>
      <w:r>
        <w:rPr>
          <w:rFonts w:cs="Arial"/>
          <w:color w:val="000000"/>
          <w:sz w:val="22"/>
          <w:szCs w:val="22"/>
        </w:rPr>
        <w:t xml:space="preserve"> Of course, I will not allow cell phones to be used while I am lecturing or doing a technical demonstration. Once again, common courtesy and common sense should prevail.</w:t>
      </w:r>
    </w:p>
    <w:p w:rsidR="00D66A52" w:rsidRPr="006940C6" w:rsidRDefault="00D66A52" w:rsidP="00D01FA0">
      <w:pPr>
        <w:rPr>
          <w:sz w:val="22"/>
          <w:szCs w:val="22"/>
        </w:rPr>
      </w:pPr>
    </w:p>
    <w:p w:rsidR="009F2DE9" w:rsidRDefault="005A439B" w:rsidP="00422551">
      <w:pPr>
        <w:pStyle w:val="Heading1"/>
      </w:pPr>
      <w:r>
        <w:t>Visual Art</w:t>
      </w:r>
      <w:r w:rsidR="00D66A52">
        <w:t xml:space="preserve"> Program</w:t>
      </w:r>
      <w:r w:rsidR="00422551">
        <w:t xml:space="preserve"> Information</w:t>
      </w:r>
    </w:p>
    <w:p w:rsidR="00422551" w:rsidRPr="006940C6" w:rsidRDefault="00422551" w:rsidP="009F2DE9">
      <w:pPr>
        <w:rPr>
          <w:sz w:val="22"/>
          <w:szCs w:val="22"/>
        </w:rPr>
      </w:pPr>
    </w:p>
    <w:p w:rsidR="00A24193" w:rsidRPr="006940C6" w:rsidRDefault="00A24193" w:rsidP="009F2DE9">
      <w:pPr>
        <w:rPr>
          <w:sz w:val="22"/>
          <w:szCs w:val="22"/>
        </w:rPr>
      </w:pPr>
      <w:r w:rsidRPr="006940C6">
        <w:rPr>
          <w:sz w:val="22"/>
          <w:szCs w:val="22"/>
        </w:rPr>
        <w:t xml:space="preserve">The Visual Art Program offers an Associate Degree in Studio Art that is transferable to 4-year university programs. For more information, visit </w:t>
      </w:r>
    </w:p>
    <w:p w:rsidR="00A24193" w:rsidRPr="006940C6" w:rsidRDefault="001441A6" w:rsidP="009F2DE9">
      <w:pPr>
        <w:rPr>
          <w:sz w:val="22"/>
          <w:szCs w:val="22"/>
        </w:rPr>
      </w:pPr>
      <w:hyperlink r:id="rId20" w:history="1">
        <w:r w:rsidR="00A24193" w:rsidRPr="00A24193">
          <w:rPr>
            <w:rStyle w:val="Hyperlink"/>
            <w:sz w:val="22"/>
            <w:szCs w:val="22"/>
          </w:rPr>
          <w:t>http://www.hccs.edu/programs/areas-of-study/liberal-arts-humanities--education/art/</w:t>
        </w:r>
      </w:hyperlink>
    </w:p>
    <w:p w:rsidR="000025CB" w:rsidRPr="006940C6" w:rsidRDefault="000025CB" w:rsidP="00D01FA0">
      <w:pPr>
        <w:rPr>
          <w:sz w:val="22"/>
          <w:szCs w:val="22"/>
        </w:rPr>
      </w:pPr>
    </w:p>
    <w:p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Pr="00A508B4" w:rsidRDefault="00D66A52" w:rsidP="000C2123">
      <w:pPr>
        <w:pStyle w:val="Heading1"/>
      </w:pPr>
      <w:r>
        <w:lastRenderedPageBreak/>
        <w:t>HCC Policies</w:t>
      </w:r>
    </w:p>
    <w:p w:rsidR="000C2123" w:rsidRPr="006940C6" w:rsidRDefault="000C2123" w:rsidP="000C2123">
      <w:pPr>
        <w:rPr>
          <w:sz w:val="22"/>
          <w:szCs w:val="22"/>
        </w:rPr>
      </w:pPr>
      <w:r w:rsidRPr="006940C6">
        <w:rPr>
          <w:sz w:val="22"/>
          <w:szCs w:val="22"/>
        </w:rPr>
        <w:t xml:space="preserve">Here’s the link to the HCC Student Handbook </w:t>
      </w:r>
      <w:hyperlink r:id="rId21" w:history="1">
        <w:r w:rsidRPr="00B85917">
          <w:rPr>
            <w:rStyle w:val="Hyperlink"/>
            <w:sz w:val="22"/>
            <w:szCs w:val="22"/>
          </w:rPr>
          <w:t>http://www.hccs.edu/resources-for/current-students/student-handbook/</w:t>
        </w:r>
      </w:hyperlink>
      <w:r w:rsidRPr="006940C6">
        <w:rPr>
          <w:sz w:val="22"/>
          <w:szCs w:val="22"/>
        </w:rPr>
        <w:t xml:space="preserve">   In it you will find information about the following:</w:t>
      </w:r>
    </w:p>
    <w:p w:rsidR="000C2123" w:rsidRPr="006940C6"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15"/>
        <w:gridCol w:w="5215"/>
      </w:tblGrid>
      <w:tr w:rsidR="000C2123" w:rsidTr="001441A6">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lastRenderedPageBreak/>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Testing</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rsidTr="001441A6">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1441A6">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D66A52" w:rsidRPr="008417BF" w:rsidRDefault="00D66A52" w:rsidP="00D66A52">
      <w:pPr>
        <w:pStyle w:val="Heading2"/>
      </w:pPr>
      <w:r w:rsidRPr="008417BF">
        <w:lastRenderedPageBreak/>
        <w:t>EGLS</w:t>
      </w:r>
      <w:r w:rsidRPr="008417BF">
        <w:rPr>
          <w:vertAlign w:val="superscript"/>
        </w:rPr>
        <w:t>3</w:t>
      </w:r>
    </w:p>
    <w:p w:rsidR="00D66A52" w:rsidRPr="006940C6" w:rsidRDefault="00D66A52" w:rsidP="00D66A52">
      <w:pPr>
        <w:rPr>
          <w:sz w:val="22"/>
          <w:szCs w:val="22"/>
        </w:rPr>
      </w:pPr>
      <w:r w:rsidRPr="006940C6">
        <w:rPr>
          <w:sz w:val="22"/>
          <w:szCs w:val="22"/>
        </w:rPr>
        <w:t>The EGLS</w:t>
      </w:r>
      <w:r w:rsidRPr="00812E60">
        <w:rPr>
          <w:sz w:val="22"/>
          <w:szCs w:val="22"/>
          <w:vertAlign w:val="superscript"/>
        </w:rPr>
        <w:t>3</w:t>
      </w:r>
      <w:r w:rsidRPr="006940C6">
        <w:rPr>
          <w:sz w:val="22"/>
          <w:szCs w:val="22"/>
        </w:rPr>
        <w:t xml:space="preserve"> (</w:t>
      </w:r>
      <w:hyperlink r:id="rId22" w:history="1">
        <w:r w:rsidRPr="0025433F">
          <w:rPr>
            <w:rStyle w:val="Hyperlink"/>
            <w:color w:val="auto"/>
            <w:sz w:val="22"/>
            <w:szCs w:val="22"/>
          </w:rPr>
          <w:t>Evaluation for Greater Learning Student Survey System</w:t>
        </w:r>
      </w:hyperlink>
      <w:r w:rsidRPr="006940C6">
        <w:rPr>
          <w:sz w:val="22"/>
          <w:szCs w:val="22"/>
        </w:rPr>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Pr="00812E60">
        <w:rPr>
          <w:sz w:val="22"/>
          <w:szCs w:val="22"/>
          <w:vertAlign w:val="superscript"/>
        </w:rPr>
        <w:t>3</w:t>
      </w:r>
      <w:r w:rsidRPr="006940C6">
        <w:rPr>
          <w:sz w:val="22"/>
          <w:szCs w:val="22"/>
        </w:rPr>
        <w:t xml:space="preserve"> surveys are only available for the Fall and Spring semesters. </w:t>
      </w:r>
      <w:r>
        <w:rPr>
          <w:strike/>
          <w:sz w:val="22"/>
          <w:szCs w:val="22"/>
        </w:rPr>
        <w:t xml:space="preserve"> </w:t>
      </w:r>
      <w:r w:rsidRPr="006940C6">
        <w:rPr>
          <w:sz w:val="22"/>
          <w:szCs w:val="22"/>
        </w:rPr>
        <w:t>EGLS3 surveys are not offered during the Summer semester due to logistical constraints.</w:t>
      </w:r>
    </w:p>
    <w:p w:rsidR="00D66A52" w:rsidRPr="006940C6" w:rsidRDefault="001441A6" w:rsidP="00D66A52">
      <w:pPr>
        <w:rPr>
          <w:sz w:val="22"/>
          <w:szCs w:val="22"/>
        </w:rPr>
      </w:pPr>
      <w:hyperlink r:id="rId23" w:history="1">
        <w:r w:rsidR="004042BC" w:rsidRPr="004042BC">
          <w:rPr>
            <w:rStyle w:val="Hyperlink"/>
            <w:sz w:val="22"/>
          </w:rPr>
          <w:t>http://www.hccs.edu/resources-for/current-students/egls3-evaluate-your-professors/</w:t>
        </w:r>
      </w:hyperlink>
      <w:r w:rsidR="004042BC" w:rsidRPr="006940C6">
        <w:rPr>
          <w:sz w:val="22"/>
        </w:rPr>
        <w:t xml:space="preserve"> </w:t>
      </w:r>
    </w:p>
    <w:p w:rsidR="00D66A52" w:rsidRPr="006940C6" w:rsidRDefault="00D66A52" w:rsidP="00D66A52">
      <w:pPr>
        <w:rPr>
          <w:sz w:val="22"/>
          <w:szCs w:val="22"/>
        </w:rPr>
      </w:pPr>
    </w:p>
    <w:p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3A132E">
      <w:pPr>
        <w:pStyle w:val="Heading2"/>
      </w:pPr>
      <w:r>
        <w:lastRenderedPageBreak/>
        <w:t>Campus Carry Link</w:t>
      </w:r>
    </w:p>
    <w:p w:rsidR="003240A4" w:rsidRDefault="003240A4" w:rsidP="004D619F">
      <w:pPr>
        <w:pStyle w:val="NoSpacing"/>
        <w:rPr>
          <w:rFonts w:ascii="Verdana" w:hAnsi="Verdana"/>
        </w:rPr>
      </w:pPr>
      <w:r>
        <w:rPr>
          <w:rFonts w:ascii="Verdana" w:hAnsi="Verdana"/>
        </w:rPr>
        <w:t xml:space="preserve">Here’s the link to the HCC information about Campus Carry: </w:t>
      </w:r>
      <w:hyperlink r:id="rId24" w:history="1">
        <w:r w:rsidRPr="008D22C9">
          <w:rPr>
            <w:rStyle w:val="Hyperlink"/>
            <w:rFonts w:ascii="Verdana" w:hAnsi="Verdana"/>
          </w:rPr>
          <w:t>http://www.hccs.edu/departments/police/campus-carry/</w:t>
        </w:r>
      </w:hyperlink>
    </w:p>
    <w:p w:rsidR="003240A4" w:rsidRDefault="003240A4"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422551">
      <w:pPr>
        <w:pStyle w:val="Heading2"/>
      </w:pPr>
      <w:r w:rsidRPr="00A508B4">
        <w:lastRenderedPageBreak/>
        <w:t>HCC Email Policy</w:t>
      </w:r>
    </w:p>
    <w:p w:rsidR="00422551" w:rsidRPr="006940C6" w:rsidRDefault="00BB1F6B" w:rsidP="00422551">
      <w:pPr>
        <w:rPr>
          <w:sz w:val="22"/>
          <w:szCs w:val="22"/>
        </w:rPr>
      </w:pPr>
      <w:r w:rsidRPr="006940C6">
        <w:rPr>
          <w:sz w:val="22"/>
          <w:szCs w:val="22"/>
        </w:rPr>
        <w:t xml:space="preserve">When communicating via email, </w:t>
      </w:r>
      <w:r w:rsidR="00422551" w:rsidRPr="006940C6">
        <w:rPr>
          <w:sz w:val="22"/>
          <w:szCs w:val="22"/>
        </w:rPr>
        <w:t xml:space="preserve">HCC </w:t>
      </w:r>
      <w:r w:rsidRPr="006940C6">
        <w:rPr>
          <w:sz w:val="22"/>
          <w:szCs w:val="22"/>
        </w:rPr>
        <w:t>requires</w:t>
      </w:r>
      <w:r w:rsidR="00422551" w:rsidRPr="006940C6">
        <w:rPr>
          <w:sz w:val="22"/>
          <w:szCs w:val="22"/>
        </w:rPr>
        <w:t xml:space="preserve"> students to communicate only through the HCC email system to protect your privacy.  If you have not activated your HCC student email account, you can go </w:t>
      </w:r>
      <w:hyperlink r:id="rId2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6940C6">
        <w:rPr>
          <w:sz w:val="22"/>
          <w:szCs w:val="22"/>
        </w:rPr>
        <w:t xml:space="preserve">  You may also use Canvas Inbox to communicate.</w:t>
      </w:r>
    </w:p>
    <w:p w:rsidR="00422551" w:rsidRDefault="00422551"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422551">
      <w:pPr>
        <w:pStyle w:val="Heading2"/>
      </w:pPr>
      <w:r>
        <w:lastRenderedPageBreak/>
        <w:t xml:space="preserve">Housing and Food Assistance for Students </w:t>
      </w:r>
    </w:p>
    <w:p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rsidR="000577F2" w:rsidRDefault="000577F2" w:rsidP="00DC703C">
      <w:pPr>
        <w:pStyle w:val="NoSpacing"/>
        <w:rPr>
          <w:rFonts w:ascii="Verdana" w:hAnsi="Verdana"/>
        </w:rPr>
      </w:pPr>
    </w:p>
    <w:p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rsidR="00E72A8A" w:rsidRDefault="00E72A8A" w:rsidP="004D619F">
      <w:pPr>
        <w:pStyle w:val="NoSpacing"/>
        <w:rPr>
          <w:rFonts w:ascii="Verdana" w:hAnsi="Verdana"/>
        </w:rPr>
      </w:pPr>
    </w:p>
    <w:p w:rsidR="00833269" w:rsidRPr="004D619F" w:rsidRDefault="00833269" w:rsidP="004D619F">
      <w:pPr>
        <w:pStyle w:val="NoSpacing"/>
        <w:rPr>
          <w:rFonts w:ascii="Verdana" w:hAnsi="Verdana"/>
        </w:rPr>
      </w:pPr>
    </w:p>
    <w:p w:rsidR="009D1F34" w:rsidRPr="00A508B4" w:rsidRDefault="009D1F34" w:rsidP="0025433F">
      <w:pPr>
        <w:pStyle w:val="Heading1"/>
      </w:pPr>
      <w:r w:rsidRPr="00A508B4">
        <w:t>Office of Institutional Equity</w:t>
      </w:r>
    </w:p>
    <w:p w:rsidR="00D040D0" w:rsidRPr="006940C6" w:rsidRDefault="00D040D0" w:rsidP="00CC43BA">
      <w:pPr>
        <w:rPr>
          <w:sz w:val="22"/>
          <w:szCs w:val="22"/>
        </w:rPr>
      </w:pPr>
    </w:p>
    <w:p w:rsidR="005E3054" w:rsidRPr="006940C6" w:rsidRDefault="00E72A8A" w:rsidP="005E3054">
      <w:pPr>
        <w:rPr>
          <w:sz w:val="22"/>
          <w:szCs w:val="22"/>
        </w:rPr>
      </w:pPr>
      <w:r w:rsidRPr="006940C6">
        <w:rPr>
          <w:sz w:val="22"/>
          <w:szCs w:val="22"/>
        </w:rPr>
        <w:t>Use the link</w:t>
      </w:r>
      <w:r w:rsidR="005E3054" w:rsidRPr="006940C6">
        <w:rPr>
          <w:sz w:val="22"/>
          <w:szCs w:val="22"/>
        </w:rPr>
        <w:t xml:space="preserve"> below to access the HCC Office of Institutional Equity, Inclusion, and Engagement</w:t>
      </w:r>
      <w:r w:rsidR="00CC43BA" w:rsidRPr="006940C6">
        <w:rPr>
          <w:sz w:val="22"/>
          <w:szCs w:val="22"/>
        </w:rPr>
        <w:t xml:space="preserve"> </w:t>
      </w:r>
      <w:r w:rsidRPr="006940C6">
        <w:rPr>
          <w:sz w:val="22"/>
          <w:szCs w:val="22"/>
        </w:rPr>
        <w:t>(</w:t>
      </w:r>
      <w:hyperlink r:id="rId26" w:history="1">
        <w:r w:rsidRPr="005332D2">
          <w:rPr>
            <w:rStyle w:val="Hyperlink"/>
            <w:sz w:val="22"/>
            <w:szCs w:val="22"/>
          </w:rPr>
          <w:t>http://www.hccs.edu/departments/institutional-equity/</w:t>
        </w:r>
      </w:hyperlink>
      <w:r w:rsidRPr="006940C6">
        <w:rPr>
          <w:sz w:val="22"/>
          <w:szCs w:val="22"/>
        </w:rPr>
        <w:t xml:space="preserve">) </w:t>
      </w:r>
    </w:p>
    <w:p w:rsidR="00E72A8A" w:rsidRPr="006940C6" w:rsidRDefault="00E72A8A" w:rsidP="005E3054">
      <w:pPr>
        <w:rPr>
          <w:sz w:val="22"/>
          <w:szCs w:val="22"/>
        </w:rPr>
      </w:pPr>
    </w:p>
    <w:p w:rsidR="00E72A8A" w:rsidRDefault="00E72A8A" w:rsidP="003A132E">
      <w:pPr>
        <w:pStyle w:val="Heading2"/>
      </w:pPr>
      <w:r>
        <w:t xml:space="preserve">disAbility Services </w:t>
      </w:r>
    </w:p>
    <w:p w:rsidR="00E72A8A" w:rsidRPr="006940C6" w:rsidRDefault="00E72A8A" w:rsidP="00E72A8A">
      <w:pPr>
        <w:rPr>
          <w:sz w:val="22"/>
          <w:szCs w:val="22"/>
        </w:rPr>
      </w:pPr>
      <w:r w:rsidRPr="006940C6">
        <w:rPr>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27" w:history="1">
        <w:r w:rsidRPr="005332D2">
          <w:rPr>
            <w:rStyle w:val="Hyperlink"/>
            <w:sz w:val="22"/>
            <w:szCs w:val="22"/>
          </w:rPr>
          <w:t>http://www.hccs.edu/support-services/disability-services/</w:t>
        </w:r>
      </w:hyperlink>
      <w:r w:rsidRPr="006940C6">
        <w:rPr>
          <w:sz w:val="22"/>
          <w:szCs w:val="22"/>
        </w:rPr>
        <w:t xml:space="preserve"> </w:t>
      </w:r>
    </w:p>
    <w:p w:rsidR="00E72A8A" w:rsidRPr="006940C6" w:rsidRDefault="00E72A8A" w:rsidP="005E3054">
      <w:pPr>
        <w:rPr>
          <w:sz w:val="22"/>
          <w:szCs w:val="22"/>
        </w:rPr>
      </w:pPr>
    </w:p>
    <w:p w:rsidR="00E72A8A" w:rsidRDefault="00E72A8A" w:rsidP="003A132E">
      <w:pPr>
        <w:pStyle w:val="Heading2"/>
      </w:pPr>
      <w:r>
        <w:t>Title IX</w:t>
      </w:r>
    </w:p>
    <w:p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E72A8A" w:rsidRPr="002A312E" w:rsidRDefault="00E72A8A" w:rsidP="00E72A8A">
      <w:pPr>
        <w:pStyle w:val="xmsonospacing"/>
        <w:spacing w:before="0" w:beforeAutospacing="0" w:after="0" w:afterAutospacing="0"/>
        <w:rPr>
          <w:rFonts w:ascii="Verdana" w:hAnsi="Verdana"/>
          <w:sz w:val="22"/>
          <w:szCs w:val="22"/>
        </w:rPr>
      </w:pPr>
    </w:p>
    <w:p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28" w:tgtFrame="_blank" w:history="1">
        <w:r w:rsidRPr="002A312E">
          <w:rPr>
            <w:rStyle w:val="Hyperlink"/>
            <w:rFonts w:ascii="Verdana" w:hAnsi="Verdana"/>
            <w:iCs/>
            <w:sz w:val="22"/>
            <w:szCs w:val="22"/>
          </w:rPr>
          <w:t>Institutional.Equity@hccs.edu</w:t>
        </w:r>
      </w:hyperlink>
    </w:p>
    <w:p w:rsidR="001473D5" w:rsidRPr="006940C6" w:rsidRDefault="001441A6" w:rsidP="005E3054">
      <w:pPr>
        <w:rPr>
          <w:sz w:val="22"/>
          <w:szCs w:val="22"/>
        </w:rPr>
      </w:pPr>
      <w:hyperlink r:id="rId29" w:history="1">
        <w:r w:rsidR="004042BC" w:rsidRPr="004042BC">
          <w:rPr>
            <w:rStyle w:val="Hyperlink"/>
            <w:sz w:val="22"/>
          </w:rPr>
          <w:t>http://www.hccs.edu/departments/institutional-equity/title-ix-know-your-rights/</w:t>
        </w:r>
      </w:hyperlink>
      <w:r w:rsidR="004042BC" w:rsidRPr="006940C6">
        <w:rPr>
          <w:sz w:val="22"/>
        </w:rPr>
        <w:t xml:space="preserve"> </w:t>
      </w:r>
    </w:p>
    <w:p w:rsidR="00833269" w:rsidRPr="006940C6" w:rsidRDefault="00833269" w:rsidP="005E3054">
      <w:pPr>
        <w:rPr>
          <w:sz w:val="22"/>
          <w:szCs w:val="22"/>
        </w:rPr>
      </w:pPr>
    </w:p>
    <w:p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036519" w:rsidRDefault="00BC019C" w:rsidP="00A02EE0">
      <w:pPr>
        <w:rPr>
          <w:color w:val="000000" w:themeColor="text1"/>
          <w:sz w:val="22"/>
          <w:szCs w:val="22"/>
        </w:rPr>
      </w:pPr>
      <w:r>
        <w:rPr>
          <w:color w:val="000000" w:themeColor="text1"/>
          <w:sz w:val="22"/>
          <w:szCs w:val="22"/>
        </w:rPr>
        <w:lastRenderedPageBreak/>
        <w:t>Katherine Rhodes Fields, M.F.A.</w:t>
      </w:r>
      <w:r w:rsidR="00036519" w:rsidRPr="009F7E01">
        <w:rPr>
          <w:color w:val="000000" w:themeColor="text1"/>
          <w:sz w:val="22"/>
          <w:szCs w:val="22"/>
        </w:rPr>
        <w:t>,</w:t>
      </w:r>
      <w:r>
        <w:rPr>
          <w:color w:val="000000" w:themeColor="text1"/>
          <w:sz w:val="22"/>
          <w:szCs w:val="22"/>
        </w:rPr>
        <w:t xml:space="preserve"> </w:t>
      </w:r>
      <w:r w:rsidR="00620C71">
        <w:rPr>
          <w:color w:val="000000" w:themeColor="text1"/>
          <w:sz w:val="22"/>
          <w:szCs w:val="22"/>
        </w:rPr>
        <w:t>k</w:t>
      </w:r>
      <w:r>
        <w:rPr>
          <w:color w:val="000000" w:themeColor="text1"/>
          <w:sz w:val="22"/>
          <w:szCs w:val="22"/>
        </w:rPr>
        <w:t>atherine.fields@hccs.edu, 713-718-</w:t>
      </w:r>
      <w:r w:rsidR="00254BA5">
        <w:rPr>
          <w:color w:val="000000" w:themeColor="text1"/>
          <w:sz w:val="22"/>
          <w:szCs w:val="22"/>
        </w:rPr>
        <w:t>8264</w:t>
      </w:r>
    </w:p>
    <w:p w:rsidR="00145552" w:rsidRDefault="00145552" w:rsidP="00A02EE0">
      <w:pPr>
        <w:rPr>
          <w:color w:val="000000" w:themeColor="text1"/>
          <w:sz w:val="22"/>
          <w:szCs w:val="22"/>
        </w:rPr>
      </w:pPr>
    </w:p>
    <w:p w:rsidR="00145552" w:rsidRDefault="00145552" w:rsidP="00A02EE0">
      <w:pPr>
        <w:rPr>
          <w:color w:val="000000" w:themeColor="text1"/>
          <w:sz w:val="22"/>
          <w:szCs w:val="22"/>
        </w:rPr>
      </w:pPr>
      <w:r>
        <w:rPr>
          <w:color w:val="000000" w:themeColor="text1"/>
          <w:sz w:val="22"/>
          <w:szCs w:val="22"/>
        </w:rPr>
        <w:t>Visual Arts Administrative Assistant: Jeremy Tidwell</w:t>
      </w:r>
    </w:p>
    <w:p w:rsidR="00145552" w:rsidRDefault="00145552" w:rsidP="00A02EE0">
      <w:pPr>
        <w:rPr>
          <w:color w:val="000000" w:themeColor="text1"/>
          <w:sz w:val="22"/>
          <w:szCs w:val="22"/>
        </w:rPr>
      </w:pPr>
      <w:hyperlink r:id="rId30" w:history="1">
        <w:r w:rsidRPr="00B61550">
          <w:rPr>
            <w:rStyle w:val="Hyperlink"/>
            <w:sz w:val="22"/>
            <w:szCs w:val="22"/>
          </w:rPr>
          <w:t>Jeremy.tidwell1@hccs.edu</w:t>
        </w:r>
      </w:hyperlink>
    </w:p>
    <w:p w:rsidR="00145552" w:rsidRDefault="00145552" w:rsidP="00A02EE0">
      <w:pPr>
        <w:rPr>
          <w:color w:val="000000" w:themeColor="text1"/>
          <w:sz w:val="22"/>
          <w:szCs w:val="22"/>
        </w:rPr>
      </w:pPr>
      <w:r>
        <w:rPr>
          <w:color w:val="000000" w:themeColor="text1"/>
          <w:sz w:val="22"/>
          <w:szCs w:val="22"/>
        </w:rPr>
        <w:t>Ste. 130, Stafford Fine Arts Center</w:t>
      </w:r>
    </w:p>
    <w:p w:rsidR="00145552" w:rsidRDefault="00145552" w:rsidP="00A02EE0">
      <w:pPr>
        <w:rPr>
          <w:color w:val="000000" w:themeColor="text1"/>
          <w:sz w:val="22"/>
          <w:szCs w:val="22"/>
        </w:rPr>
      </w:pPr>
      <w:r>
        <w:rPr>
          <w:color w:val="000000" w:themeColor="text1"/>
          <w:sz w:val="22"/>
          <w:szCs w:val="22"/>
        </w:rPr>
        <w:t>713-718-6863</w:t>
      </w:r>
    </w:p>
    <w:p w:rsidR="00145552" w:rsidRDefault="00145552" w:rsidP="00A02EE0">
      <w:pPr>
        <w:rPr>
          <w:color w:val="000000" w:themeColor="text1"/>
          <w:sz w:val="22"/>
          <w:szCs w:val="22"/>
        </w:rPr>
      </w:pPr>
    </w:p>
    <w:p w:rsidR="00145552" w:rsidRDefault="00145552" w:rsidP="00A02EE0">
      <w:pPr>
        <w:rPr>
          <w:color w:val="000000" w:themeColor="text1"/>
          <w:sz w:val="22"/>
          <w:szCs w:val="22"/>
        </w:rPr>
      </w:pPr>
    </w:p>
    <w:p w:rsidR="00145552" w:rsidRPr="00145552" w:rsidRDefault="00145552" w:rsidP="00145552">
      <w:pPr>
        <w:jc w:val="center"/>
        <w:rPr>
          <w:b/>
          <w:color w:val="000000" w:themeColor="text1"/>
          <w:sz w:val="22"/>
          <w:szCs w:val="22"/>
        </w:rPr>
      </w:pPr>
      <w:r w:rsidRPr="00145552">
        <w:rPr>
          <w:b/>
          <w:color w:val="000000" w:themeColor="text1"/>
          <w:sz w:val="22"/>
          <w:szCs w:val="22"/>
        </w:rPr>
        <w:t>Specific Supply List on Next Page</w:t>
      </w:r>
    </w:p>
    <w:p w:rsidR="003265EE" w:rsidRDefault="003265EE"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Default="00145552" w:rsidP="00A02EE0">
      <w:pPr>
        <w:rPr>
          <w:sz w:val="22"/>
          <w:szCs w:val="22"/>
        </w:rPr>
      </w:pPr>
    </w:p>
    <w:p w:rsidR="00145552" w:rsidRPr="0016217C" w:rsidRDefault="00145552" w:rsidP="00145552">
      <w:pPr>
        <w:rPr>
          <w:rFonts w:cs="Arial"/>
          <w:b/>
          <w:sz w:val="24"/>
          <w:szCs w:val="24"/>
          <w:u w:val="single"/>
        </w:rPr>
      </w:pPr>
      <w:r w:rsidRPr="0016217C">
        <w:rPr>
          <w:rFonts w:cs="Arial"/>
          <w:b/>
          <w:color w:val="000000"/>
          <w:sz w:val="24"/>
          <w:szCs w:val="24"/>
          <w:u w:val="single"/>
        </w:rPr>
        <w:lastRenderedPageBreak/>
        <w:t>Shopping List for Art Materials</w:t>
      </w:r>
      <w:r>
        <w:rPr>
          <w:rFonts w:cs="Arial"/>
          <w:b/>
          <w:color w:val="000000"/>
          <w:u w:val="single"/>
        </w:rPr>
        <w:t>:</w:t>
      </w:r>
      <w:r w:rsidRPr="0016217C">
        <w:rPr>
          <w:rFonts w:cs="Arial"/>
          <w:b/>
          <w:color w:val="000000"/>
          <w:sz w:val="24"/>
          <w:szCs w:val="24"/>
          <w:u w:val="single"/>
        </w:rPr>
        <w:t xml:space="preserve"> </w:t>
      </w:r>
      <w:r w:rsidRPr="0016217C">
        <w:rPr>
          <w:rFonts w:cs="Arial"/>
          <w:b/>
          <w:sz w:val="24"/>
          <w:szCs w:val="24"/>
          <w:u w:val="single"/>
        </w:rPr>
        <w:t>Life Drawing</w:t>
      </w:r>
      <w:r>
        <w:rPr>
          <w:rFonts w:cs="Arial"/>
          <w:b/>
          <w:u w:val="single"/>
        </w:rPr>
        <w:t xml:space="preserve"> - </w:t>
      </w:r>
      <w:r w:rsidRPr="0016217C">
        <w:rPr>
          <w:rFonts w:cs="Arial"/>
          <w:b/>
          <w:sz w:val="24"/>
          <w:szCs w:val="24"/>
          <w:u w:val="single"/>
        </w:rPr>
        <w:t xml:space="preserve"> Porcynaluk</w:t>
      </w:r>
      <w:r>
        <w:rPr>
          <w:rFonts w:cs="Arial"/>
          <w:b/>
          <w:sz w:val="24"/>
          <w:szCs w:val="24"/>
          <w:u w:val="single"/>
        </w:rPr>
        <w:t>, spring 2019</w:t>
      </w:r>
    </w:p>
    <w:p w:rsidR="00145552" w:rsidRPr="00534575" w:rsidRDefault="00145552" w:rsidP="00145552">
      <w:pPr>
        <w:jc w:val="center"/>
        <w:rPr>
          <w:rFonts w:ascii="Arial" w:hAnsi="Arial" w:cs="Arial"/>
          <w:b/>
        </w:rPr>
      </w:pPr>
    </w:p>
    <w:tbl>
      <w:tblPr>
        <w:tblW w:w="1043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270"/>
        <w:gridCol w:w="5603"/>
      </w:tblGrid>
      <w:tr w:rsidR="00145552" w:rsidRPr="00BA6A39" w:rsidTr="00017A70">
        <w:trPr>
          <w:jc w:val="center"/>
        </w:trPr>
        <w:tc>
          <w:tcPr>
            <w:tcW w:w="4560" w:type="dxa"/>
            <w:shd w:val="clear" w:color="auto" w:fill="D9E2F3" w:themeFill="accent5" w:themeFillTint="33"/>
          </w:tcPr>
          <w:p w:rsidR="00145552" w:rsidRPr="00BA6A39" w:rsidRDefault="00145552" w:rsidP="00017A70">
            <w:pPr>
              <w:suppressAutoHyphens/>
              <w:jc w:val="both"/>
              <w:rPr>
                <w:rFonts w:cs="Arial"/>
                <w:b/>
                <w:spacing w:val="-3"/>
                <w:sz w:val="22"/>
                <w:szCs w:val="22"/>
              </w:rPr>
            </w:pPr>
            <w:r w:rsidRPr="00BA6A39">
              <w:rPr>
                <w:rFonts w:cs="Arial"/>
                <w:b/>
                <w:spacing w:val="-3"/>
                <w:sz w:val="22"/>
                <w:szCs w:val="22"/>
              </w:rPr>
              <w:t>Pencils:</w:t>
            </w:r>
          </w:p>
        </w:tc>
        <w:tc>
          <w:tcPr>
            <w:tcW w:w="270" w:type="dxa"/>
            <w:shd w:val="clear" w:color="auto" w:fill="DEEAF6" w:themeFill="accent1" w:themeFillTint="33"/>
          </w:tcPr>
          <w:p w:rsidR="00145552" w:rsidRPr="00BA6A39" w:rsidRDefault="00145552" w:rsidP="00017A70">
            <w:pPr>
              <w:rPr>
                <w:rFonts w:cs="Arial"/>
                <w:b/>
                <w:spacing w:val="-3"/>
                <w:sz w:val="22"/>
                <w:szCs w:val="22"/>
              </w:rPr>
            </w:pPr>
          </w:p>
        </w:tc>
        <w:tc>
          <w:tcPr>
            <w:tcW w:w="5603" w:type="dxa"/>
            <w:shd w:val="clear" w:color="auto" w:fill="D9E2F3" w:themeFill="accent5" w:themeFillTint="33"/>
          </w:tcPr>
          <w:p w:rsidR="00145552" w:rsidRPr="00BA6A39" w:rsidRDefault="00145552" w:rsidP="00017A70">
            <w:pPr>
              <w:rPr>
                <w:sz w:val="22"/>
                <w:szCs w:val="22"/>
              </w:rPr>
            </w:pPr>
            <w:r w:rsidRPr="00BA6A39">
              <w:rPr>
                <w:rFonts w:cs="Arial"/>
                <w:b/>
                <w:spacing w:val="-3"/>
                <w:sz w:val="22"/>
                <w:szCs w:val="22"/>
              </w:rPr>
              <w:t>Other Drawing Tools:</w:t>
            </w:r>
          </w:p>
        </w:tc>
      </w:tr>
      <w:tr w:rsidR="00145552" w:rsidRPr="00BA6A39" w:rsidTr="00017A70">
        <w:trPr>
          <w:jc w:val="center"/>
        </w:trPr>
        <w:tc>
          <w:tcPr>
            <w:tcW w:w="4560" w:type="dxa"/>
          </w:tcPr>
          <w:p w:rsidR="00145552" w:rsidRPr="00BA6A39" w:rsidRDefault="00145552" w:rsidP="00017A70">
            <w:pPr>
              <w:suppressAutoHyphens/>
              <w:jc w:val="both"/>
              <w:rPr>
                <w:rFonts w:cs="Arial"/>
                <w:sz w:val="22"/>
                <w:szCs w:val="22"/>
              </w:rPr>
            </w:pPr>
            <w:r w:rsidRPr="00BA6A39">
              <w:rPr>
                <w:rFonts w:cs="Arial"/>
                <w:spacing w:val="-3"/>
                <w:sz w:val="22"/>
                <w:szCs w:val="22"/>
              </w:rPr>
              <w:t>4</w:t>
            </w:r>
            <w:r w:rsidRPr="00BA6A39">
              <w:rPr>
                <w:rFonts w:cs="Arial"/>
                <w:sz w:val="22"/>
                <w:szCs w:val="22"/>
              </w:rPr>
              <w:t xml:space="preserve"> graphite pencils: two 2B and two 6B</w:t>
            </w:r>
          </w:p>
        </w:tc>
        <w:tc>
          <w:tcPr>
            <w:tcW w:w="270" w:type="dxa"/>
            <w:shd w:val="clear" w:color="auto" w:fill="DEEAF6" w:themeFill="accent1" w:themeFillTint="33"/>
          </w:tcPr>
          <w:p w:rsidR="00145552" w:rsidRPr="00BA6A39" w:rsidRDefault="00145552" w:rsidP="00017A70">
            <w:pPr>
              <w:suppressAutoHyphens/>
              <w:rPr>
                <w:rFonts w:cs="Arial"/>
                <w:b/>
                <w:spacing w:val="-3"/>
                <w:sz w:val="22"/>
                <w:szCs w:val="22"/>
              </w:rPr>
            </w:pPr>
          </w:p>
        </w:tc>
        <w:tc>
          <w:tcPr>
            <w:tcW w:w="5603" w:type="dxa"/>
          </w:tcPr>
          <w:p w:rsidR="00145552" w:rsidRPr="00D774EA" w:rsidRDefault="00145552" w:rsidP="00017A70">
            <w:pPr>
              <w:suppressAutoHyphens/>
              <w:rPr>
                <w:rFonts w:cs="Arial"/>
                <w:spacing w:val="-3"/>
                <w:sz w:val="22"/>
                <w:szCs w:val="22"/>
              </w:rPr>
            </w:pPr>
            <w:r w:rsidRPr="00D774EA">
              <w:rPr>
                <w:rFonts w:cs="Arial"/>
                <w:spacing w:val="-3"/>
                <w:sz w:val="22"/>
                <w:szCs w:val="22"/>
              </w:rPr>
              <w:t>Box of General’s vine charcoal</w:t>
            </w:r>
            <w:r>
              <w:rPr>
                <w:rFonts w:cs="Arial"/>
                <w:spacing w:val="-3"/>
                <w:sz w:val="22"/>
                <w:szCs w:val="22"/>
              </w:rPr>
              <w:t>, about $7.50</w:t>
            </w:r>
          </w:p>
        </w:tc>
      </w:tr>
      <w:tr w:rsidR="00145552" w:rsidRPr="00BA6A39" w:rsidTr="00017A70">
        <w:trPr>
          <w:jc w:val="center"/>
        </w:trPr>
        <w:tc>
          <w:tcPr>
            <w:tcW w:w="4560" w:type="dxa"/>
          </w:tcPr>
          <w:p w:rsidR="00145552" w:rsidRDefault="00145552" w:rsidP="00017A70">
            <w:pPr>
              <w:suppressAutoHyphens/>
              <w:jc w:val="both"/>
              <w:rPr>
                <w:rFonts w:cs="Arial"/>
                <w:spacing w:val="-3"/>
                <w:sz w:val="22"/>
                <w:szCs w:val="22"/>
              </w:rPr>
            </w:pPr>
            <w:r>
              <w:rPr>
                <w:rFonts w:cs="Arial"/>
                <w:spacing w:val="-3"/>
                <w:sz w:val="22"/>
                <w:szCs w:val="22"/>
              </w:rPr>
              <w:t>3</w:t>
            </w:r>
            <w:r w:rsidRPr="00BA6A39">
              <w:rPr>
                <w:rFonts w:cs="Arial"/>
                <w:spacing w:val="-3"/>
                <w:sz w:val="22"/>
                <w:szCs w:val="22"/>
              </w:rPr>
              <w:t xml:space="preserve"> charcoal pencils </w:t>
            </w:r>
            <w:r>
              <w:rPr>
                <w:rFonts w:cs="Arial"/>
                <w:spacing w:val="-3"/>
                <w:sz w:val="22"/>
                <w:szCs w:val="22"/>
              </w:rPr>
              <w:t>-</w:t>
            </w:r>
            <w:r w:rsidRPr="00BA6A39">
              <w:rPr>
                <w:rFonts w:cs="Arial"/>
                <w:spacing w:val="-3"/>
                <w:sz w:val="22"/>
                <w:szCs w:val="22"/>
              </w:rPr>
              <w:t>soft or black</w:t>
            </w:r>
            <w:r>
              <w:rPr>
                <w:rFonts w:cs="Arial"/>
                <w:spacing w:val="-3"/>
                <w:sz w:val="22"/>
                <w:szCs w:val="22"/>
              </w:rPr>
              <w:t xml:space="preserve"> 4B-6B</w:t>
            </w:r>
          </w:p>
          <w:p w:rsidR="00145552" w:rsidRPr="00BA6A39" w:rsidRDefault="00145552" w:rsidP="00017A70">
            <w:pPr>
              <w:suppressAutoHyphens/>
              <w:jc w:val="both"/>
              <w:rPr>
                <w:rFonts w:cs="Arial"/>
                <w:spacing w:val="-3"/>
                <w:sz w:val="22"/>
                <w:szCs w:val="22"/>
              </w:rPr>
            </w:pPr>
            <w:r>
              <w:rPr>
                <w:rFonts w:cs="Arial"/>
                <w:spacing w:val="-3"/>
                <w:sz w:val="22"/>
                <w:szCs w:val="22"/>
              </w:rPr>
              <w:t>General’s about $1.20 each</w:t>
            </w:r>
          </w:p>
        </w:tc>
        <w:tc>
          <w:tcPr>
            <w:tcW w:w="270" w:type="dxa"/>
            <w:shd w:val="clear" w:color="auto" w:fill="DEEAF6" w:themeFill="accent1" w:themeFillTint="33"/>
          </w:tcPr>
          <w:p w:rsidR="00145552" w:rsidRPr="00BA6A39" w:rsidRDefault="00145552" w:rsidP="00017A70">
            <w:pPr>
              <w:suppressAutoHyphens/>
              <w:rPr>
                <w:rFonts w:cs="Arial"/>
                <w:b/>
                <w:spacing w:val="-3"/>
                <w:sz w:val="22"/>
                <w:szCs w:val="22"/>
              </w:rPr>
            </w:pPr>
          </w:p>
        </w:tc>
        <w:tc>
          <w:tcPr>
            <w:tcW w:w="5603" w:type="dxa"/>
          </w:tcPr>
          <w:p w:rsidR="00145552" w:rsidRPr="00BA6A39" w:rsidRDefault="00145552" w:rsidP="00017A70">
            <w:pPr>
              <w:suppressAutoHyphens/>
              <w:rPr>
                <w:rFonts w:cs="Arial"/>
                <w:spacing w:val="-3"/>
                <w:sz w:val="22"/>
                <w:szCs w:val="22"/>
              </w:rPr>
            </w:pPr>
            <w:r w:rsidRPr="00BA6A39">
              <w:rPr>
                <w:rFonts w:cs="Arial"/>
                <w:b/>
                <w:spacing w:val="-3"/>
                <w:sz w:val="22"/>
                <w:szCs w:val="22"/>
              </w:rPr>
              <w:t xml:space="preserve">Conte </w:t>
            </w:r>
            <w:r w:rsidRPr="00BA6A39">
              <w:rPr>
                <w:rFonts w:cs="Arial"/>
                <w:spacing w:val="-3"/>
                <w:sz w:val="22"/>
                <w:szCs w:val="22"/>
              </w:rPr>
              <w:t xml:space="preserve">sticks: 2 sanguine, 2 bistre, </w:t>
            </w:r>
            <w:r>
              <w:rPr>
                <w:rFonts w:cs="Arial"/>
                <w:spacing w:val="-3"/>
                <w:sz w:val="22"/>
                <w:szCs w:val="22"/>
              </w:rPr>
              <w:t>2 Sanguine Medici</w:t>
            </w:r>
          </w:p>
        </w:tc>
      </w:tr>
      <w:tr w:rsidR="00145552" w:rsidRPr="00BA6A39" w:rsidTr="00017A70">
        <w:trPr>
          <w:jc w:val="center"/>
        </w:trPr>
        <w:tc>
          <w:tcPr>
            <w:tcW w:w="4560" w:type="dxa"/>
          </w:tcPr>
          <w:p w:rsidR="00145552" w:rsidRPr="00BA6A39" w:rsidRDefault="00145552" w:rsidP="00017A70">
            <w:pPr>
              <w:suppressAutoHyphens/>
              <w:jc w:val="both"/>
              <w:rPr>
                <w:rFonts w:cs="Arial"/>
                <w:spacing w:val="-3"/>
                <w:sz w:val="22"/>
                <w:szCs w:val="22"/>
              </w:rPr>
            </w:pPr>
            <w:r w:rsidRPr="00BA6A39">
              <w:rPr>
                <w:rFonts w:cs="Arial"/>
                <w:spacing w:val="-3"/>
                <w:sz w:val="22"/>
                <w:szCs w:val="22"/>
              </w:rPr>
              <w:t xml:space="preserve">2 </w:t>
            </w:r>
            <w:r>
              <w:rPr>
                <w:rFonts w:cs="Arial"/>
                <w:spacing w:val="-3"/>
                <w:sz w:val="22"/>
                <w:szCs w:val="22"/>
              </w:rPr>
              <w:t xml:space="preserve">General’s </w:t>
            </w:r>
            <w:r w:rsidRPr="00BA6A39">
              <w:rPr>
                <w:rFonts w:cs="Arial"/>
                <w:spacing w:val="-3"/>
                <w:sz w:val="22"/>
                <w:szCs w:val="22"/>
              </w:rPr>
              <w:t>WHITE charcoal pencils</w:t>
            </w:r>
          </w:p>
        </w:tc>
        <w:tc>
          <w:tcPr>
            <w:tcW w:w="270" w:type="dxa"/>
            <w:shd w:val="clear" w:color="auto" w:fill="DEEAF6" w:themeFill="accent1" w:themeFillTint="33"/>
          </w:tcPr>
          <w:p w:rsidR="00145552" w:rsidRPr="00BA6A39" w:rsidRDefault="00145552" w:rsidP="00017A70">
            <w:pPr>
              <w:suppressAutoHyphens/>
              <w:rPr>
                <w:rFonts w:cs="Arial"/>
                <w:spacing w:val="-3"/>
                <w:sz w:val="22"/>
                <w:szCs w:val="22"/>
              </w:rPr>
            </w:pPr>
          </w:p>
        </w:tc>
        <w:tc>
          <w:tcPr>
            <w:tcW w:w="5603" w:type="dxa"/>
          </w:tcPr>
          <w:p w:rsidR="00145552" w:rsidRPr="00BA6A39" w:rsidRDefault="00145552" w:rsidP="00017A70">
            <w:pPr>
              <w:suppressAutoHyphens/>
              <w:rPr>
                <w:rFonts w:cs="Arial"/>
                <w:spacing w:val="-3"/>
                <w:sz w:val="22"/>
                <w:szCs w:val="22"/>
              </w:rPr>
            </w:pPr>
            <w:r w:rsidRPr="00BA6A39">
              <w:rPr>
                <w:rFonts w:cs="Arial"/>
                <w:spacing w:val="-3"/>
                <w:sz w:val="22"/>
                <w:szCs w:val="22"/>
              </w:rPr>
              <w:t xml:space="preserve">Optional: stomp, sandpaper sharpening pad </w:t>
            </w:r>
          </w:p>
        </w:tc>
      </w:tr>
      <w:tr w:rsidR="00145552" w:rsidRPr="00BA6A39" w:rsidTr="00017A70">
        <w:trPr>
          <w:jc w:val="center"/>
        </w:trPr>
        <w:tc>
          <w:tcPr>
            <w:tcW w:w="4560" w:type="dxa"/>
          </w:tcPr>
          <w:p w:rsidR="00145552" w:rsidRPr="00BA6A39" w:rsidRDefault="00145552" w:rsidP="00017A70">
            <w:pPr>
              <w:suppressAutoHyphens/>
              <w:rPr>
                <w:rFonts w:cs="Arial"/>
                <w:spacing w:val="-3"/>
                <w:sz w:val="22"/>
                <w:szCs w:val="22"/>
              </w:rPr>
            </w:pPr>
            <w:r w:rsidRPr="00BA6A39">
              <w:rPr>
                <w:rFonts w:cs="Arial"/>
                <w:spacing w:val="-3"/>
                <w:sz w:val="22"/>
                <w:szCs w:val="22"/>
              </w:rPr>
              <w:t xml:space="preserve">2 </w:t>
            </w:r>
            <w:r>
              <w:rPr>
                <w:rFonts w:cs="Arial"/>
                <w:spacing w:val="-3"/>
                <w:sz w:val="22"/>
                <w:szCs w:val="22"/>
              </w:rPr>
              <w:t>C</w:t>
            </w:r>
            <w:r w:rsidRPr="00BA6A39">
              <w:rPr>
                <w:rFonts w:cs="Arial"/>
                <w:spacing w:val="-3"/>
                <w:sz w:val="22"/>
                <w:szCs w:val="22"/>
              </w:rPr>
              <w:t xml:space="preserve">onte pencils </w:t>
            </w:r>
            <w:r>
              <w:rPr>
                <w:rFonts w:cs="Arial"/>
                <w:spacing w:val="-3"/>
                <w:sz w:val="22"/>
                <w:szCs w:val="22"/>
              </w:rPr>
              <w:t>-</w:t>
            </w:r>
            <w:r w:rsidRPr="00BA6A39">
              <w:rPr>
                <w:rFonts w:cs="Arial"/>
                <w:spacing w:val="-3"/>
                <w:sz w:val="22"/>
                <w:szCs w:val="22"/>
              </w:rPr>
              <w:t xml:space="preserve">sanguine </w:t>
            </w:r>
            <w:r>
              <w:rPr>
                <w:rFonts w:cs="Arial"/>
                <w:spacing w:val="-3"/>
                <w:sz w:val="22"/>
                <w:szCs w:val="22"/>
              </w:rPr>
              <w:t xml:space="preserve">and Sepia, about  $2.25 each </w:t>
            </w:r>
          </w:p>
        </w:tc>
        <w:tc>
          <w:tcPr>
            <w:tcW w:w="270" w:type="dxa"/>
            <w:shd w:val="clear" w:color="auto" w:fill="DEEAF6" w:themeFill="accent1" w:themeFillTint="33"/>
          </w:tcPr>
          <w:p w:rsidR="00145552" w:rsidRPr="00BA6A39" w:rsidRDefault="00145552" w:rsidP="00017A70">
            <w:pPr>
              <w:rPr>
                <w:sz w:val="22"/>
                <w:szCs w:val="22"/>
              </w:rPr>
            </w:pPr>
          </w:p>
        </w:tc>
        <w:tc>
          <w:tcPr>
            <w:tcW w:w="5603" w:type="dxa"/>
          </w:tcPr>
          <w:p w:rsidR="00145552" w:rsidRPr="00BA6A39" w:rsidRDefault="00145552" w:rsidP="00017A70">
            <w:pPr>
              <w:rPr>
                <w:sz w:val="22"/>
                <w:szCs w:val="22"/>
              </w:rPr>
            </w:pPr>
            <w:r>
              <w:rPr>
                <w:sz w:val="22"/>
                <w:szCs w:val="22"/>
              </w:rPr>
              <w:t xml:space="preserve">For your charcoal sticks, use </w:t>
            </w:r>
            <w:r w:rsidRPr="00E76DCA">
              <w:rPr>
                <w:b/>
                <w:sz w:val="22"/>
                <w:szCs w:val="22"/>
              </w:rPr>
              <w:t>Box of 12 Sargent “Pastels- CARBON”</w:t>
            </w:r>
            <w:r>
              <w:rPr>
                <w:sz w:val="22"/>
                <w:szCs w:val="22"/>
              </w:rPr>
              <w:t>, about $6.00</w:t>
            </w:r>
          </w:p>
        </w:tc>
      </w:tr>
      <w:tr w:rsidR="00145552" w:rsidRPr="00BA6A39" w:rsidTr="00017A70">
        <w:trPr>
          <w:jc w:val="center"/>
        </w:trPr>
        <w:tc>
          <w:tcPr>
            <w:tcW w:w="4560" w:type="dxa"/>
            <w:shd w:val="clear" w:color="auto" w:fill="auto"/>
          </w:tcPr>
          <w:p w:rsidR="00145552" w:rsidRPr="00BA6A39" w:rsidRDefault="00145552" w:rsidP="00017A70">
            <w:pPr>
              <w:rPr>
                <w:rFonts w:cs="Arial"/>
                <w:b/>
                <w:spacing w:val="-3"/>
                <w:sz w:val="22"/>
                <w:szCs w:val="22"/>
              </w:rPr>
            </w:pPr>
          </w:p>
        </w:tc>
        <w:tc>
          <w:tcPr>
            <w:tcW w:w="270" w:type="dxa"/>
            <w:shd w:val="clear" w:color="auto" w:fill="DEEAF6" w:themeFill="accent1" w:themeFillTint="33"/>
          </w:tcPr>
          <w:p w:rsidR="00145552" w:rsidRPr="00BA6A39" w:rsidRDefault="00145552" w:rsidP="00017A70">
            <w:pPr>
              <w:rPr>
                <w:sz w:val="22"/>
                <w:szCs w:val="22"/>
              </w:rPr>
            </w:pPr>
          </w:p>
        </w:tc>
        <w:tc>
          <w:tcPr>
            <w:tcW w:w="5603" w:type="dxa"/>
            <w:shd w:val="clear" w:color="auto" w:fill="auto"/>
          </w:tcPr>
          <w:p w:rsidR="00145552" w:rsidRPr="00BA6A39" w:rsidRDefault="00145552" w:rsidP="00017A70">
            <w:pPr>
              <w:rPr>
                <w:sz w:val="22"/>
                <w:szCs w:val="22"/>
              </w:rPr>
            </w:pPr>
            <w:r>
              <w:rPr>
                <w:sz w:val="22"/>
                <w:szCs w:val="22"/>
              </w:rPr>
              <w:t>Portfolio Water Soluble Oil Pastels Box 0f 24, $8.75</w:t>
            </w:r>
          </w:p>
        </w:tc>
      </w:tr>
      <w:tr w:rsidR="00145552" w:rsidRPr="00BA6A39" w:rsidTr="00017A70">
        <w:trPr>
          <w:jc w:val="center"/>
        </w:trPr>
        <w:tc>
          <w:tcPr>
            <w:tcW w:w="4560" w:type="dxa"/>
            <w:shd w:val="clear" w:color="auto" w:fill="D9E2F3" w:themeFill="accent5" w:themeFillTint="33"/>
          </w:tcPr>
          <w:p w:rsidR="00145552" w:rsidRPr="00BA6A39" w:rsidRDefault="00145552" w:rsidP="00017A70">
            <w:pPr>
              <w:rPr>
                <w:sz w:val="22"/>
                <w:szCs w:val="22"/>
              </w:rPr>
            </w:pPr>
            <w:r w:rsidRPr="00BA6A39">
              <w:rPr>
                <w:rFonts w:cs="Arial"/>
                <w:b/>
                <w:spacing w:val="-3"/>
                <w:sz w:val="22"/>
                <w:szCs w:val="22"/>
              </w:rPr>
              <w:t>Erasers:</w:t>
            </w:r>
            <w:r>
              <w:rPr>
                <w:rFonts w:cs="Arial"/>
                <w:b/>
                <w:spacing w:val="-3"/>
                <w:sz w:val="22"/>
                <w:szCs w:val="22"/>
              </w:rPr>
              <w:t xml:space="preserve"> all about $1.00 each</w:t>
            </w:r>
          </w:p>
        </w:tc>
        <w:tc>
          <w:tcPr>
            <w:tcW w:w="270" w:type="dxa"/>
            <w:shd w:val="clear" w:color="auto" w:fill="DEEAF6" w:themeFill="accent1" w:themeFillTint="33"/>
          </w:tcPr>
          <w:p w:rsidR="00145552" w:rsidRPr="00BA6A39" w:rsidRDefault="00145552" w:rsidP="00017A70">
            <w:pPr>
              <w:rPr>
                <w:sz w:val="22"/>
                <w:szCs w:val="22"/>
              </w:rPr>
            </w:pPr>
          </w:p>
        </w:tc>
        <w:tc>
          <w:tcPr>
            <w:tcW w:w="5603" w:type="dxa"/>
            <w:shd w:val="clear" w:color="auto" w:fill="D9E2F3" w:themeFill="accent5" w:themeFillTint="33"/>
          </w:tcPr>
          <w:p w:rsidR="00145552" w:rsidRPr="0016217C" w:rsidRDefault="00145552" w:rsidP="00017A70">
            <w:pPr>
              <w:rPr>
                <w:b/>
                <w:sz w:val="22"/>
                <w:szCs w:val="22"/>
              </w:rPr>
            </w:pPr>
            <w:r w:rsidRPr="0016217C">
              <w:rPr>
                <w:b/>
                <w:sz w:val="22"/>
                <w:szCs w:val="22"/>
              </w:rPr>
              <w:t>Wet Media tools and Papers</w:t>
            </w:r>
          </w:p>
        </w:tc>
      </w:tr>
      <w:tr w:rsidR="00145552" w:rsidRPr="00BA6A39" w:rsidTr="00017A70">
        <w:trPr>
          <w:jc w:val="center"/>
        </w:trPr>
        <w:tc>
          <w:tcPr>
            <w:tcW w:w="4560" w:type="dxa"/>
          </w:tcPr>
          <w:p w:rsidR="00145552" w:rsidRPr="00BA6A39" w:rsidRDefault="00145552" w:rsidP="00017A70">
            <w:pPr>
              <w:suppressAutoHyphens/>
              <w:jc w:val="both"/>
              <w:rPr>
                <w:rFonts w:cs="Arial"/>
                <w:spacing w:val="-3"/>
                <w:sz w:val="22"/>
                <w:szCs w:val="22"/>
              </w:rPr>
            </w:pPr>
            <w:r w:rsidRPr="00BA6A39">
              <w:rPr>
                <w:rFonts w:cs="Arial"/>
                <w:spacing w:val="-3"/>
                <w:sz w:val="22"/>
                <w:szCs w:val="22"/>
              </w:rPr>
              <w:t>pink pearl or white vinyl</w:t>
            </w:r>
          </w:p>
        </w:tc>
        <w:tc>
          <w:tcPr>
            <w:tcW w:w="270" w:type="dxa"/>
            <w:shd w:val="clear" w:color="auto" w:fill="DEEAF6" w:themeFill="accent1" w:themeFillTint="33"/>
          </w:tcPr>
          <w:p w:rsidR="00145552" w:rsidRPr="00BA6A39" w:rsidRDefault="00145552" w:rsidP="00017A70">
            <w:pPr>
              <w:suppressAutoHyphens/>
              <w:jc w:val="both"/>
              <w:rPr>
                <w:rFonts w:cs="Arial"/>
                <w:spacing w:val="-3"/>
                <w:sz w:val="22"/>
                <w:szCs w:val="22"/>
              </w:rPr>
            </w:pPr>
          </w:p>
        </w:tc>
        <w:tc>
          <w:tcPr>
            <w:tcW w:w="5603" w:type="dxa"/>
          </w:tcPr>
          <w:p w:rsidR="00145552" w:rsidRPr="00BA6A39" w:rsidRDefault="00145552" w:rsidP="00017A70">
            <w:pPr>
              <w:suppressAutoHyphens/>
              <w:jc w:val="both"/>
              <w:rPr>
                <w:rFonts w:cs="Arial"/>
                <w:spacing w:val="-3"/>
                <w:sz w:val="22"/>
                <w:szCs w:val="22"/>
              </w:rPr>
            </w:pPr>
            <w:r w:rsidRPr="00BA6A39">
              <w:rPr>
                <w:rFonts w:cs="Arial"/>
                <w:spacing w:val="-3"/>
                <w:sz w:val="22"/>
                <w:szCs w:val="22"/>
              </w:rPr>
              <w:t xml:space="preserve">Speedball Project or </w:t>
            </w:r>
            <w:r w:rsidRPr="00D774EA">
              <w:rPr>
                <w:rFonts w:cs="Arial"/>
                <w:b/>
                <w:spacing w:val="-3"/>
                <w:sz w:val="22"/>
                <w:szCs w:val="22"/>
              </w:rPr>
              <w:t>Sketching Pen and Nib Set</w:t>
            </w:r>
            <w:r>
              <w:rPr>
                <w:rFonts w:cs="Arial"/>
                <w:b/>
                <w:spacing w:val="-3"/>
                <w:sz w:val="22"/>
                <w:szCs w:val="22"/>
              </w:rPr>
              <w:t xml:space="preserve">, </w:t>
            </w:r>
            <w:r w:rsidRPr="00DB79A5">
              <w:rPr>
                <w:rFonts w:cs="Arial"/>
                <w:spacing w:val="-3"/>
                <w:sz w:val="22"/>
                <w:szCs w:val="22"/>
              </w:rPr>
              <w:t>about $8.00</w:t>
            </w:r>
          </w:p>
        </w:tc>
      </w:tr>
      <w:tr w:rsidR="00145552" w:rsidRPr="00BA6A39" w:rsidTr="00017A70">
        <w:trPr>
          <w:jc w:val="center"/>
        </w:trPr>
        <w:tc>
          <w:tcPr>
            <w:tcW w:w="4560" w:type="dxa"/>
          </w:tcPr>
          <w:p w:rsidR="00145552" w:rsidRPr="00BA6A39" w:rsidRDefault="00145552" w:rsidP="00017A70">
            <w:pPr>
              <w:suppressAutoHyphens/>
              <w:jc w:val="both"/>
              <w:rPr>
                <w:rFonts w:cs="Arial"/>
                <w:spacing w:val="-3"/>
                <w:sz w:val="22"/>
                <w:szCs w:val="22"/>
              </w:rPr>
            </w:pPr>
            <w:r w:rsidRPr="00BA6A39">
              <w:rPr>
                <w:rFonts w:cs="Arial"/>
                <w:spacing w:val="-3"/>
                <w:sz w:val="22"/>
                <w:szCs w:val="22"/>
              </w:rPr>
              <w:t>kneaded rubber</w:t>
            </w:r>
          </w:p>
        </w:tc>
        <w:tc>
          <w:tcPr>
            <w:tcW w:w="270" w:type="dxa"/>
            <w:shd w:val="clear" w:color="auto" w:fill="DEEAF6" w:themeFill="accent1" w:themeFillTint="33"/>
          </w:tcPr>
          <w:p w:rsidR="00145552" w:rsidRPr="00BA6A39" w:rsidRDefault="00145552" w:rsidP="00017A70">
            <w:pPr>
              <w:suppressAutoHyphens/>
              <w:jc w:val="both"/>
              <w:rPr>
                <w:rFonts w:cs="Arial"/>
                <w:spacing w:val="-3"/>
                <w:sz w:val="22"/>
                <w:szCs w:val="22"/>
              </w:rPr>
            </w:pPr>
          </w:p>
        </w:tc>
        <w:tc>
          <w:tcPr>
            <w:tcW w:w="5603" w:type="dxa"/>
          </w:tcPr>
          <w:p w:rsidR="00145552" w:rsidRPr="00BA6A39" w:rsidRDefault="00145552" w:rsidP="00017A70">
            <w:pPr>
              <w:suppressAutoHyphens/>
              <w:jc w:val="both"/>
              <w:rPr>
                <w:rFonts w:cs="Arial"/>
                <w:spacing w:val="-3"/>
                <w:sz w:val="22"/>
                <w:szCs w:val="22"/>
              </w:rPr>
            </w:pPr>
            <w:r w:rsidRPr="00BA6A39">
              <w:rPr>
                <w:rFonts w:cs="Arial"/>
                <w:spacing w:val="-3"/>
                <w:sz w:val="22"/>
                <w:szCs w:val="22"/>
              </w:rPr>
              <w:t>Waterproof Black Ink</w:t>
            </w:r>
            <w:r>
              <w:rPr>
                <w:rFonts w:cs="Arial"/>
                <w:spacing w:val="-3"/>
                <w:sz w:val="22"/>
                <w:szCs w:val="22"/>
              </w:rPr>
              <w:t xml:space="preserve"> permanent</w:t>
            </w:r>
          </w:p>
          <w:p w:rsidR="00145552" w:rsidRPr="00BA6A39" w:rsidRDefault="00145552" w:rsidP="00017A70">
            <w:pPr>
              <w:suppressAutoHyphens/>
              <w:jc w:val="both"/>
              <w:rPr>
                <w:rFonts w:cs="Arial"/>
                <w:spacing w:val="-3"/>
                <w:sz w:val="22"/>
                <w:szCs w:val="22"/>
              </w:rPr>
            </w:pPr>
            <w:r w:rsidRPr="00BA6A39">
              <w:rPr>
                <w:rFonts w:cs="Arial"/>
                <w:spacing w:val="-3"/>
                <w:sz w:val="22"/>
                <w:szCs w:val="22"/>
              </w:rPr>
              <w:t>(Speedball, Pelican or Higgins)</w:t>
            </w:r>
            <w:r>
              <w:rPr>
                <w:rFonts w:cs="Arial"/>
                <w:spacing w:val="-3"/>
                <w:sz w:val="22"/>
                <w:szCs w:val="22"/>
              </w:rPr>
              <w:t xml:space="preserve"> about $4.20</w:t>
            </w:r>
          </w:p>
        </w:tc>
      </w:tr>
      <w:tr w:rsidR="00145552" w:rsidRPr="00BA6A39" w:rsidTr="00017A70">
        <w:trPr>
          <w:jc w:val="center"/>
        </w:trPr>
        <w:tc>
          <w:tcPr>
            <w:tcW w:w="4560" w:type="dxa"/>
          </w:tcPr>
          <w:p w:rsidR="00145552" w:rsidRPr="00BA6A39" w:rsidRDefault="00145552" w:rsidP="00017A70">
            <w:pPr>
              <w:suppressAutoHyphens/>
              <w:jc w:val="both"/>
              <w:rPr>
                <w:rFonts w:cs="Arial"/>
                <w:spacing w:val="-3"/>
                <w:sz w:val="22"/>
                <w:szCs w:val="22"/>
              </w:rPr>
            </w:pPr>
            <w:r w:rsidRPr="00BA6A39">
              <w:rPr>
                <w:rFonts w:cs="Arial"/>
                <w:spacing w:val="-3"/>
                <w:sz w:val="22"/>
                <w:szCs w:val="22"/>
              </w:rPr>
              <w:t>Art gum</w:t>
            </w:r>
          </w:p>
        </w:tc>
        <w:tc>
          <w:tcPr>
            <w:tcW w:w="270" w:type="dxa"/>
            <w:shd w:val="clear" w:color="auto" w:fill="DEEAF6" w:themeFill="accent1" w:themeFillTint="33"/>
          </w:tcPr>
          <w:p w:rsidR="00145552" w:rsidRPr="00BA6A39" w:rsidRDefault="00145552" w:rsidP="00017A70">
            <w:pPr>
              <w:suppressAutoHyphens/>
              <w:jc w:val="both"/>
              <w:rPr>
                <w:rFonts w:cs="Arial"/>
                <w:spacing w:val="-3"/>
                <w:sz w:val="22"/>
                <w:szCs w:val="22"/>
              </w:rPr>
            </w:pPr>
          </w:p>
        </w:tc>
        <w:tc>
          <w:tcPr>
            <w:tcW w:w="5603" w:type="dxa"/>
          </w:tcPr>
          <w:p w:rsidR="00145552" w:rsidRPr="00BA6A39" w:rsidRDefault="00145552" w:rsidP="00017A70">
            <w:pPr>
              <w:suppressAutoHyphens/>
              <w:jc w:val="both"/>
              <w:rPr>
                <w:rFonts w:cs="Arial"/>
                <w:spacing w:val="-3"/>
                <w:sz w:val="22"/>
                <w:szCs w:val="22"/>
              </w:rPr>
            </w:pPr>
            <w:r w:rsidRPr="00BA6A39">
              <w:rPr>
                <w:rFonts w:cs="Arial"/>
                <w:spacing w:val="-3"/>
                <w:sz w:val="22"/>
                <w:szCs w:val="22"/>
              </w:rPr>
              <w:t>Bamboo brush</w:t>
            </w:r>
            <w:r>
              <w:rPr>
                <w:rFonts w:cs="Arial"/>
                <w:spacing w:val="-3"/>
                <w:sz w:val="22"/>
                <w:szCs w:val="22"/>
              </w:rPr>
              <w:t>, #12 and #0, $2.00 each</w:t>
            </w:r>
          </w:p>
        </w:tc>
      </w:tr>
      <w:tr w:rsidR="00145552" w:rsidRPr="00BA6A39" w:rsidTr="00017A70">
        <w:trPr>
          <w:jc w:val="center"/>
        </w:trPr>
        <w:tc>
          <w:tcPr>
            <w:tcW w:w="4560" w:type="dxa"/>
            <w:shd w:val="clear" w:color="auto" w:fill="DEEAF6" w:themeFill="accent1" w:themeFillTint="33"/>
          </w:tcPr>
          <w:p w:rsidR="00145552" w:rsidRPr="00BA6A39" w:rsidRDefault="00145552" w:rsidP="00017A70">
            <w:pPr>
              <w:rPr>
                <w:sz w:val="22"/>
                <w:szCs w:val="22"/>
              </w:rPr>
            </w:pPr>
            <w:r w:rsidRPr="00BA6A39">
              <w:rPr>
                <w:rFonts w:cs="Arial"/>
                <w:b/>
                <w:spacing w:val="-3"/>
                <w:sz w:val="22"/>
                <w:szCs w:val="22"/>
              </w:rPr>
              <w:t>Miscellaneous:</w:t>
            </w:r>
          </w:p>
        </w:tc>
        <w:tc>
          <w:tcPr>
            <w:tcW w:w="270" w:type="dxa"/>
            <w:shd w:val="clear" w:color="auto" w:fill="DEEAF6" w:themeFill="accent1" w:themeFillTint="33"/>
          </w:tcPr>
          <w:p w:rsidR="00145552" w:rsidRPr="00BA6A39" w:rsidRDefault="00145552" w:rsidP="00017A70">
            <w:pPr>
              <w:suppressAutoHyphens/>
              <w:jc w:val="both"/>
              <w:rPr>
                <w:rFonts w:cs="Arial"/>
                <w:spacing w:val="-3"/>
                <w:sz w:val="22"/>
                <w:szCs w:val="22"/>
              </w:rPr>
            </w:pPr>
          </w:p>
        </w:tc>
        <w:tc>
          <w:tcPr>
            <w:tcW w:w="5603" w:type="dxa"/>
          </w:tcPr>
          <w:p w:rsidR="00145552" w:rsidRDefault="00145552" w:rsidP="00017A70">
            <w:pPr>
              <w:suppressAutoHyphens/>
              <w:rPr>
                <w:rFonts w:cs="Arial"/>
                <w:spacing w:val="-3"/>
                <w:sz w:val="22"/>
                <w:szCs w:val="22"/>
              </w:rPr>
            </w:pPr>
            <w:r>
              <w:rPr>
                <w:rFonts w:cs="Arial"/>
                <w:spacing w:val="-3"/>
                <w:sz w:val="22"/>
                <w:szCs w:val="22"/>
              </w:rPr>
              <w:t>Canson WC sketchbook, 9 x 12, 140lb, white $5.80</w:t>
            </w:r>
          </w:p>
        </w:tc>
      </w:tr>
      <w:tr w:rsidR="00145552" w:rsidRPr="00BA6A39" w:rsidTr="00017A70">
        <w:trPr>
          <w:jc w:val="center"/>
        </w:trPr>
        <w:tc>
          <w:tcPr>
            <w:tcW w:w="4560" w:type="dxa"/>
          </w:tcPr>
          <w:p w:rsidR="00145552" w:rsidRPr="003F26EA" w:rsidRDefault="00145552" w:rsidP="00017A70">
            <w:pPr>
              <w:rPr>
                <w:sz w:val="22"/>
                <w:szCs w:val="22"/>
              </w:rPr>
            </w:pPr>
            <w:r w:rsidRPr="003F26EA">
              <w:rPr>
                <w:rFonts w:cs="Arial"/>
                <w:spacing w:val="-3"/>
                <w:sz w:val="22"/>
                <w:szCs w:val="22"/>
              </w:rPr>
              <w:t>3-4 large bull dog clips #4, $1.00 ea</w:t>
            </w:r>
          </w:p>
        </w:tc>
        <w:tc>
          <w:tcPr>
            <w:tcW w:w="270" w:type="dxa"/>
            <w:shd w:val="clear" w:color="auto" w:fill="DEEAF6" w:themeFill="accent1" w:themeFillTint="33"/>
          </w:tcPr>
          <w:p w:rsidR="00145552" w:rsidRPr="00BA6A39" w:rsidRDefault="00145552" w:rsidP="00017A70">
            <w:pPr>
              <w:suppressAutoHyphens/>
              <w:jc w:val="both"/>
              <w:rPr>
                <w:rFonts w:cs="Arial"/>
                <w:spacing w:val="-3"/>
                <w:sz w:val="22"/>
                <w:szCs w:val="22"/>
              </w:rPr>
            </w:pPr>
          </w:p>
        </w:tc>
        <w:tc>
          <w:tcPr>
            <w:tcW w:w="5603" w:type="dxa"/>
          </w:tcPr>
          <w:p w:rsidR="00145552" w:rsidRDefault="00145552" w:rsidP="00017A70">
            <w:r>
              <w:rPr>
                <w:rFonts w:cs="Arial"/>
                <w:spacing w:val="-3"/>
                <w:sz w:val="22"/>
                <w:szCs w:val="22"/>
              </w:rPr>
              <w:t>SIX</w:t>
            </w:r>
            <w:r w:rsidRPr="00E525C5">
              <w:rPr>
                <w:rFonts w:cs="Arial"/>
                <w:spacing w:val="-3"/>
                <w:sz w:val="22"/>
                <w:szCs w:val="22"/>
              </w:rPr>
              <w:t xml:space="preserve"> sheets of medium value Canson paper (Neutral in color) Select Flannel Gray, Felt Gray, Steel Gray or Pearl. All </w:t>
            </w:r>
            <w:r>
              <w:rPr>
                <w:rFonts w:cs="Arial"/>
                <w:spacing w:val="-3"/>
                <w:sz w:val="22"/>
                <w:szCs w:val="22"/>
              </w:rPr>
              <w:t>six</w:t>
            </w:r>
            <w:r w:rsidRPr="00E525C5">
              <w:rPr>
                <w:rFonts w:cs="Arial"/>
                <w:spacing w:val="-3"/>
                <w:sz w:val="22"/>
                <w:szCs w:val="22"/>
              </w:rPr>
              <w:t xml:space="preserve"> sheets do not have to be the same color</w:t>
            </w:r>
            <w:r>
              <w:rPr>
                <w:rFonts w:cs="Arial"/>
                <w:spacing w:val="-3"/>
                <w:sz w:val="22"/>
                <w:szCs w:val="22"/>
              </w:rPr>
              <w:t>. Ask them not to roll it, but to wrap it with  a piece of cardboard for support.</w:t>
            </w:r>
          </w:p>
        </w:tc>
      </w:tr>
      <w:tr w:rsidR="00145552" w:rsidRPr="00BA6A39" w:rsidTr="00017A70">
        <w:trPr>
          <w:jc w:val="center"/>
        </w:trPr>
        <w:tc>
          <w:tcPr>
            <w:tcW w:w="4560" w:type="dxa"/>
            <w:tcBorders>
              <w:bottom w:val="single" w:sz="4" w:space="0" w:color="auto"/>
            </w:tcBorders>
          </w:tcPr>
          <w:p w:rsidR="00145552" w:rsidRPr="00BA6A39" w:rsidRDefault="00145552" w:rsidP="00017A70">
            <w:pPr>
              <w:rPr>
                <w:sz w:val="22"/>
                <w:szCs w:val="22"/>
              </w:rPr>
            </w:pPr>
            <w:r>
              <w:rPr>
                <w:sz w:val="22"/>
                <w:szCs w:val="22"/>
              </w:rPr>
              <w:t xml:space="preserve">Hand pencil sharpener, </w:t>
            </w:r>
            <w:r w:rsidRPr="00DB79A5">
              <w:rPr>
                <w:sz w:val="22"/>
                <w:szCs w:val="22"/>
              </w:rPr>
              <w:t>2 hole sizes</w:t>
            </w:r>
          </w:p>
        </w:tc>
        <w:tc>
          <w:tcPr>
            <w:tcW w:w="270" w:type="dxa"/>
            <w:tcBorders>
              <w:bottom w:val="single" w:sz="4" w:space="0" w:color="auto"/>
            </w:tcBorders>
            <w:shd w:val="clear" w:color="auto" w:fill="DEEAF6" w:themeFill="accent1" w:themeFillTint="33"/>
          </w:tcPr>
          <w:p w:rsidR="00145552" w:rsidRPr="00BA6A39" w:rsidRDefault="00145552" w:rsidP="00017A70">
            <w:pPr>
              <w:rPr>
                <w:sz w:val="22"/>
                <w:szCs w:val="22"/>
              </w:rPr>
            </w:pPr>
          </w:p>
        </w:tc>
        <w:tc>
          <w:tcPr>
            <w:tcW w:w="5603" w:type="dxa"/>
            <w:tcBorders>
              <w:bottom w:val="single" w:sz="4" w:space="0" w:color="auto"/>
            </w:tcBorders>
          </w:tcPr>
          <w:p w:rsidR="00145552" w:rsidRDefault="00145552" w:rsidP="00017A70"/>
        </w:tc>
      </w:tr>
      <w:tr w:rsidR="00CA1CF6" w:rsidRPr="00BA6A39" w:rsidTr="00017A70">
        <w:trPr>
          <w:jc w:val="center"/>
        </w:trPr>
        <w:tc>
          <w:tcPr>
            <w:tcW w:w="4560" w:type="dxa"/>
            <w:shd w:val="clear" w:color="auto" w:fill="auto"/>
          </w:tcPr>
          <w:p w:rsidR="00CA1CF6" w:rsidRPr="00BA6A39" w:rsidRDefault="00CA1CF6" w:rsidP="00017A70">
            <w:pPr>
              <w:rPr>
                <w:sz w:val="22"/>
                <w:szCs w:val="22"/>
              </w:rPr>
            </w:pPr>
            <w:r>
              <w:rPr>
                <w:sz w:val="22"/>
                <w:szCs w:val="22"/>
              </w:rPr>
              <w:t>Masking tape, about $4.50</w:t>
            </w:r>
          </w:p>
        </w:tc>
        <w:tc>
          <w:tcPr>
            <w:tcW w:w="270" w:type="dxa"/>
            <w:shd w:val="clear" w:color="auto" w:fill="DEEAF6" w:themeFill="accent1" w:themeFillTint="33"/>
          </w:tcPr>
          <w:p w:rsidR="00CA1CF6" w:rsidRPr="00BA6A39" w:rsidRDefault="00CA1CF6" w:rsidP="00017A70">
            <w:pPr>
              <w:rPr>
                <w:rFonts w:cs="Arial"/>
                <w:b/>
                <w:spacing w:val="-3"/>
                <w:sz w:val="22"/>
                <w:szCs w:val="22"/>
              </w:rPr>
            </w:pPr>
          </w:p>
        </w:tc>
        <w:tc>
          <w:tcPr>
            <w:tcW w:w="5603" w:type="dxa"/>
            <w:vMerge w:val="restart"/>
            <w:shd w:val="clear" w:color="auto" w:fill="auto"/>
          </w:tcPr>
          <w:p w:rsidR="00CA1CF6" w:rsidRPr="00C92723" w:rsidRDefault="00CA1CF6" w:rsidP="00017A70">
            <w:pPr>
              <w:rPr>
                <w:sz w:val="22"/>
                <w:szCs w:val="22"/>
              </w:rPr>
            </w:pPr>
            <w:r>
              <w:rPr>
                <w:sz w:val="22"/>
                <w:szCs w:val="22"/>
              </w:rPr>
              <w:t>Drawing Two students will need some large pieces of paper or board. We will discuss it in person on the second day of class.</w:t>
            </w:r>
          </w:p>
        </w:tc>
      </w:tr>
      <w:tr w:rsidR="00CA1CF6" w:rsidRPr="00BA6A39" w:rsidTr="00017A70">
        <w:trPr>
          <w:jc w:val="center"/>
        </w:trPr>
        <w:tc>
          <w:tcPr>
            <w:tcW w:w="4560" w:type="dxa"/>
          </w:tcPr>
          <w:p w:rsidR="00CA1CF6" w:rsidRPr="00C678EB" w:rsidRDefault="00CA1CF6" w:rsidP="00017A70">
            <w:pPr>
              <w:suppressAutoHyphens/>
              <w:rPr>
                <w:rFonts w:cs="Arial"/>
                <w:spacing w:val="-3"/>
                <w:sz w:val="22"/>
                <w:szCs w:val="22"/>
              </w:rPr>
            </w:pPr>
            <w:r w:rsidRPr="00C678EB">
              <w:rPr>
                <w:sz w:val="22"/>
                <w:szCs w:val="22"/>
              </w:rPr>
              <w:t>Flash</w:t>
            </w:r>
            <w:r>
              <w:rPr>
                <w:sz w:val="22"/>
                <w:szCs w:val="22"/>
              </w:rPr>
              <w:t>/Thumb Drive for i</w:t>
            </w:r>
            <w:r w:rsidRPr="00C678EB">
              <w:rPr>
                <w:sz w:val="22"/>
                <w:szCs w:val="22"/>
              </w:rPr>
              <w:t>mage storage</w:t>
            </w:r>
          </w:p>
        </w:tc>
        <w:tc>
          <w:tcPr>
            <w:tcW w:w="270" w:type="dxa"/>
            <w:shd w:val="clear" w:color="auto" w:fill="DEEAF6" w:themeFill="accent1" w:themeFillTint="33"/>
          </w:tcPr>
          <w:p w:rsidR="00CA1CF6" w:rsidRPr="00BA6A39" w:rsidRDefault="00CA1CF6" w:rsidP="00017A70">
            <w:pPr>
              <w:suppressAutoHyphens/>
              <w:jc w:val="both"/>
              <w:rPr>
                <w:rFonts w:cs="Arial"/>
                <w:b/>
                <w:spacing w:val="-3"/>
                <w:sz w:val="22"/>
                <w:szCs w:val="22"/>
              </w:rPr>
            </w:pPr>
          </w:p>
        </w:tc>
        <w:tc>
          <w:tcPr>
            <w:tcW w:w="5603" w:type="dxa"/>
            <w:vMerge/>
          </w:tcPr>
          <w:p w:rsidR="00CA1CF6" w:rsidRPr="00BA6A39" w:rsidRDefault="00CA1CF6" w:rsidP="00017A70">
            <w:pPr>
              <w:rPr>
                <w:b/>
                <w:sz w:val="28"/>
                <w:szCs w:val="28"/>
              </w:rPr>
            </w:pPr>
          </w:p>
        </w:tc>
      </w:tr>
      <w:tr w:rsidR="00CA1CF6" w:rsidRPr="00BA6A39" w:rsidTr="00017A70">
        <w:trPr>
          <w:jc w:val="center"/>
        </w:trPr>
        <w:tc>
          <w:tcPr>
            <w:tcW w:w="4560" w:type="dxa"/>
          </w:tcPr>
          <w:p w:rsidR="00CA1CF6" w:rsidRPr="00C92723" w:rsidRDefault="00CA1CF6" w:rsidP="00017A70">
            <w:pPr>
              <w:rPr>
                <w:b/>
                <w:sz w:val="22"/>
                <w:szCs w:val="22"/>
              </w:rPr>
            </w:pPr>
            <w:r w:rsidRPr="00C92723">
              <w:rPr>
                <w:rFonts w:cs="Arial"/>
                <w:b/>
                <w:spacing w:val="-3"/>
                <w:sz w:val="22"/>
                <w:szCs w:val="22"/>
              </w:rPr>
              <w:t>3 rolls of paper towels (to be stored here)</w:t>
            </w:r>
          </w:p>
        </w:tc>
        <w:tc>
          <w:tcPr>
            <w:tcW w:w="270" w:type="dxa"/>
            <w:shd w:val="clear" w:color="auto" w:fill="DEEAF6" w:themeFill="accent1" w:themeFillTint="33"/>
          </w:tcPr>
          <w:p w:rsidR="00CA1CF6" w:rsidRPr="00BA6A39" w:rsidRDefault="00CA1CF6" w:rsidP="00017A70">
            <w:pPr>
              <w:suppressAutoHyphens/>
              <w:jc w:val="both"/>
              <w:rPr>
                <w:rFonts w:cs="Arial"/>
                <w:spacing w:val="-3"/>
                <w:sz w:val="22"/>
                <w:szCs w:val="22"/>
              </w:rPr>
            </w:pPr>
          </w:p>
        </w:tc>
        <w:tc>
          <w:tcPr>
            <w:tcW w:w="5603" w:type="dxa"/>
            <w:vMerge/>
          </w:tcPr>
          <w:p w:rsidR="00CA1CF6" w:rsidRPr="00BA6A39" w:rsidRDefault="00CA1CF6" w:rsidP="00017A70">
            <w:pPr>
              <w:suppressAutoHyphens/>
              <w:jc w:val="both"/>
              <w:rPr>
                <w:rFonts w:cs="Arial"/>
                <w:spacing w:val="-3"/>
                <w:sz w:val="22"/>
                <w:szCs w:val="22"/>
              </w:rPr>
            </w:pPr>
          </w:p>
        </w:tc>
      </w:tr>
      <w:tr w:rsidR="00CA1CF6" w:rsidRPr="00BA6A39" w:rsidTr="00017A70">
        <w:trPr>
          <w:jc w:val="center"/>
        </w:trPr>
        <w:tc>
          <w:tcPr>
            <w:tcW w:w="4560" w:type="dxa"/>
          </w:tcPr>
          <w:p w:rsidR="00CA1CF6" w:rsidRPr="00BA6A39" w:rsidRDefault="00CA1CF6" w:rsidP="00017A70">
            <w:pPr>
              <w:rPr>
                <w:sz w:val="22"/>
                <w:szCs w:val="22"/>
              </w:rPr>
            </w:pPr>
            <w:r w:rsidRPr="00BA6A39">
              <w:rPr>
                <w:rFonts w:cs="Arial"/>
                <w:spacing w:val="-3"/>
                <w:sz w:val="22"/>
                <w:szCs w:val="22"/>
              </w:rPr>
              <w:t>5 or 6 pieces of soft wiping cloth cut into app. 12 x 12” pieces ( t-shirts, diapers are good)</w:t>
            </w:r>
          </w:p>
        </w:tc>
        <w:tc>
          <w:tcPr>
            <w:tcW w:w="270" w:type="dxa"/>
            <w:shd w:val="clear" w:color="auto" w:fill="DEEAF6" w:themeFill="accent1" w:themeFillTint="33"/>
          </w:tcPr>
          <w:p w:rsidR="00CA1CF6" w:rsidRPr="00BA6A39" w:rsidRDefault="00CA1CF6" w:rsidP="00017A70">
            <w:pPr>
              <w:suppressAutoHyphens/>
              <w:jc w:val="both"/>
              <w:rPr>
                <w:rFonts w:cs="Arial"/>
                <w:spacing w:val="-3"/>
                <w:sz w:val="22"/>
                <w:szCs w:val="22"/>
              </w:rPr>
            </w:pPr>
          </w:p>
        </w:tc>
        <w:tc>
          <w:tcPr>
            <w:tcW w:w="5603" w:type="dxa"/>
            <w:vMerge/>
          </w:tcPr>
          <w:p w:rsidR="00CA1CF6" w:rsidRPr="00BA6A39" w:rsidRDefault="00CA1CF6" w:rsidP="00017A70">
            <w:pPr>
              <w:suppressAutoHyphens/>
              <w:rPr>
                <w:rFonts w:cs="Arial"/>
                <w:spacing w:val="-3"/>
                <w:sz w:val="22"/>
                <w:szCs w:val="22"/>
              </w:rPr>
            </w:pPr>
          </w:p>
        </w:tc>
      </w:tr>
      <w:tr w:rsidR="00CA1CF6" w:rsidRPr="00BA6A39" w:rsidTr="00017A70">
        <w:trPr>
          <w:jc w:val="center"/>
        </w:trPr>
        <w:tc>
          <w:tcPr>
            <w:tcW w:w="4560" w:type="dxa"/>
          </w:tcPr>
          <w:p w:rsidR="00CA1CF6" w:rsidRPr="00C678EB" w:rsidRDefault="00CA1CF6" w:rsidP="00017A70">
            <w:pPr>
              <w:suppressAutoHyphens/>
              <w:jc w:val="both"/>
              <w:rPr>
                <w:rFonts w:cs="Arial"/>
                <w:spacing w:val="-3"/>
                <w:sz w:val="22"/>
                <w:szCs w:val="22"/>
              </w:rPr>
            </w:pPr>
          </w:p>
        </w:tc>
        <w:tc>
          <w:tcPr>
            <w:tcW w:w="270" w:type="dxa"/>
            <w:shd w:val="clear" w:color="auto" w:fill="DEEAF6" w:themeFill="accent1" w:themeFillTint="33"/>
          </w:tcPr>
          <w:p w:rsidR="00CA1CF6" w:rsidRPr="00BA6A39" w:rsidRDefault="00CA1CF6" w:rsidP="00017A70">
            <w:pPr>
              <w:suppressAutoHyphens/>
              <w:jc w:val="both"/>
              <w:rPr>
                <w:rFonts w:cs="Arial"/>
                <w:spacing w:val="-3"/>
                <w:sz w:val="22"/>
                <w:szCs w:val="22"/>
              </w:rPr>
            </w:pPr>
          </w:p>
        </w:tc>
        <w:tc>
          <w:tcPr>
            <w:tcW w:w="5603" w:type="dxa"/>
            <w:vMerge/>
          </w:tcPr>
          <w:p w:rsidR="00CA1CF6" w:rsidRPr="00BA6A39" w:rsidRDefault="00CA1CF6" w:rsidP="00017A70">
            <w:pPr>
              <w:suppressAutoHyphens/>
              <w:rPr>
                <w:rFonts w:cs="Arial"/>
                <w:spacing w:val="-3"/>
                <w:sz w:val="22"/>
                <w:szCs w:val="22"/>
              </w:rPr>
            </w:pPr>
          </w:p>
        </w:tc>
      </w:tr>
      <w:tr w:rsidR="00CA1CF6" w:rsidRPr="00BA6A39" w:rsidTr="00017A70">
        <w:trPr>
          <w:jc w:val="center"/>
        </w:trPr>
        <w:tc>
          <w:tcPr>
            <w:tcW w:w="4560" w:type="dxa"/>
          </w:tcPr>
          <w:p w:rsidR="00CA1CF6" w:rsidRPr="00BA6A39" w:rsidRDefault="00CA1CF6" w:rsidP="00017A70">
            <w:pPr>
              <w:suppressAutoHyphens/>
              <w:jc w:val="both"/>
              <w:rPr>
                <w:rFonts w:cs="Arial"/>
                <w:spacing w:val="-3"/>
                <w:sz w:val="22"/>
                <w:szCs w:val="22"/>
              </w:rPr>
            </w:pPr>
          </w:p>
        </w:tc>
        <w:tc>
          <w:tcPr>
            <w:tcW w:w="270" w:type="dxa"/>
            <w:shd w:val="clear" w:color="auto" w:fill="DEEAF6" w:themeFill="accent1" w:themeFillTint="33"/>
          </w:tcPr>
          <w:p w:rsidR="00CA1CF6" w:rsidRPr="00BA6A39" w:rsidRDefault="00CA1CF6" w:rsidP="00017A70">
            <w:pPr>
              <w:rPr>
                <w:sz w:val="22"/>
                <w:szCs w:val="22"/>
              </w:rPr>
            </w:pPr>
          </w:p>
        </w:tc>
        <w:tc>
          <w:tcPr>
            <w:tcW w:w="5603" w:type="dxa"/>
            <w:vMerge/>
          </w:tcPr>
          <w:p w:rsidR="00CA1CF6" w:rsidRPr="00BA6A39" w:rsidRDefault="00CA1CF6" w:rsidP="00017A70">
            <w:pPr>
              <w:rPr>
                <w:sz w:val="22"/>
                <w:szCs w:val="22"/>
              </w:rPr>
            </w:pPr>
          </w:p>
        </w:tc>
      </w:tr>
    </w:tbl>
    <w:p w:rsidR="00145552" w:rsidRDefault="00145552" w:rsidP="00145552"/>
    <w:p w:rsidR="00145552" w:rsidRPr="0062715E" w:rsidRDefault="00145552" w:rsidP="00145552">
      <w:pPr>
        <w:widowControl w:val="0"/>
        <w:autoSpaceDE w:val="0"/>
        <w:autoSpaceDN w:val="0"/>
        <w:adjustRightInd w:val="0"/>
        <w:jc w:val="center"/>
        <w:rPr>
          <w:rFonts w:cs="Arial"/>
          <w:sz w:val="22"/>
          <w:szCs w:val="22"/>
        </w:rPr>
      </w:pPr>
      <w:r w:rsidRPr="0062715E">
        <w:rPr>
          <w:rFonts w:cs="Arial"/>
          <w:sz w:val="22"/>
          <w:szCs w:val="22"/>
        </w:rPr>
        <w:t>Art Supply Stores:</w:t>
      </w:r>
    </w:p>
    <w:p w:rsidR="00145552" w:rsidRPr="0062715E" w:rsidRDefault="00145552" w:rsidP="00145552">
      <w:pPr>
        <w:widowControl w:val="0"/>
        <w:numPr>
          <w:ilvl w:val="0"/>
          <w:numId w:val="39"/>
        </w:numPr>
        <w:autoSpaceDE w:val="0"/>
        <w:autoSpaceDN w:val="0"/>
        <w:adjustRightInd w:val="0"/>
        <w:rPr>
          <w:rFonts w:cs="Arial"/>
          <w:sz w:val="22"/>
          <w:szCs w:val="22"/>
        </w:rPr>
      </w:pPr>
      <w:r w:rsidRPr="0062715E">
        <w:rPr>
          <w:rFonts w:cs="Arial"/>
          <w:sz w:val="22"/>
          <w:szCs w:val="22"/>
        </w:rPr>
        <w:t xml:space="preserve">Texas Art : </w:t>
      </w:r>
      <w:hyperlink r:id="rId31" w:history="1">
        <w:r w:rsidRPr="0062715E">
          <w:rPr>
            <w:rStyle w:val="Hyperlink"/>
            <w:rFonts w:cs="Arial"/>
            <w:sz w:val="22"/>
            <w:szCs w:val="22"/>
          </w:rPr>
          <w:t>www.texasart.com</w:t>
        </w:r>
      </w:hyperlink>
      <w:r w:rsidRPr="0062715E">
        <w:rPr>
          <w:rFonts w:cs="Arial"/>
          <w:sz w:val="22"/>
          <w:szCs w:val="22"/>
        </w:rPr>
        <w:t xml:space="preserve">    2237 S. Voss  (713) 780-0440 / 2001 Montrose  (713) 526-5221 / 1507 Bay Brook Mall Dr.  (281) 486-9320</w:t>
      </w:r>
    </w:p>
    <w:p w:rsidR="00145552" w:rsidRPr="0062715E" w:rsidRDefault="00145552" w:rsidP="00145552">
      <w:pPr>
        <w:widowControl w:val="0"/>
        <w:numPr>
          <w:ilvl w:val="0"/>
          <w:numId w:val="39"/>
        </w:numPr>
        <w:autoSpaceDE w:val="0"/>
        <w:autoSpaceDN w:val="0"/>
        <w:adjustRightInd w:val="0"/>
        <w:rPr>
          <w:rFonts w:cs="Arial"/>
          <w:sz w:val="22"/>
          <w:szCs w:val="22"/>
        </w:rPr>
      </w:pPr>
      <w:r w:rsidRPr="0062715E">
        <w:rPr>
          <w:rFonts w:cs="Arial"/>
          <w:sz w:val="22"/>
          <w:szCs w:val="22"/>
        </w:rPr>
        <w:t xml:space="preserve">Texas Art Asylum – </w:t>
      </w:r>
      <w:hyperlink r:id="rId32" w:history="1">
        <w:r w:rsidRPr="0062715E">
          <w:rPr>
            <w:rStyle w:val="Hyperlink"/>
            <w:rFonts w:cs="Arial"/>
            <w:sz w:val="22"/>
            <w:szCs w:val="22"/>
          </w:rPr>
          <w:t>www.texasartasylum.com</w:t>
        </w:r>
      </w:hyperlink>
      <w:r w:rsidRPr="0062715E">
        <w:rPr>
          <w:rFonts w:cs="Arial"/>
          <w:sz w:val="22"/>
          <w:szCs w:val="22"/>
        </w:rPr>
        <w:t xml:space="preserve">, 1719 Live Oak St., Houston </w:t>
      </w:r>
    </w:p>
    <w:p w:rsidR="00145552" w:rsidRPr="0062715E" w:rsidRDefault="00145552" w:rsidP="00145552">
      <w:pPr>
        <w:widowControl w:val="0"/>
        <w:autoSpaceDE w:val="0"/>
        <w:autoSpaceDN w:val="0"/>
        <w:adjustRightInd w:val="0"/>
        <w:ind w:left="720"/>
        <w:rPr>
          <w:rFonts w:cs="Arial"/>
          <w:sz w:val="22"/>
          <w:szCs w:val="22"/>
        </w:rPr>
      </w:pPr>
      <w:r w:rsidRPr="0062715E">
        <w:rPr>
          <w:rFonts w:cs="Arial"/>
          <w:sz w:val="22"/>
          <w:szCs w:val="22"/>
        </w:rPr>
        <w:tab/>
        <w:t>77003 – unusual and second-hand supplies</w:t>
      </w:r>
    </w:p>
    <w:p w:rsidR="00145552" w:rsidRPr="0062715E" w:rsidRDefault="00145552" w:rsidP="00145552">
      <w:pPr>
        <w:widowControl w:val="0"/>
        <w:numPr>
          <w:ilvl w:val="0"/>
          <w:numId w:val="38"/>
        </w:numPr>
        <w:autoSpaceDE w:val="0"/>
        <w:autoSpaceDN w:val="0"/>
        <w:adjustRightInd w:val="0"/>
        <w:rPr>
          <w:rFonts w:cs="Arial"/>
          <w:sz w:val="22"/>
          <w:szCs w:val="22"/>
        </w:rPr>
      </w:pPr>
      <w:r w:rsidRPr="0062715E">
        <w:rPr>
          <w:rFonts w:cs="Arial"/>
          <w:sz w:val="22"/>
          <w:szCs w:val="22"/>
        </w:rPr>
        <w:t>Jerry’s Artarama, 2201 Taylor Street, Houston TX 77077, (832) 237-6070</w:t>
      </w:r>
    </w:p>
    <w:p w:rsidR="00145552" w:rsidRPr="0062715E" w:rsidRDefault="00145552" w:rsidP="00145552">
      <w:pPr>
        <w:widowControl w:val="0"/>
        <w:numPr>
          <w:ilvl w:val="0"/>
          <w:numId w:val="38"/>
        </w:numPr>
        <w:autoSpaceDE w:val="0"/>
        <w:autoSpaceDN w:val="0"/>
        <w:adjustRightInd w:val="0"/>
        <w:rPr>
          <w:rFonts w:cs="Arial"/>
          <w:sz w:val="22"/>
          <w:szCs w:val="22"/>
        </w:rPr>
      </w:pPr>
      <w:r w:rsidRPr="0062715E">
        <w:rPr>
          <w:rFonts w:cs="Arial"/>
          <w:sz w:val="22"/>
          <w:szCs w:val="22"/>
        </w:rPr>
        <w:t xml:space="preserve"> Michaels or Hobby Lobby (many locations)</w:t>
      </w:r>
    </w:p>
    <w:p w:rsidR="00145552" w:rsidRPr="0062715E" w:rsidRDefault="00145552" w:rsidP="00145552">
      <w:pPr>
        <w:rPr>
          <w:sz w:val="22"/>
          <w:szCs w:val="22"/>
        </w:rPr>
      </w:pPr>
    </w:p>
    <w:p w:rsidR="00145552" w:rsidRPr="0062715E" w:rsidRDefault="00145552" w:rsidP="00145552">
      <w:pPr>
        <w:rPr>
          <w:sz w:val="22"/>
          <w:szCs w:val="22"/>
        </w:rPr>
      </w:pPr>
    </w:p>
    <w:p w:rsidR="00145552" w:rsidRPr="006940C6" w:rsidRDefault="00145552" w:rsidP="00A02EE0">
      <w:pPr>
        <w:rPr>
          <w:sz w:val="22"/>
          <w:szCs w:val="22"/>
        </w:rPr>
      </w:pPr>
    </w:p>
    <w:sectPr w:rsidR="00145552" w:rsidRPr="006940C6"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3A" w:rsidRDefault="005E1B3A" w:rsidP="00EB04C8">
      <w:r>
        <w:separator/>
      </w:r>
    </w:p>
  </w:endnote>
  <w:endnote w:type="continuationSeparator" w:id="0">
    <w:p w:rsidR="005E1B3A" w:rsidRDefault="005E1B3A"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rsidR="001441A6" w:rsidRDefault="001441A6">
        <w:pPr>
          <w:pStyle w:val="Footer"/>
          <w:jc w:val="center"/>
        </w:pPr>
        <w:r>
          <w:fldChar w:fldCharType="begin"/>
        </w:r>
        <w:r>
          <w:instrText xml:space="preserve"> PAGE   \* MERGEFORMAT </w:instrText>
        </w:r>
        <w:r>
          <w:fldChar w:fldCharType="separate"/>
        </w:r>
        <w:r w:rsidR="00CA1CF6">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3A" w:rsidRDefault="005E1B3A" w:rsidP="00EB04C8">
      <w:r>
        <w:separator/>
      </w:r>
    </w:p>
  </w:footnote>
  <w:footnote w:type="continuationSeparator" w:id="0">
    <w:p w:rsidR="005E1B3A" w:rsidRDefault="005E1B3A" w:rsidP="00EB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A6" w:rsidRDefault="001441A6" w:rsidP="003F5B1B">
    <w:pPr>
      <w:pStyle w:val="Header"/>
      <w:jc w:val="right"/>
    </w:pPr>
    <w:r>
      <w:t>Version 1.0.6191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109"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06503"/>
    <w:multiLevelType w:val="hybridMultilevel"/>
    <w:tmpl w:val="2E76DEC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D831F6"/>
    <w:multiLevelType w:val="hybridMultilevel"/>
    <w:tmpl w:val="C75A4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D506C"/>
    <w:multiLevelType w:val="hybridMultilevel"/>
    <w:tmpl w:val="F94E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77852"/>
    <w:multiLevelType w:val="multilevel"/>
    <w:tmpl w:val="501EF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5F46C3"/>
    <w:multiLevelType w:val="hybridMultilevel"/>
    <w:tmpl w:val="E75068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86B7EB9"/>
    <w:multiLevelType w:val="hybridMultilevel"/>
    <w:tmpl w:val="A9AE2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6634BEA"/>
    <w:multiLevelType w:val="hybridMultilevel"/>
    <w:tmpl w:val="3F0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C74DB2"/>
    <w:multiLevelType w:val="hybridMultilevel"/>
    <w:tmpl w:val="BDBC5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2693014"/>
    <w:multiLevelType w:val="singleLevel"/>
    <w:tmpl w:val="04090001"/>
    <w:lvl w:ilvl="0">
      <w:start w:val="1"/>
      <w:numFmt w:val="bullet"/>
      <w:lvlText w:val=""/>
      <w:lvlJc w:val="left"/>
      <w:pPr>
        <w:ind w:left="720" w:hanging="360"/>
      </w:pPr>
      <w:rPr>
        <w:rFonts w:ascii="Symbol" w:hAnsi="Symbol" w:hint="default"/>
      </w:rPr>
    </w:lvl>
  </w:abstractNum>
  <w:abstractNum w:abstractNumId="18">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34D8E"/>
    <w:multiLevelType w:val="multilevel"/>
    <w:tmpl w:val="0310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23">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15471"/>
    <w:multiLevelType w:val="hybridMultilevel"/>
    <w:tmpl w:val="71FA2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366B3"/>
    <w:multiLevelType w:val="hybridMultilevel"/>
    <w:tmpl w:val="571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3182D"/>
    <w:multiLevelType w:val="hybridMultilevel"/>
    <w:tmpl w:val="70F4C6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A5E1104"/>
    <w:multiLevelType w:val="hybridMultilevel"/>
    <w:tmpl w:val="18C6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82D5B"/>
    <w:multiLevelType w:val="hybridMultilevel"/>
    <w:tmpl w:val="58DC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71470"/>
    <w:multiLevelType w:val="hybridMultilevel"/>
    <w:tmpl w:val="8108B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680D01"/>
    <w:multiLevelType w:val="hybridMultilevel"/>
    <w:tmpl w:val="71BCB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6211BA"/>
    <w:multiLevelType w:val="hybridMultilevel"/>
    <w:tmpl w:val="CE2A997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
  </w:num>
  <w:num w:numId="3">
    <w:abstractNumId w:val="19"/>
  </w:num>
  <w:num w:numId="4">
    <w:abstractNumId w:val="28"/>
  </w:num>
  <w:num w:numId="5">
    <w:abstractNumId w:val="13"/>
  </w:num>
  <w:num w:numId="6">
    <w:abstractNumId w:val="22"/>
  </w:num>
  <w:num w:numId="7">
    <w:abstractNumId w:val="8"/>
  </w:num>
  <w:num w:numId="8">
    <w:abstractNumId w:val="7"/>
  </w:num>
  <w:num w:numId="9">
    <w:abstractNumId w:val="18"/>
  </w:num>
  <w:num w:numId="10">
    <w:abstractNumId w:val="5"/>
  </w:num>
  <w:num w:numId="11">
    <w:abstractNumId w:val="0"/>
  </w:num>
  <w:num w:numId="12">
    <w:abstractNumId w:val="12"/>
  </w:num>
  <w:num w:numId="13">
    <w:abstractNumId w:val="23"/>
  </w:num>
  <w:num w:numId="14">
    <w:abstractNumId w:val="38"/>
  </w:num>
  <w:num w:numId="15">
    <w:abstractNumId w:val="24"/>
  </w:num>
  <w:num w:numId="16">
    <w:abstractNumId w:val="20"/>
  </w:num>
  <w:num w:numId="17">
    <w:abstractNumId w:val="25"/>
  </w:num>
  <w:num w:numId="18">
    <w:abstractNumId w:val="27"/>
  </w:num>
  <w:num w:numId="19">
    <w:abstractNumId w:val="6"/>
  </w:num>
  <w:num w:numId="20">
    <w:abstractNumId w:val="9"/>
  </w:num>
  <w:num w:numId="21">
    <w:abstractNumId w:val="31"/>
  </w:num>
  <w:num w:numId="22">
    <w:abstractNumId w:val="34"/>
  </w:num>
  <w:num w:numId="23">
    <w:abstractNumId w:val="14"/>
  </w:num>
  <w:num w:numId="24">
    <w:abstractNumId w:val="1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7"/>
  </w:num>
  <w:num w:numId="30">
    <w:abstractNumId w:val="30"/>
  </w:num>
  <w:num w:numId="31">
    <w:abstractNumId w:val="1"/>
  </w:num>
  <w:num w:numId="32">
    <w:abstractNumId w:val="26"/>
  </w:num>
  <w:num w:numId="33">
    <w:abstractNumId w:val="29"/>
  </w:num>
  <w:num w:numId="34">
    <w:abstractNumId w:val="33"/>
  </w:num>
  <w:num w:numId="35">
    <w:abstractNumId w:val="3"/>
  </w:num>
  <w:num w:numId="36">
    <w:abstractNumId w:val="2"/>
  </w:num>
  <w:num w:numId="37">
    <w:abstractNumId w:val="32"/>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9mW1IIhmkB2JJbW4ih/nqhg/0CTdI6DigqcTsH1sDRWCXVUm4Uu5AOfugCumJrihumf5VTJk3jGuAy+U0OmpZQ==" w:salt="GeXXIMvyQcKuMQ/y9qD/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3B41"/>
    <w:rsid w:val="000068AF"/>
    <w:rsid w:val="00010860"/>
    <w:rsid w:val="00025CE6"/>
    <w:rsid w:val="00025DBD"/>
    <w:rsid w:val="00030A66"/>
    <w:rsid w:val="00033927"/>
    <w:rsid w:val="00035398"/>
    <w:rsid w:val="00036519"/>
    <w:rsid w:val="00041A84"/>
    <w:rsid w:val="0005295F"/>
    <w:rsid w:val="000577F2"/>
    <w:rsid w:val="00063186"/>
    <w:rsid w:val="00072F1F"/>
    <w:rsid w:val="00080789"/>
    <w:rsid w:val="000A6D60"/>
    <w:rsid w:val="000B1297"/>
    <w:rsid w:val="000C2123"/>
    <w:rsid w:val="000C3515"/>
    <w:rsid w:val="000C78A3"/>
    <w:rsid w:val="000D6CA7"/>
    <w:rsid w:val="000D7A2D"/>
    <w:rsid w:val="000E172C"/>
    <w:rsid w:val="000E31A1"/>
    <w:rsid w:val="000F53E9"/>
    <w:rsid w:val="000F6631"/>
    <w:rsid w:val="0010217A"/>
    <w:rsid w:val="0010508F"/>
    <w:rsid w:val="00105967"/>
    <w:rsid w:val="00106EBB"/>
    <w:rsid w:val="001118C7"/>
    <w:rsid w:val="00124493"/>
    <w:rsid w:val="0012664B"/>
    <w:rsid w:val="001409B0"/>
    <w:rsid w:val="001441A6"/>
    <w:rsid w:val="00145552"/>
    <w:rsid w:val="001473D5"/>
    <w:rsid w:val="00154B68"/>
    <w:rsid w:val="00175DAD"/>
    <w:rsid w:val="001873EC"/>
    <w:rsid w:val="0019188D"/>
    <w:rsid w:val="00191C74"/>
    <w:rsid w:val="00193424"/>
    <w:rsid w:val="0019798D"/>
    <w:rsid w:val="001A4302"/>
    <w:rsid w:val="001A4B5C"/>
    <w:rsid w:val="001B4A78"/>
    <w:rsid w:val="001B513E"/>
    <w:rsid w:val="001D791A"/>
    <w:rsid w:val="001F2F87"/>
    <w:rsid w:val="00202EA3"/>
    <w:rsid w:val="002160CE"/>
    <w:rsid w:val="00217915"/>
    <w:rsid w:val="00217D43"/>
    <w:rsid w:val="00220987"/>
    <w:rsid w:val="00224A74"/>
    <w:rsid w:val="00225F5D"/>
    <w:rsid w:val="00237007"/>
    <w:rsid w:val="00241718"/>
    <w:rsid w:val="00253BAB"/>
    <w:rsid w:val="0025433F"/>
    <w:rsid w:val="002544F9"/>
    <w:rsid w:val="00254BA5"/>
    <w:rsid w:val="00257F35"/>
    <w:rsid w:val="00260024"/>
    <w:rsid w:val="00266C86"/>
    <w:rsid w:val="00270393"/>
    <w:rsid w:val="002722EA"/>
    <w:rsid w:val="00273724"/>
    <w:rsid w:val="002837BC"/>
    <w:rsid w:val="00285886"/>
    <w:rsid w:val="00293386"/>
    <w:rsid w:val="002936F6"/>
    <w:rsid w:val="00296822"/>
    <w:rsid w:val="002A1338"/>
    <w:rsid w:val="002A312E"/>
    <w:rsid w:val="002A402E"/>
    <w:rsid w:val="002A6093"/>
    <w:rsid w:val="002A7A9E"/>
    <w:rsid w:val="002B01FE"/>
    <w:rsid w:val="002B1C3F"/>
    <w:rsid w:val="002C149A"/>
    <w:rsid w:val="002C2865"/>
    <w:rsid w:val="002C6DE9"/>
    <w:rsid w:val="002D078F"/>
    <w:rsid w:val="002D24B3"/>
    <w:rsid w:val="002E3876"/>
    <w:rsid w:val="002E4453"/>
    <w:rsid w:val="002E50DE"/>
    <w:rsid w:val="002F7D43"/>
    <w:rsid w:val="00320BEC"/>
    <w:rsid w:val="003240A4"/>
    <w:rsid w:val="003255E0"/>
    <w:rsid w:val="003265EE"/>
    <w:rsid w:val="003367FD"/>
    <w:rsid w:val="00350601"/>
    <w:rsid w:val="003537E2"/>
    <w:rsid w:val="00382B3B"/>
    <w:rsid w:val="00384AE7"/>
    <w:rsid w:val="00394C05"/>
    <w:rsid w:val="003A132E"/>
    <w:rsid w:val="003A4962"/>
    <w:rsid w:val="003C33B8"/>
    <w:rsid w:val="003C4349"/>
    <w:rsid w:val="003C6B35"/>
    <w:rsid w:val="003D1A60"/>
    <w:rsid w:val="003D51C1"/>
    <w:rsid w:val="003F31CA"/>
    <w:rsid w:val="003F3782"/>
    <w:rsid w:val="003F5B1B"/>
    <w:rsid w:val="00400558"/>
    <w:rsid w:val="0040096A"/>
    <w:rsid w:val="004010ED"/>
    <w:rsid w:val="004041C1"/>
    <w:rsid w:val="004042BC"/>
    <w:rsid w:val="00404A84"/>
    <w:rsid w:val="004056B3"/>
    <w:rsid w:val="0041657F"/>
    <w:rsid w:val="00422551"/>
    <w:rsid w:val="00424E50"/>
    <w:rsid w:val="00425770"/>
    <w:rsid w:val="00432BFD"/>
    <w:rsid w:val="0043743A"/>
    <w:rsid w:val="00440A3C"/>
    <w:rsid w:val="004444C8"/>
    <w:rsid w:val="00444F34"/>
    <w:rsid w:val="00445CAF"/>
    <w:rsid w:val="004574C5"/>
    <w:rsid w:val="00464C41"/>
    <w:rsid w:val="004823DB"/>
    <w:rsid w:val="00485D12"/>
    <w:rsid w:val="0049021A"/>
    <w:rsid w:val="004A173B"/>
    <w:rsid w:val="004C1932"/>
    <w:rsid w:val="004D0D47"/>
    <w:rsid w:val="004D619F"/>
    <w:rsid w:val="004E25E9"/>
    <w:rsid w:val="004E2DCE"/>
    <w:rsid w:val="004F0E21"/>
    <w:rsid w:val="004F369E"/>
    <w:rsid w:val="004F6A52"/>
    <w:rsid w:val="004F7BF6"/>
    <w:rsid w:val="005030C4"/>
    <w:rsid w:val="00503280"/>
    <w:rsid w:val="005032CF"/>
    <w:rsid w:val="0051642D"/>
    <w:rsid w:val="005245EF"/>
    <w:rsid w:val="005250C8"/>
    <w:rsid w:val="00526321"/>
    <w:rsid w:val="00534A14"/>
    <w:rsid w:val="00534B9C"/>
    <w:rsid w:val="00541E3F"/>
    <w:rsid w:val="00546812"/>
    <w:rsid w:val="00553307"/>
    <w:rsid w:val="0057513B"/>
    <w:rsid w:val="00585D67"/>
    <w:rsid w:val="005A439B"/>
    <w:rsid w:val="005B3A17"/>
    <w:rsid w:val="005B3DD4"/>
    <w:rsid w:val="005C601D"/>
    <w:rsid w:val="005D312F"/>
    <w:rsid w:val="005D5F5E"/>
    <w:rsid w:val="005E1B3A"/>
    <w:rsid w:val="005E20B1"/>
    <w:rsid w:val="005E2BD9"/>
    <w:rsid w:val="005E3054"/>
    <w:rsid w:val="00601EB1"/>
    <w:rsid w:val="0060531A"/>
    <w:rsid w:val="00616984"/>
    <w:rsid w:val="00620C71"/>
    <w:rsid w:val="0062380A"/>
    <w:rsid w:val="00631943"/>
    <w:rsid w:val="00650560"/>
    <w:rsid w:val="006562D6"/>
    <w:rsid w:val="006605B9"/>
    <w:rsid w:val="006612D8"/>
    <w:rsid w:val="0067621F"/>
    <w:rsid w:val="006805D7"/>
    <w:rsid w:val="00693407"/>
    <w:rsid w:val="006940C6"/>
    <w:rsid w:val="0069775A"/>
    <w:rsid w:val="006A5D87"/>
    <w:rsid w:val="006D3958"/>
    <w:rsid w:val="006D5CBA"/>
    <w:rsid w:val="006F0AB6"/>
    <w:rsid w:val="006F47E4"/>
    <w:rsid w:val="007136C3"/>
    <w:rsid w:val="0072121A"/>
    <w:rsid w:val="00723114"/>
    <w:rsid w:val="00725707"/>
    <w:rsid w:val="00730B89"/>
    <w:rsid w:val="007544A1"/>
    <w:rsid w:val="00757870"/>
    <w:rsid w:val="007736CD"/>
    <w:rsid w:val="007813B7"/>
    <w:rsid w:val="00781668"/>
    <w:rsid w:val="007820EB"/>
    <w:rsid w:val="00786165"/>
    <w:rsid w:val="00791607"/>
    <w:rsid w:val="00791E87"/>
    <w:rsid w:val="007B270A"/>
    <w:rsid w:val="007C46E0"/>
    <w:rsid w:val="007D4477"/>
    <w:rsid w:val="007E239E"/>
    <w:rsid w:val="007E448C"/>
    <w:rsid w:val="007E6C89"/>
    <w:rsid w:val="007F36E0"/>
    <w:rsid w:val="007F654F"/>
    <w:rsid w:val="007F7B36"/>
    <w:rsid w:val="00800C8A"/>
    <w:rsid w:val="00811563"/>
    <w:rsid w:val="00812E60"/>
    <w:rsid w:val="00822167"/>
    <w:rsid w:val="00823E66"/>
    <w:rsid w:val="00833255"/>
    <w:rsid w:val="00833269"/>
    <w:rsid w:val="00834BE5"/>
    <w:rsid w:val="00835D8D"/>
    <w:rsid w:val="00836367"/>
    <w:rsid w:val="00837C9F"/>
    <w:rsid w:val="008417BF"/>
    <w:rsid w:val="00843746"/>
    <w:rsid w:val="00857A85"/>
    <w:rsid w:val="00860E8F"/>
    <w:rsid w:val="0086453E"/>
    <w:rsid w:val="008812D1"/>
    <w:rsid w:val="00890E84"/>
    <w:rsid w:val="00891A2A"/>
    <w:rsid w:val="008A2DBD"/>
    <w:rsid w:val="008A6E3A"/>
    <w:rsid w:val="008B2D72"/>
    <w:rsid w:val="008D3ED0"/>
    <w:rsid w:val="008D4441"/>
    <w:rsid w:val="008D6E68"/>
    <w:rsid w:val="008D7E53"/>
    <w:rsid w:val="008E4638"/>
    <w:rsid w:val="00912775"/>
    <w:rsid w:val="00921067"/>
    <w:rsid w:val="009218A5"/>
    <w:rsid w:val="009219A2"/>
    <w:rsid w:val="009473EC"/>
    <w:rsid w:val="00956FDC"/>
    <w:rsid w:val="00970086"/>
    <w:rsid w:val="0097370C"/>
    <w:rsid w:val="00982503"/>
    <w:rsid w:val="00991ADD"/>
    <w:rsid w:val="0099348E"/>
    <w:rsid w:val="009A04DF"/>
    <w:rsid w:val="009B13BC"/>
    <w:rsid w:val="009B33DF"/>
    <w:rsid w:val="009B4211"/>
    <w:rsid w:val="009C32F2"/>
    <w:rsid w:val="009C38A1"/>
    <w:rsid w:val="009C5D9F"/>
    <w:rsid w:val="009C64A6"/>
    <w:rsid w:val="009D023C"/>
    <w:rsid w:val="009D1F34"/>
    <w:rsid w:val="009E4655"/>
    <w:rsid w:val="009E7B70"/>
    <w:rsid w:val="009F1CEE"/>
    <w:rsid w:val="009F2DE9"/>
    <w:rsid w:val="009F7E01"/>
    <w:rsid w:val="00A02EE0"/>
    <w:rsid w:val="00A06627"/>
    <w:rsid w:val="00A121A0"/>
    <w:rsid w:val="00A14E4D"/>
    <w:rsid w:val="00A24193"/>
    <w:rsid w:val="00A2467D"/>
    <w:rsid w:val="00A41553"/>
    <w:rsid w:val="00A45544"/>
    <w:rsid w:val="00A508B4"/>
    <w:rsid w:val="00A531D6"/>
    <w:rsid w:val="00A766E9"/>
    <w:rsid w:val="00A81AC6"/>
    <w:rsid w:val="00A82D5D"/>
    <w:rsid w:val="00A91EAF"/>
    <w:rsid w:val="00AA0A1A"/>
    <w:rsid w:val="00AB290C"/>
    <w:rsid w:val="00AB4488"/>
    <w:rsid w:val="00AC1F25"/>
    <w:rsid w:val="00AD62E6"/>
    <w:rsid w:val="00AD6FF0"/>
    <w:rsid w:val="00AE45F0"/>
    <w:rsid w:val="00AE536C"/>
    <w:rsid w:val="00AF3601"/>
    <w:rsid w:val="00AF61F9"/>
    <w:rsid w:val="00B11368"/>
    <w:rsid w:val="00B21DBE"/>
    <w:rsid w:val="00B3083E"/>
    <w:rsid w:val="00B317F5"/>
    <w:rsid w:val="00B35BA8"/>
    <w:rsid w:val="00B36FE8"/>
    <w:rsid w:val="00B37DF5"/>
    <w:rsid w:val="00B5059A"/>
    <w:rsid w:val="00B5174E"/>
    <w:rsid w:val="00B534AC"/>
    <w:rsid w:val="00B601F1"/>
    <w:rsid w:val="00B64F03"/>
    <w:rsid w:val="00B65220"/>
    <w:rsid w:val="00B66CCE"/>
    <w:rsid w:val="00B72AB0"/>
    <w:rsid w:val="00B83A4D"/>
    <w:rsid w:val="00B93658"/>
    <w:rsid w:val="00B93BA9"/>
    <w:rsid w:val="00B96FD3"/>
    <w:rsid w:val="00BA3A20"/>
    <w:rsid w:val="00BA5AA5"/>
    <w:rsid w:val="00BA60A8"/>
    <w:rsid w:val="00BB0352"/>
    <w:rsid w:val="00BB1F6B"/>
    <w:rsid w:val="00BB6B97"/>
    <w:rsid w:val="00BC019C"/>
    <w:rsid w:val="00BD2E92"/>
    <w:rsid w:val="00BD30ED"/>
    <w:rsid w:val="00BF72DD"/>
    <w:rsid w:val="00BF7505"/>
    <w:rsid w:val="00C02D81"/>
    <w:rsid w:val="00C16A28"/>
    <w:rsid w:val="00C21589"/>
    <w:rsid w:val="00C2322A"/>
    <w:rsid w:val="00C23B65"/>
    <w:rsid w:val="00C35BD2"/>
    <w:rsid w:val="00C37241"/>
    <w:rsid w:val="00C47D5C"/>
    <w:rsid w:val="00C518E1"/>
    <w:rsid w:val="00C62A77"/>
    <w:rsid w:val="00C71F3C"/>
    <w:rsid w:val="00C80BD2"/>
    <w:rsid w:val="00C822C4"/>
    <w:rsid w:val="00C8556A"/>
    <w:rsid w:val="00C93428"/>
    <w:rsid w:val="00C949F1"/>
    <w:rsid w:val="00CA1082"/>
    <w:rsid w:val="00CA1CF6"/>
    <w:rsid w:val="00CA4088"/>
    <w:rsid w:val="00CB05EB"/>
    <w:rsid w:val="00CC43BA"/>
    <w:rsid w:val="00CD027E"/>
    <w:rsid w:val="00CD231F"/>
    <w:rsid w:val="00CD2F9E"/>
    <w:rsid w:val="00CE1A06"/>
    <w:rsid w:val="00CE5A0D"/>
    <w:rsid w:val="00CE785C"/>
    <w:rsid w:val="00D010F6"/>
    <w:rsid w:val="00D01FA0"/>
    <w:rsid w:val="00D02875"/>
    <w:rsid w:val="00D03AA7"/>
    <w:rsid w:val="00D040D0"/>
    <w:rsid w:val="00D14958"/>
    <w:rsid w:val="00D1566E"/>
    <w:rsid w:val="00D16413"/>
    <w:rsid w:val="00D25B7C"/>
    <w:rsid w:val="00D3246B"/>
    <w:rsid w:val="00D36AA6"/>
    <w:rsid w:val="00D43191"/>
    <w:rsid w:val="00D64FAB"/>
    <w:rsid w:val="00D65657"/>
    <w:rsid w:val="00D658B3"/>
    <w:rsid w:val="00D66A52"/>
    <w:rsid w:val="00D8454F"/>
    <w:rsid w:val="00DA6749"/>
    <w:rsid w:val="00DC2E8C"/>
    <w:rsid w:val="00DC703C"/>
    <w:rsid w:val="00DF6EE5"/>
    <w:rsid w:val="00DF7BCD"/>
    <w:rsid w:val="00E0423B"/>
    <w:rsid w:val="00E07F56"/>
    <w:rsid w:val="00E105C5"/>
    <w:rsid w:val="00E11CB7"/>
    <w:rsid w:val="00E169F2"/>
    <w:rsid w:val="00E210F9"/>
    <w:rsid w:val="00E2648B"/>
    <w:rsid w:val="00E43B8B"/>
    <w:rsid w:val="00E46A20"/>
    <w:rsid w:val="00E65161"/>
    <w:rsid w:val="00E7116F"/>
    <w:rsid w:val="00E72A8A"/>
    <w:rsid w:val="00E807B0"/>
    <w:rsid w:val="00E851F2"/>
    <w:rsid w:val="00E8615C"/>
    <w:rsid w:val="00E86392"/>
    <w:rsid w:val="00E9112B"/>
    <w:rsid w:val="00EB04C8"/>
    <w:rsid w:val="00ED1E34"/>
    <w:rsid w:val="00EF0863"/>
    <w:rsid w:val="00EF5BA8"/>
    <w:rsid w:val="00F10D32"/>
    <w:rsid w:val="00F23778"/>
    <w:rsid w:val="00F271CB"/>
    <w:rsid w:val="00F44454"/>
    <w:rsid w:val="00F52291"/>
    <w:rsid w:val="00F57A40"/>
    <w:rsid w:val="00F72CDC"/>
    <w:rsid w:val="00F73AD7"/>
    <w:rsid w:val="00F7570B"/>
    <w:rsid w:val="00F94959"/>
    <w:rsid w:val="00FA5FE5"/>
    <w:rsid w:val="00FA6E05"/>
    <w:rsid w:val="00FB07AE"/>
    <w:rsid w:val="00FD275B"/>
    <w:rsid w:val="00FD3478"/>
    <w:rsid w:val="00FD4A08"/>
    <w:rsid w:val="00FD5507"/>
    <w:rsid w:val="00FE18F1"/>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2858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28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509297869">
      <w:bodyDiv w:val="1"/>
      <w:marLeft w:val="0"/>
      <w:marRight w:val="0"/>
      <w:marTop w:val="0"/>
      <w:marBottom w:val="0"/>
      <w:divBdr>
        <w:top w:val="none" w:sz="0" w:space="0" w:color="auto"/>
        <w:left w:val="none" w:sz="0" w:space="0" w:color="auto"/>
        <w:bottom w:val="none" w:sz="0" w:space="0" w:color="auto"/>
        <w:right w:val="none" w:sz="0" w:space="0" w:color="auto"/>
      </w:divBdr>
    </w:div>
    <w:div w:id="871725091">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7968163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99817247">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92435646">
      <w:bodyDiv w:val="1"/>
      <w:marLeft w:val="0"/>
      <w:marRight w:val="0"/>
      <w:marTop w:val="0"/>
      <w:marBottom w:val="0"/>
      <w:divBdr>
        <w:top w:val="none" w:sz="0" w:space="0" w:color="auto"/>
        <w:left w:val="none" w:sz="0" w:space="0" w:color="auto"/>
        <w:bottom w:val="none" w:sz="0" w:space="0" w:color="auto"/>
        <w:right w:val="none" w:sz="0" w:space="0" w:color="auto"/>
      </w:divBdr>
    </w:div>
    <w:div w:id="18144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hccs.edu/faculty/patricia.porcynaluk" TargetMode="External"/><Relationship Id="rId18" Type="http://schemas.openxmlformats.org/officeDocument/2006/relationships/hyperlink" Target="http://www.hccs.edu/resources-for/current-students/student-handbook/" TargetMode="External"/><Relationship Id="rId26" Type="http://schemas.openxmlformats.org/officeDocument/2006/relationships/hyperlink" Target="http://www.hccs.edu/departments/institutional-equity/" TargetMode="External"/><Relationship Id="rId3" Type="http://schemas.openxmlformats.org/officeDocument/2006/relationships/styles" Target="styles.xml"/><Relationship Id="rId21" Type="http://schemas.openxmlformats.org/officeDocument/2006/relationships/hyperlink" Target="http://www.hccs.edu/resources-for/current-students/student-handboo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ccs.edu/centers/visual--performing-arts/" TargetMode="External"/><Relationship Id="rId17" Type="http://schemas.openxmlformats.org/officeDocument/2006/relationships/hyperlink" Target="http://www.hccs.edu/resources-for/current-students/student-handbook/" TargetMode="External"/><Relationship Id="rId25" Type="http://schemas.openxmlformats.org/officeDocument/2006/relationships/hyperlink" Target="http://www.hccs.edu/resources-for/current-students/student-e-maileagle-i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cs.edu/resources-for/current-students/supplemental-instruction/" TargetMode="External"/><Relationship Id="rId20" Type="http://schemas.openxmlformats.org/officeDocument/2006/relationships/hyperlink" Target="http://www.hccs.edu/programs/areas-of-study/liberal-arts-humanities--education/art/" TargetMode="External"/><Relationship Id="rId29" Type="http://schemas.openxmlformats.org/officeDocument/2006/relationships/hyperlink" Target="http://www.hccs.edu/departments/institutional-equity/title-ix-know-your-righ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ccs.edu/departments/police/campus-carry/" TargetMode="External"/><Relationship Id="rId32" Type="http://schemas.openxmlformats.org/officeDocument/2006/relationships/hyperlink" Target="http://www.texasartasylum.com" TargetMode="External"/><Relationship Id="rId5" Type="http://schemas.openxmlformats.org/officeDocument/2006/relationships/settings" Target="settings.xml"/><Relationship Id="rId15" Type="http://schemas.openxmlformats.org/officeDocument/2006/relationships/hyperlink" Target="http://library.hccs.edu/" TargetMode="External"/><Relationship Id="rId23" Type="http://schemas.openxmlformats.org/officeDocument/2006/relationships/hyperlink" Target="http://www.hccs.edu/resources-for/current-students/egls3-evaluate-your-professors/" TargetMode="External"/><Relationship Id="rId28" Type="http://schemas.openxmlformats.org/officeDocument/2006/relationships/hyperlink" Target="mailto:Institutional.Equity@hccs.edu" TargetMode="External"/><Relationship Id="rId10" Type="http://schemas.openxmlformats.org/officeDocument/2006/relationships/header" Target="header1.xml"/><Relationship Id="rId19" Type="http://schemas.openxmlformats.org/officeDocument/2006/relationships/hyperlink" Target="http://www.hccs.edu/about-hcc/procedures/student-rights-policies--procedures/student-procedures/" TargetMode="External"/><Relationship Id="rId31" Type="http://schemas.openxmlformats.org/officeDocument/2006/relationships/hyperlink" Target="http://www.texasar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ccs.edu/resources-for/current-students/tutoring/" TargetMode="External"/><Relationship Id="rId22" Type="http://schemas.openxmlformats.org/officeDocument/2006/relationships/hyperlink" Target="http://www.hccs.edu/resources-for/current-students/egls3-evaluate-your-professors/" TargetMode="External"/><Relationship Id="rId27" Type="http://schemas.openxmlformats.org/officeDocument/2006/relationships/hyperlink" Target="http://www.hccs.edu/support-services/disability-services/" TargetMode="External"/><Relationship Id="rId30" Type="http://schemas.openxmlformats.org/officeDocument/2006/relationships/hyperlink" Target="mailto:Jeremy.tidwell1@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D48A0-899C-4122-9680-DAEAEA8A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Administrator</cp:lastModifiedBy>
  <cp:revision>2</cp:revision>
  <cp:lastPrinted>2018-06-23T18:39:00Z</cp:lastPrinted>
  <dcterms:created xsi:type="dcterms:W3CDTF">2019-01-14T00:16:00Z</dcterms:created>
  <dcterms:modified xsi:type="dcterms:W3CDTF">2019-01-14T00:16:00Z</dcterms:modified>
</cp:coreProperties>
</file>