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6239912D">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9"/>
          <w:footerReference w:type="default" r:id="rId10"/>
          <w:type w:val="continuous"/>
          <w:pgSz w:w="12240" w:h="15840"/>
          <w:pgMar w:top="1080" w:right="720" w:bottom="720" w:left="1080" w:header="720" w:footer="566" w:gutter="0"/>
          <w:cols w:space="720"/>
          <w:docGrid w:linePitch="360"/>
        </w:sectPr>
      </w:pPr>
    </w:p>
    <w:p w14:paraId="1DEBE77E" w14:textId="2DE11969" w:rsidR="00F52291" w:rsidRPr="000025CB" w:rsidRDefault="00445CAF"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025CB">
        <w:rPr>
          <w:b/>
          <w:sz w:val="24"/>
          <w:szCs w:val="24"/>
        </w:rPr>
        <w:t>D</w:t>
      </w:r>
      <w:r w:rsidR="005B0246">
        <w:rPr>
          <w:b/>
          <w:sz w:val="24"/>
          <w:szCs w:val="24"/>
        </w:rPr>
        <w:t>epartment of Natural</w:t>
      </w:r>
      <w:r w:rsidRPr="000025CB">
        <w:rPr>
          <w:b/>
          <w:sz w:val="24"/>
          <w:szCs w:val="24"/>
        </w:rPr>
        <w:t xml:space="preserve"> Sciences </w:t>
      </w:r>
    </w:p>
    <w:bookmarkEnd w:id="0"/>
    <w:p w14:paraId="7E1C9AFF" w14:textId="32EAE75D" w:rsidR="00445CAF" w:rsidRPr="000025CB" w:rsidRDefault="005B0246"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GEOLOGY</w:t>
      </w:r>
      <w:r w:rsidR="0062380A" w:rsidRPr="000025CB">
        <w:rPr>
          <w:b/>
          <w:sz w:val="24"/>
          <w:szCs w:val="24"/>
        </w:rPr>
        <w:t xml:space="preserve"> </w:t>
      </w:r>
      <w:r>
        <w:rPr>
          <w:b/>
          <w:sz w:val="24"/>
          <w:szCs w:val="24"/>
        </w:rPr>
        <w:t>Program</w:t>
      </w:r>
    </w:p>
    <w:p w14:paraId="2A731AC1" w14:textId="13F8B6C6" w:rsidR="009C38A1" w:rsidRPr="00F57A40" w:rsidRDefault="00CF2EE2"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hyperlink r:id="rId11" w:history="1">
        <w:r w:rsidR="0071542A">
          <w:rPr>
            <w:rStyle w:val="Hyperlink"/>
            <w:sz w:val="22"/>
          </w:rPr>
          <w:t>http://www.hccs.edu/geology</w:t>
        </w:r>
      </w:hyperlink>
      <w:r w:rsidR="009B13BC" w:rsidRPr="004042BC">
        <w:rPr>
          <w:sz w:val="22"/>
        </w:rPr>
        <w:t xml:space="preserve"> </w:t>
      </w:r>
    </w:p>
    <w:p w14:paraId="1CD62A2B" w14:textId="77777777" w:rsidR="00445CAF" w:rsidRPr="00F57A40" w:rsidRDefault="00CF2EE2" w:rsidP="00445CAF">
      <w:pPr>
        <w:pStyle w:val="Header"/>
        <w:tabs>
          <w:tab w:val="clear" w:pos="4320"/>
          <w:tab w:val="clear" w:pos="8640"/>
        </w:tabs>
        <w:jc w:val="center"/>
        <w:rPr>
          <w:szCs w:val="24"/>
        </w:rPr>
      </w:pPr>
      <w:r>
        <w:rPr>
          <w:noProof/>
          <w:szCs w:val="24"/>
        </w:rPr>
        <w:pict w14:anchorId="018C4941">
          <v:rect id="_x0000_i1026" style="width:522pt;height:.0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55097C72" w:rsidR="00445CAF" w:rsidRPr="00D65657" w:rsidRDefault="0071542A" w:rsidP="00F52291">
      <w:pPr>
        <w:pStyle w:val="Title"/>
        <w:rPr>
          <w:color w:val="auto"/>
        </w:rPr>
      </w:pPr>
      <w:r>
        <w:rPr>
          <w:color w:val="auto"/>
        </w:rPr>
        <w:t>GEOL</w:t>
      </w:r>
      <w:r w:rsidR="00445CAF" w:rsidRPr="00D65657">
        <w:rPr>
          <w:color w:val="auto"/>
        </w:rPr>
        <w:t xml:space="preserve"> </w:t>
      </w:r>
      <w:r w:rsidR="00CB26FB">
        <w:rPr>
          <w:color w:val="auto"/>
        </w:rPr>
        <w:t>1305</w:t>
      </w:r>
      <w:r w:rsidR="00445CAF" w:rsidRPr="00D65657">
        <w:rPr>
          <w:color w:val="auto"/>
        </w:rPr>
        <w:t xml:space="preserve">: </w:t>
      </w:r>
      <w:r w:rsidR="00CB26FB">
        <w:rPr>
          <w:color w:val="auto"/>
        </w:rPr>
        <w:t>Environmental Science</w:t>
      </w:r>
      <w:r w:rsidR="008417BF" w:rsidRPr="00D65657">
        <w:rPr>
          <w:color w:val="auto"/>
        </w:rPr>
        <w:t xml:space="preserve"> </w:t>
      </w:r>
      <w:r w:rsidR="001D791A" w:rsidRPr="00D65657">
        <w:rPr>
          <w:color w:val="auto"/>
        </w:rPr>
        <w:t>|</w:t>
      </w:r>
      <w:r w:rsidR="008417BF" w:rsidRPr="00D65657">
        <w:rPr>
          <w:color w:val="auto"/>
        </w:rPr>
        <w:t xml:space="preserve"> Lecture</w:t>
      </w:r>
      <w:r>
        <w:rPr>
          <w:color w:val="auto"/>
        </w:rPr>
        <w:t xml:space="preserve"> </w:t>
      </w:r>
      <w:r w:rsidR="001D791A" w:rsidRPr="00D65657">
        <w:rPr>
          <w:color w:val="auto"/>
        </w:rPr>
        <w:t xml:space="preserve">| </w:t>
      </w:r>
      <w:r w:rsidR="00F37946">
        <w:rPr>
          <w:color w:val="auto"/>
        </w:rPr>
        <w:t>CRN</w:t>
      </w:r>
      <w:r w:rsidR="001D791A" w:rsidRPr="00D65657">
        <w:rPr>
          <w:color w:val="auto"/>
        </w:rPr>
        <w:t>#</w:t>
      </w:r>
      <w:r w:rsidR="00F37946">
        <w:rPr>
          <w:color w:val="auto"/>
        </w:rPr>
        <w:t xml:space="preserve"> 1</w:t>
      </w:r>
      <w:r w:rsidR="00914C91">
        <w:rPr>
          <w:color w:val="auto"/>
        </w:rPr>
        <w:t>1097</w:t>
      </w:r>
    </w:p>
    <w:p w14:paraId="2335366D" w14:textId="0996754D" w:rsidR="001D791A" w:rsidRPr="00D65657" w:rsidRDefault="0071542A" w:rsidP="00270393">
      <w:pPr>
        <w:jc w:val="center"/>
        <w:rPr>
          <w:sz w:val="24"/>
          <w:szCs w:val="24"/>
        </w:rPr>
      </w:pPr>
      <w:r>
        <w:rPr>
          <w:sz w:val="24"/>
          <w:szCs w:val="24"/>
        </w:rPr>
        <w:t>Spring 2019</w:t>
      </w:r>
      <w:r w:rsidR="00270393" w:rsidRPr="00D65657">
        <w:rPr>
          <w:sz w:val="24"/>
          <w:szCs w:val="24"/>
        </w:rPr>
        <w:t xml:space="preserve"> | </w:t>
      </w:r>
      <w:r w:rsidR="00914C91">
        <w:rPr>
          <w:sz w:val="24"/>
          <w:szCs w:val="24"/>
        </w:rPr>
        <w:t xml:space="preserve">SS </w:t>
      </w:r>
      <w:r w:rsidR="00270393" w:rsidRPr="00D65657">
        <w:rPr>
          <w:sz w:val="24"/>
          <w:szCs w:val="24"/>
        </w:rPr>
        <w:t>1</w:t>
      </w:r>
      <w:r w:rsidR="00914C91">
        <w:rPr>
          <w:sz w:val="24"/>
          <w:szCs w:val="24"/>
        </w:rPr>
        <w:t>2</w:t>
      </w:r>
      <w:r w:rsidR="00270393" w:rsidRPr="00D65657">
        <w:rPr>
          <w:sz w:val="24"/>
          <w:szCs w:val="24"/>
        </w:rPr>
        <w:t xml:space="preserve"> Weeks </w:t>
      </w:r>
      <w:r w:rsidR="001D791A" w:rsidRPr="00D65657">
        <w:rPr>
          <w:sz w:val="24"/>
          <w:szCs w:val="24"/>
        </w:rPr>
        <w:t>(</w:t>
      </w:r>
      <w:r w:rsidR="006F4E01">
        <w:rPr>
          <w:sz w:val="24"/>
          <w:szCs w:val="24"/>
        </w:rPr>
        <w:t>2</w:t>
      </w:r>
      <w:r>
        <w:rPr>
          <w:sz w:val="24"/>
          <w:szCs w:val="24"/>
        </w:rPr>
        <w:t>/1</w:t>
      </w:r>
      <w:r w:rsidR="006F4E01">
        <w:rPr>
          <w:sz w:val="24"/>
          <w:szCs w:val="24"/>
        </w:rPr>
        <w:t>1</w:t>
      </w:r>
      <w:r>
        <w:rPr>
          <w:sz w:val="24"/>
          <w:szCs w:val="24"/>
        </w:rPr>
        <w:t>/</w:t>
      </w:r>
      <w:r w:rsidRPr="00D65657">
        <w:rPr>
          <w:sz w:val="24"/>
          <w:szCs w:val="24"/>
        </w:rPr>
        <w:t>201</w:t>
      </w:r>
      <w:r>
        <w:rPr>
          <w:sz w:val="24"/>
          <w:szCs w:val="24"/>
        </w:rPr>
        <w:t>9</w:t>
      </w:r>
      <w:r w:rsidRPr="00D65657">
        <w:rPr>
          <w:sz w:val="24"/>
          <w:szCs w:val="24"/>
        </w:rPr>
        <w:t>-</w:t>
      </w:r>
      <w:r>
        <w:rPr>
          <w:sz w:val="24"/>
          <w:szCs w:val="24"/>
        </w:rPr>
        <w:t>5/</w:t>
      </w:r>
      <w:r w:rsidRPr="00D65657">
        <w:rPr>
          <w:sz w:val="24"/>
          <w:szCs w:val="24"/>
        </w:rPr>
        <w:t>1</w:t>
      </w:r>
      <w:r w:rsidR="006F4E01">
        <w:rPr>
          <w:sz w:val="24"/>
          <w:szCs w:val="24"/>
        </w:rPr>
        <w:t>2</w:t>
      </w:r>
      <w:r>
        <w:rPr>
          <w:sz w:val="24"/>
          <w:szCs w:val="24"/>
        </w:rPr>
        <w:t>/</w:t>
      </w:r>
      <w:r w:rsidRPr="00D65657">
        <w:rPr>
          <w:sz w:val="24"/>
          <w:szCs w:val="24"/>
        </w:rPr>
        <w:t>201</w:t>
      </w:r>
      <w:r>
        <w:rPr>
          <w:sz w:val="24"/>
          <w:szCs w:val="24"/>
        </w:rPr>
        <w:t>9</w:t>
      </w:r>
      <w:r w:rsidR="001D791A" w:rsidRPr="00D65657">
        <w:rPr>
          <w:sz w:val="24"/>
          <w:szCs w:val="24"/>
        </w:rPr>
        <w:t xml:space="preserve">) </w:t>
      </w:r>
    </w:p>
    <w:p w14:paraId="23B68CB1" w14:textId="1EB21861" w:rsidR="001D791A" w:rsidRPr="00D65657" w:rsidRDefault="00253A17" w:rsidP="00270393">
      <w:pPr>
        <w:jc w:val="center"/>
        <w:rPr>
          <w:sz w:val="24"/>
          <w:szCs w:val="24"/>
        </w:rPr>
      </w:pPr>
      <w:r>
        <w:rPr>
          <w:sz w:val="24"/>
          <w:szCs w:val="24"/>
        </w:rPr>
        <w:t>Online DE</w:t>
      </w:r>
      <w:r w:rsidR="001D791A" w:rsidRPr="00D65657">
        <w:rPr>
          <w:sz w:val="24"/>
          <w:szCs w:val="24"/>
        </w:rPr>
        <w:t xml:space="preserve"> | </w:t>
      </w:r>
      <w:r w:rsidR="005B2A03">
        <w:rPr>
          <w:sz w:val="24"/>
          <w:szCs w:val="24"/>
        </w:rPr>
        <w:t>Online</w:t>
      </w:r>
      <w:r w:rsidR="001D791A" w:rsidRPr="00D65657">
        <w:rPr>
          <w:sz w:val="24"/>
          <w:szCs w:val="24"/>
        </w:rPr>
        <w:t xml:space="preserve"> | </w:t>
      </w:r>
      <w:r w:rsidR="00914C91">
        <w:rPr>
          <w:sz w:val="24"/>
          <w:szCs w:val="24"/>
        </w:rPr>
        <w:t>Online 24/7</w:t>
      </w:r>
    </w:p>
    <w:p w14:paraId="05D77111" w14:textId="20C89EE6"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4492C9D5" w:rsidR="008417BF" w:rsidRPr="008417BF" w:rsidRDefault="008417BF" w:rsidP="00B5059A">
      <w:pPr>
        <w:pStyle w:val="Heading3"/>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29ADC61B"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253A17">
        <w:rPr>
          <w:color w:val="000000" w:themeColor="text1"/>
          <w:sz w:val="22"/>
          <w:szCs w:val="22"/>
        </w:rPr>
        <w:t xml:space="preserve">Peter </w:t>
      </w:r>
      <w:proofErr w:type="spellStart"/>
      <w:r w:rsidR="00253A17">
        <w:rPr>
          <w:color w:val="000000" w:themeColor="text1"/>
          <w:sz w:val="22"/>
          <w:szCs w:val="22"/>
        </w:rPr>
        <w:t>Azah</w:t>
      </w:r>
      <w:proofErr w:type="spellEnd"/>
      <w:r w:rsidR="00253A17">
        <w:rPr>
          <w:color w:val="000000" w:themeColor="text1"/>
          <w:sz w:val="22"/>
          <w:szCs w:val="22"/>
        </w:rPr>
        <w:t xml:space="preserve"> Abanda</w:t>
      </w:r>
      <w:r w:rsidR="001B513E" w:rsidRPr="009F7E01">
        <w:rPr>
          <w:color w:val="000000" w:themeColor="text1"/>
          <w:sz w:val="22"/>
          <w:szCs w:val="22"/>
        </w:rPr>
        <w:t xml:space="preserve">, </w:t>
      </w:r>
      <w:r w:rsidR="00253A17">
        <w:rPr>
          <w:color w:val="000000" w:themeColor="text1"/>
          <w:sz w:val="22"/>
          <w:szCs w:val="22"/>
        </w:rPr>
        <w:t>Ph.D.</w:t>
      </w:r>
      <w:r w:rsidR="00253A17">
        <w:rPr>
          <w:color w:val="000000" w:themeColor="text1"/>
          <w:sz w:val="22"/>
          <w:szCs w:val="22"/>
        </w:rPr>
        <w:tab/>
      </w:r>
      <w:r w:rsidR="00253A17">
        <w:rPr>
          <w:color w:val="000000" w:themeColor="text1"/>
          <w:sz w:val="22"/>
          <w:szCs w:val="22"/>
        </w:rPr>
        <w:tab/>
      </w:r>
      <w:r w:rsidR="00253A17">
        <w:rPr>
          <w:color w:val="000000" w:themeColor="text1"/>
          <w:sz w:val="22"/>
          <w:szCs w:val="22"/>
        </w:rPr>
        <w:tab/>
        <w:t>Office Phone:</w:t>
      </w:r>
      <w:r w:rsidR="00253A17">
        <w:rPr>
          <w:color w:val="000000" w:themeColor="text1"/>
          <w:sz w:val="22"/>
          <w:szCs w:val="22"/>
        </w:rPr>
        <w:tab/>
        <w:t>713-718-6764</w:t>
      </w:r>
    </w:p>
    <w:p w14:paraId="251AFD1D" w14:textId="40175E79" w:rsidR="008417BF" w:rsidRPr="009F7E01" w:rsidRDefault="008417BF" w:rsidP="009D023C">
      <w:pPr>
        <w:rPr>
          <w:color w:val="000000" w:themeColor="text1"/>
          <w:sz w:val="22"/>
          <w:szCs w:val="22"/>
        </w:rPr>
      </w:pPr>
      <w:r w:rsidRPr="009F7E01">
        <w:rPr>
          <w:color w:val="000000" w:themeColor="text1"/>
          <w:sz w:val="22"/>
          <w:szCs w:val="22"/>
        </w:rPr>
        <w:t>Office:</w:t>
      </w:r>
      <w:r w:rsidRPr="009F7E01">
        <w:rPr>
          <w:color w:val="000000" w:themeColor="text1"/>
          <w:sz w:val="22"/>
          <w:szCs w:val="22"/>
        </w:rPr>
        <w:tab/>
      </w:r>
      <w:r w:rsidR="00253A17">
        <w:rPr>
          <w:color w:val="000000" w:themeColor="text1"/>
          <w:sz w:val="22"/>
          <w:szCs w:val="22"/>
        </w:rPr>
        <w:t>Stafford</w:t>
      </w:r>
      <w:r w:rsidRPr="009F7E01">
        <w:rPr>
          <w:color w:val="000000" w:themeColor="text1"/>
          <w:sz w:val="22"/>
          <w:szCs w:val="22"/>
        </w:rPr>
        <w:tab/>
      </w:r>
      <w:r w:rsidRPr="009F7E01">
        <w:rPr>
          <w:color w:val="000000" w:themeColor="text1"/>
          <w:sz w:val="22"/>
          <w:szCs w:val="22"/>
        </w:rPr>
        <w:tab/>
      </w:r>
      <w:r w:rsidR="00253A17">
        <w:rPr>
          <w:color w:val="000000" w:themeColor="text1"/>
          <w:sz w:val="22"/>
          <w:szCs w:val="22"/>
        </w:rPr>
        <w:tab/>
      </w:r>
      <w:r w:rsidR="00253A17">
        <w:rPr>
          <w:color w:val="000000" w:themeColor="text1"/>
          <w:sz w:val="22"/>
          <w:szCs w:val="22"/>
        </w:rPr>
        <w:tab/>
      </w:r>
      <w:r w:rsidR="00253A17">
        <w:rPr>
          <w:color w:val="000000" w:themeColor="text1"/>
          <w:sz w:val="22"/>
          <w:szCs w:val="22"/>
        </w:rPr>
        <w:tab/>
        <w:t>Office Hours:</w:t>
      </w:r>
      <w:r w:rsidR="00253A17">
        <w:rPr>
          <w:color w:val="000000" w:themeColor="text1"/>
          <w:sz w:val="22"/>
          <w:szCs w:val="22"/>
        </w:rPr>
        <w:tab/>
        <w:t>TBD</w:t>
      </w:r>
      <w:r w:rsidRPr="009F7E01">
        <w:rPr>
          <w:color w:val="000000" w:themeColor="text1"/>
          <w:sz w:val="22"/>
          <w:szCs w:val="22"/>
        </w:rPr>
        <w:t>.</w:t>
      </w:r>
    </w:p>
    <w:p w14:paraId="70639563" w14:textId="2150F5AA" w:rsidR="008417BF" w:rsidRPr="009F7E01" w:rsidRDefault="008417BF"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hyperlink r:id="rId12" w:history="1">
        <w:r w:rsidR="00253A17" w:rsidRPr="003007BB">
          <w:rPr>
            <w:rStyle w:val="Hyperlink"/>
            <w:sz w:val="22"/>
            <w:szCs w:val="22"/>
          </w:rPr>
          <w:t>peter.abanda@hccs.edu</w:t>
        </w:r>
      </w:hyperlink>
      <w:r w:rsidRPr="009F7E01">
        <w:rPr>
          <w:color w:val="000000" w:themeColor="text1"/>
          <w:sz w:val="22"/>
          <w:szCs w:val="22"/>
        </w:rPr>
        <w:t xml:space="preserve"> </w:t>
      </w:r>
      <w:r w:rsidR="00253A17">
        <w:rPr>
          <w:color w:val="000000" w:themeColor="text1"/>
          <w:sz w:val="22"/>
          <w:szCs w:val="22"/>
        </w:rPr>
        <w:tab/>
      </w:r>
      <w:r w:rsidR="00253A17">
        <w:rPr>
          <w:color w:val="000000" w:themeColor="text1"/>
          <w:sz w:val="22"/>
          <w:szCs w:val="22"/>
        </w:rPr>
        <w:tab/>
        <w:t xml:space="preserve">Office Location: </w:t>
      </w:r>
      <w:r w:rsidR="00253A17">
        <w:rPr>
          <w:color w:val="000000" w:themeColor="text1"/>
          <w:sz w:val="22"/>
          <w:szCs w:val="22"/>
        </w:rPr>
        <w:tab/>
        <w:t>Stafford</w:t>
      </w:r>
      <w:r w:rsidR="00BB0352" w:rsidRPr="009F7E01">
        <w:rPr>
          <w:color w:val="000000" w:themeColor="text1"/>
          <w:sz w:val="22"/>
          <w:szCs w:val="22"/>
        </w:rPr>
        <w:t xml:space="preserve"> Faculty Area</w:t>
      </w:r>
    </w:p>
    <w:p w14:paraId="1B2BA95F" w14:textId="30F374CA" w:rsidR="008417BF" w:rsidRPr="009F7E01" w:rsidRDefault="008417BF" w:rsidP="009D023C">
      <w:pPr>
        <w:rPr>
          <w:color w:val="000000" w:themeColor="text1"/>
          <w:sz w:val="22"/>
          <w:szCs w:val="22"/>
        </w:rPr>
      </w:pPr>
    </w:p>
    <w:p w14:paraId="2B379890" w14:textId="5F95BFDE" w:rsidR="004E2DCE" w:rsidRPr="009F7E01" w:rsidRDefault="004E2DCE" w:rsidP="004E2DCE">
      <w:pPr>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 class is very important to me.  I am available to hear your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3A132E">
      <w:pPr>
        <w:pStyle w:val="Heading2"/>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7FE86FC5" w14:textId="6BE32A45" w:rsidR="007748C4" w:rsidRDefault="002F1F01" w:rsidP="007748C4">
      <w:pPr>
        <w:rPr>
          <w:color w:val="000000" w:themeColor="text1"/>
          <w:sz w:val="22"/>
          <w:szCs w:val="22"/>
        </w:rPr>
      </w:pPr>
      <w:r>
        <w:rPr>
          <w:color w:val="000000" w:themeColor="text1"/>
          <w:sz w:val="22"/>
          <w:szCs w:val="22"/>
        </w:rPr>
        <w:t xml:space="preserve">The preferred method to contact me will be through email </w:t>
      </w:r>
      <w:hyperlink r:id="rId13" w:history="1">
        <w:r w:rsidRPr="003007BB">
          <w:rPr>
            <w:rStyle w:val="Hyperlink"/>
            <w:sz w:val="22"/>
            <w:szCs w:val="22"/>
          </w:rPr>
          <w:t>peter.abanda@hccs.edu</w:t>
        </w:r>
      </w:hyperlink>
      <w:r>
        <w:rPr>
          <w:color w:val="000000" w:themeColor="text1"/>
          <w:sz w:val="22"/>
          <w:szCs w:val="22"/>
        </w:rPr>
        <w:t xml:space="preserve">. Use the inbox in canvas to contact me. </w:t>
      </w:r>
      <w:r w:rsidR="007748C4" w:rsidRPr="009F7E01">
        <w:rPr>
          <w:color w:val="000000" w:themeColor="text1"/>
          <w:sz w:val="22"/>
          <w:szCs w:val="22"/>
        </w:rPr>
        <w:t>I</w:t>
      </w:r>
      <w:r>
        <w:rPr>
          <w:color w:val="000000" w:themeColor="text1"/>
          <w:sz w:val="22"/>
          <w:szCs w:val="22"/>
        </w:rPr>
        <w:t xml:space="preserve"> will respond to emails within 48</w:t>
      </w:r>
      <w:r w:rsidR="007748C4" w:rsidRPr="009F7E01">
        <w:rPr>
          <w:color w:val="000000" w:themeColor="text1"/>
          <w:sz w:val="22"/>
          <w:szCs w:val="22"/>
        </w:rPr>
        <w:t xml:space="preserve"> hours Monday through Friday; I </w:t>
      </w:r>
      <w:r>
        <w:rPr>
          <w:color w:val="000000" w:themeColor="text1"/>
          <w:sz w:val="22"/>
          <w:szCs w:val="22"/>
        </w:rPr>
        <w:t>may only</w:t>
      </w:r>
      <w:r w:rsidR="007748C4" w:rsidRPr="009F7E01">
        <w:rPr>
          <w:color w:val="000000" w:themeColor="text1"/>
          <w:sz w:val="22"/>
          <w:szCs w:val="22"/>
        </w:rPr>
        <w:t xml:space="preserve"> reply to weekend messages on Monday mornings.</w:t>
      </w:r>
      <w:r>
        <w:rPr>
          <w:color w:val="000000" w:themeColor="text1"/>
          <w:sz w:val="22"/>
          <w:szCs w:val="22"/>
        </w:rPr>
        <w:t xml:space="preserve"> </w:t>
      </w:r>
    </w:p>
    <w:p w14:paraId="206E1F18" w14:textId="77777777" w:rsidR="007748C4" w:rsidRPr="009F7E01" w:rsidRDefault="007748C4" w:rsidP="007748C4">
      <w:pPr>
        <w:rPr>
          <w:color w:val="000000" w:themeColor="text1"/>
          <w:sz w:val="22"/>
          <w:szCs w:val="22"/>
        </w:rPr>
      </w:pPr>
    </w:p>
    <w:p w14:paraId="66898A48" w14:textId="4F57163F" w:rsidR="007748C4" w:rsidRDefault="007748C4" w:rsidP="004E2DCE">
      <w:pPr>
        <w:rPr>
          <w:color w:val="000000" w:themeColor="text1"/>
          <w:sz w:val="22"/>
          <w:szCs w:val="22"/>
        </w:rPr>
      </w:pPr>
      <w:r>
        <w:rPr>
          <w:color w:val="000000" w:themeColor="text1"/>
          <w:sz w:val="22"/>
          <w:szCs w:val="22"/>
        </w:rPr>
        <w:t xml:space="preserve">The Department of Natural Science can be contacted via phone 713-718-6050 or email </w:t>
      </w:r>
      <w:hyperlink r:id="rId14" w:history="1">
        <w:r w:rsidRPr="007F4A1C">
          <w:rPr>
            <w:rStyle w:val="Hyperlink"/>
            <w:sz w:val="22"/>
            <w:szCs w:val="22"/>
          </w:rPr>
          <w:t>natural.sciences@hccs.edu</w:t>
        </w:r>
      </w:hyperlink>
      <w:r>
        <w:rPr>
          <w:color w:val="000000" w:themeColor="text1"/>
          <w:sz w:val="22"/>
          <w:szCs w:val="22"/>
        </w:rPr>
        <w:t xml:space="preserve"> </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25433F">
      <w:pPr>
        <w:pStyle w:val="Heading3"/>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00BAC7DA" w14:textId="707B20E3" w:rsidR="000C78A3" w:rsidRPr="009F7E01" w:rsidRDefault="00E360CE" w:rsidP="009D023C">
      <w:pPr>
        <w:rPr>
          <w:color w:val="000000" w:themeColor="text1"/>
          <w:sz w:val="22"/>
          <w:szCs w:val="22"/>
        </w:rPr>
      </w:pPr>
      <w:r>
        <w:rPr>
          <w:color w:val="000000" w:themeColor="text1"/>
          <w:sz w:val="22"/>
          <w:szCs w:val="22"/>
        </w:rPr>
        <w:t>The most multidisciplinary field of science</w:t>
      </w:r>
      <w:r w:rsidR="00CB26FB">
        <w:rPr>
          <w:color w:val="000000" w:themeColor="text1"/>
          <w:sz w:val="22"/>
          <w:szCs w:val="22"/>
        </w:rPr>
        <w:t>!</w:t>
      </w:r>
      <w:r>
        <w:rPr>
          <w:color w:val="000000" w:themeColor="text1"/>
          <w:sz w:val="22"/>
          <w:szCs w:val="22"/>
        </w:rPr>
        <w:t xml:space="preserve"> This class is for everyone. Everyone!</w:t>
      </w:r>
      <w:r w:rsidR="00CB26FB">
        <w:rPr>
          <w:color w:val="000000" w:themeColor="text1"/>
          <w:sz w:val="22"/>
          <w:szCs w:val="22"/>
        </w:rPr>
        <w:t xml:space="preserve"> </w:t>
      </w:r>
      <w:r w:rsidR="006E200A">
        <w:rPr>
          <w:color w:val="000000" w:themeColor="text1"/>
          <w:sz w:val="22"/>
          <w:szCs w:val="22"/>
        </w:rPr>
        <w:t xml:space="preserve">Where does air pollution come from? What are the impacts of different forms of energy? </w:t>
      </w:r>
      <w:r>
        <w:rPr>
          <w:color w:val="000000" w:themeColor="text1"/>
          <w:sz w:val="22"/>
          <w:szCs w:val="22"/>
        </w:rPr>
        <w:t xml:space="preserve">How can the reintroduction of wolves impact the streams in Yellowstone? </w:t>
      </w:r>
      <w:r w:rsidR="0029718C">
        <w:rPr>
          <w:color w:val="000000" w:themeColor="text1"/>
          <w:sz w:val="22"/>
          <w:szCs w:val="22"/>
        </w:rPr>
        <w:t xml:space="preserve">Paper or plastic; incandescent or LED? </w:t>
      </w:r>
      <w:r w:rsidR="006E200A">
        <w:rPr>
          <w:color w:val="000000" w:themeColor="text1"/>
          <w:sz w:val="22"/>
          <w:szCs w:val="22"/>
        </w:rPr>
        <w:t xml:space="preserve">How can </w:t>
      </w:r>
      <w:r w:rsidR="0029718C">
        <w:rPr>
          <w:color w:val="000000" w:themeColor="text1"/>
          <w:sz w:val="22"/>
          <w:szCs w:val="22"/>
        </w:rPr>
        <w:t xml:space="preserve">environmental </w:t>
      </w:r>
      <w:r w:rsidR="006E200A">
        <w:rPr>
          <w:color w:val="000000" w:themeColor="text1"/>
          <w:sz w:val="22"/>
          <w:szCs w:val="22"/>
        </w:rPr>
        <w:t xml:space="preserve">ethics and economics and </w:t>
      </w:r>
      <w:r w:rsidR="0029718C">
        <w:rPr>
          <w:color w:val="000000" w:themeColor="text1"/>
          <w:sz w:val="22"/>
          <w:szCs w:val="22"/>
        </w:rPr>
        <w:t>progress</w:t>
      </w:r>
      <w:r w:rsidR="006E200A">
        <w:rPr>
          <w:color w:val="000000" w:themeColor="text1"/>
          <w:sz w:val="22"/>
          <w:szCs w:val="22"/>
        </w:rPr>
        <w:t xml:space="preserve"> </w:t>
      </w:r>
      <w:r w:rsidR="0029718C">
        <w:rPr>
          <w:color w:val="000000" w:themeColor="text1"/>
          <w:sz w:val="22"/>
          <w:szCs w:val="22"/>
        </w:rPr>
        <w:t xml:space="preserve">work simultaneously? What is your carbon footprint? Can your personal choices </w:t>
      </w:r>
      <w:proofErr w:type="gramStart"/>
      <w:r w:rsidR="0029718C">
        <w:rPr>
          <w:color w:val="000000" w:themeColor="text1"/>
          <w:sz w:val="22"/>
          <w:szCs w:val="22"/>
        </w:rPr>
        <w:t>actually impact</w:t>
      </w:r>
      <w:proofErr w:type="gramEnd"/>
      <w:r w:rsidR="0029718C">
        <w:rPr>
          <w:color w:val="000000" w:themeColor="text1"/>
          <w:sz w:val="22"/>
          <w:szCs w:val="22"/>
        </w:rPr>
        <w:t xml:space="preserve"> the environment? What are we doing with hazardous waste? </w:t>
      </w:r>
      <w:r w:rsidR="002F1F01">
        <w:rPr>
          <w:color w:val="000000" w:themeColor="text1"/>
          <w:sz w:val="22"/>
          <w:szCs w:val="22"/>
        </w:rPr>
        <w:t xml:space="preserve">What is sustainability? What lifestyle changes can we make that will be beneficial to the health of the planet? </w:t>
      </w:r>
      <w:r w:rsidR="0029718C">
        <w:rPr>
          <w:color w:val="000000" w:themeColor="text1"/>
          <w:sz w:val="22"/>
          <w:szCs w:val="22"/>
        </w:rPr>
        <w:t xml:space="preserve">The information in this course will help you understand humans’ impact on Earth and enlighten you about the connectedness of everything that surrounds us. </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25433F">
      <w:pPr>
        <w:pStyle w:val="Heading3"/>
      </w:pPr>
      <w:r>
        <w:t>My Personal Welcome</w:t>
      </w:r>
    </w:p>
    <w:p w14:paraId="48C06C48" w14:textId="758CA2D9" w:rsidR="004010ED" w:rsidRDefault="004010ED" w:rsidP="004D0D47">
      <w:pPr>
        <w:pStyle w:val="Heading3"/>
        <w:jc w:val="left"/>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1AF6F960" w14:textId="1C7AD3B4" w:rsidR="000C78A3" w:rsidRPr="009F7E01" w:rsidRDefault="00385A8A" w:rsidP="000C78A3">
      <w:pPr>
        <w:rPr>
          <w:color w:val="000000" w:themeColor="text1"/>
          <w:sz w:val="22"/>
          <w:szCs w:val="22"/>
        </w:rPr>
      </w:pPr>
      <w:r w:rsidRPr="009F7E01">
        <w:rPr>
          <w:color w:val="000000" w:themeColor="text1"/>
          <w:sz w:val="22"/>
          <w:szCs w:val="22"/>
        </w:rPr>
        <w:lastRenderedPageBreak/>
        <w:t xml:space="preserve">Welcome to </w:t>
      </w:r>
      <w:r>
        <w:rPr>
          <w:color w:val="000000" w:themeColor="text1"/>
          <w:sz w:val="22"/>
          <w:szCs w:val="22"/>
        </w:rPr>
        <w:t xml:space="preserve">Environmental Science! </w:t>
      </w:r>
      <w:r w:rsidRPr="009F7E01">
        <w:rPr>
          <w:color w:val="000000" w:themeColor="text1"/>
          <w:sz w:val="22"/>
          <w:szCs w:val="22"/>
        </w:rPr>
        <w:t xml:space="preserve">—I’m delighted that you have chosen this course.  One of my passions is to know as much as I can about </w:t>
      </w:r>
      <w:r w:rsidR="002F1F01">
        <w:rPr>
          <w:color w:val="000000" w:themeColor="text1"/>
          <w:sz w:val="22"/>
          <w:szCs w:val="22"/>
        </w:rPr>
        <w:t>the E</w:t>
      </w:r>
      <w:r>
        <w:rPr>
          <w:color w:val="000000" w:themeColor="text1"/>
          <w:sz w:val="22"/>
          <w:szCs w:val="22"/>
        </w:rPr>
        <w:t>arth</w:t>
      </w:r>
      <w:r w:rsidRPr="009F7E01">
        <w:rPr>
          <w:color w:val="000000" w:themeColor="text1"/>
          <w:sz w:val="22"/>
          <w:szCs w:val="22"/>
        </w:rPr>
        <w:t>, and I can hardly wait to pass that on.  I will present the information in the most exciting way I know, so that you can grasp the concepts and apply them now and hopefully throughout your life.  As you read and wrestle with new ideas and facts that may challenge you, I am available to support you.  The fastest way t</w:t>
      </w:r>
      <w:r w:rsidR="002F1F01">
        <w:rPr>
          <w:color w:val="000000" w:themeColor="text1"/>
          <w:sz w:val="22"/>
          <w:szCs w:val="22"/>
        </w:rPr>
        <w:t xml:space="preserve">o reach me is by my HCC email. </w:t>
      </w:r>
      <w:r w:rsidRPr="009F7E01">
        <w:rPr>
          <w:color w:val="000000" w:themeColor="text1"/>
          <w:sz w:val="22"/>
          <w:szCs w:val="22"/>
        </w:rPr>
        <w:t xml:space="preserve">My goal is for you to walk out of the course with a better understanding of </w:t>
      </w:r>
      <w:r>
        <w:rPr>
          <w:color w:val="000000" w:themeColor="text1"/>
          <w:sz w:val="22"/>
          <w:szCs w:val="22"/>
        </w:rPr>
        <w:t>the environment and how it affects you</w:t>
      </w:r>
      <w:r w:rsidRPr="009F7E01">
        <w:rPr>
          <w:color w:val="000000" w:themeColor="text1"/>
          <w:sz w:val="22"/>
          <w:szCs w:val="22"/>
        </w:rPr>
        <w:t>.  So please contact me whenever you have a question.</w:t>
      </w:r>
    </w:p>
    <w:p w14:paraId="2CB93B64" w14:textId="77777777"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25433F">
      <w:pPr>
        <w:pStyle w:val="Heading3"/>
      </w:pPr>
      <w:r w:rsidRPr="008417BF">
        <w:t>Prerequisites</w:t>
      </w:r>
      <w:r w:rsidR="00D02875" w:rsidRPr="008417BF">
        <w:t xml:space="preserve"> and/</w:t>
      </w:r>
      <w:r w:rsidR="005032CF" w:rsidRPr="008417BF">
        <w:t>or Co-</w:t>
      </w:r>
      <w:r w:rsidR="0025433F">
        <w:t>R</w:t>
      </w:r>
      <w:r w:rsidR="005032CF" w:rsidRPr="008417BF">
        <w:t>equisites</w:t>
      </w:r>
    </w:p>
    <w:p w14:paraId="1B9093FE" w14:textId="11D781D9" w:rsidR="009D023C" w:rsidRPr="0025433F" w:rsidRDefault="00E360CE" w:rsidP="009D023C">
      <w:pPr>
        <w:rPr>
          <w:sz w:val="22"/>
          <w:szCs w:val="22"/>
        </w:rPr>
      </w:pPr>
      <w:r>
        <w:rPr>
          <w:sz w:val="22"/>
          <w:szCs w:val="22"/>
        </w:rPr>
        <w:t>GEOL 1305</w:t>
      </w:r>
      <w:r w:rsidR="009D023C" w:rsidRPr="0025433F">
        <w:rPr>
          <w:sz w:val="22"/>
          <w:szCs w:val="22"/>
        </w:rPr>
        <w:t xml:space="preserve"> requires college-level reading and writing skills. </w:t>
      </w:r>
      <w:r w:rsidR="00C37241" w:rsidRPr="0025433F">
        <w:rPr>
          <w:sz w:val="22"/>
          <w:szCs w:val="22"/>
        </w:rPr>
        <w:t xml:space="preserve"> </w:t>
      </w:r>
      <w:r w:rsidR="009D023C" w:rsidRPr="0025433F">
        <w:rPr>
          <w:sz w:val="22"/>
          <w:szCs w:val="22"/>
        </w:rPr>
        <w:t xml:space="preserve">The minimum requirements for enrollment in </w:t>
      </w:r>
      <w:r w:rsidR="00BA5D5F">
        <w:rPr>
          <w:sz w:val="22"/>
          <w:szCs w:val="22"/>
        </w:rPr>
        <w:t>GEOL 1305</w:t>
      </w:r>
      <w:r w:rsidR="009D023C" w:rsidRPr="0025433F">
        <w:rPr>
          <w:sz w:val="22"/>
          <w:szCs w:val="22"/>
        </w:rPr>
        <w:t xml:space="preserve"> </w:t>
      </w:r>
      <w:r w:rsidR="00BA5D5F">
        <w:rPr>
          <w:sz w:val="22"/>
          <w:szCs w:val="22"/>
        </w:rPr>
        <w:t>is qualifying to enroll in INRW 0300/0420 or ESOL 0370/0360</w:t>
      </w:r>
      <w:r w:rsidR="009D023C" w:rsidRPr="0025433F">
        <w:rPr>
          <w:sz w:val="22"/>
          <w:szCs w:val="22"/>
        </w:rPr>
        <w:t xml:space="preserve">. </w:t>
      </w:r>
      <w:r w:rsidR="0086453E">
        <w:rPr>
          <w:sz w:val="22"/>
          <w:szCs w:val="22"/>
        </w:rPr>
        <w:t xml:space="preserve"> Please</w:t>
      </w:r>
      <w:r w:rsidR="009D023C" w:rsidRPr="0025433F">
        <w:rPr>
          <w:sz w:val="22"/>
          <w:szCs w:val="22"/>
        </w:rPr>
        <w:t xml:space="preserve"> carefully read and consider the repeater policy in the </w:t>
      </w:r>
      <w:hyperlink r:id="rId15" w:history="1">
        <w:r w:rsidR="009D023C" w:rsidRPr="0025433F">
          <w:rPr>
            <w:rStyle w:val="Hyperlink"/>
            <w:sz w:val="22"/>
            <w:szCs w:val="22"/>
          </w:rPr>
          <w:t>HCCS Student Handbook.</w:t>
        </w:r>
      </w:hyperlink>
    </w:p>
    <w:p w14:paraId="6D952442" w14:textId="7777777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docGrid w:linePitch="360"/>
        </w:sectPr>
      </w:pPr>
    </w:p>
    <w:p w14:paraId="3E48BD97" w14:textId="77777777" w:rsidR="00A14E4D" w:rsidRPr="008417BF" w:rsidRDefault="00A14E4D" w:rsidP="0025433F">
      <w:pPr>
        <w:pStyle w:val="Heading3"/>
      </w:pPr>
      <w:r w:rsidRPr="008417BF">
        <w:t>Eagle Online Canvas Learning Management System</w:t>
      </w:r>
    </w:p>
    <w:p w14:paraId="679D9874" w14:textId="1C25EE28" w:rsidR="00580A94" w:rsidRPr="00580A94" w:rsidRDefault="00580A94" w:rsidP="00580A94">
      <w:pPr>
        <w:rPr>
          <w:rFonts w:cs="Arial"/>
          <w:color w:val="222222"/>
          <w:sz w:val="24"/>
          <w:szCs w:val="24"/>
          <w:shd w:val="clear" w:color="auto" w:fill="EEEEEC"/>
        </w:rPr>
      </w:pPr>
      <w:r w:rsidRPr="00580A94">
        <w:rPr>
          <w:rFonts w:cs="Arial"/>
          <w:bCs/>
          <w:color w:val="000000" w:themeColor="text1"/>
          <w:sz w:val="24"/>
          <w:szCs w:val="24"/>
        </w:rPr>
        <w:t xml:space="preserve">This </w:t>
      </w:r>
      <w:r>
        <w:rPr>
          <w:rFonts w:cs="Arial"/>
          <w:bCs/>
          <w:color w:val="000000" w:themeColor="text1"/>
          <w:sz w:val="24"/>
          <w:szCs w:val="24"/>
        </w:rPr>
        <w:t xml:space="preserve">DE </w:t>
      </w:r>
      <w:r w:rsidRPr="00580A94">
        <w:rPr>
          <w:rFonts w:cs="Arial"/>
          <w:bCs/>
          <w:color w:val="000000" w:themeColor="text1"/>
          <w:sz w:val="24"/>
          <w:szCs w:val="24"/>
        </w:rPr>
        <w:t>class is 100% online and of</w:t>
      </w:r>
      <w:r>
        <w:rPr>
          <w:rFonts w:cs="Arial"/>
          <w:bCs/>
          <w:color w:val="000000" w:themeColor="text1"/>
          <w:sz w:val="24"/>
          <w:szCs w:val="24"/>
        </w:rPr>
        <w:t xml:space="preserve">fered through </w:t>
      </w:r>
      <w:hyperlink r:id="rId16" w:history="1">
        <w:r w:rsidRPr="00580A94">
          <w:rPr>
            <w:rStyle w:val="Hyperlink"/>
            <w:sz w:val="22"/>
            <w:szCs w:val="22"/>
          </w:rPr>
          <w:t>Eagle Online Canvas</w:t>
        </w:r>
      </w:hyperlink>
      <w:r w:rsidRPr="00580A94">
        <w:rPr>
          <w:sz w:val="22"/>
          <w:szCs w:val="22"/>
        </w:rPr>
        <w:t xml:space="preserve"> (</w:t>
      </w:r>
      <w:hyperlink r:id="rId17" w:history="1">
        <w:r w:rsidRPr="00580A94">
          <w:rPr>
            <w:rStyle w:val="Hyperlink"/>
            <w:sz w:val="22"/>
            <w:szCs w:val="22"/>
            <w:shd w:val="clear" w:color="auto" w:fill="FFFFFF"/>
          </w:rPr>
          <w:t>https://eagleonline.hccs.edu</w:t>
        </w:r>
      </w:hyperlink>
      <w:r w:rsidRPr="00580A94">
        <w:rPr>
          <w:rStyle w:val="Hyperlink"/>
          <w:color w:val="auto"/>
          <w:sz w:val="22"/>
          <w:szCs w:val="22"/>
          <w:shd w:val="clear" w:color="auto" w:fill="FFFFFF"/>
        </w:rPr>
        <w:t>)</w:t>
      </w:r>
      <w:r w:rsidRPr="00580A94">
        <w:rPr>
          <w:rFonts w:cs="Arial"/>
          <w:bCs/>
          <w:color w:val="000000" w:themeColor="text1"/>
          <w:sz w:val="24"/>
          <w:szCs w:val="24"/>
        </w:rPr>
        <w:t xml:space="preserve">. Students are expected to have a working computer with internet access. </w:t>
      </w:r>
      <w:r w:rsidRPr="00580A94">
        <w:rPr>
          <w:rFonts w:cs="Arial"/>
          <w:color w:val="222222"/>
          <w:sz w:val="24"/>
          <w:szCs w:val="24"/>
          <w:shd w:val="clear" w:color="auto" w:fill="EEEEEC"/>
        </w:rPr>
        <w:t>If you are taking a HCC Online course(s), you must complete an Online Orientation for each course. The Online Orientation consists of 6 steps. Steps 1 and 2 are the same for every HCC Online section. Steps 3-5 may be different for every HCC Online section.</w:t>
      </w:r>
    </w:p>
    <w:p w14:paraId="23EE88A9" w14:textId="58A41229" w:rsidR="00580A94" w:rsidRDefault="00580A94" w:rsidP="00580A94">
      <w:pPr>
        <w:rPr>
          <w:rFonts w:ascii="Arial" w:hAnsi="Arial" w:cs="Arial"/>
          <w:color w:val="222222"/>
          <w:shd w:val="clear" w:color="auto" w:fill="EEEEEC"/>
        </w:rPr>
      </w:pPr>
      <w:r w:rsidRPr="00580A94">
        <w:rPr>
          <w:rFonts w:cs="Arial"/>
          <w:color w:val="222222"/>
          <w:sz w:val="24"/>
          <w:szCs w:val="24"/>
          <w:shd w:val="clear" w:color="auto" w:fill="EEEEEC"/>
        </w:rPr>
        <w:t>Visit the following website for HCC online resources</w:t>
      </w:r>
      <w:r w:rsidRPr="00580A94">
        <w:rPr>
          <w:rFonts w:ascii="Arial" w:hAnsi="Arial" w:cs="Arial"/>
          <w:color w:val="222222"/>
          <w:shd w:val="clear" w:color="auto" w:fill="EEEEEC"/>
        </w:rPr>
        <w:t>.</w:t>
      </w:r>
    </w:p>
    <w:p w14:paraId="33981F7A" w14:textId="77777777" w:rsidR="00580A94" w:rsidRPr="00580A94" w:rsidRDefault="00CF2EE2" w:rsidP="00580A94">
      <w:pPr>
        <w:rPr>
          <w:rFonts w:cs="Arial"/>
          <w:bCs/>
          <w:color w:val="000000" w:themeColor="text1"/>
          <w:sz w:val="24"/>
          <w:szCs w:val="24"/>
        </w:rPr>
      </w:pPr>
      <w:hyperlink r:id="rId18" w:history="1">
        <w:r w:rsidR="00580A94" w:rsidRPr="00580A94">
          <w:rPr>
            <w:rStyle w:val="Hyperlink"/>
            <w:rFonts w:cs="Arial"/>
            <w:bCs/>
            <w:sz w:val="24"/>
            <w:szCs w:val="24"/>
          </w:rPr>
          <w:t>http://www.hccs.edu/online/course-resources/</w:t>
        </w:r>
      </w:hyperlink>
    </w:p>
    <w:p w14:paraId="29598510" w14:textId="77777777" w:rsidR="00580A94" w:rsidRDefault="00580A94" w:rsidP="00580A94">
      <w:pPr>
        <w:rPr>
          <w:rFonts w:ascii="Arial" w:hAnsi="Arial" w:cs="Arial"/>
          <w:color w:val="222222"/>
          <w:shd w:val="clear" w:color="auto" w:fill="EEEEEC"/>
        </w:rPr>
      </w:pPr>
    </w:p>
    <w:p w14:paraId="079E1384" w14:textId="38718838" w:rsidR="00A14E4D" w:rsidRPr="0025433F" w:rsidRDefault="00A14E4D" w:rsidP="00A14E4D">
      <w:pPr>
        <w:rPr>
          <w:sz w:val="22"/>
          <w:szCs w:val="22"/>
        </w:rPr>
      </w:pPr>
      <w:r w:rsidRPr="0025433F">
        <w:rPr>
          <w:sz w:val="22"/>
          <w:szCs w:val="22"/>
        </w:rPr>
        <w:t xml:space="preserve">HCCS Open Lab locations may be used to access the Internet and Eagle Online Canvas. </w:t>
      </w:r>
      <w:r w:rsidR="00C37241" w:rsidRPr="0025433F">
        <w:rPr>
          <w:sz w:val="22"/>
          <w:szCs w:val="22"/>
        </w:rPr>
        <w:t xml:space="preserve"> </w:t>
      </w:r>
      <w:r w:rsidRPr="0025433F">
        <w:rPr>
          <w:sz w:val="22"/>
          <w:szCs w:val="22"/>
        </w:rPr>
        <w:t xml:space="preserve">It is recommended that you </w:t>
      </w:r>
      <w:r w:rsidRPr="0025433F">
        <w:rPr>
          <w:b/>
          <w:sz w:val="22"/>
          <w:szCs w:val="22"/>
        </w:rPr>
        <w:t xml:space="preserve">USE </w:t>
      </w:r>
      <w:hyperlink r:id="rId19" w:history="1">
        <w:r w:rsidRPr="0025433F">
          <w:rPr>
            <w:rStyle w:val="Hyperlink"/>
            <w:b/>
            <w:sz w:val="22"/>
            <w:szCs w:val="22"/>
          </w:rPr>
          <w:t>FIREFOX</w:t>
        </w:r>
      </w:hyperlink>
      <w:r w:rsidRPr="0025433F">
        <w:rPr>
          <w:b/>
          <w:sz w:val="22"/>
          <w:szCs w:val="22"/>
        </w:rPr>
        <w:t xml:space="preserve"> OR </w:t>
      </w:r>
      <w:hyperlink r:id="rId20" w:history="1">
        <w:r w:rsidRPr="0025433F">
          <w:rPr>
            <w:rStyle w:val="Hyperlink"/>
            <w:b/>
            <w:sz w:val="22"/>
            <w:szCs w:val="22"/>
          </w:rPr>
          <w:t>CHROME</w:t>
        </w:r>
      </w:hyperlink>
      <w:r w:rsidRPr="0025433F">
        <w:rPr>
          <w:b/>
          <w:sz w:val="22"/>
          <w:szCs w:val="22"/>
        </w:rPr>
        <w:t xml:space="preserve"> AS YOUR BROWSER</w:t>
      </w:r>
      <w:r w:rsidRPr="0025433F">
        <w:rPr>
          <w:sz w:val="22"/>
          <w:szCs w:val="22"/>
        </w:rPr>
        <w:t xml:space="preserve">. </w:t>
      </w:r>
    </w:p>
    <w:p w14:paraId="60231196" w14:textId="435EAC02" w:rsidR="00757870" w:rsidRDefault="00757870" w:rsidP="00A14E4D">
      <w:pPr>
        <w:rPr>
          <w:sz w:val="22"/>
          <w:szCs w:val="22"/>
        </w:rPr>
      </w:pPr>
    </w:p>
    <w:p w14:paraId="30C67ED8" w14:textId="77777777" w:rsidR="00757870" w:rsidRPr="008417BF" w:rsidRDefault="00757870" w:rsidP="00757870">
      <w:pPr>
        <w:pStyle w:val="Heading2"/>
      </w:pPr>
      <w:r w:rsidRPr="008417BF">
        <w:t>HCC Online Information and Policies</w:t>
      </w:r>
    </w:p>
    <w:p w14:paraId="49FCEAD3" w14:textId="134CB90C"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1"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77777777" w:rsidR="00757870" w:rsidRDefault="00757870" w:rsidP="00A14E4D">
      <w:pPr>
        <w:rPr>
          <w:sz w:val="22"/>
          <w:szCs w:val="22"/>
        </w:rPr>
      </w:pPr>
    </w:p>
    <w:p w14:paraId="2E4858E4" w14:textId="77777777" w:rsidR="00D65657" w:rsidRPr="000F6631" w:rsidRDefault="00D65657" w:rsidP="00D65657">
      <w:pPr>
        <w:pStyle w:val="Heading2"/>
      </w:pPr>
      <w:r w:rsidRPr="000F6631">
        <w:t>Scoring Rubrics, Sample Assignments, etc.</w:t>
      </w:r>
    </w:p>
    <w:p w14:paraId="2886F972" w14:textId="6707162D" w:rsidR="00D65657" w:rsidRPr="000F6631" w:rsidRDefault="00D65657" w:rsidP="00D65657">
      <w:pPr>
        <w:rPr>
          <w:sz w:val="22"/>
          <w:szCs w:val="22"/>
        </w:rPr>
      </w:pPr>
      <w:r w:rsidRPr="000F6631">
        <w:rPr>
          <w:sz w:val="22"/>
          <w:szCs w:val="22"/>
          <w:shd w:val="clear" w:color="auto" w:fill="FFFFFF"/>
        </w:rPr>
        <w:t>Look in Eagle Online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proofErr w:type="gramStart"/>
      <w:r w:rsidR="00AF041E">
        <w:rPr>
          <w:sz w:val="22"/>
          <w:szCs w:val="22"/>
          <w:shd w:val="clear" w:color="auto" w:fill="FFFFFF"/>
        </w:rPr>
        <w:t>Also</w:t>
      </w:r>
      <w:proofErr w:type="gramEnd"/>
      <w:r w:rsidR="00AF041E">
        <w:rPr>
          <w:sz w:val="22"/>
          <w:szCs w:val="22"/>
          <w:shd w:val="clear" w:color="auto" w:fill="FFFFFF"/>
        </w:rPr>
        <w:t xml:space="preserve"> be sure to check in for announcements. </w:t>
      </w:r>
      <w:hyperlink r:id="rId22" w:history="1">
        <w:r w:rsidR="00AF041E" w:rsidRPr="007F4A1C">
          <w:rPr>
            <w:rStyle w:val="Hyperlink"/>
            <w:sz w:val="22"/>
            <w:szCs w:val="22"/>
            <w:shd w:val="clear" w:color="auto" w:fill="FFFFFF"/>
          </w:rPr>
          <w:t>https://eagleonline.hccs.edu/</w:t>
        </w:r>
      </w:hyperlink>
    </w:p>
    <w:p w14:paraId="5D1C635A" w14:textId="77777777" w:rsidR="00D65657" w:rsidRDefault="00D65657" w:rsidP="00D65657">
      <w:pPr>
        <w:rPr>
          <w:sz w:val="22"/>
          <w:szCs w:val="22"/>
        </w:rPr>
      </w:pPr>
    </w:p>
    <w:p w14:paraId="2DD43196" w14:textId="77777777" w:rsidR="00D65657" w:rsidRPr="0025433F" w:rsidRDefault="00D65657" w:rsidP="00A14E4D">
      <w:pPr>
        <w:rPr>
          <w:sz w:val="22"/>
          <w:szCs w:val="22"/>
        </w:rPr>
      </w:pPr>
    </w:p>
    <w:p w14:paraId="20149336" w14:textId="77777777" w:rsidR="008A2DBD" w:rsidRDefault="008A2DBD" w:rsidP="0025433F">
      <w:pPr>
        <w:pStyle w:val="Heading1"/>
        <w:sectPr w:rsidR="008A2DBD" w:rsidSect="003D1A60">
          <w:type w:val="continuous"/>
          <w:pgSz w:w="12240" w:h="15840"/>
          <w:pgMar w:top="1080" w:right="720" w:bottom="720" w:left="1080" w:header="720" w:footer="566" w:gutter="0"/>
          <w:cols w:space="720"/>
          <w:formProt w:val="0"/>
          <w:docGrid w:linePitch="360"/>
        </w:sectPr>
      </w:pPr>
    </w:p>
    <w:p w14:paraId="063A52A3" w14:textId="107CD56E" w:rsidR="00F7570B" w:rsidRDefault="00F7570B" w:rsidP="0025433F">
      <w:pPr>
        <w:pStyle w:val="Heading1"/>
      </w:pPr>
      <w:r w:rsidRPr="00A508B4">
        <w:t>Instructional Materials</w:t>
      </w:r>
    </w:p>
    <w:p w14:paraId="1CEE68A8" w14:textId="77777777"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19FF7FD0" w:rsidR="00F7570B" w:rsidRPr="00A508B4" w:rsidRDefault="00F7570B" w:rsidP="0025433F">
      <w:pPr>
        <w:pStyle w:val="Heading3"/>
      </w:pPr>
      <w:r w:rsidRPr="00A508B4">
        <w:t>Textbook Information</w:t>
      </w:r>
    </w:p>
    <w:p w14:paraId="18D28FD5" w14:textId="77777777" w:rsidR="00F7570B" w:rsidRPr="00A508B4" w:rsidRDefault="00F7570B" w:rsidP="00F7570B">
      <w:pPr>
        <w:spacing w:line="276" w:lineRule="auto"/>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35"/>
      </w:tblGrid>
      <w:tr w:rsidR="00F7570B" w:rsidRPr="00A508B4" w14:paraId="4F16E4EC" w14:textId="77777777" w:rsidTr="00FF7056">
        <w:tc>
          <w:tcPr>
            <w:tcW w:w="2695" w:type="dxa"/>
          </w:tcPr>
          <w:p w14:paraId="60E49753" w14:textId="23552804" w:rsidR="00F7570B" w:rsidRPr="00A508B4" w:rsidRDefault="009F721E" w:rsidP="00FF7056">
            <w:pPr>
              <w:spacing w:line="276" w:lineRule="auto"/>
              <w:rPr>
                <w:rFonts w:cs="Arial"/>
                <w:sz w:val="24"/>
                <w:szCs w:val="24"/>
              </w:rPr>
            </w:pPr>
            <w:r>
              <w:rPr>
                <w:rFonts w:cs="Arial"/>
                <w:noProof/>
                <w:sz w:val="24"/>
                <w:szCs w:val="24"/>
              </w:rPr>
              <w:lastRenderedPageBreak/>
              <w:drawing>
                <wp:anchor distT="0" distB="0" distL="114300" distR="114300" simplePos="0" relativeHeight="251659264" behindDoc="0" locked="0" layoutInCell="1" allowOverlap="1" wp14:anchorId="14ECF287" wp14:editId="725BE6B5">
                  <wp:simplePos x="0" y="0"/>
                  <wp:positionH relativeFrom="column">
                    <wp:posOffset>-2540</wp:posOffset>
                  </wp:positionH>
                  <wp:positionV relativeFrom="paragraph">
                    <wp:posOffset>0</wp:posOffset>
                  </wp:positionV>
                  <wp:extent cx="1542415" cy="18630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erSmithCover_15th.jpeg"/>
                          <pic:cNvPicPr/>
                        </pic:nvPicPr>
                        <pic:blipFill>
                          <a:blip r:embed="rId23">
                            <a:extLst>
                              <a:ext uri="{28A0092B-C50C-407E-A947-70E740481C1C}">
                                <a14:useLocalDpi xmlns:a14="http://schemas.microsoft.com/office/drawing/2010/main" val="0"/>
                              </a:ext>
                            </a:extLst>
                          </a:blip>
                          <a:stretch>
                            <a:fillRect/>
                          </a:stretch>
                        </pic:blipFill>
                        <pic:spPr>
                          <a:xfrm>
                            <a:off x="0" y="0"/>
                            <a:ext cx="1542415" cy="1863090"/>
                          </a:xfrm>
                          <a:prstGeom prst="rect">
                            <a:avLst/>
                          </a:prstGeom>
                        </pic:spPr>
                      </pic:pic>
                    </a:graphicData>
                  </a:graphic>
                  <wp14:sizeRelH relativeFrom="margin">
                    <wp14:pctWidth>0</wp14:pctWidth>
                  </wp14:sizeRelH>
                  <wp14:sizeRelV relativeFrom="margin">
                    <wp14:pctHeight>0</wp14:pctHeight>
                  </wp14:sizeRelV>
                </wp:anchor>
              </w:drawing>
            </w:r>
          </w:p>
        </w:tc>
        <w:tc>
          <w:tcPr>
            <w:tcW w:w="7735" w:type="dxa"/>
          </w:tcPr>
          <w:p w14:paraId="3C8E26CA" w14:textId="77777777" w:rsidR="00F7570B" w:rsidRPr="0025433F" w:rsidRDefault="00F7570B" w:rsidP="00FF7056">
            <w:pPr>
              <w:spacing w:line="276" w:lineRule="auto"/>
              <w:rPr>
                <w:rFonts w:cs="Arial"/>
                <w:sz w:val="22"/>
                <w:szCs w:val="22"/>
              </w:rPr>
            </w:pPr>
            <w:r w:rsidRPr="0025433F">
              <w:rPr>
                <w:rFonts w:cs="Arial"/>
                <w:sz w:val="22"/>
                <w:szCs w:val="22"/>
              </w:rPr>
              <w:t xml:space="preserve">The textbook listed below is </w:t>
            </w:r>
            <w:r w:rsidRPr="0025433F">
              <w:rPr>
                <w:rFonts w:cs="Arial"/>
                <w:b/>
                <w:i/>
                <w:sz w:val="22"/>
                <w:szCs w:val="22"/>
              </w:rPr>
              <w:t>required</w:t>
            </w:r>
            <w:r w:rsidRPr="0025433F">
              <w:rPr>
                <w:rFonts w:cs="Arial"/>
                <w:sz w:val="22"/>
                <w:szCs w:val="22"/>
              </w:rPr>
              <w:t xml:space="preserve"> for this course. </w:t>
            </w:r>
          </w:p>
          <w:p w14:paraId="3472F2D8" w14:textId="0CEF9283" w:rsidR="00F7570B" w:rsidRPr="0025433F" w:rsidRDefault="00F7570B" w:rsidP="00FF7056">
            <w:pPr>
              <w:spacing w:line="276" w:lineRule="auto"/>
              <w:rPr>
                <w:rFonts w:cs="Arial"/>
                <w:sz w:val="22"/>
                <w:szCs w:val="22"/>
              </w:rPr>
            </w:pPr>
            <w:r w:rsidRPr="0025433F">
              <w:rPr>
                <w:rFonts w:cs="Arial"/>
                <w:b/>
                <w:i/>
                <w:sz w:val="22"/>
                <w:szCs w:val="22"/>
              </w:rPr>
              <w:t>"</w:t>
            </w:r>
            <w:r w:rsidR="009F721E">
              <w:rPr>
                <w:rFonts w:cs="Arial"/>
                <w:b/>
                <w:i/>
                <w:sz w:val="22"/>
                <w:szCs w:val="22"/>
              </w:rPr>
              <w:t>Environmental Science: A Study of Interrelationships</w:t>
            </w:r>
            <w:r w:rsidRPr="0025433F">
              <w:rPr>
                <w:rFonts w:cs="Arial"/>
                <w:b/>
                <w:i/>
                <w:sz w:val="22"/>
                <w:szCs w:val="22"/>
              </w:rPr>
              <w:t>"</w:t>
            </w:r>
            <w:r w:rsidRPr="0025433F">
              <w:rPr>
                <w:rFonts w:cs="Arial"/>
                <w:sz w:val="22"/>
                <w:szCs w:val="22"/>
              </w:rPr>
              <w:t xml:space="preserve"> (</w:t>
            </w:r>
            <w:r w:rsidR="009F721E">
              <w:rPr>
                <w:rFonts w:cs="Arial"/>
                <w:sz w:val="22"/>
                <w:szCs w:val="22"/>
              </w:rPr>
              <w:t>1</w:t>
            </w:r>
            <w:r w:rsidRPr="0025433F">
              <w:rPr>
                <w:rFonts w:cs="Arial"/>
                <w:sz w:val="22"/>
                <w:szCs w:val="22"/>
              </w:rPr>
              <w:t>5</w:t>
            </w:r>
            <w:r w:rsidRPr="0025433F">
              <w:rPr>
                <w:rFonts w:cs="Arial"/>
                <w:sz w:val="22"/>
                <w:szCs w:val="22"/>
                <w:vertAlign w:val="superscript"/>
              </w:rPr>
              <w:t>th</w:t>
            </w:r>
            <w:r w:rsidRPr="0025433F">
              <w:rPr>
                <w:rFonts w:cs="Arial"/>
                <w:sz w:val="22"/>
                <w:szCs w:val="22"/>
              </w:rPr>
              <w:t xml:space="preserve"> edition) by </w:t>
            </w:r>
            <w:proofErr w:type="spellStart"/>
            <w:r w:rsidR="009F721E">
              <w:rPr>
                <w:rFonts w:cs="Arial"/>
                <w:sz w:val="22"/>
                <w:szCs w:val="22"/>
              </w:rPr>
              <w:t>Enger</w:t>
            </w:r>
            <w:proofErr w:type="spellEnd"/>
            <w:r w:rsidR="009F721E">
              <w:rPr>
                <w:rFonts w:cs="Arial"/>
                <w:sz w:val="22"/>
                <w:szCs w:val="22"/>
              </w:rPr>
              <w:t xml:space="preserve"> and Smith</w:t>
            </w:r>
            <w:r w:rsidRPr="0025433F">
              <w:rPr>
                <w:rFonts w:cs="Arial"/>
                <w:sz w:val="22"/>
                <w:szCs w:val="22"/>
              </w:rPr>
              <w:t xml:space="preserve"> (</w:t>
            </w:r>
            <w:r w:rsidR="009F721E">
              <w:rPr>
                <w:rFonts w:cs="Arial"/>
                <w:sz w:val="22"/>
                <w:szCs w:val="22"/>
              </w:rPr>
              <w:t>McGraw-Hill</w:t>
            </w:r>
            <w:r w:rsidRPr="0025433F">
              <w:rPr>
                <w:rFonts w:cs="Arial"/>
                <w:sz w:val="22"/>
                <w:szCs w:val="22"/>
              </w:rPr>
              <w:t>).</w:t>
            </w:r>
            <w:r w:rsidR="009F721E">
              <w:rPr>
                <w:rFonts w:cs="Arial"/>
                <w:sz w:val="22"/>
                <w:szCs w:val="22"/>
              </w:rPr>
              <w:t xml:space="preserve"> Digital book via </w:t>
            </w:r>
            <w:r w:rsidR="009F721E">
              <w:rPr>
                <w:rFonts w:cs="Arial"/>
                <w:i/>
                <w:sz w:val="22"/>
                <w:szCs w:val="22"/>
              </w:rPr>
              <w:t>Connect</w:t>
            </w:r>
            <w:r w:rsidR="001A4302" w:rsidRPr="0025433F">
              <w:rPr>
                <w:rFonts w:cs="Arial"/>
                <w:sz w:val="22"/>
                <w:szCs w:val="22"/>
              </w:rPr>
              <w:t xml:space="preserve"> </w:t>
            </w:r>
            <w:r w:rsidR="00C37241" w:rsidRPr="0025433F">
              <w:rPr>
                <w:rFonts w:cs="Arial"/>
                <w:sz w:val="22"/>
                <w:szCs w:val="22"/>
              </w:rPr>
              <w:t xml:space="preserve"> </w:t>
            </w:r>
            <w:r w:rsidR="001A4302" w:rsidRPr="0025433F">
              <w:rPr>
                <w:rFonts w:cs="Arial"/>
                <w:sz w:val="22"/>
                <w:szCs w:val="22"/>
              </w:rPr>
              <w:t xml:space="preserve">ISBN: </w:t>
            </w:r>
            <w:r w:rsidR="009F721E" w:rsidRPr="009F721E">
              <w:rPr>
                <w:sz w:val="22"/>
                <w:szCs w:val="22"/>
              </w:rPr>
              <w:t>1260134709</w:t>
            </w:r>
          </w:p>
          <w:p w14:paraId="6A4734E8" w14:textId="77777777" w:rsidR="00C37241" w:rsidRPr="0025433F" w:rsidRDefault="00C37241" w:rsidP="00FF7056">
            <w:pPr>
              <w:spacing w:line="276" w:lineRule="auto"/>
              <w:rPr>
                <w:rFonts w:cs="Arial"/>
                <w:sz w:val="22"/>
                <w:szCs w:val="22"/>
              </w:rPr>
            </w:pPr>
          </w:p>
          <w:p w14:paraId="726EBD65" w14:textId="315E0D71" w:rsidR="00F7570B" w:rsidRDefault="00F7570B" w:rsidP="001A4302">
            <w:pPr>
              <w:spacing w:line="276" w:lineRule="auto"/>
              <w:rPr>
                <w:rStyle w:val="Hyperlink"/>
              </w:rPr>
            </w:pPr>
          </w:p>
          <w:p w14:paraId="132D1523" w14:textId="36F9830E" w:rsidR="009F721E" w:rsidRDefault="009F721E" w:rsidP="001A4302">
            <w:pPr>
              <w:spacing w:line="276" w:lineRule="auto"/>
              <w:rPr>
                <w:rFonts w:cs="Arial"/>
                <w:sz w:val="22"/>
                <w:szCs w:val="22"/>
              </w:rPr>
            </w:pPr>
            <w:r>
              <w:rPr>
                <w:rFonts w:cs="Arial"/>
                <w:sz w:val="22"/>
                <w:szCs w:val="22"/>
              </w:rPr>
              <w:t xml:space="preserve">Connect section URL: </w:t>
            </w:r>
            <w:hyperlink r:id="rId24" w:history="1">
              <w:r w:rsidR="00914C91" w:rsidRPr="00901F28">
                <w:rPr>
                  <w:rStyle w:val="Hyperlink"/>
                  <w:rFonts w:cs="Arial"/>
                  <w:sz w:val="22"/>
                  <w:szCs w:val="22"/>
                </w:rPr>
                <w:t>http://connect.mheducation.com/class/p-abanda-ss-de-spring-2019-environmental-science-geol-1305_11097</w:t>
              </w:r>
            </w:hyperlink>
          </w:p>
          <w:p w14:paraId="465BE96D" w14:textId="03DE8164" w:rsidR="00914C91" w:rsidRPr="00025CE6" w:rsidRDefault="00914C91" w:rsidP="001A4302">
            <w:pPr>
              <w:spacing w:line="276" w:lineRule="auto"/>
              <w:rPr>
                <w:rFonts w:cs="Arial"/>
                <w:sz w:val="22"/>
                <w:szCs w:val="22"/>
              </w:rPr>
            </w:pPr>
            <w:r>
              <w:rPr>
                <w:rFonts w:cs="Arial"/>
                <w:sz w:val="22"/>
                <w:szCs w:val="22"/>
              </w:rPr>
              <w:t xml:space="preserve">Please </w:t>
            </w:r>
            <w:r w:rsidR="004E2960" w:rsidRPr="004E2960">
              <w:rPr>
                <w:rFonts w:cs="Arial"/>
                <w:b/>
                <w:sz w:val="22"/>
                <w:szCs w:val="22"/>
              </w:rPr>
              <w:t>D</w:t>
            </w:r>
            <w:r w:rsidRPr="004E2960">
              <w:rPr>
                <w:rFonts w:cs="Arial"/>
                <w:b/>
                <w:sz w:val="22"/>
                <w:szCs w:val="22"/>
              </w:rPr>
              <w:t xml:space="preserve">o </w:t>
            </w:r>
            <w:r w:rsidR="004E2960" w:rsidRPr="004E2960">
              <w:rPr>
                <w:rFonts w:cs="Arial"/>
                <w:b/>
                <w:sz w:val="22"/>
                <w:szCs w:val="22"/>
              </w:rPr>
              <w:t>N</w:t>
            </w:r>
            <w:r w:rsidRPr="004E2960">
              <w:rPr>
                <w:rFonts w:cs="Arial"/>
                <w:b/>
                <w:sz w:val="22"/>
                <w:szCs w:val="22"/>
              </w:rPr>
              <w:t>ot</w:t>
            </w:r>
            <w:r>
              <w:rPr>
                <w:rFonts w:cs="Arial"/>
                <w:sz w:val="22"/>
                <w:szCs w:val="22"/>
              </w:rPr>
              <w:t xml:space="preserve"> purchase the textbook (</w:t>
            </w:r>
            <w:r w:rsidR="004E2960">
              <w:rPr>
                <w:rFonts w:cs="Arial"/>
                <w:sz w:val="22"/>
                <w:szCs w:val="22"/>
              </w:rPr>
              <w:t>access c</w:t>
            </w:r>
            <w:r>
              <w:rPr>
                <w:rFonts w:cs="Arial"/>
                <w:sz w:val="22"/>
                <w:szCs w:val="22"/>
              </w:rPr>
              <w:t xml:space="preserve">ode). This </w:t>
            </w:r>
            <w:r w:rsidR="004E2960">
              <w:rPr>
                <w:rFonts w:cs="Arial"/>
                <w:sz w:val="22"/>
                <w:szCs w:val="22"/>
              </w:rPr>
              <w:t>is a z-degree course and the instructor will provide you a</w:t>
            </w:r>
            <w:r>
              <w:rPr>
                <w:rFonts w:cs="Arial"/>
                <w:sz w:val="22"/>
                <w:szCs w:val="22"/>
              </w:rPr>
              <w:t xml:space="preserve"> courtesy access code </w:t>
            </w:r>
            <w:r w:rsidR="004E2960">
              <w:rPr>
                <w:rFonts w:cs="Arial"/>
                <w:sz w:val="22"/>
                <w:szCs w:val="22"/>
              </w:rPr>
              <w:t xml:space="preserve">during </w:t>
            </w:r>
            <w:r>
              <w:rPr>
                <w:rFonts w:cs="Arial"/>
                <w:sz w:val="22"/>
                <w:szCs w:val="22"/>
              </w:rPr>
              <w:t>the second week of the course.</w:t>
            </w:r>
            <w:r w:rsidR="004E2960">
              <w:rPr>
                <w:rFonts w:cs="Arial"/>
                <w:sz w:val="22"/>
                <w:szCs w:val="22"/>
              </w:rPr>
              <w:t xml:space="preserve"> Start by making use of the 2-week trial period offered by McGraw-Hill.</w:t>
            </w:r>
          </w:p>
        </w:tc>
      </w:tr>
    </w:tbl>
    <w:p w14:paraId="3C5901E8" w14:textId="5C0466C8" w:rsidR="00F7570B" w:rsidRPr="00A508B4" w:rsidRDefault="00F7570B" w:rsidP="00F7570B">
      <w:pPr>
        <w:spacing w:line="276" w:lineRule="auto"/>
        <w:rPr>
          <w:rFonts w:cs="Arial"/>
          <w:sz w:val="24"/>
          <w:szCs w:val="24"/>
        </w:rPr>
      </w:pPr>
    </w:p>
    <w:p w14:paraId="3DAB08C2" w14:textId="77777777" w:rsidR="00F7570B" w:rsidRPr="00A508B4" w:rsidRDefault="00F7570B" w:rsidP="0025433F">
      <w:pPr>
        <w:pStyle w:val="Heading3"/>
      </w:pPr>
      <w:r w:rsidRPr="00A508B4">
        <w:t>Temporary Free Access to E-Book</w:t>
      </w:r>
    </w:p>
    <w:p w14:paraId="6BF695D6" w14:textId="4CE0006E" w:rsidR="00E210F9" w:rsidRPr="005F10AA" w:rsidRDefault="0007144E" w:rsidP="00F7570B">
      <w:pPr>
        <w:rPr>
          <w:b/>
          <w:color w:val="000000" w:themeColor="text1"/>
          <w:sz w:val="22"/>
          <w:szCs w:val="22"/>
        </w:rPr>
      </w:pPr>
      <w:r>
        <w:rPr>
          <w:sz w:val="22"/>
          <w:szCs w:val="22"/>
        </w:rPr>
        <w:t xml:space="preserve">When students initially navigate to the instructor’s section within </w:t>
      </w:r>
      <w:r w:rsidRPr="009C3EB1">
        <w:rPr>
          <w:i/>
          <w:sz w:val="22"/>
          <w:szCs w:val="22"/>
        </w:rPr>
        <w:t>Connect</w:t>
      </w:r>
      <w:r>
        <w:rPr>
          <w:sz w:val="22"/>
          <w:szCs w:val="22"/>
        </w:rPr>
        <w:t xml:space="preserve"> the student can select to enter a paid access code, pay for registration, or select </w:t>
      </w:r>
      <w:r w:rsidR="009C3EB1">
        <w:rPr>
          <w:sz w:val="22"/>
          <w:szCs w:val="22"/>
        </w:rPr>
        <w:t>complimentary temporary access. Temporary access lasts for 2 weeks and student must pay for registration before the temporary period expires.</w:t>
      </w: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25433F">
      <w:pPr>
        <w:pStyle w:val="Heading3"/>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547C7E5"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3A132E">
      <w:pPr>
        <w:pStyle w:val="Heading2"/>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w:t>
      </w:r>
      <w:proofErr w:type="gramStart"/>
      <w:r w:rsidRPr="000F6631">
        <w:rPr>
          <w:sz w:val="22"/>
          <w:szCs w:val="22"/>
          <w:shd w:val="clear" w:color="auto" w:fill="FFFFFF"/>
        </w:rPr>
        <w:t>in order to</w:t>
      </w:r>
      <w:proofErr w:type="gramEnd"/>
      <w:r w:rsidRPr="000F6631">
        <w:rPr>
          <w:sz w:val="22"/>
          <w:szCs w:val="22"/>
          <w:shd w:val="clear" w:color="auto" w:fill="FFFFFF"/>
        </w:rPr>
        <w:t xml:space="preserve"> ensure that it is contextual and appropriate.  Visit the </w:t>
      </w:r>
      <w:hyperlink r:id="rId25"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3A132E">
      <w:pPr>
        <w:pStyle w:val="Heading2"/>
      </w:pPr>
      <w:r>
        <w:t>Libraries</w:t>
      </w:r>
    </w:p>
    <w:p w14:paraId="167145C0" w14:textId="7D479087" w:rsidR="00CE5A0D" w:rsidRDefault="002E3876" w:rsidP="00CE5A0D">
      <w:pPr>
        <w:rPr>
          <w:iCs/>
          <w:color w:val="000000"/>
          <w:sz w:val="22"/>
          <w:szCs w:val="22"/>
        </w:rPr>
      </w:pPr>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6" w:tgtFrame="_blank" w:history="1">
        <w:r w:rsidR="00CE5A0D" w:rsidRPr="00982503">
          <w:rPr>
            <w:rStyle w:val="Hyperlink"/>
            <w:iCs/>
            <w:sz w:val="22"/>
            <w:szCs w:val="22"/>
          </w:rPr>
          <w:t>http://library.hccs.edu</w:t>
        </w:r>
      </w:hyperlink>
      <w:r w:rsidR="00CE5A0D" w:rsidRPr="00CE5A0D">
        <w:rPr>
          <w:iCs/>
          <w:color w:val="000000"/>
          <w:sz w:val="22"/>
          <w:szCs w:val="22"/>
        </w:rPr>
        <w:t>.</w:t>
      </w:r>
    </w:p>
    <w:p w14:paraId="3D808EB1" w14:textId="76A6B43D" w:rsidR="00782EC7" w:rsidRPr="00782EC7" w:rsidRDefault="00782EC7" w:rsidP="00CE5A0D">
      <w:pPr>
        <w:rPr>
          <w:sz w:val="22"/>
        </w:rPr>
      </w:pPr>
      <w:r>
        <w:rPr>
          <w:sz w:val="22"/>
        </w:rPr>
        <w:t>C</w:t>
      </w:r>
      <w:r w:rsidRPr="00782EC7">
        <w:rPr>
          <w:sz w:val="22"/>
        </w:rPr>
        <w:t xml:space="preserve">heck out the Geology LibGuide maintained by the HCC library </w:t>
      </w:r>
      <w:hyperlink r:id="rId27" w:history="1">
        <w:r w:rsidRPr="007F4A1C">
          <w:rPr>
            <w:rStyle w:val="Hyperlink"/>
            <w:sz w:val="22"/>
          </w:rPr>
          <w:t>https://library.hccs.edu/geology</w:t>
        </w:r>
      </w:hyperlink>
      <w:r>
        <w:rPr>
          <w:sz w:val="22"/>
        </w:rPr>
        <w:t xml:space="preserve"> </w:t>
      </w:r>
    </w:p>
    <w:p w14:paraId="3F7C7531" w14:textId="77777777" w:rsidR="00782EC7" w:rsidRDefault="00782EC7" w:rsidP="003A132E">
      <w:pPr>
        <w:pStyle w:val="Heading2"/>
      </w:pPr>
    </w:p>
    <w:p w14:paraId="1948ADA8" w14:textId="745D6F1C" w:rsidR="00025CE6" w:rsidRDefault="00025CE6" w:rsidP="003A132E">
      <w:pPr>
        <w:pStyle w:val="Heading2"/>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8" w:history="1">
        <w:r w:rsidRPr="000779C0">
          <w:rPr>
            <w:rStyle w:val="Hyperlink"/>
            <w:sz w:val="22"/>
            <w:szCs w:val="22"/>
          </w:rPr>
          <w:t>http://www.hccs.edu/resources-for/current-students/supplemental-instruction/</w:t>
        </w:r>
      </w:hyperlink>
      <w:r>
        <w:rPr>
          <w:rStyle w:val="main-indent"/>
          <w:sz w:val="22"/>
          <w:szCs w:val="22"/>
        </w:rPr>
        <w:t>.</w:t>
      </w:r>
    </w:p>
    <w:p w14:paraId="60C76BBE" w14:textId="77777777" w:rsidR="000065D7" w:rsidRDefault="000065D7" w:rsidP="00982503">
      <w:pPr>
        <w:rPr>
          <w:rStyle w:val="main-indent"/>
          <w:sz w:val="22"/>
          <w:szCs w:val="22"/>
        </w:rPr>
      </w:pPr>
    </w:p>
    <w:p w14:paraId="2AD94544" w14:textId="77777777" w:rsidR="000065D7" w:rsidRPr="00A508B4" w:rsidRDefault="000065D7" w:rsidP="000065D7">
      <w:pPr>
        <w:pStyle w:val="Heading1"/>
      </w:pPr>
      <w:r w:rsidRPr="00A508B4">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69F8EDB5" w14:textId="6C6F2EAC" w:rsidR="00445CAF" w:rsidRPr="0025433F" w:rsidRDefault="00782EC7" w:rsidP="00445CAF">
      <w:pPr>
        <w:widowControl w:val="0"/>
        <w:rPr>
          <w:sz w:val="22"/>
          <w:szCs w:val="22"/>
        </w:rPr>
      </w:pPr>
      <w:r>
        <w:rPr>
          <w:sz w:val="22"/>
          <w:szCs w:val="22"/>
        </w:rPr>
        <w:t>GEOL 1305</w:t>
      </w:r>
      <w:r w:rsidR="00445CAF" w:rsidRPr="0025433F">
        <w:rPr>
          <w:sz w:val="22"/>
          <w:szCs w:val="22"/>
        </w:rPr>
        <w:t xml:space="preserve"> is a survey course </w:t>
      </w:r>
      <w:r w:rsidRPr="00782EC7">
        <w:rPr>
          <w:sz w:val="22"/>
          <w:szCs w:val="22"/>
        </w:rPr>
        <w:t xml:space="preserve">of the forces, including humans, that shape our physical and </w:t>
      </w:r>
      <w:r w:rsidRPr="00782EC7">
        <w:rPr>
          <w:sz w:val="22"/>
          <w:szCs w:val="22"/>
        </w:rPr>
        <w:lastRenderedPageBreak/>
        <w:t>biologic environment, and how they affect life on Earth. Introduction to the science and policy of global and regional environmental issues,</w:t>
      </w:r>
      <w:r>
        <w:rPr>
          <w:sz w:val="22"/>
          <w:szCs w:val="22"/>
        </w:rPr>
        <w:t xml:space="preserve"> </w:t>
      </w:r>
      <w:r w:rsidRPr="00782EC7">
        <w:rPr>
          <w:sz w:val="22"/>
          <w:szCs w:val="22"/>
        </w:rPr>
        <w:t>including pollution, climate change, and sustainability of land, water, and energy resources</w:t>
      </w:r>
      <w:r w:rsidR="00445CAF" w:rsidRPr="0025433F">
        <w:rPr>
          <w:sz w:val="22"/>
          <w:szCs w:val="22"/>
        </w:rPr>
        <w:t>.</w:t>
      </w:r>
    </w:p>
    <w:p w14:paraId="0DC43357" w14:textId="77777777" w:rsidR="00445CAF" w:rsidRPr="0025433F" w:rsidRDefault="00445CAF" w:rsidP="00445CAF">
      <w:pPr>
        <w:rPr>
          <w:sz w:val="22"/>
          <w:szCs w:val="22"/>
        </w:rPr>
      </w:pPr>
    </w:p>
    <w:p w14:paraId="646570E3" w14:textId="4696AFE2" w:rsidR="0025433F" w:rsidRPr="00782EC7" w:rsidRDefault="00526321" w:rsidP="00782EC7">
      <w:pPr>
        <w:pStyle w:val="Heading3"/>
      </w:pPr>
      <w:r w:rsidRPr="00A508B4">
        <w:t>Core Curriculum Objectives (CCOs)</w:t>
      </w:r>
    </w:p>
    <w:p w14:paraId="74F64E28" w14:textId="7E0B1BC0" w:rsidR="00526321" w:rsidRPr="0025433F" w:rsidRDefault="00782EC7" w:rsidP="00526321">
      <w:pPr>
        <w:widowControl w:val="0"/>
        <w:rPr>
          <w:sz w:val="22"/>
          <w:szCs w:val="22"/>
        </w:rPr>
      </w:pPr>
      <w:r>
        <w:rPr>
          <w:sz w:val="22"/>
          <w:szCs w:val="22"/>
        </w:rPr>
        <w:t>GEOL 1305</w:t>
      </w:r>
      <w:r w:rsidR="00526321" w:rsidRPr="0025433F">
        <w:rPr>
          <w:sz w:val="22"/>
          <w:szCs w:val="22"/>
        </w:rPr>
        <w:t xml:space="preserve"> satisfies the social science requirement in the HCCS core curriculum. </w:t>
      </w:r>
      <w:r w:rsidR="00823E66" w:rsidRPr="0025433F">
        <w:rPr>
          <w:sz w:val="22"/>
          <w:szCs w:val="22"/>
        </w:rPr>
        <w:t xml:space="preserve"> </w:t>
      </w:r>
      <w:r w:rsidR="00526321" w:rsidRPr="0025433F">
        <w:rPr>
          <w:sz w:val="22"/>
          <w:szCs w:val="22"/>
        </w:rPr>
        <w:t xml:space="preserve">The HCC </w:t>
      </w:r>
      <w:r w:rsidR="005C34C2">
        <w:rPr>
          <w:sz w:val="22"/>
          <w:szCs w:val="22"/>
        </w:rPr>
        <w:t>Geology Program</w:t>
      </w:r>
      <w:r w:rsidR="00526321" w:rsidRPr="0025433F">
        <w:rPr>
          <w:sz w:val="22"/>
          <w:szCs w:val="22"/>
        </w:rPr>
        <w:t xml:space="preserve"> Committee has spe</w:t>
      </w:r>
      <w:r w:rsidR="00A81AC6" w:rsidRPr="0025433F">
        <w:rPr>
          <w:sz w:val="22"/>
          <w:szCs w:val="22"/>
        </w:rPr>
        <w:t>cified that the course address</w:t>
      </w:r>
      <w:r w:rsidR="00526321" w:rsidRPr="0025433F">
        <w:rPr>
          <w:sz w:val="22"/>
          <w:szCs w:val="22"/>
        </w:rPr>
        <w:t xml:space="preserve"> the </w:t>
      </w:r>
      <w:r w:rsidR="00A81AC6" w:rsidRPr="0025433F">
        <w:rPr>
          <w:sz w:val="22"/>
          <w:szCs w:val="22"/>
        </w:rPr>
        <w:t>following core objectives:</w:t>
      </w:r>
      <w:r w:rsidR="00526321" w:rsidRPr="0025433F">
        <w:rPr>
          <w:sz w:val="22"/>
          <w:szCs w:val="22"/>
        </w:rPr>
        <w:t xml:space="preserve"> </w:t>
      </w:r>
    </w:p>
    <w:p w14:paraId="7B0B2405" w14:textId="3D393C42" w:rsidR="00A81AC6" w:rsidRPr="0025433F" w:rsidRDefault="00A81AC6" w:rsidP="00A81AC6">
      <w:pPr>
        <w:pStyle w:val="ListParagraph"/>
        <w:widowControl w:val="0"/>
        <w:numPr>
          <w:ilvl w:val="0"/>
          <w:numId w:val="3"/>
        </w:numPr>
        <w:rPr>
          <w:sz w:val="22"/>
          <w:szCs w:val="22"/>
        </w:rPr>
      </w:pPr>
      <w:r w:rsidRPr="0025433F">
        <w:rPr>
          <w:b/>
          <w:i/>
          <w:sz w:val="22"/>
          <w:szCs w:val="22"/>
        </w:rPr>
        <w:t>Critical Thinking</w:t>
      </w:r>
      <w:r w:rsidRPr="0025433F">
        <w:rPr>
          <w:sz w:val="22"/>
          <w:szCs w:val="22"/>
        </w:rPr>
        <w:t>: Students will demonstrate the ability to engage in inquiry and analysis, evaluation and synthesis of information, and creative thinking.</w:t>
      </w:r>
    </w:p>
    <w:p w14:paraId="7571C9D3" w14:textId="69DCF1DE" w:rsidR="00A81AC6" w:rsidRPr="0025433F" w:rsidRDefault="00A81AC6" w:rsidP="00A81AC6">
      <w:pPr>
        <w:pStyle w:val="ListParagraph"/>
        <w:widowControl w:val="0"/>
        <w:numPr>
          <w:ilvl w:val="0"/>
          <w:numId w:val="3"/>
        </w:numPr>
        <w:rPr>
          <w:sz w:val="22"/>
          <w:szCs w:val="22"/>
        </w:rPr>
      </w:pPr>
      <w:r w:rsidRPr="0025433F">
        <w:rPr>
          <w:b/>
          <w:i/>
          <w:sz w:val="22"/>
          <w:szCs w:val="22"/>
        </w:rPr>
        <w:t>Communication Skills</w:t>
      </w:r>
      <w:r w:rsidRPr="0025433F">
        <w:rPr>
          <w:sz w:val="22"/>
          <w:szCs w:val="22"/>
        </w:rPr>
        <w:t>: Students will demonstrate effective development, interpretation and expression of ideas through written, oral, and visual communication.</w:t>
      </w:r>
    </w:p>
    <w:p w14:paraId="2958A727" w14:textId="51F9EF4C" w:rsidR="00A81AC6" w:rsidRPr="0025433F" w:rsidRDefault="00A81AC6" w:rsidP="00A81AC6">
      <w:pPr>
        <w:pStyle w:val="ListParagraph"/>
        <w:widowControl w:val="0"/>
        <w:numPr>
          <w:ilvl w:val="0"/>
          <w:numId w:val="3"/>
        </w:numPr>
        <w:rPr>
          <w:sz w:val="22"/>
          <w:szCs w:val="22"/>
        </w:rPr>
      </w:pPr>
      <w:r w:rsidRPr="0025433F">
        <w:rPr>
          <w:b/>
          <w:i/>
          <w:sz w:val="22"/>
          <w:szCs w:val="22"/>
        </w:rPr>
        <w:t>Quantitative and Empirical Literacy</w:t>
      </w:r>
      <w:r w:rsidRPr="0025433F">
        <w:rPr>
          <w:sz w:val="22"/>
          <w:szCs w:val="22"/>
        </w:rPr>
        <w:t>: Students will demonstrate the ability to draw conclusions based on the systematic analysis of topics using observation, experiment, and/or numerical skills</w:t>
      </w:r>
      <w:r w:rsidR="001578C6">
        <w:rPr>
          <w:sz w:val="22"/>
          <w:szCs w:val="22"/>
        </w:rPr>
        <w:t>. Notably, students will use graphs and charts in assessments during the semester</w:t>
      </w:r>
      <w:r w:rsidR="00F844F3">
        <w:rPr>
          <w:sz w:val="22"/>
          <w:szCs w:val="22"/>
        </w:rPr>
        <w:t>.</w:t>
      </w:r>
    </w:p>
    <w:p w14:paraId="4911549D" w14:textId="58B2F379" w:rsidR="00A81AC6" w:rsidRPr="0025433F" w:rsidRDefault="00782EC7" w:rsidP="00A81AC6">
      <w:pPr>
        <w:pStyle w:val="ListParagraph"/>
        <w:widowControl w:val="0"/>
        <w:numPr>
          <w:ilvl w:val="0"/>
          <w:numId w:val="3"/>
        </w:numPr>
        <w:rPr>
          <w:sz w:val="22"/>
          <w:szCs w:val="22"/>
        </w:rPr>
      </w:pPr>
      <w:r>
        <w:rPr>
          <w:b/>
          <w:i/>
          <w:sz w:val="22"/>
          <w:szCs w:val="22"/>
        </w:rPr>
        <w:t>Teamwork</w:t>
      </w:r>
      <w:r w:rsidR="00A81AC6" w:rsidRPr="0025433F">
        <w:rPr>
          <w:sz w:val="22"/>
          <w:szCs w:val="22"/>
        </w:rPr>
        <w:t xml:space="preserve">: </w:t>
      </w:r>
      <w:r w:rsidRPr="00782EC7">
        <w:rPr>
          <w:bCs/>
          <w:sz w:val="22"/>
          <w:szCs w:val="22"/>
        </w:rPr>
        <w:t>to include the ability to consider different points of view and to work effectively with others to support a shared purpose or goal</w:t>
      </w:r>
      <w:r w:rsidR="001578C6">
        <w:rPr>
          <w:bCs/>
          <w:sz w:val="22"/>
          <w:szCs w:val="22"/>
        </w:rPr>
        <w:t xml:space="preserve"> by working together with other classmates on assignments or a project during the semester</w:t>
      </w:r>
      <w:r w:rsidR="00A81AC6" w:rsidRPr="0025433F">
        <w:rPr>
          <w:sz w:val="22"/>
          <w:szCs w:val="22"/>
        </w:rPr>
        <w:t>.</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25433F">
      <w:pPr>
        <w:pStyle w:val="Heading3"/>
      </w:pPr>
      <w:r w:rsidRPr="00A508B4">
        <w:t>Program Student Learning Outcomes (PSLOs)</w:t>
      </w:r>
    </w:p>
    <w:p w14:paraId="03E0805B" w14:textId="5C3DA0F6" w:rsidR="003033B4" w:rsidRDefault="00415552" w:rsidP="003033B4">
      <w:pPr>
        <w:rPr>
          <w:sz w:val="22"/>
          <w:szCs w:val="22"/>
        </w:rPr>
      </w:pPr>
      <w:r>
        <w:rPr>
          <w:sz w:val="22"/>
          <w:szCs w:val="22"/>
        </w:rPr>
        <w:t xml:space="preserve">Can be found at: </w:t>
      </w:r>
    </w:p>
    <w:p w14:paraId="4354D6C2" w14:textId="06FAAB7B" w:rsidR="00415552" w:rsidRPr="003033B4" w:rsidRDefault="00CF2EE2" w:rsidP="003033B4">
      <w:pPr>
        <w:rPr>
          <w:sz w:val="22"/>
          <w:szCs w:val="22"/>
        </w:rPr>
      </w:pPr>
      <w:hyperlink r:id="rId29" w:history="1">
        <w:r w:rsidR="00415552" w:rsidRPr="007F4A1C">
          <w:rPr>
            <w:rStyle w:val="Hyperlink"/>
            <w:sz w:val="22"/>
            <w:szCs w:val="22"/>
          </w:rPr>
          <w:t>https://learning.hccs.edu/programs/geology</w:t>
        </w:r>
      </w:hyperlink>
      <w:r w:rsidR="00415552">
        <w:rPr>
          <w:sz w:val="22"/>
          <w:szCs w:val="22"/>
        </w:rPr>
        <w:t xml:space="preserve"> </w:t>
      </w:r>
    </w:p>
    <w:p w14:paraId="7572353B" w14:textId="073723A0" w:rsidR="002D24B3" w:rsidRPr="0025433F" w:rsidRDefault="002D24B3" w:rsidP="00445CAF">
      <w:pPr>
        <w:rPr>
          <w:sz w:val="22"/>
          <w:szCs w:val="22"/>
        </w:rPr>
      </w:pPr>
    </w:p>
    <w:p w14:paraId="4F89D5CB" w14:textId="275EAE66" w:rsidR="0025433F" w:rsidRPr="00FF7056" w:rsidRDefault="00445CAF" w:rsidP="00FF7056">
      <w:pPr>
        <w:pStyle w:val="Heading3"/>
      </w:pPr>
      <w:r w:rsidRPr="00A508B4">
        <w:t>Course Student Learning Outcomes (CSLOs)</w:t>
      </w:r>
    </w:p>
    <w:p w14:paraId="43BF4BE5" w14:textId="4EF1A549" w:rsidR="00445CAF" w:rsidRPr="0025433F" w:rsidRDefault="00445CAF" w:rsidP="00A91EAF">
      <w:pPr>
        <w:rPr>
          <w:b/>
          <w:sz w:val="22"/>
          <w:szCs w:val="22"/>
        </w:rPr>
      </w:pPr>
      <w:r w:rsidRPr="0025433F">
        <w:rPr>
          <w:sz w:val="22"/>
          <w:szCs w:val="22"/>
        </w:rPr>
        <w:t xml:space="preserve">Upon completion of </w:t>
      </w:r>
      <w:r w:rsidR="00FF7056">
        <w:rPr>
          <w:sz w:val="22"/>
          <w:szCs w:val="22"/>
        </w:rPr>
        <w:t>GEOL 1305</w:t>
      </w:r>
      <w:r w:rsidRPr="0025433F">
        <w:rPr>
          <w:sz w:val="22"/>
          <w:szCs w:val="22"/>
        </w:rPr>
        <w:t>, the student will be able to:</w:t>
      </w:r>
    </w:p>
    <w:p w14:paraId="74A353E2" w14:textId="25FB3952" w:rsidR="003033B4" w:rsidRPr="003033B4" w:rsidRDefault="003033B4" w:rsidP="003033B4">
      <w:pPr>
        <w:numPr>
          <w:ilvl w:val="0"/>
          <w:numId w:val="5"/>
        </w:numPr>
        <w:shd w:val="clear" w:color="auto" w:fill="FFFFFF" w:themeFill="background1"/>
        <w:rPr>
          <w:bCs/>
          <w:sz w:val="22"/>
          <w:szCs w:val="22"/>
        </w:rPr>
      </w:pPr>
      <w:r w:rsidRPr="003033B4">
        <w:rPr>
          <w:sz w:val="22"/>
          <w:szCs w:val="22"/>
        </w:rPr>
        <w:t xml:space="preserve">Recognize, describe, and quantitatively evaluate earth systems, including the land, water, sea, and atmosphere, and how these function as interconnected ecological systems. </w:t>
      </w:r>
      <w:r w:rsidRPr="003033B4">
        <w:rPr>
          <w:sz w:val="22"/>
          <w:szCs w:val="22"/>
        </w:rPr>
        <w:br/>
      </w:r>
      <w:r>
        <w:rPr>
          <w:bCs/>
          <w:sz w:val="22"/>
          <w:szCs w:val="22"/>
        </w:rPr>
        <w:t>M</w:t>
      </w:r>
      <w:r w:rsidRPr="003033B4">
        <w:rPr>
          <w:bCs/>
          <w:sz w:val="22"/>
          <w:szCs w:val="22"/>
        </w:rPr>
        <w:t>inimum topics covered: Environmental Interrelationships, Organism interaction in environments, Types of ecosystems and communities, Biodiversity issues</w:t>
      </w:r>
    </w:p>
    <w:p w14:paraId="01970120" w14:textId="49A5DF86" w:rsidR="003033B4" w:rsidRPr="003033B4" w:rsidRDefault="003033B4" w:rsidP="003033B4">
      <w:pPr>
        <w:numPr>
          <w:ilvl w:val="0"/>
          <w:numId w:val="5"/>
        </w:numPr>
        <w:shd w:val="clear" w:color="auto" w:fill="FFFFFF" w:themeFill="background1"/>
        <w:rPr>
          <w:sz w:val="22"/>
          <w:szCs w:val="22"/>
        </w:rPr>
      </w:pPr>
      <w:r w:rsidRPr="003033B4">
        <w:rPr>
          <w:sz w:val="22"/>
          <w:szCs w:val="22"/>
        </w:rPr>
        <w:t xml:space="preserve">Assess environmental challenges facing humans caused by their interaction with the physical and biological environment (e.g., population growth, energy resources, food production, pollution, water and resource use). </w:t>
      </w:r>
      <w:r>
        <w:rPr>
          <w:sz w:val="22"/>
          <w:szCs w:val="22"/>
        </w:rPr>
        <w:br/>
      </w:r>
      <w:r w:rsidRPr="003033B4">
        <w:rPr>
          <w:sz w:val="22"/>
          <w:szCs w:val="22"/>
        </w:rPr>
        <w:t>Minimum topics covered: General Population characteristics, Renewable and non-renewable energy, Land-use planning, Soil and agricultural methods, Water resources and management, Air quality and pollution, Climate change, Solid waste and hazardous waste management.</w:t>
      </w:r>
    </w:p>
    <w:p w14:paraId="05F127D6" w14:textId="43FFCC98" w:rsidR="003033B4" w:rsidRPr="003033B4" w:rsidRDefault="003033B4" w:rsidP="00FF7056">
      <w:pPr>
        <w:numPr>
          <w:ilvl w:val="0"/>
          <w:numId w:val="5"/>
        </w:numPr>
        <w:shd w:val="clear" w:color="auto" w:fill="FFFFFF" w:themeFill="background1"/>
        <w:rPr>
          <w:sz w:val="22"/>
          <w:szCs w:val="22"/>
        </w:rPr>
      </w:pPr>
      <w:r w:rsidRPr="003033B4">
        <w:rPr>
          <w:sz w:val="22"/>
          <w:szCs w:val="22"/>
        </w:rPr>
        <w:t xml:space="preserve">Acquire a scientific vocabulary and critical thinking skills related to environmental science. </w:t>
      </w:r>
      <w:r>
        <w:rPr>
          <w:sz w:val="22"/>
          <w:szCs w:val="22"/>
        </w:rPr>
        <w:br/>
      </w:r>
      <w:r w:rsidRPr="003033B4">
        <w:rPr>
          <w:sz w:val="22"/>
          <w:szCs w:val="22"/>
        </w:rPr>
        <w:t>Minimum topics covered: Basic scientific principles and the scientific method.</w:t>
      </w:r>
    </w:p>
    <w:p w14:paraId="44E5AEF4" w14:textId="410E4C42" w:rsidR="00445CAF" w:rsidRPr="003033B4" w:rsidRDefault="003033B4" w:rsidP="00FF7056">
      <w:pPr>
        <w:numPr>
          <w:ilvl w:val="0"/>
          <w:numId w:val="5"/>
        </w:numPr>
        <w:shd w:val="clear" w:color="auto" w:fill="FFFFFF" w:themeFill="background1"/>
        <w:rPr>
          <w:sz w:val="22"/>
          <w:szCs w:val="22"/>
        </w:rPr>
      </w:pPr>
      <w:r w:rsidRPr="003033B4">
        <w:rPr>
          <w:sz w:val="22"/>
          <w:szCs w:val="22"/>
        </w:rPr>
        <w:t xml:space="preserve">Assess the effectiveness and feasibility of environmental policy and its impact. </w:t>
      </w:r>
      <w:r>
        <w:rPr>
          <w:sz w:val="22"/>
          <w:szCs w:val="22"/>
        </w:rPr>
        <w:br/>
      </w:r>
      <w:r w:rsidRPr="003033B4">
        <w:rPr>
          <w:sz w:val="22"/>
          <w:szCs w:val="22"/>
        </w:rPr>
        <w:t>Minimum topics covered: Environmental ethics, Economics and environmental concerns, A variety of policies related to energy, land-use, pollution, resource management, waste management</w:t>
      </w:r>
    </w:p>
    <w:p w14:paraId="6446F57A" w14:textId="77777777" w:rsidR="00ED1E34" w:rsidRPr="0025433F" w:rsidRDefault="00ED1E34" w:rsidP="00A121A0">
      <w:pPr>
        <w:rPr>
          <w:sz w:val="22"/>
          <w:szCs w:val="22"/>
        </w:rPr>
      </w:pPr>
    </w:p>
    <w:p w14:paraId="4F85EA3D" w14:textId="1912E03B" w:rsidR="00445CAF" w:rsidRPr="00A508B4" w:rsidRDefault="00445CAF" w:rsidP="0025433F">
      <w:pPr>
        <w:pStyle w:val="Heading3"/>
      </w:pPr>
      <w:r w:rsidRPr="00A508B4">
        <w:t>Learning Objectives</w:t>
      </w:r>
    </w:p>
    <w:p w14:paraId="598010FC" w14:textId="77777777" w:rsidR="000F6631" w:rsidRPr="000F6631" w:rsidRDefault="000F6631" w:rsidP="00445CAF">
      <w:pPr>
        <w:rPr>
          <w:sz w:val="22"/>
          <w:szCs w:val="22"/>
        </w:rPr>
      </w:pPr>
    </w:p>
    <w:p w14:paraId="53E75887" w14:textId="77777777" w:rsidR="00FF7056" w:rsidRPr="00FF7056" w:rsidRDefault="00FF7056" w:rsidP="00FF7056">
      <w:pPr>
        <w:rPr>
          <w:bCs/>
          <w:sz w:val="22"/>
          <w:szCs w:val="22"/>
        </w:rPr>
      </w:pPr>
      <w:r w:rsidRPr="00FF7056">
        <w:rPr>
          <w:bCs/>
          <w:sz w:val="22"/>
          <w:szCs w:val="22"/>
        </w:rPr>
        <w:t xml:space="preserve">1.1 List the four categories of limiting factors for organisms in an </w:t>
      </w:r>
      <w:proofErr w:type="gramStart"/>
      <w:r w:rsidRPr="00FF7056">
        <w:rPr>
          <w:bCs/>
          <w:sz w:val="22"/>
          <w:szCs w:val="22"/>
        </w:rPr>
        <w:t>ecological systems</w:t>
      </w:r>
      <w:proofErr w:type="gramEnd"/>
      <w:r w:rsidRPr="00FF7056">
        <w:rPr>
          <w:bCs/>
          <w:sz w:val="22"/>
          <w:szCs w:val="22"/>
        </w:rPr>
        <w:t xml:space="preserve"> (raw materials, energy, waste products and interactions among organisms).</w:t>
      </w:r>
    </w:p>
    <w:p w14:paraId="6D3C192B" w14:textId="77777777" w:rsidR="00FF7056" w:rsidRPr="00FF7056" w:rsidRDefault="00FF7056" w:rsidP="00FF7056">
      <w:pPr>
        <w:rPr>
          <w:bCs/>
          <w:sz w:val="22"/>
          <w:szCs w:val="22"/>
        </w:rPr>
      </w:pPr>
      <w:r w:rsidRPr="00FF7056">
        <w:rPr>
          <w:bCs/>
          <w:sz w:val="22"/>
          <w:szCs w:val="22"/>
        </w:rPr>
        <w:t>1.2 Interpret environmental trends from data (graphs or histograms or tables)</w:t>
      </w:r>
    </w:p>
    <w:p w14:paraId="359E7691" w14:textId="77777777" w:rsidR="00FF7056" w:rsidRPr="00FF7056" w:rsidRDefault="00FF7056" w:rsidP="00FF7056">
      <w:pPr>
        <w:rPr>
          <w:bCs/>
          <w:sz w:val="22"/>
          <w:szCs w:val="22"/>
        </w:rPr>
      </w:pPr>
    </w:p>
    <w:p w14:paraId="1B375A8A" w14:textId="77777777" w:rsidR="00FF7056" w:rsidRPr="00FF7056" w:rsidRDefault="00FF7056" w:rsidP="00FF7056">
      <w:pPr>
        <w:rPr>
          <w:bCs/>
          <w:sz w:val="22"/>
          <w:szCs w:val="22"/>
        </w:rPr>
      </w:pPr>
      <w:r w:rsidRPr="00FF7056">
        <w:rPr>
          <w:bCs/>
          <w:sz w:val="22"/>
          <w:szCs w:val="22"/>
        </w:rPr>
        <w:t>2.1 Utilize population data (e.g., from the US Census Bureau at http://www.census.gov/) to determine population growth rate, and analyze impact on resource demand and waste production.</w:t>
      </w:r>
    </w:p>
    <w:p w14:paraId="35992D03" w14:textId="77777777" w:rsidR="00FF7056" w:rsidRPr="00FF7056" w:rsidRDefault="00FF7056" w:rsidP="00FF7056">
      <w:pPr>
        <w:rPr>
          <w:bCs/>
          <w:sz w:val="22"/>
          <w:szCs w:val="22"/>
        </w:rPr>
      </w:pPr>
      <w:r w:rsidRPr="00FF7056">
        <w:rPr>
          <w:bCs/>
          <w:sz w:val="22"/>
          <w:szCs w:val="22"/>
        </w:rPr>
        <w:t>2.2. Calculate personal energy or resource consumption (e.g., via household electric meter readings or water usage).</w:t>
      </w:r>
    </w:p>
    <w:p w14:paraId="50608D80" w14:textId="77777777" w:rsidR="00FF7056" w:rsidRPr="00FF7056" w:rsidRDefault="00FF7056" w:rsidP="00FF7056">
      <w:pPr>
        <w:rPr>
          <w:bCs/>
          <w:sz w:val="22"/>
          <w:szCs w:val="22"/>
        </w:rPr>
      </w:pPr>
      <w:r w:rsidRPr="00FF7056">
        <w:rPr>
          <w:bCs/>
          <w:sz w:val="22"/>
          <w:szCs w:val="22"/>
        </w:rPr>
        <w:t>2.3. Compare the use of fossil fuel, nuclear, and renewable energy consumption (wind, solar, biomass and hydroelectric).</w:t>
      </w:r>
    </w:p>
    <w:p w14:paraId="2321574C" w14:textId="77777777" w:rsidR="00FF7056" w:rsidRPr="00FF7056" w:rsidRDefault="00FF7056" w:rsidP="00FF7056">
      <w:pPr>
        <w:rPr>
          <w:bCs/>
          <w:sz w:val="22"/>
          <w:szCs w:val="22"/>
        </w:rPr>
      </w:pPr>
      <w:r w:rsidRPr="00FF7056">
        <w:rPr>
          <w:bCs/>
          <w:sz w:val="22"/>
          <w:szCs w:val="22"/>
        </w:rPr>
        <w:t xml:space="preserve">2.4. Discuss current events related to environmental science as reported by news media. </w:t>
      </w:r>
    </w:p>
    <w:p w14:paraId="511EB262" w14:textId="77777777" w:rsidR="00FF7056" w:rsidRPr="00FF7056" w:rsidRDefault="00FF7056" w:rsidP="00FF7056">
      <w:pPr>
        <w:rPr>
          <w:bCs/>
          <w:sz w:val="22"/>
          <w:szCs w:val="22"/>
        </w:rPr>
      </w:pPr>
    </w:p>
    <w:p w14:paraId="21AE4726" w14:textId="77777777" w:rsidR="00FF7056" w:rsidRPr="00FF7056" w:rsidRDefault="00FF7056" w:rsidP="00FF7056">
      <w:pPr>
        <w:rPr>
          <w:bCs/>
          <w:sz w:val="22"/>
          <w:szCs w:val="22"/>
        </w:rPr>
      </w:pPr>
      <w:r w:rsidRPr="00FF7056">
        <w:rPr>
          <w:bCs/>
          <w:sz w:val="22"/>
          <w:szCs w:val="22"/>
        </w:rPr>
        <w:t>3.1. Discuss the reliability of science through the Scientific Method in resolving environmental problems.</w:t>
      </w:r>
    </w:p>
    <w:p w14:paraId="35EC45B6" w14:textId="77777777" w:rsidR="00FF7056" w:rsidRPr="00FF7056" w:rsidRDefault="00FF7056" w:rsidP="00FF7056">
      <w:pPr>
        <w:rPr>
          <w:bCs/>
          <w:sz w:val="22"/>
          <w:szCs w:val="22"/>
        </w:rPr>
      </w:pPr>
      <w:r w:rsidRPr="00FF7056">
        <w:rPr>
          <w:bCs/>
          <w:sz w:val="22"/>
          <w:szCs w:val="22"/>
        </w:rPr>
        <w:t>3.2. Discuss the chemical behavior of matter and states of matter (solid, liquid, or gas) in relation to kinetic and potential energy.</w:t>
      </w:r>
    </w:p>
    <w:p w14:paraId="443B26D7" w14:textId="77777777" w:rsidR="00FF7056" w:rsidRPr="00FF7056" w:rsidRDefault="00FF7056" w:rsidP="00FF7056">
      <w:pPr>
        <w:rPr>
          <w:bCs/>
          <w:sz w:val="22"/>
          <w:szCs w:val="22"/>
        </w:rPr>
      </w:pPr>
      <w:r w:rsidRPr="00FF7056">
        <w:rPr>
          <w:bCs/>
          <w:sz w:val="22"/>
          <w:szCs w:val="22"/>
        </w:rPr>
        <w:t>3.3. Support the notion that energy cannot be created nor destroyed, but when energy is converted from one form to another, some energy is converted into a less useful form.</w:t>
      </w:r>
    </w:p>
    <w:p w14:paraId="2C4DEA23" w14:textId="77777777" w:rsidR="00FF7056" w:rsidRPr="00FF7056" w:rsidRDefault="00FF7056" w:rsidP="00FF7056">
      <w:pPr>
        <w:rPr>
          <w:bCs/>
          <w:sz w:val="22"/>
          <w:szCs w:val="22"/>
        </w:rPr>
      </w:pPr>
    </w:p>
    <w:p w14:paraId="441C06FF" w14:textId="77777777" w:rsidR="00FF7056" w:rsidRPr="00FF7056" w:rsidRDefault="00FF7056" w:rsidP="00FF7056">
      <w:pPr>
        <w:rPr>
          <w:bCs/>
          <w:sz w:val="22"/>
          <w:szCs w:val="22"/>
        </w:rPr>
      </w:pPr>
      <w:r w:rsidRPr="00FF7056">
        <w:rPr>
          <w:bCs/>
          <w:sz w:val="22"/>
          <w:szCs w:val="22"/>
        </w:rPr>
        <w:t xml:space="preserve">4.1 Explore how the political process impacts environmental decision making. </w:t>
      </w:r>
    </w:p>
    <w:p w14:paraId="02454D04" w14:textId="77777777" w:rsidR="00FF7056" w:rsidRPr="00FF7056" w:rsidRDefault="00FF7056" w:rsidP="00FF7056">
      <w:pPr>
        <w:rPr>
          <w:bCs/>
          <w:sz w:val="22"/>
          <w:szCs w:val="22"/>
        </w:rPr>
      </w:pPr>
      <w:r w:rsidRPr="00FF7056">
        <w:rPr>
          <w:bCs/>
          <w:sz w:val="22"/>
          <w:szCs w:val="22"/>
        </w:rPr>
        <w:t xml:space="preserve">4.2 Evaluate significant environmental policies (e.g., clean air act, recycling nuclear fuel rods) related to what procedures are actually in place. </w:t>
      </w:r>
    </w:p>
    <w:p w14:paraId="7F3AF8BF" w14:textId="3C8E93BF" w:rsidR="00A45544" w:rsidRDefault="00A45544" w:rsidP="00D01FA0">
      <w:pPr>
        <w:rPr>
          <w:sz w:val="22"/>
          <w:szCs w:val="22"/>
        </w:rPr>
      </w:pPr>
    </w:p>
    <w:p w14:paraId="07CE59C7" w14:textId="77777777" w:rsidR="008A2DBD" w:rsidRDefault="008A2DBD" w:rsidP="00A45544">
      <w:pPr>
        <w:pStyle w:val="Heading1"/>
        <w:sectPr w:rsidR="008A2DBD" w:rsidSect="003D1A60">
          <w:type w:val="continuous"/>
          <w:pgSz w:w="12240" w:h="15840"/>
          <w:pgMar w:top="1080" w:right="720" w:bottom="720" w:left="1080" w:header="720" w:footer="566" w:gutter="0"/>
          <w:cols w:space="720"/>
          <w:formProt w:val="0"/>
          <w:docGrid w:linePitch="360"/>
        </w:sectPr>
      </w:pPr>
    </w:p>
    <w:p w14:paraId="379C386C" w14:textId="10221D65" w:rsidR="00A45544" w:rsidRDefault="00025CE6" w:rsidP="00A45544">
      <w:pPr>
        <w:pStyle w:val="Heading1"/>
      </w:pPr>
      <w:r>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123E8D40" w:rsidR="00AC1F25" w:rsidRDefault="00424E50" w:rsidP="00424E50">
      <w:pPr>
        <w:shd w:val="clear" w:color="auto" w:fill="FFFFFF" w:themeFill="background1"/>
        <w:rPr>
          <w:sz w:val="22"/>
          <w:szCs w:val="22"/>
        </w:rPr>
      </w:pPr>
      <w:r>
        <w:rPr>
          <w:sz w:val="22"/>
          <w:szCs w:val="22"/>
        </w:rPr>
        <w:t>Expect to spend at least twice as many hours per week outside of class as you do in clas</w:t>
      </w:r>
      <w:r w:rsidR="000A6257">
        <w:rPr>
          <w:sz w:val="22"/>
          <w:szCs w:val="22"/>
        </w:rPr>
        <w:t xml:space="preserve">s studying the course content. </w:t>
      </w:r>
      <w:r>
        <w:rPr>
          <w:sz w:val="22"/>
          <w:szCs w:val="22"/>
        </w:rPr>
        <w:t>Additional time will be req</w:t>
      </w:r>
      <w:r w:rsidR="000A6257">
        <w:rPr>
          <w:sz w:val="22"/>
          <w:szCs w:val="22"/>
        </w:rPr>
        <w:t xml:space="preserve">uired for written assignments.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14:paraId="2FD83ED3" w14:textId="23A65A2E"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r w:rsidR="00FF7056">
        <w:rPr>
          <w:sz w:val="22"/>
          <w:szCs w:val="22"/>
        </w:rPr>
        <w:t xml:space="preserve"> via eBook or </w:t>
      </w:r>
      <w:proofErr w:type="spellStart"/>
      <w:r w:rsidR="00FF7056">
        <w:rPr>
          <w:sz w:val="22"/>
          <w:szCs w:val="22"/>
        </w:rPr>
        <w:t>SmartBook</w:t>
      </w:r>
      <w:proofErr w:type="spellEnd"/>
    </w:p>
    <w:p w14:paraId="48EFAA48" w14:textId="18CCA61B"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w:t>
      </w:r>
      <w:r w:rsidR="000A6257">
        <w:rPr>
          <w:sz w:val="22"/>
          <w:szCs w:val="22"/>
        </w:rPr>
        <w:t xml:space="preserve">ttending class in </w:t>
      </w:r>
      <w:r>
        <w:rPr>
          <w:sz w:val="22"/>
          <w:szCs w:val="22"/>
        </w:rPr>
        <w:t>online</w:t>
      </w:r>
    </w:p>
    <w:p w14:paraId="463C5085" w14:textId="59A9959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 xml:space="preserve">ting </w:t>
      </w:r>
      <w:r w:rsidR="000A6257">
        <w:rPr>
          <w:sz w:val="22"/>
          <w:szCs w:val="22"/>
        </w:rPr>
        <w:t xml:space="preserve"> the reading practice </w:t>
      </w:r>
      <w:r w:rsidR="00D658B3">
        <w:rPr>
          <w:sz w:val="22"/>
          <w:szCs w:val="22"/>
        </w:rPr>
        <w:t>assignments</w:t>
      </w:r>
    </w:p>
    <w:p w14:paraId="27F08C67" w14:textId="2609C380"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003D51C1" w:rsidRPr="00AC1F25">
        <w:rPr>
          <w:sz w:val="22"/>
          <w:szCs w:val="22"/>
        </w:rPr>
        <w:t xml:space="preserve">articipating in </w:t>
      </w:r>
      <w:r w:rsidR="000A6257">
        <w:rPr>
          <w:sz w:val="22"/>
          <w:szCs w:val="22"/>
        </w:rPr>
        <w:t xml:space="preserve">online </w:t>
      </w:r>
      <w:r w:rsidR="003D51C1" w:rsidRPr="00AC1F25">
        <w:rPr>
          <w:sz w:val="22"/>
          <w:szCs w:val="22"/>
        </w:rPr>
        <w:t xml:space="preserve">class </w:t>
      </w:r>
      <w:r>
        <w:rPr>
          <w:sz w:val="22"/>
          <w:szCs w:val="22"/>
        </w:rPr>
        <w:t>activities</w:t>
      </w:r>
      <w:r w:rsidR="000A6257">
        <w:rPr>
          <w:sz w:val="22"/>
          <w:szCs w:val="22"/>
        </w:rPr>
        <w:t xml:space="preserve"> including discussion board exercises</w:t>
      </w:r>
    </w:p>
    <w:p w14:paraId="2445FC3A" w14:textId="44486251" w:rsidR="003D51C1" w:rsidRPr="00AC1F25"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3D51C1">
      <w:pPr>
        <w:pStyle w:val="Heading3"/>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7F98084C"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5AE43670" w:rsidR="003D51C1" w:rsidRPr="00D040D0" w:rsidRDefault="003D51C1" w:rsidP="003D51C1">
      <w:pPr>
        <w:numPr>
          <w:ilvl w:val="0"/>
          <w:numId w:val="2"/>
        </w:numPr>
        <w:rPr>
          <w:sz w:val="22"/>
          <w:szCs w:val="22"/>
        </w:rPr>
      </w:pPr>
      <w:r w:rsidRPr="00D040D0">
        <w:rPr>
          <w:sz w:val="22"/>
          <w:szCs w:val="22"/>
        </w:rPr>
        <w:t>Provide the grading scale and detailed gradin</w:t>
      </w:r>
      <w:r w:rsidR="00265668">
        <w:rPr>
          <w:sz w:val="22"/>
          <w:szCs w:val="22"/>
        </w:rPr>
        <w:t>g formula explaining how your</w:t>
      </w:r>
      <w:r w:rsidRPr="00D040D0">
        <w:rPr>
          <w:sz w:val="22"/>
          <w:szCs w:val="22"/>
        </w:rPr>
        <w:t xml:space="preserve"> grades are to be derived</w:t>
      </w:r>
      <w:r w:rsidR="00265668">
        <w:rPr>
          <w:sz w:val="22"/>
          <w:szCs w:val="22"/>
        </w:rPr>
        <w:t xml:space="preserve"> (see Canvas gradebook for details)</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54585F73" w:rsidR="003D51C1" w:rsidRPr="00D040D0" w:rsidRDefault="00265668" w:rsidP="003D51C1">
      <w:pPr>
        <w:numPr>
          <w:ilvl w:val="0"/>
          <w:numId w:val="2"/>
        </w:numPr>
        <w:rPr>
          <w:sz w:val="22"/>
          <w:szCs w:val="22"/>
        </w:rPr>
      </w:pPr>
      <w:r>
        <w:rPr>
          <w:sz w:val="22"/>
          <w:szCs w:val="22"/>
        </w:rPr>
        <w:t>Inform you</w:t>
      </w:r>
      <w:r w:rsidR="003D51C1" w:rsidRPr="00D040D0">
        <w:rPr>
          <w:sz w:val="22"/>
          <w:szCs w:val="22"/>
        </w:rPr>
        <w:t xml:space="preserve"> of policies such as attendance, withdrawal, tardiness</w:t>
      </w:r>
      <w:r w:rsidR="008C79AC">
        <w:rPr>
          <w:sz w:val="22"/>
          <w:szCs w:val="22"/>
        </w:rPr>
        <w:t>,</w:t>
      </w:r>
      <w:r w:rsidR="003D51C1" w:rsidRPr="00D040D0">
        <w:rPr>
          <w:sz w:val="22"/>
          <w:szCs w:val="22"/>
        </w:rPr>
        <w:t xml:space="preserve"> and make up</w:t>
      </w:r>
    </w:p>
    <w:p w14:paraId="7B73E311" w14:textId="6F22839A" w:rsidR="003D51C1" w:rsidRPr="00D040D0" w:rsidRDefault="003D51C1" w:rsidP="003D51C1">
      <w:pPr>
        <w:numPr>
          <w:ilvl w:val="0"/>
          <w:numId w:val="2"/>
        </w:numPr>
        <w:rPr>
          <w:sz w:val="22"/>
          <w:szCs w:val="22"/>
        </w:rPr>
      </w:pPr>
      <w:r w:rsidRPr="00D040D0">
        <w:rPr>
          <w:sz w:val="22"/>
          <w:szCs w:val="22"/>
        </w:rPr>
        <w:t>Provide the course outline and class calendar which will include a description of any special projects or assignments</w:t>
      </w:r>
      <w:r w:rsidR="00265668">
        <w:rPr>
          <w:sz w:val="22"/>
          <w:szCs w:val="22"/>
        </w:rPr>
        <w:t xml:space="preserve"> (see details in outline below)</w:t>
      </w:r>
    </w:p>
    <w:p w14:paraId="27DAECAD" w14:textId="7758DD40" w:rsidR="003D51C1" w:rsidRPr="00D040D0" w:rsidRDefault="00265668" w:rsidP="003D51C1">
      <w:pPr>
        <w:numPr>
          <w:ilvl w:val="0"/>
          <w:numId w:val="2"/>
        </w:numPr>
        <w:rPr>
          <w:sz w:val="22"/>
          <w:szCs w:val="22"/>
        </w:rPr>
      </w:pPr>
      <w:r>
        <w:rPr>
          <w:sz w:val="22"/>
          <w:szCs w:val="22"/>
        </w:rPr>
        <w:t>Respond to your emails and questions in a timely manner</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0387DBF" w:rsidR="00AC1F25" w:rsidRDefault="00265668" w:rsidP="003D51C1">
      <w:pPr>
        <w:numPr>
          <w:ilvl w:val="0"/>
          <w:numId w:val="1"/>
        </w:numPr>
        <w:rPr>
          <w:sz w:val="22"/>
          <w:szCs w:val="22"/>
        </w:rPr>
      </w:pPr>
      <w:r>
        <w:rPr>
          <w:sz w:val="22"/>
          <w:szCs w:val="22"/>
        </w:rPr>
        <w:t>Attend class</w:t>
      </w:r>
      <w:r w:rsidR="00AC1F25">
        <w:rPr>
          <w:sz w:val="22"/>
          <w:szCs w:val="22"/>
        </w:rPr>
        <w:t xml:space="preserve"> online</w:t>
      </w:r>
      <w:r>
        <w:rPr>
          <w:sz w:val="22"/>
          <w:szCs w:val="22"/>
        </w:rPr>
        <w:t xml:space="preserve"> and regularly check on the announcements</w:t>
      </w:r>
    </w:p>
    <w:p w14:paraId="25B8270F" w14:textId="6D01007E"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w:t>
      </w:r>
      <w:r w:rsidR="00265668">
        <w:rPr>
          <w:sz w:val="22"/>
          <w:szCs w:val="22"/>
        </w:rPr>
        <w:t xml:space="preserve"> through discussion board exercises </w:t>
      </w:r>
      <w:r>
        <w:rPr>
          <w:sz w:val="22"/>
          <w:szCs w:val="22"/>
        </w:rPr>
        <w:t>,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lastRenderedPageBreak/>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03D48EFE" w14:textId="314BC84D" w:rsidR="003D51C1" w:rsidRPr="00D040D0" w:rsidRDefault="003D51C1" w:rsidP="003D51C1">
      <w:pPr>
        <w:numPr>
          <w:ilvl w:val="0"/>
          <w:numId w:val="1"/>
        </w:numPr>
        <w:rPr>
          <w:sz w:val="22"/>
          <w:szCs w:val="22"/>
        </w:rPr>
      </w:pPr>
      <w:r w:rsidRPr="00D040D0">
        <w:rPr>
          <w:sz w:val="22"/>
          <w:szCs w:val="22"/>
        </w:rPr>
        <w:t xml:space="preserve">Be aware of and comply with academic honesty policies in the </w:t>
      </w:r>
      <w:hyperlink r:id="rId30"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3D51C1">
      <w:pPr>
        <w:rPr>
          <w:sz w:val="22"/>
          <w:szCs w:val="22"/>
        </w:rPr>
      </w:pPr>
    </w:p>
    <w:p w14:paraId="7811B882" w14:textId="77777777" w:rsidR="00833269" w:rsidRPr="00D040D0" w:rsidRDefault="00833269" w:rsidP="003D51C1">
      <w:pPr>
        <w:rPr>
          <w:sz w:val="22"/>
          <w:szCs w:val="22"/>
        </w:rPr>
      </w:pPr>
    </w:p>
    <w:p w14:paraId="32648DCD" w14:textId="77777777" w:rsidR="008A2DBD" w:rsidRDefault="008A2DBD" w:rsidP="003D51C1">
      <w:pPr>
        <w:pStyle w:val="Heading1"/>
        <w:sectPr w:rsidR="008A2DBD" w:rsidSect="003D1A60">
          <w:type w:val="continuous"/>
          <w:pgSz w:w="12240" w:h="15840"/>
          <w:pgMar w:top="1080" w:right="720" w:bottom="720" w:left="1080" w:header="720" w:footer="566" w:gutter="0"/>
          <w:cols w:space="720"/>
          <w:formProt w:val="0"/>
          <w:docGrid w:linePitch="360"/>
        </w:sectPr>
      </w:pPr>
    </w:p>
    <w:p w14:paraId="685F743C" w14:textId="766F999A" w:rsidR="003D51C1" w:rsidRPr="00DC703C" w:rsidRDefault="003D51C1" w:rsidP="003D51C1">
      <w:pPr>
        <w:pStyle w:val="Heading1"/>
      </w:pPr>
      <w:r w:rsidRPr="00DC703C">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726E8CE2" w:rsidR="003D51C1" w:rsidRPr="00A508B4" w:rsidRDefault="003D51C1" w:rsidP="003D51C1">
      <w:pPr>
        <w:pStyle w:val="Heading3"/>
      </w:pPr>
      <w:r w:rsidRPr="00DC703C">
        <w:t>Assignment</w:t>
      </w:r>
      <w:r w:rsidR="00FF7056">
        <w:t>s</w:t>
      </w:r>
    </w:p>
    <w:p w14:paraId="7F16CDD3" w14:textId="20411DCA" w:rsidR="00323331" w:rsidRPr="00D50E62" w:rsidRDefault="00323331" w:rsidP="00323331">
      <w:pPr>
        <w:pStyle w:val="ListParagraph"/>
        <w:widowControl w:val="0"/>
        <w:numPr>
          <w:ilvl w:val="0"/>
          <w:numId w:val="18"/>
        </w:numPr>
        <w:overflowPunct/>
        <w:spacing w:before="120"/>
        <w:contextualSpacing w:val="0"/>
        <w:jc w:val="both"/>
        <w:textAlignment w:val="auto"/>
        <w:rPr>
          <w:rFonts w:cs="Arial"/>
          <w:sz w:val="22"/>
          <w:szCs w:val="22"/>
        </w:rPr>
      </w:pPr>
      <w:r w:rsidRPr="00D50E62">
        <w:rPr>
          <w:rFonts w:cs="Arial"/>
          <w:b/>
          <w:sz w:val="22"/>
          <w:szCs w:val="22"/>
        </w:rPr>
        <w:t>Reading Practice Homework</w:t>
      </w:r>
      <w:r w:rsidRPr="00D50E62">
        <w:rPr>
          <w:rFonts w:cs="Arial"/>
          <w:sz w:val="22"/>
          <w:szCs w:val="22"/>
        </w:rPr>
        <w:t xml:space="preserve">: Homework is vital to success in any class! Therefore, it is important that you do your homework regularly and get help immediately when you have questions. Homework will be regularly assigned throughout the semester. All assignments will be online on McGraw-Hill Connect. </w:t>
      </w:r>
      <w:r w:rsidR="00312F2C" w:rsidRPr="00D50E62">
        <w:rPr>
          <w:rFonts w:cs="Arial"/>
          <w:sz w:val="22"/>
          <w:szCs w:val="22"/>
          <w:highlight w:val="cyan"/>
        </w:rPr>
        <w:t xml:space="preserve">Always access </w:t>
      </w:r>
      <w:proofErr w:type="spellStart"/>
      <w:r w:rsidR="00312F2C" w:rsidRPr="00D50E62">
        <w:rPr>
          <w:rFonts w:cs="Arial"/>
          <w:sz w:val="22"/>
          <w:szCs w:val="22"/>
          <w:highlight w:val="cyan"/>
        </w:rPr>
        <w:t>Mcgraw-Hill</w:t>
      </w:r>
      <w:proofErr w:type="spellEnd"/>
      <w:r w:rsidR="00312F2C" w:rsidRPr="00D50E62">
        <w:rPr>
          <w:rFonts w:cs="Arial"/>
          <w:sz w:val="22"/>
          <w:szCs w:val="22"/>
          <w:highlight w:val="cyan"/>
        </w:rPr>
        <w:t xml:space="preserve"> connect from the link in Canvas.</w:t>
      </w:r>
      <w:r w:rsidR="00312F2C" w:rsidRPr="00D50E62">
        <w:rPr>
          <w:rFonts w:cs="Arial"/>
          <w:sz w:val="22"/>
          <w:szCs w:val="22"/>
        </w:rPr>
        <w:t xml:space="preserve"> </w:t>
      </w:r>
      <w:r w:rsidRPr="00D50E62">
        <w:rPr>
          <w:rFonts w:cs="Arial"/>
          <w:sz w:val="22"/>
          <w:szCs w:val="22"/>
        </w:rPr>
        <w:t>Due dates are communicated in the course syllabus</w:t>
      </w:r>
      <w:r w:rsidR="00312F2C" w:rsidRPr="00D50E62">
        <w:rPr>
          <w:rFonts w:cs="Arial"/>
          <w:sz w:val="22"/>
          <w:szCs w:val="22"/>
        </w:rPr>
        <w:t xml:space="preserve"> and on the landing page in Connect</w:t>
      </w:r>
      <w:r w:rsidRPr="00D50E62">
        <w:rPr>
          <w:rFonts w:cs="Arial"/>
          <w:sz w:val="22"/>
          <w:szCs w:val="22"/>
        </w:rPr>
        <w:t>. See document detailing how to access and complete Reading practice assignments</w:t>
      </w:r>
      <w:r w:rsidR="00312F2C" w:rsidRPr="00D50E62">
        <w:rPr>
          <w:rFonts w:cs="Arial"/>
          <w:sz w:val="22"/>
          <w:szCs w:val="22"/>
        </w:rPr>
        <w:t xml:space="preserve"> in canvas.</w:t>
      </w:r>
    </w:p>
    <w:p w14:paraId="28E31935" w14:textId="787ED4F3" w:rsidR="00323331" w:rsidRPr="00D50E62" w:rsidRDefault="00323331" w:rsidP="00323331">
      <w:pPr>
        <w:pStyle w:val="ListParagraph"/>
        <w:widowControl w:val="0"/>
        <w:numPr>
          <w:ilvl w:val="0"/>
          <w:numId w:val="18"/>
        </w:numPr>
        <w:overflowPunct/>
        <w:spacing w:before="120"/>
        <w:contextualSpacing w:val="0"/>
        <w:jc w:val="both"/>
        <w:textAlignment w:val="auto"/>
        <w:rPr>
          <w:rFonts w:cs="Arial"/>
          <w:sz w:val="22"/>
          <w:szCs w:val="22"/>
        </w:rPr>
      </w:pPr>
      <w:r w:rsidRPr="00D50E62">
        <w:rPr>
          <w:rFonts w:cs="Arial"/>
          <w:b/>
          <w:sz w:val="22"/>
          <w:szCs w:val="22"/>
        </w:rPr>
        <w:t>Quizzes</w:t>
      </w:r>
      <w:r w:rsidRPr="00D50E62">
        <w:rPr>
          <w:rFonts w:cs="Arial"/>
          <w:sz w:val="22"/>
          <w:szCs w:val="22"/>
        </w:rPr>
        <w:t xml:space="preserve">: Quizzes will be administered regularly throughout the semester. All quizzes are </w:t>
      </w:r>
      <w:r w:rsidR="00312F2C" w:rsidRPr="00D50E62">
        <w:rPr>
          <w:rFonts w:cs="Arial"/>
          <w:sz w:val="22"/>
          <w:szCs w:val="22"/>
        </w:rPr>
        <w:t xml:space="preserve">online through McGraw-Hill </w:t>
      </w:r>
      <w:r w:rsidRPr="00D50E62">
        <w:rPr>
          <w:rFonts w:cs="Arial"/>
          <w:sz w:val="22"/>
          <w:szCs w:val="22"/>
        </w:rPr>
        <w:t>Connect. Their deadline will be communicated in the course syllabus as well as on Eagle Online Canvas.</w:t>
      </w:r>
    </w:p>
    <w:p w14:paraId="2B4ABBFB" w14:textId="4FEAB12A" w:rsidR="00323331" w:rsidRPr="00D50E62" w:rsidRDefault="00323331" w:rsidP="00323331">
      <w:pPr>
        <w:pStyle w:val="ListParagraph"/>
        <w:widowControl w:val="0"/>
        <w:numPr>
          <w:ilvl w:val="0"/>
          <w:numId w:val="18"/>
        </w:numPr>
        <w:overflowPunct/>
        <w:spacing w:before="120"/>
        <w:contextualSpacing w:val="0"/>
        <w:jc w:val="both"/>
        <w:textAlignment w:val="auto"/>
        <w:rPr>
          <w:rFonts w:cs="Arial"/>
          <w:sz w:val="22"/>
          <w:szCs w:val="22"/>
        </w:rPr>
      </w:pPr>
      <w:r w:rsidRPr="00D50E62">
        <w:rPr>
          <w:rFonts w:cs="Arial"/>
          <w:b/>
          <w:sz w:val="22"/>
          <w:szCs w:val="22"/>
        </w:rPr>
        <w:t>Research Paper</w:t>
      </w:r>
      <w:r w:rsidRPr="00D50E62">
        <w:rPr>
          <w:rFonts w:cs="Arial"/>
          <w:sz w:val="22"/>
          <w:szCs w:val="22"/>
        </w:rPr>
        <w:t xml:space="preserve">: The </w:t>
      </w:r>
      <w:r w:rsidR="0000322C" w:rsidRPr="00D50E62">
        <w:rPr>
          <w:rFonts w:cs="Arial"/>
          <w:sz w:val="22"/>
          <w:szCs w:val="22"/>
        </w:rPr>
        <w:t xml:space="preserve">research </w:t>
      </w:r>
      <w:r w:rsidRPr="00D50E62">
        <w:rPr>
          <w:rFonts w:cs="Arial"/>
          <w:sz w:val="22"/>
          <w:szCs w:val="22"/>
        </w:rPr>
        <w:t xml:space="preserve">paper will be </w:t>
      </w:r>
      <w:r w:rsidR="00312F2C" w:rsidRPr="00D50E62">
        <w:rPr>
          <w:rFonts w:cs="Arial"/>
          <w:sz w:val="22"/>
          <w:szCs w:val="22"/>
        </w:rPr>
        <w:t xml:space="preserve">a position paper </w:t>
      </w:r>
      <w:r w:rsidRPr="00D50E62">
        <w:rPr>
          <w:rFonts w:cs="Arial"/>
          <w:sz w:val="22"/>
          <w:szCs w:val="22"/>
        </w:rPr>
        <w:t xml:space="preserve">about a </w:t>
      </w:r>
      <w:r w:rsidR="00312F2C" w:rsidRPr="00D50E62">
        <w:rPr>
          <w:rFonts w:cs="Arial"/>
          <w:sz w:val="22"/>
          <w:szCs w:val="22"/>
        </w:rPr>
        <w:t xml:space="preserve">controversial </w:t>
      </w:r>
      <w:r w:rsidRPr="00D50E62">
        <w:rPr>
          <w:rFonts w:cs="Arial"/>
          <w:sz w:val="22"/>
          <w:szCs w:val="22"/>
        </w:rPr>
        <w:t>geoscience topic of the student’s interest.</w:t>
      </w:r>
      <w:r w:rsidR="0000322C" w:rsidRPr="00D50E62">
        <w:rPr>
          <w:rFonts w:cs="Arial"/>
          <w:sz w:val="22"/>
          <w:szCs w:val="22"/>
        </w:rPr>
        <w:t xml:space="preserve"> </w:t>
      </w:r>
      <w:r w:rsidR="00312F2C" w:rsidRPr="00D50E62">
        <w:rPr>
          <w:rFonts w:cs="Arial"/>
          <w:sz w:val="22"/>
          <w:szCs w:val="22"/>
        </w:rPr>
        <w:t>In a position paper, you will research multiple sides of an issue (for or against) and your own opinion (what’s your take)</w:t>
      </w:r>
      <w:r w:rsidR="0000322C" w:rsidRPr="00D50E62">
        <w:rPr>
          <w:rFonts w:cs="Arial"/>
          <w:sz w:val="22"/>
          <w:szCs w:val="22"/>
        </w:rPr>
        <w:t xml:space="preserve"> will make a significant part of the argument</w:t>
      </w:r>
      <w:r w:rsidR="00312F2C" w:rsidRPr="00D50E62">
        <w:rPr>
          <w:rFonts w:cs="Arial"/>
          <w:sz w:val="22"/>
          <w:szCs w:val="22"/>
        </w:rPr>
        <w:t>. Are you for, against, or somewhere in between?</w:t>
      </w:r>
      <w:r w:rsidRPr="00D50E62">
        <w:rPr>
          <w:rFonts w:cs="Arial"/>
          <w:sz w:val="22"/>
          <w:szCs w:val="22"/>
        </w:rPr>
        <w:t xml:space="preserve"> </w:t>
      </w:r>
      <w:r w:rsidR="0000322C" w:rsidRPr="00D50E62">
        <w:rPr>
          <w:rFonts w:cs="Arial"/>
          <w:sz w:val="22"/>
          <w:szCs w:val="22"/>
        </w:rPr>
        <w:t xml:space="preserve">Take the issue </w:t>
      </w:r>
      <w:r w:rsidR="00312F2C" w:rsidRPr="00D50E62">
        <w:rPr>
          <w:rFonts w:cs="Arial"/>
          <w:sz w:val="22"/>
          <w:szCs w:val="22"/>
        </w:rPr>
        <w:t>of global climate change for example. The</w:t>
      </w:r>
      <w:r w:rsidR="0000322C" w:rsidRPr="00D50E62">
        <w:rPr>
          <w:rFonts w:cs="Arial"/>
          <w:sz w:val="22"/>
          <w:szCs w:val="22"/>
        </w:rPr>
        <w:t>re</w:t>
      </w:r>
      <w:r w:rsidR="00312F2C" w:rsidRPr="00D50E62">
        <w:rPr>
          <w:rFonts w:cs="Arial"/>
          <w:sz w:val="22"/>
          <w:szCs w:val="22"/>
        </w:rPr>
        <w:t xml:space="preserve"> is </w:t>
      </w:r>
      <w:r w:rsidR="0000322C" w:rsidRPr="00D50E62">
        <w:rPr>
          <w:rFonts w:cs="Arial"/>
          <w:sz w:val="22"/>
          <w:szCs w:val="22"/>
        </w:rPr>
        <w:t>scientific</w:t>
      </w:r>
      <w:r w:rsidR="00312F2C" w:rsidRPr="00D50E62">
        <w:rPr>
          <w:rFonts w:cs="Arial"/>
          <w:sz w:val="22"/>
          <w:szCs w:val="22"/>
        </w:rPr>
        <w:t xml:space="preserve"> </w:t>
      </w:r>
      <w:r w:rsidR="0000322C" w:rsidRPr="00D50E62">
        <w:rPr>
          <w:rFonts w:cs="Arial"/>
          <w:sz w:val="22"/>
          <w:szCs w:val="22"/>
        </w:rPr>
        <w:t xml:space="preserve">evidence to suggest that our </w:t>
      </w:r>
      <w:r w:rsidR="00312F2C" w:rsidRPr="00D50E62">
        <w:rPr>
          <w:rFonts w:cs="Arial"/>
          <w:sz w:val="22"/>
          <w:szCs w:val="22"/>
        </w:rPr>
        <w:t>use of energy, fossils fuels especially is having an effect on</w:t>
      </w:r>
      <w:r w:rsidR="0000322C" w:rsidRPr="00D50E62">
        <w:rPr>
          <w:rFonts w:cs="Arial"/>
          <w:sz w:val="22"/>
          <w:szCs w:val="22"/>
        </w:rPr>
        <w:t xml:space="preserve"> Earth’s</w:t>
      </w:r>
      <w:r w:rsidR="00312F2C" w:rsidRPr="00D50E62">
        <w:rPr>
          <w:rFonts w:cs="Arial"/>
          <w:sz w:val="22"/>
          <w:szCs w:val="22"/>
        </w:rPr>
        <w:t xml:space="preserve"> </w:t>
      </w:r>
      <w:r w:rsidR="0000322C" w:rsidRPr="00D50E62">
        <w:rPr>
          <w:rFonts w:cs="Arial"/>
          <w:sz w:val="22"/>
          <w:szCs w:val="22"/>
        </w:rPr>
        <w:t xml:space="preserve">climate. There is an opposing view that humans play no significant role in our changing climate and that Earth is simply doing what it’s done throughout its history. That Earth has gone has gone through periods of significant warming and cooling in its history and this is no different. What’s your take? </w:t>
      </w:r>
      <w:r w:rsidRPr="00D50E62">
        <w:rPr>
          <w:rFonts w:cs="Arial"/>
          <w:sz w:val="22"/>
          <w:szCs w:val="22"/>
        </w:rPr>
        <w:t>The l</w:t>
      </w:r>
      <w:r w:rsidR="0000322C" w:rsidRPr="00D50E62">
        <w:rPr>
          <w:rFonts w:cs="Arial"/>
          <w:sz w:val="22"/>
          <w:szCs w:val="22"/>
        </w:rPr>
        <w:t>ength of the paper is</w:t>
      </w:r>
      <w:r w:rsidR="00312F2C" w:rsidRPr="00D50E62">
        <w:rPr>
          <w:rFonts w:cs="Arial"/>
          <w:sz w:val="22"/>
          <w:szCs w:val="22"/>
        </w:rPr>
        <w:t xml:space="preserve"> 3</w:t>
      </w:r>
      <w:r w:rsidRPr="00D50E62">
        <w:rPr>
          <w:rFonts w:cs="Arial"/>
          <w:sz w:val="22"/>
          <w:szCs w:val="22"/>
        </w:rPr>
        <w:t xml:space="preserve"> pages, typed, and double-spaced with reference</w:t>
      </w:r>
      <w:r w:rsidR="00312F2C" w:rsidRPr="00D50E62">
        <w:rPr>
          <w:rFonts w:cs="Arial"/>
          <w:sz w:val="22"/>
          <w:szCs w:val="22"/>
        </w:rPr>
        <w:t xml:space="preserve"> not counted</w:t>
      </w:r>
      <w:r w:rsidRPr="00D50E62">
        <w:rPr>
          <w:rFonts w:cs="Arial"/>
          <w:sz w:val="22"/>
          <w:szCs w:val="22"/>
        </w:rPr>
        <w:t>. At least one of the references should come from the HCC library</w:t>
      </w:r>
      <w:r w:rsidR="00312F2C" w:rsidRPr="00D50E62">
        <w:rPr>
          <w:rFonts w:cs="Arial"/>
          <w:sz w:val="22"/>
          <w:szCs w:val="22"/>
        </w:rPr>
        <w:t xml:space="preserve"> resources</w:t>
      </w:r>
      <w:r w:rsidRPr="00D50E62">
        <w:rPr>
          <w:rFonts w:cs="Arial"/>
          <w:sz w:val="22"/>
          <w:szCs w:val="22"/>
        </w:rPr>
        <w:t xml:space="preserve">. </w:t>
      </w:r>
    </w:p>
    <w:p w14:paraId="6D1A48B9" w14:textId="77777777" w:rsidR="00323331" w:rsidRPr="00D50E62" w:rsidRDefault="00323331" w:rsidP="00323331">
      <w:pPr>
        <w:pStyle w:val="ListParagraph"/>
        <w:widowControl w:val="0"/>
        <w:numPr>
          <w:ilvl w:val="0"/>
          <w:numId w:val="18"/>
        </w:numPr>
        <w:overflowPunct/>
        <w:spacing w:before="120"/>
        <w:contextualSpacing w:val="0"/>
        <w:jc w:val="both"/>
        <w:textAlignment w:val="auto"/>
        <w:rPr>
          <w:rFonts w:cs="Arial"/>
          <w:sz w:val="22"/>
          <w:szCs w:val="22"/>
        </w:rPr>
      </w:pPr>
      <w:r w:rsidRPr="00D50E62">
        <w:rPr>
          <w:rFonts w:cs="Arial"/>
          <w:b/>
          <w:sz w:val="22"/>
          <w:szCs w:val="22"/>
        </w:rPr>
        <w:t>Exams</w:t>
      </w:r>
      <w:r w:rsidRPr="00D50E62">
        <w:rPr>
          <w:rFonts w:cs="Arial"/>
          <w:sz w:val="22"/>
          <w:szCs w:val="22"/>
        </w:rPr>
        <w:t xml:space="preserve">: There will be </w:t>
      </w:r>
      <w:proofErr w:type="gramStart"/>
      <w:r w:rsidRPr="00D50E62">
        <w:rPr>
          <w:rFonts w:cs="Arial"/>
          <w:sz w:val="22"/>
          <w:szCs w:val="22"/>
        </w:rPr>
        <w:t>2 unit</w:t>
      </w:r>
      <w:proofErr w:type="gramEnd"/>
      <w:r w:rsidRPr="00D50E62">
        <w:rPr>
          <w:rFonts w:cs="Arial"/>
          <w:sz w:val="22"/>
          <w:szCs w:val="22"/>
        </w:rPr>
        <w:t xml:space="preserve"> exams and a final exam. </w:t>
      </w:r>
      <w:r w:rsidRPr="00D50E62">
        <w:rPr>
          <w:rFonts w:cs="Arial"/>
          <w:sz w:val="22"/>
          <w:szCs w:val="22"/>
          <w:highlight w:val="cyan"/>
        </w:rPr>
        <w:t>There is NO makeup exam</w:t>
      </w:r>
      <w:r w:rsidRPr="00D50E62">
        <w:rPr>
          <w:rFonts w:cs="Arial"/>
          <w:sz w:val="22"/>
          <w:szCs w:val="22"/>
        </w:rPr>
        <w:t>.</w:t>
      </w:r>
    </w:p>
    <w:p w14:paraId="2464D86C" w14:textId="77777777" w:rsidR="00323331" w:rsidRPr="00D50E62" w:rsidRDefault="00323331" w:rsidP="00323331">
      <w:pPr>
        <w:pStyle w:val="ListParagraph"/>
        <w:widowControl w:val="0"/>
        <w:numPr>
          <w:ilvl w:val="0"/>
          <w:numId w:val="18"/>
        </w:numPr>
        <w:overflowPunct/>
        <w:spacing w:before="120"/>
        <w:contextualSpacing w:val="0"/>
        <w:jc w:val="both"/>
        <w:textAlignment w:val="auto"/>
        <w:rPr>
          <w:rFonts w:cs="Arial"/>
          <w:sz w:val="22"/>
          <w:szCs w:val="22"/>
        </w:rPr>
      </w:pPr>
      <w:r w:rsidRPr="00D50E62">
        <w:rPr>
          <w:rFonts w:cs="Arial"/>
          <w:b/>
          <w:sz w:val="22"/>
          <w:szCs w:val="22"/>
        </w:rPr>
        <w:t>Discussions</w:t>
      </w:r>
      <w:r w:rsidRPr="00D50E62">
        <w:rPr>
          <w:rFonts w:cs="Arial"/>
          <w:sz w:val="22"/>
          <w:szCs w:val="22"/>
        </w:rPr>
        <w:t xml:space="preserve">: Discussions will be assigned throughout the semester and students will be required to contribute to the discussion by answering a set of questions or giving their opinion about a topic and responding to their classmate’s contribution. </w:t>
      </w:r>
    </w:p>
    <w:p w14:paraId="4BCF5A69" w14:textId="0667E671" w:rsidR="00323331" w:rsidRPr="00D50E62" w:rsidRDefault="00323331" w:rsidP="00323331">
      <w:pPr>
        <w:pStyle w:val="ListParagraph"/>
        <w:widowControl w:val="0"/>
        <w:numPr>
          <w:ilvl w:val="0"/>
          <w:numId w:val="18"/>
        </w:numPr>
        <w:overflowPunct/>
        <w:spacing w:before="120"/>
        <w:contextualSpacing w:val="0"/>
        <w:jc w:val="both"/>
        <w:textAlignment w:val="auto"/>
        <w:rPr>
          <w:rFonts w:cs="Arial"/>
          <w:sz w:val="22"/>
          <w:szCs w:val="22"/>
        </w:rPr>
      </w:pPr>
      <w:r w:rsidRPr="00D50E62">
        <w:rPr>
          <w:rFonts w:cs="Arial"/>
          <w:b/>
          <w:sz w:val="22"/>
          <w:szCs w:val="22"/>
        </w:rPr>
        <w:t>Environment in the News presentation</w:t>
      </w:r>
      <w:r w:rsidRPr="00D50E62">
        <w:rPr>
          <w:rFonts w:cs="Arial"/>
          <w:sz w:val="22"/>
          <w:szCs w:val="22"/>
        </w:rPr>
        <w:t xml:space="preserve">. Students will </w:t>
      </w:r>
      <w:r w:rsidR="0000322C" w:rsidRPr="00D50E62">
        <w:rPr>
          <w:rFonts w:cs="Arial"/>
          <w:sz w:val="22"/>
          <w:szCs w:val="22"/>
        </w:rPr>
        <w:t xml:space="preserve">carry out </w:t>
      </w:r>
      <w:r w:rsidRPr="00D50E62">
        <w:rPr>
          <w:rFonts w:cs="Arial"/>
          <w:sz w:val="22"/>
          <w:szCs w:val="22"/>
        </w:rPr>
        <w:t xml:space="preserve">research </w:t>
      </w:r>
      <w:r w:rsidR="0000322C" w:rsidRPr="00D50E62">
        <w:rPr>
          <w:rFonts w:cs="Arial"/>
          <w:sz w:val="22"/>
          <w:szCs w:val="22"/>
        </w:rPr>
        <w:t xml:space="preserve">on a topic that is related to </w:t>
      </w:r>
      <w:r w:rsidRPr="00D50E62">
        <w:rPr>
          <w:rFonts w:cs="Arial"/>
          <w:sz w:val="22"/>
          <w:szCs w:val="22"/>
        </w:rPr>
        <w:t xml:space="preserve">the environment </w:t>
      </w:r>
      <w:r w:rsidR="0000322C" w:rsidRPr="00D50E62">
        <w:rPr>
          <w:rFonts w:cs="Arial"/>
          <w:sz w:val="22"/>
          <w:szCs w:val="22"/>
        </w:rPr>
        <w:t xml:space="preserve">and </w:t>
      </w:r>
      <w:r w:rsidRPr="00D50E62">
        <w:rPr>
          <w:rFonts w:cs="Arial"/>
          <w:sz w:val="22"/>
          <w:szCs w:val="22"/>
        </w:rPr>
        <w:t xml:space="preserve">that has been on the news recently (up to about 10 years). See detailed document regarding presentation in Canvas. </w:t>
      </w:r>
      <w:r w:rsidR="0000322C" w:rsidRPr="00D50E62">
        <w:rPr>
          <w:rFonts w:cs="Arial"/>
          <w:sz w:val="22"/>
          <w:szCs w:val="22"/>
        </w:rPr>
        <w:t>Each student</w:t>
      </w:r>
      <w:r w:rsidRPr="00D50E62">
        <w:rPr>
          <w:rFonts w:cs="Arial"/>
          <w:sz w:val="22"/>
          <w:szCs w:val="22"/>
        </w:rPr>
        <w:t xml:space="preserve"> will prepare, record, and submit a 3-5 minutes video presentation through YouTube. Video link will be submitted through Canvas.</w:t>
      </w:r>
      <w:r w:rsidR="0000322C" w:rsidRPr="00D50E62">
        <w:rPr>
          <w:rFonts w:cs="Arial"/>
          <w:sz w:val="22"/>
          <w:szCs w:val="22"/>
        </w:rPr>
        <w:t xml:space="preserve"> You can also create and submit an mp4 video.</w:t>
      </w:r>
    </w:p>
    <w:p w14:paraId="1DDF4F54" w14:textId="77777777" w:rsidR="000C2123" w:rsidRPr="00D040D0" w:rsidRDefault="000C2123" w:rsidP="003D51C1">
      <w:pPr>
        <w:rPr>
          <w:color w:val="C00000"/>
          <w:sz w:val="22"/>
          <w:szCs w:val="22"/>
        </w:rPr>
      </w:pPr>
    </w:p>
    <w:p w14:paraId="2908CA2C" w14:textId="77777777" w:rsidR="003D51C1" w:rsidRPr="00D040D0" w:rsidRDefault="003D51C1" w:rsidP="003D51C1">
      <w:pPr>
        <w:rPr>
          <w:color w:val="C00000"/>
          <w:sz w:val="22"/>
          <w:szCs w:val="22"/>
        </w:rPr>
      </w:pP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422551">
      <w:pPr>
        <w:pStyle w:val="Heading3"/>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223B6CFC" w14:textId="77777777" w:rsidR="00D50E62" w:rsidRPr="0012063F" w:rsidRDefault="00D50E62" w:rsidP="00D50E62">
      <w:pPr>
        <w:ind w:firstLine="720"/>
        <w:rPr>
          <w:rFonts w:cs="Arial"/>
          <w:color w:val="000000" w:themeColor="text1"/>
          <w:sz w:val="24"/>
          <w:szCs w:val="24"/>
        </w:rPr>
      </w:pPr>
      <w:r w:rsidRPr="0012063F">
        <w:rPr>
          <w:rFonts w:cs="Arial"/>
          <w:color w:val="000000" w:themeColor="text1"/>
          <w:sz w:val="24"/>
          <w:szCs w:val="24"/>
        </w:rPr>
        <w:t>Midterm Exams x2 @ 15% each = 30 % total</w:t>
      </w:r>
    </w:p>
    <w:p w14:paraId="5CD0C54E" w14:textId="77777777" w:rsidR="00D50E62" w:rsidRPr="0012063F" w:rsidRDefault="00D50E62" w:rsidP="00D50E62">
      <w:pPr>
        <w:ind w:firstLine="720"/>
        <w:rPr>
          <w:rFonts w:cs="Arial"/>
          <w:color w:val="000000" w:themeColor="text1"/>
          <w:sz w:val="24"/>
          <w:szCs w:val="24"/>
        </w:rPr>
      </w:pPr>
      <w:r w:rsidRPr="0012063F">
        <w:rPr>
          <w:rFonts w:cs="Arial"/>
          <w:color w:val="000000" w:themeColor="text1"/>
          <w:sz w:val="24"/>
          <w:szCs w:val="24"/>
        </w:rPr>
        <w:t>Final exam = 20 %</w:t>
      </w:r>
    </w:p>
    <w:p w14:paraId="502E1F4C" w14:textId="23A544F7" w:rsidR="00D50E62" w:rsidRPr="0012063F" w:rsidRDefault="00D50E62" w:rsidP="00D50E62">
      <w:pPr>
        <w:ind w:firstLine="720"/>
        <w:rPr>
          <w:rFonts w:cs="Arial"/>
          <w:color w:val="000000" w:themeColor="text1"/>
          <w:sz w:val="24"/>
          <w:szCs w:val="24"/>
        </w:rPr>
      </w:pPr>
      <w:r w:rsidRPr="0012063F">
        <w:rPr>
          <w:rFonts w:cs="Arial"/>
          <w:color w:val="000000" w:themeColor="text1"/>
          <w:sz w:val="24"/>
          <w:szCs w:val="24"/>
        </w:rPr>
        <w:lastRenderedPageBreak/>
        <w:t xml:space="preserve">Quizzes and reading </w:t>
      </w:r>
      <w:r>
        <w:rPr>
          <w:rFonts w:cs="Arial"/>
          <w:color w:val="000000" w:themeColor="text1"/>
          <w:sz w:val="24"/>
          <w:szCs w:val="24"/>
        </w:rPr>
        <w:t xml:space="preserve">practice exercises </w:t>
      </w:r>
      <w:r w:rsidRPr="0012063F">
        <w:rPr>
          <w:rFonts w:cs="Arial"/>
          <w:color w:val="000000" w:themeColor="text1"/>
          <w:sz w:val="24"/>
          <w:szCs w:val="24"/>
        </w:rPr>
        <w:t>= 25 %</w:t>
      </w:r>
    </w:p>
    <w:p w14:paraId="147377E9" w14:textId="77777777" w:rsidR="00D50E62" w:rsidRPr="0012063F" w:rsidRDefault="00D50E62" w:rsidP="00D50E62">
      <w:pPr>
        <w:ind w:firstLine="720"/>
        <w:rPr>
          <w:rFonts w:cs="Arial"/>
          <w:color w:val="000000" w:themeColor="text1"/>
          <w:sz w:val="24"/>
          <w:szCs w:val="24"/>
        </w:rPr>
      </w:pPr>
      <w:r w:rsidRPr="0012063F">
        <w:rPr>
          <w:rFonts w:cs="Arial"/>
          <w:color w:val="000000" w:themeColor="text1"/>
          <w:sz w:val="24"/>
          <w:szCs w:val="24"/>
        </w:rPr>
        <w:t>Environment in the news presentation = 5 %</w:t>
      </w:r>
    </w:p>
    <w:p w14:paraId="2CCBDC32" w14:textId="546EA67B" w:rsidR="00D50E62" w:rsidRPr="0012063F" w:rsidRDefault="00D50E62" w:rsidP="00D50E62">
      <w:pPr>
        <w:ind w:firstLine="720"/>
        <w:rPr>
          <w:rFonts w:cs="Arial"/>
          <w:color w:val="000000" w:themeColor="text1"/>
          <w:sz w:val="24"/>
          <w:szCs w:val="24"/>
        </w:rPr>
      </w:pPr>
      <w:r w:rsidRPr="0012063F">
        <w:rPr>
          <w:rFonts w:cs="Arial"/>
          <w:color w:val="000000" w:themeColor="text1"/>
          <w:sz w:val="24"/>
          <w:szCs w:val="24"/>
        </w:rPr>
        <w:t>Discussions</w:t>
      </w:r>
      <w:r>
        <w:rPr>
          <w:rFonts w:cs="Arial"/>
          <w:color w:val="000000" w:themeColor="text1"/>
          <w:sz w:val="24"/>
          <w:szCs w:val="24"/>
        </w:rPr>
        <w:t xml:space="preserve"> board exercises </w:t>
      </w:r>
      <w:r w:rsidRPr="0012063F">
        <w:rPr>
          <w:rFonts w:cs="Arial"/>
          <w:color w:val="000000" w:themeColor="text1"/>
          <w:sz w:val="24"/>
          <w:szCs w:val="24"/>
        </w:rPr>
        <w:t>= 10 %</w:t>
      </w:r>
    </w:p>
    <w:p w14:paraId="23CB26A2" w14:textId="77777777" w:rsidR="00D50E62" w:rsidRPr="0012063F" w:rsidRDefault="00D50E62" w:rsidP="00D50E62">
      <w:pPr>
        <w:ind w:firstLine="720"/>
        <w:rPr>
          <w:rFonts w:cs="Arial"/>
          <w:color w:val="000000" w:themeColor="text1"/>
          <w:sz w:val="24"/>
          <w:szCs w:val="24"/>
        </w:rPr>
      </w:pPr>
      <w:r w:rsidRPr="0012063F">
        <w:rPr>
          <w:rFonts w:cs="Arial"/>
          <w:color w:val="000000" w:themeColor="text1"/>
          <w:sz w:val="24"/>
          <w:szCs w:val="24"/>
        </w:rPr>
        <w:t>Term project = 10 %</w:t>
      </w:r>
    </w:p>
    <w:p w14:paraId="24D5E533" w14:textId="77777777" w:rsidR="003D51C1" w:rsidRPr="009F7E01" w:rsidRDefault="003D51C1" w:rsidP="003D51C1">
      <w:pPr>
        <w:rPr>
          <w:color w:val="000000" w:themeColor="text1"/>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439B98FD" w14:textId="77777777" w:rsidTr="00FF7056">
        <w:tc>
          <w:tcPr>
            <w:tcW w:w="1525" w:type="dxa"/>
            <w:shd w:val="clear" w:color="auto" w:fill="auto"/>
          </w:tcPr>
          <w:p w14:paraId="3CC68F13" w14:textId="77777777" w:rsidR="003D51C1" w:rsidRPr="009F7E01" w:rsidRDefault="003D51C1" w:rsidP="00FF7056">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86B9E10" w14:textId="77777777" w:rsidR="003D51C1" w:rsidRPr="009F7E01" w:rsidRDefault="003D51C1" w:rsidP="00FF7056">
            <w:pPr>
              <w:jc w:val="center"/>
              <w:rPr>
                <w:b/>
                <w:color w:val="000000" w:themeColor="text1"/>
                <w:sz w:val="22"/>
                <w:szCs w:val="22"/>
              </w:rPr>
            </w:pPr>
            <w:r w:rsidRPr="009F7E01">
              <w:rPr>
                <w:b/>
                <w:color w:val="000000" w:themeColor="text1"/>
                <w:sz w:val="22"/>
                <w:szCs w:val="22"/>
              </w:rPr>
              <w:t>Total Points</w:t>
            </w:r>
          </w:p>
        </w:tc>
      </w:tr>
      <w:tr w:rsidR="009F7E01" w:rsidRPr="009F7E01" w14:paraId="70E5FD97" w14:textId="77777777" w:rsidTr="00FF7056">
        <w:tc>
          <w:tcPr>
            <w:tcW w:w="1525" w:type="dxa"/>
            <w:shd w:val="clear" w:color="auto" w:fill="auto"/>
          </w:tcPr>
          <w:p w14:paraId="4348FF32" w14:textId="77777777" w:rsidR="003D51C1" w:rsidRPr="009F7E01" w:rsidRDefault="003D51C1" w:rsidP="00FF7056">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62730079" w14:textId="77777777" w:rsidR="003D51C1" w:rsidRPr="009F7E01" w:rsidRDefault="003D51C1" w:rsidP="00FF7056">
            <w:pPr>
              <w:rPr>
                <w:color w:val="000000" w:themeColor="text1"/>
                <w:sz w:val="22"/>
                <w:szCs w:val="22"/>
              </w:rPr>
            </w:pPr>
            <w:r w:rsidRPr="009F7E01">
              <w:rPr>
                <w:color w:val="000000" w:themeColor="text1"/>
                <w:sz w:val="22"/>
                <w:szCs w:val="22"/>
              </w:rPr>
              <w:t>900+</w:t>
            </w:r>
          </w:p>
        </w:tc>
      </w:tr>
      <w:tr w:rsidR="009F7E01" w:rsidRPr="009F7E01" w14:paraId="1FB3CB32" w14:textId="77777777" w:rsidTr="00FF7056">
        <w:tc>
          <w:tcPr>
            <w:tcW w:w="1525" w:type="dxa"/>
            <w:shd w:val="clear" w:color="auto" w:fill="auto"/>
          </w:tcPr>
          <w:p w14:paraId="423E8FAD" w14:textId="77777777" w:rsidR="003D51C1" w:rsidRPr="009F7E01" w:rsidRDefault="003D51C1" w:rsidP="00FF7056">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751AC992" w14:textId="77777777" w:rsidR="003D51C1" w:rsidRPr="009F7E01" w:rsidRDefault="003D51C1" w:rsidP="00FF7056">
            <w:pPr>
              <w:rPr>
                <w:color w:val="000000" w:themeColor="text1"/>
                <w:sz w:val="22"/>
                <w:szCs w:val="22"/>
              </w:rPr>
            </w:pPr>
            <w:r w:rsidRPr="009F7E01">
              <w:rPr>
                <w:color w:val="000000" w:themeColor="text1"/>
                <w:sz w:val="22"/>
                <w:szCs w:val="22"/>
              </w:rPr>
              <w:t>800-899</w:t>
            </w:r>
          </w:p>
        </w:tc>
      </w:tr>
      <w:tr w:rsidR="009F7E01" w:rsidRPr="009F7E01" w14:paraId="639AE564" w14:textId="77777777" w:rsidTr="00FF7056">
        <w:tc>
          <w:tcPr>
            <w:tcW w:w="1525" w:type="dxa"/>
            <w:shd w:val="clear" w:color="auto" w:fill="auto"/>
          </w:tcPr>
          <w:p w14:paraId="4F86F908" w14:textId="77777777" w:rsidR="003D51C1" w:rsidRPr="009F7E01" w:rsidRDefault="003D51C1" w:rsidP="00FF7056">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80C86C5" w14:textId="77777777" w:rsidR="003D51C1" w:rsidRPr="009F7E01" w:rsidRDefault="003D51C1" w:rsidP="00FF7056">
            <w:pPr>
              <w:rPr>
                <w:color w:val="000000" w:themeColor="text1"/>
                <w:sz w:val="22"/>
                <w:szCs w:val="22"/>
              </w:rPr>
            </w:pPr>
            <w:r w:rsidRPr="009F7E01">
              <w:rPr>
                <w:color w:val="000000" w:themeColor="text1"/>
                <w:sz w:val="22"/>
                <w:szCs w:val="22"/>
              </w:rPr>
              <w:t>700-799</w:t>
            </w:r>
          </w:p>
        </w:tc>
      </w:tr>
      <w:tr w:rsidR="009F7E01" w:rsidRPr="009F7E01" w14:paraId="7636725A" w14:textId="77777777" w:rsidTr="00FF7056">
        <w:tc>
          <w:tcPr>
            <w:tcW w:w="1525" w:type="dxa"/>
            <w:shd w:val="clear" w:color="auto" w:fill="auto"/>
          </w:tcPr>
          <w:p w14:paraId="485F2583" w14:textId="77777777" w:rsidR="003D51C1" w:rsidRPr="009F7E01" w:rsidRDefault="003D51C1" w:rsidP="00FF7056">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052EF9EB" w14:textId="77777777" w:rsidR="003D51C1" w:rsidRPr="009F7E01" w:rsidRDefault="003D51C1" w:rsidP="00FF7056">
            <w:pPr>
              <w:rPr>
                <w:color w:val="000000" w:themeColor="text1"/>
                <w:sz w:val="22"/>
                <w:szCs w:val="22"/>
              </w:rPr>
            </w:pPr>
            <w:r w:rsidRPr="009F7E01">
              <w:rPr>
                <w:color w:val="000000" w:themeColor="text1"/>
                <w:sz w:val="22"/>
                <w:szCs w:val="22"/>
              </w:rPr>
              <w:t>600-699</w:t>
            </w:r>
          </w:p>
        </w:tc>
      </w:tr>
      <w:tr w:rsidR="009F7E01" w:rsidRPr="009F7E01" w14:paraId="7A9DE4CA" w14:textId="77777777" w:rsidTr="00FF7056">
        <w:tc>
          <w:tcPr>
            <w:tcW w:w="1525" w:type="dxa"/>
            <w:shd w:val="clear" w:color="auto" w:fill="auto"/>
          </w:tcPr>
          <w:p w14:paraId="21CDD990" w14:textId="77777777" w:rsidR="003D51C1" w:rsidRPr="009F7E01" w:rsidRDefault="003D51C1" w:rsidP="00FF7056">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71202E52" w14:textId="77777777" w:rsidR="003D51C1" w:rsidRPr="009F7E01" w:rsidRDefault="003D51C1" w:rsidP="00FF7056">
            <w:pPr>
              <w:rPr>
                <w:color w:val="000000" w:themeColor="text1"/>
                <w:sz w:val="22"/>
                <w:szCs w:val="22"/>
              </w:rPr>
            </w:pPr>
            <w:r w:rsidRPr="009F7E01">
              <w:rPr>
                <w:color w:val="000000" w:themeColor="text1"/>
                <w:sz w:val="22"/>
                <w:szCs w:val="22"/>
              </w:rPr>
              <w:t>&lt;600</w:t>
            </w:r>
          </w:p>
        </w:tc>
      </w:tr>
    </w:tbl>
    <w:p w14:paraId="165F13E5" w14:textId="77777777" w:rsidR="003D51C1" w:rsidRPr="00D040D0" w:rsidRDefault="003D51C1"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3A132E">
      <w:pPr>
        <w:pStyle w:val="Heading2"/>
      </w:pPr>
      <w:r w:rsidRPr="00A508B4">
        <w:t xml:space="preserve">HCC Grading Scale can be found on this site under Academic Information: </w:t>
      </w:r>
    </w:p>
    <w:p w14:paraId="6468D1D3" w14:textId="47EF1294" w:rsidR="003D51C1" w:rsidRPr="004042BC" w:rsidRDefault="00CF2EE2" w:rsidP="003D51C1">
      <w:pPr>
        <w:rPr>
          <w:b/>
          <w:sz w:val="22"/>
          <w:szCs w:val="22"/>
        </w:rPr>
      </w:pPr>
      <w:hyperlink r:id="rId31" w:history="1">
        <w:r w:rsidR="004042BC" w:rsidRPr="004042BC">
          <w:rPr>
            <w:rStyle w:val="Hyperlink"/>
            <w:b/>
            <w:sz w:val="22"/>
          </w:rPr>
          <w:t>http://www.hccs.edu/resources-for/current-students/student-handbook/</w:t>
        </w:r>
      </w:hyperlink>
      <w:r w:rsidR="004042BC" w:rsidRPr="004042BC">
        <w:rPr>
          <w:b/>
          <w:sz w:val="22"/>
        </w:rPr>
        <w:t xml:space="preserve"> </w:t>
      </w:r>
    </w:p>
    <w:p w14:paraId="31680F2D" w14:textId="77777777" w:rsidR="00833269" w:rsidRPr="00D040D0" w:rsidRDefault="00833269" w:rsidP="003D51C1">
      <w:pPr>
        <w:rPr>
          <w:sz w:val="22"/>
          <w:szCs w:val="22"/>
        </w:rPr>
      </w:pPr>
    </w:p>
    <w:p w14:paraId="0CA41E75" w14:textId="77777777" w:rsidR="008A2DBD" w:rsidRDefault="003D51C1" w:rsidP="003D51C1">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14:paraId="5716CBF6" w14:textId="78096F2B" w:rsidR="00FF7056" w:rsidRDefault="00FF7056" w:rsidP="003D51C1">
      <w:pPr>
        <w:rPr>
          <w:sz w:val="22"/>
          <w:szCs w:val="22"/>
        </w:rPr>
      </w:pPr>
      <w:r>
        <w:rPr>
          <w:sz w:val="22"/>
          <w:szCs w:val="22"/>
        </w:rPr>
        <w:t xml:space="preserve">Include a detailed calendar of </w:t>
      </w:r>
      <w:r w:rsidR="00A37B33">
        <w:rPr>
          <w:sz w:val="22"/>
          <w:szCs w:val="22"/>
        </w:rPr>
        <w:t>topics, assignment deadlines, exams, quizzes etc.</w:t>
      </w:r>
    </w:p>
    <w:p w14:paraId="6C69C759" w14:textId="4B06988A" w:rsidR="003D51C1" w:rsidRPr="00FF7056" w:rsidRDefault="00FF7056" w:rsidP="003D51C1">
      <w:pPr>
        <w:rPr>
          <w:sz w:val="22"/>
          <w:szCs w:val="22"/>
        </w:rPr>
      </w:pPr>
      <w:r>
        <w:rPr>
          <w:sz w:val="22"/>
          <w:szCs w:val="22"/>
        </w:rPr>
        <w:t>EXAMPLE:</w:t>
      </w:r>
    </w:p>
    <w:p w14:paraId="7E3AC055" w14:textId="3887A2D8" w:rsidR="008A2DBD" w:rsidRDefault="008A2DBD" w:rsidP="003A132E">
      <w:pPr>
        <w:pStyle w:val="Heading2"/>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4050"/>
        <w:gridCol w:w="3600"/>
      </w:tblGrid>
      <w:tr w:rsidR="00E00E30" w:rsidRPr="00957F9F" w14:paraId="15E43F89" w14:textId="77777777" w:rsidTr="00FB27ED">
        <w:trPr>
          <w:trHeight w:val="422"/>
        </w:trPr>
        <w:tc>
          <w:tcPr>
            <w:tcW w:w="1800" w:type="dxa"/>
            <w:vAlign w:val="center"/>
          </w:tcPr>
          <w:p w14:paraId="79B52089" w14:textId="77777777" w:rsidR="00E00E30" w:rsidRPr="00957F9F" w:rsidRDefault="00E00E30" w:rsidP="00FB27ED">
            <w:pPr>
              <w:tabs>
                <w:tab w:val="left" w:pos="1710"/>
              </w:tabs>
              <w:ind w:left="-18"/>
              <w:rPr>
                <w:rFonts w:cs="Arial"/>
                <w:b/>
                <w:sz w:val="22"/>
                <w:szCs w:val="22"/>
              </w:rPr>
            </w:pPr>
            <w:r w:rsidRPr="00957F9F">
              <w:rPr>
                <w:rFonts w:cs="Arial"/>
                <w:b/>
                <w:sz w:val="22"/>
                <w:szCs w:val="22"/>
              </w:rPr>
              <w:t>Week</w:t>
            </w:r>
          </w:p>
        </w:tc>
        <w:tc>
          <w:tcPr>
            <w:tcW w:w="4050" w:type="dxa"/>
            <w:vAlign w:val="center"/>
          </w:tcPr>
          <w:p w14:paraId="34AE13D1" w14:textId="77777777" w:rsidR="00E00E30" w:rsidRPr="00957F9F" w:rsidRDefault="00E00E30" w:rsidP="00FB27ED">
            <w:pPr>
              <w:tabs>
                <w:tab w:val="left" w:pos="1710"/>
              </w:tabs>
              <w:ind w:left="-59"/>
              <w:rPr>
                <w:rFonts w:cs="Arial"/>
                <w:b/>
                <w:sz w:val="22"/>
                <w:szCs w:val="22"/>
              </w:rPr>
            </w:pPr>
            <w:r w:rsidRPr="00957F9F">
              <w:rPr>
                <w:rFonts w:cs="Arial"/>
                <w:b/>
                <w:sz w:val="22"/>
                <w:szCs w:val="22"/>
              </w:rPr>
              <w:t xml:space="preserve">Lecture and discussion topics including chapter readings </w:t>
            </w:r>
          </w:p>
        </w:tc>
        <w:tc>
          <w:tcPr>
            <w:tcW w:w="3600" w:type="dxa"/>
            <w:vAlign w:val="center"/>
          </w:tcPr>
          <w:p w14:paraId="153B1012" w14:textId="77777777" w:rsidR="00E00E30" w:rsidRPr="00957F9F" w:rsidRDefault="00E00E30" w:rsidP="00FB27ED">
            <w:pPr>
              <w:tabs>
                <w:tab w:val="left" w:pos="1710"/>
              </w:tabs>
              <w:ind w:left="-67" w:right="-6"/>
              <w:rPr>
                <w:rFonts w:cs="Arial"/>
                <w:b/>
                <w:sz w:val="22"/>
                <w:szCs w:val="22"/>
              </w:rPr>
            </w:pPr>
            <w:r w:rsidRPr="00957F9F">
              <w:rPr>
                <w:rFonts w:cs="Arial"/>
                <w:b/>
                <w:sz w:val="22"/>
                <w:szCs w:val="22"/>
              </w:rPr>
              <w:t>Assignments/Exams</w:t>
            </w:r>
          </w:p>
        </w:tc>
      </w:tr>
      <w:tr w:rsidR="00E00E30" w:rsidRPr="00957F9F" w14:paraId="3DAADBD4" w14:textId="77777777" w:rsidTr="00FB27ED">
        <w:trPr>
          <w:trHeight w:val="485"/>
        </w:trPr>
        <w:tc>
          <w:tcPr>
            <w:tcW w:w="1800" w:type="dxa"/>
            <w:vAlign w:val="center"/>
          </w:tcPr>
          <w:p w14:paraId="706618B3" w14:textId="77777777" w:rsidR="00E00E30" w:rsidRPr="00957F9F" w:rsidRDefault="00E00E30" w:rsidP="00FB27ED">
            <w:pPr>
              <w:tabs>
                <w:tab w:val="left" w:pos="1710"/>
              </w:tabs>
              <w:ind w:left="-18"/>
              <w:rPr>
                <w:rFonts w:cs="Arial"/>
                <w:sz w:val="22"/>
                <w:szCs w:val="22"/>
              </w:rPr>
            </w:pPr>
            <w:r w:rsidRPr="00957F9F">
              <w:rPr>
                <w:rFonts w:cs="Arial"/>
                <w:sz w:val="22"/>
                <w:szCs w:val="22"/>
              </w:rPr>
              <w:t>Week 1</w:t>
            </w:r>
          </w:p>
        </w:tc>
        <w:tc>
          <w:tcPr>
            <w:tcW w:w="4050" w:type="dxa"/>
            <w:vAlign w:val="center"/>
          </w:tcPr>
          <w:p w14:paraId="17CE7222" w14:textId="3C5FC710" w:rsidR="00E00E30" w:rsidRPr="00957F9F" w:rsidRDefault="00E00E30" w:rsidP="00FB27ED">
            <w:pPr>
              <w:keepNext/>
              <w:ind w:left="1"/>
              <w:rPr>
                <w:rFonts w:cs="Arial"/>
                <w:sz w:val="22"/>
                <w:szCs w:val="22"/>
              </w:rPr>
            </w:pPr>
            <w:r w:rsidRPr="00957F9F">
              <w:rPr>
                <w:rFonts w:cs="Arial"/>
                <w:sz w:val="22"/>
                <w:szCs w:val="22"/>
              </w:rPr>
              <w:t>Introductions connect registration and navigation, Environmental Interrelationships. Chapter 1, Environmental Ethics. Chapters 2.</w:t>
            </w:r>
          </w:p>
        </w:tc>
        <w:tc>
          <w:tcPr>
            <w:tcW w:w="3600" w:type="dxa"/>
            <w:vAlign w:val="center"/>
          </w:tcPr>
          <w:p w14:paraId="65FD336D" w14:textId="3DE46D39" w:rsidR="00E00E30" w:rsidRPr="00957F9F" w:rsidRDefault="00E00E30" w:rsidP="00FB27ED">
            <w:pPr>
              <w:tabs>
                <w:tab w:val="left" w:pos="1710"/>
              </w:tabs>
              <w:ind w:left="-108"/>
              <w:rPr>
                <w:rFonts w:cs="Arial"/>
                <w:sz w:val="22"/>
                <w:szCs w:val="22"/>
              </w:rPr>
            </w:pPr>
            <w:proofErr w:type="spellStart"/>
            <w:r w:rsidRPr="00957F9F">
              <w:rPr>
                <w:rFonts w:cs="Arial"/>
                <w:sz w:val="22"/>
                <w:szCs w:val="22"/>
              </w:rPr>
              <w:t>Chp</w:t>
            </w:r>
            <w:proofErr w:type="spellEnd"/>
            <w:r w:rsidRPr="00957F9F">
              <w:rPr>
                <w:rFonts w:cs="Arial"/>
                <w:sz w:val="22"/>
                <w:szCs w:val="22"/>
              </w:rPr>
              <w:t xml:space="preserve"> 1 </w:t>
            </w:r>
            <w:r w:rsidR="000941F1">
              <w:rPr>
                <w:rFonts w:cs="Arial"/>
                <w:sz w:val="22"/>
                <w:szCs w:val="22"/>
              </w:rPr>
              <w:t xml:space="preserve">$ </w:t>
            </w:r>
            <w:proofErr w:type="spellStart"/>
            <w:r w:rsidR="000941F1">
              <w:rPr>
                <w:rFonts w:cs="Arial"/>
                <w:sz w:val="22"/>
                <w:szCs w:val="22"/>
              </w:rPr>
              <w:t>Chp</w:t>
            </w:r>
            <w:proofErr w:type="spellEnd"/>
            <w:r w:rsidR="000941F1">
              <w:rPr>
                <w:rFonts w:cs="Arial"/>
                <w:sz w:val="22"/>
                <w:szCs w:val="22"/>
              </w:rPr>
              <w:t xml:space="preserve"> 2 </w:t>
            </w:r>
            <w:r w:rsidRPr="00957F9F">
              <w:rPr>
                <w:rFonts w:cs="Arial"/>
                <w:sz w:val="22"/>
                <w:szCs w:val="22"/>
              </w:rPr>
              <w:t xml:space="preserve">Connect reading exercise and quiz </w:t>
            </w:r>
            <w:r w:rsidRPr="00957F9F">
              <w:rPr>
                <w:rFonts w:cs="Arial"/>
                <w:color w:val="C00000"/>
                <w:sz w:val="22"/>
                <w:szCs w:val="22"/>
                <w:u w:val="dotted"/>
              </w:rPr>
              <w:t>Due 02/17</w:t>
            </w:r>
          </w:p>
        </w:tc>
      </w:tr>
      <w:tr w:rsidR="00E00E30" w:rsidRPr="00957F9F" w14:paraId="199E1D44" w14:textId="77777777" w:rsidTr="00FB27ED">
        <w:trPr>
          <w:trHeight w:val="484"/>
        </w:trPr>
        <w:tc>
          <w:tcPr>
            <w:tcW w:w="1800" w:type="dxa"/>
            <w:vAlign w:val="center"/>
          </w:tcPr>
          <w:p w14:paraId="5EC017D3" w14:textId="77777777" w:rsidR="00E00E30" w:rsidRPr="00957F9F" w:rsidRDefault="00E00E30" w:rsidP="00FB27ED">
            <w:pPr>
              <w:tabs>
                <w:tab w:val="left" w:pos="1710"/>
              </w:tabs>
              <w:ind w:left="-18"/>
              <w:rPr>
                <w:rFonts w:cs="Arial"/>
                <w:sz w:val="22"/>
                <w:szCs w:val="22"/>
              </w:rPr>
            </w:pPr>
            <w:r w:rsidRPr="00957F9F">
              <w:rPr>
                <w:rFonts w:cs="Arial"/>
                <w:sz w:val="22"/>
                <w:szCs w:val="22"/>
              </w:rPr>
              <w:t>Week 2</w:t>
            </w:r>
          </w:p>
        </w:tc>
        <w:tc>
          <w:tcPr>
            <w:tcW w:w="4050" w:type="dxa"/>
            <w:vAlign w:val="center"/>
          </w:tcPr>
          <w:p w14:paraId="0A5EE241" w14:textId="77777777" w:rsidR="00E00E30" w:rsidRPr="00957F9F" w:rsidRDefault="00E00E30" w:rsidP="00FB27ED">
            <w:pPr>
              <w:keepNext/>
              <w:ind w:left="1"/>
              <w:rPr>
                <w:rFonts w:cs="Arial"/>
                <w:sz w:val="22"/>
                <w:szCs w:val="22"/>
              </w:rPr>
            </w:pPr>
            <w:r w:rsidRPr="00957F9F">
              <w:rPr>
                <w:rFonts w:cs="Arial"/>
                <w:sz w:val="22"/>
                <w:szCs w:val="22"/>
              </w:rPr>
              <w:t>Risk, economics and environmental concerns. Chapter 3</w:t>
            </w:r>
          </w:p>
        </w:tc>
        <w:tc>
          <w:tcPr>
            <w:tcW w:w="3600" w:type="dxa"/>
            <w:vAlign w:val="center"/>
          </w:tcPr>
          <w:p w14:paraId="751AA0F7" w14:textId="19261F13" w:rsidR="00E00E30" w:rsidRPr="00957F9F" w:rsidRDefault="00E00E30" w:rsidP="00FB27ED">
            <w:pPr>
              <w:tabs>
                <w:tab w:val="left" w:pos="1710"/>
              </w:tabs>
              <w:ind w:left="-108"/>
              <w:rPr>
                <w:rFonts w:cs="Arial"/>
                <w:sz w:val="22"/>
                <w:szCs w:val="22"/>
              </w:rPr>
            </w:pPr>
            <w:proofErr w:type="spellStart"/>
            <w:r w:rsidRPr="00957F9F">
              <w:rPr>
                <w:rFonts w:cs="Arial"/>
                <w:sz w:val="22"/>
                <w:szCs w:val="22"/>
              </w:rPr>
              <w:t>Chp</w:t>
            </w:r>
            <w:proofErr w:type="spellEnd"/>
            <w:r w:rsidRPr="00957F9F">
              <w:rPr>
                <w:rFonts w:cs="Arial"/>
                <w:sz w:val="22"/>
                <w:szCs w:val="22"/>
              </w:rPr>
              <w:t xml:space="preserve"> 3 Connect reading exercise and quiz </w:t>
            </w:r>
            <w:r w:rsidRPr="00957F9F">
              <w:rPr>
                <w:rFonts w:cs="Arial"/>
                <w:color w:val="C00000"/>
                <w:sz w:val="22"/>
                <w:szCs w:val="22"/>
                <w:u w:val="dotted"/>
              </w:rPr>
              <w:t>Due 02/24</w:t>
            </w:r>
          </w:p>
        </w:tc>
      </w:tr>
      <w:tr w:rsidR="00D610D2" w:rsidRPr="00D610D2" w14:paraId="610C0237" w14:textId="77777777" w:rsidTr="007C5980">
        <w:trPr>
          <w:trHeight w:val="484"/>
        </w:trPr>
        <w:tc>
          <w:tcPr>
            <w:tcW w:w="9450" w:type="dxa"/>
            <w:gridSpan w:val="3"/>
            <w:vAlign w:val="center"/>
          </w:tcPr>
          <w:p w14:paraId="26A69E1A" w14:textId="62DD2D37" w:rsidR="00D610D2" w:rsidRPr="00D610D2" w:rsidRDefault="00D610D2" w:rsidP="00D610D2">
            <w:pPr>
              <w:tabs>
                <w:tab w:val="left" w:pos="1710"/>
              </w:tabs>
              <w:ind w:left="-108"/>
              <w:jc w:val="center"/>
              <w:rPr>
                <w:rFonts w:cs="Arial"/>
                <w:b/>
                <w:color w:val="FF0000"/>
                <w:sz w:val="22"/>
                <w:szCs w:val="22"/>
              </w:rPr>
            </w:pPr>
            <w:r w:rsidRPr="00D610D2">
              <w:rPr>
                <w:rFonts w:cs="Arial"/>
                <w:b/>
                <w:color w:val="FF0000"/>
                <w:sz w:val="22"/>
                <w:szCs w:val="22"/>
              </w:rPr>
              <w:t>Discussion: The toxic fish of Galveston</w:t>
            </w:r>
            <w:r>
              <w:rPr>
                <w:rFonts w:cs="Arial"/>
                <w:b/>
                <w:color w:val="FF0000"/>
                <w:sz w:val="22"/>
                <w:szCs w:val="22"/>
              </w:rPr>
              <w:t xml:space="preserve"> due on </w:t>
            </w:r>
            <w:r w:rsidR="008303FC">
              <w:rPr>
                <w:rFonts w:cs="Arial"/>
                <w:b/>
                <w:color w:val="FF0000"/>
                <w:sz w:val="22"/>
                <w:szCs w:val="22"/>
              </w:rPr>
              <w:t>02/20/20</w:t>
            </w:r>
            <w:r w:rsidR="00CF2EE2">
              <w:rPr>
                <w:rFonts w:cs="Arial"/>
                <w:b/>
                <w:color w:val="FF0000"/>
                <w:sz w:val="22"/>
                <w:szCs w:val="22"/>
              </w:rPr>
              <w:t>19</w:t>
            </w:r>
          </w:p>
        </w:tc>
      </w:tr>
      <w:tr w:rsidR="00E00E30" w:rsidRPr="00957F9F" w14:paraId="40F28E62" w14:textId="77777777" w:rsidTr="00FB27ED">
        <w:trPr>
          <w:trHeight w:val="484"/>
        </w:trPr>
        <w:tc>
          <w:tcPr>
            <w:tcW w:w="1800" w:type="dxa"/>
            <w:vAlign w:val="center"/>
          </w:tcPr>
          <w:p w14:paraId="61D58527" w14:textId="77777777" w:rsidR="00E00E30" w:rsidRPr="00957F9F" w:rsidRDefault="00E00E30" w:rsidP="00FB27ED">
            <w:pPr>
              <w:tabs>
                <w:tab w:val="left" w:pos="1710"/>
              </w:tabs>
              <w:ind w:left="-18"/>
              <w:rPr>
                <w:rFonts w:cs="Arial"/>
                <w:sz w:val="22"/>
                <w:szCs w:val="22"/>
              </w:rPr>
            </w:pPr>
            <w:r w:rsidRPr="00957F9F">
              <w:rPr>
                <w:rFonts w:cs="Arial"/>
                <w:sz w:val="22"/>
                <w:szCs w:val="22"/>
              </w:rPr>
              <w:t>Week 3</w:t>
            </w:r>
          </w:p>
        </w:tc>
        <w:tc>
          <w:tcPr>
            <w:tcW w:w="4050" w:type="dxa"/>
            <w:vAlign w:val="center"/>
          </w:tcPr>
          <w:p w14:paraId="576225FF" w14:textId="77777777" w:rsidR="00E00E30" w:rsidRPr="00957F9F" w:rsidRDefault="00E00E30" w:rsidP="00FB27ED">
            <w:pPr>
              <w:keepNext/>
              <w:ind w:left="1"/>
              <w:rPr>
                <w:rFonts w:cs="Arial"/>
                <w:sz w:val="22"/>
                <w:szCs w:val="22"/>
              </w:rPr>
            </w:pPr>
            <w:r w:rsidRPr="00957F9F">
              <w:rPr>
                <w:rFonts w:cs="Arial"/>
                <w:sz w:val="22"/>
                <w:szCs w:val="22"/>
              </w:rPr>
              <w:t>Interrelated Principles: Matter, Energy, and Environment. Chapter 4.</w:t>
            </w:r>
          </w:p>
        </w:tc>
        <w:tc>
          <w:tcPr>
            <w:tcW w:w="3600" w:type="dxa"/>
            <w:vAlign w:val="center"/>
          </w:tcPr>
          <w:p w14:paraId="6B589900" w14:textId="47EC7946" w:rsidR="00E00E30" w:rsidRPr="00957F9F" w:rsidRDefault="00E00E30" w:rsidP="00FB27ED">
            <w:pPr>
              <w:tabs>
                <w:tab w:val="left" w:pos="1710"/>
              </w:tabs>
              <w:ind w:left="-108"/>
              <w:rPr>
                <w:rFonts w:cs="Arial"/>
                <w:sz w:val="22"/>
                <w:szCs w:val="22"/>
              </w:rPr>
            </w:pPr>
            <w:proofErr w:type="spellStart"/>
            <w:r w:rsidRPr="00957F9F">
              <w:rPr>
                <w:rFonts w:cs="Arial"/>
                <w:sz w:val="22"/>
                <w:szCs w:val="22"/>
              </w:rPr>
              <w:t>Chp</w:t>
            </w:r>
            <w:proofErr w:type="spellEnd"/>
            <w:r w:rsidRPr="00957F9F">
              <w:rPr>
                <w:rFonts w:cs="Arial"/>
                <w:sz w:val="22"/>
                <w:szCs w:val="22"/>
              </w:rPr>
              <w:t xml:space="preserve"> 4 Connect reading exercise and quiz </w:t>
            </w:r>
            <w:r w:rsidRPr="00957F9F">
              <w:rPr>
                <w:rFonts w:cs="Arial"/>
                <w:color w:val="C00000"/>
                <w:sz w:val="22"/>
                <w:szCs w:val="22"/>
                <w:u w:val="dotted"/>
              </w:rPr>
              <w:t>Due 03/03</w:t>
            </w:r>
          </w:p>
        </w:tc>
      </w:tr>
      <w:tr w:rsidR="00E00E30" w:rsidRPr="00957F9F" w14:paraId="0F3772A8" w14:textId="77777777" w:rsidTr="00FB27ED">
        <w:trPr>
          <w:trHeight w:val="484"/>
        </w:trPr>
        <w:tc>
          <w:tcPr>
            <w:tcW w:w="9450" w:type="dxa"/>
            <w:gridSpan w:val="3"/>
            <w:vAlign w:val="center"/>
          </w:tcPr>
          <w:p w14:paraId="344D2955" w14:textId="40059305" w:rsidR="00E00E30" w:rsidRPr="00957F9F" w:rsidRDefault="00E00E30" w:rsidP="00FB27ED">
            <w:pPr>
              <w:tabs>
                <w:tab w:val="left" w:pos="1710"/>
              </w:tabs>
              <w:ind w:left="-108"/>
              <w:rPr>
                <w:rFonts w:cs="Arial"/>
                <w:b/>
                <w:sz w:val="22"/>
                <w:szCs w:val="22"/>
              </w:rPr>
            </w:pPr>
            <w:r w:rsidRPr="00957F9F">
              <w:rPr>
                <w:rFonts w:cs="Arial"/>
                <w:b/>
                <w:i/>
                <w:color w:val="FF0000"/>
                <w:sz w:val="22"/>
                <w:szCs w:val="22"/>
              </w:rPr>
              <w:t>Ecological Footprint discussion exercise due on 03/04 @11 :59 PM</w:t>
            </w:r>
          </w:p>
        </w:tc>
      </w:tr>
      <w:tr w:rsidR="00E00E30" w:rsidRPr="00957F9F" w14:paraId="50618C44" w14:textId="77777777" w:rsidTr="00FB27ED">
        <w:trPr>
          <w:trHeight w:val="484"/>
        </w:trPr>
        <w:tc>
          <w:tcPr>
            <w:tcW w:w="1800" w:type="dxa"/>
            <w:vAlign w:val="center"/>
          </w:tcPr>
          <w:p w14:paraId="5D36432A" w14:textId="77777777" w:rsidR="00E00E30" w:rsidRPr="00957F9F" w:rsidRDefault="00E00E30" w:rsidP="00FB27ED">
            <w:pPr>
              <w:tabs>
                <w:tab w:val="left" w:pos="1710"/>
              </w:tabs>
              <w:ind w:left="-18"/>
              <w:rPr>
                <w:rFonts w:cs="Arial"/>
                <w:sz w:val="22"/>
                <w:szCs w:val="22"/>
              </w:rPr>
            </w:pPr>
            <w:r w:rsidRPr="00957F9F">
              <w:rPr>
                <w:rFonts w:cs="Arial"/>
                <w:sz w:val="22"/>
                <w:szCs w:val="22"/>
              </w:rPr>
              <w:t>Week 4</w:t>
            </w:r>
          </w:p>
        </w:tc>
        <w:tc>
          <w:tcPr>
            <w:tcW w:w="4050" w:type="dxa"/>
            <w:vAlign w:val="center"/>
          </w:tcPr>
          <w:p w14:paraId="05BB7B94" w14:textId="77777777" w:rsidR="00E00E30" w:rsidRPr="00957F9F" w:rsidRDefault="00E00E30" w:rsidP="00FB27ED">
            <w:pPr>
              <w:keepNext/>
              <w:ind w:left="1"/>
              <w:rPr>
                <w:rFonts w:cs="Arial"/>
                <w:sz w:val="22"/>
                <w:szCs w:val="22"/>
              </w:rPr>
            </w:pPr>
            <w:r w:rsidRPr="00957F9F">
              <w:rPr>
                <w:rFonts w:cs="Arial"/>
                <w:sz w:val="22"/>
                <w:szCs w:val="22"/>
              </w:rPr>
              <w:t xml:space="preserve">Interactions: Environment and Organism. Chapters 5. </w:t>
            </w:r>
          </w:p>
        </w:tc>
        <w:tc>
          <w:tcPr>
            <w:tcW w:w="3600" w:type="dxa"/>
            <w:vAlign w:val="center"/>
          </w:tcPr>
          <w:p w14:paraId="04807DAA" w14:textId="04438CBB" w:rsidR="00E00E30" w:rsidRPr="00957F9F" w:rsidRDefault="00E00E30" w:rsidP="00FB27ED">
            <w:pPr>
              <w:tabs>
                <w:tab w:val="left" w:pos="1710"/>
              </w:tabs>
              <w:ind w:left="-108"/>
              <w:rPr>
                <w:rFonts w:cs="Arial"/>
                <w:sz w:val="22"/>
                <w:szCs w:val="22"/>
              </w:rPr>
            </w:pPr>
            <w:proofErr w:type="spellStart"/>
            <w:r w:rsidRPr="00957F9F">
              <w:rPr>
                <w:rFonts w:cs="Arial"/>
                <w:sz w:val="22"/>
                <w:szCs w:val="22"/>
              </w:rPr>
              <w:t>Chp</w:t>
            </w:r>
            <w:proofErr w:type="spellEnd"/>
            <w:r w:rsidRPr="00957F9F">
              <w:rPr>
                <w:rFonts w:cs="Arial"/>
                <w:sz w:val="22"/>
                <w:szCs w:val="22"/>
              </w:rPr>
              <w:t>. 5 Connect reading exercise and quiz.</w:t>
            </w:r>
            <w:r w:rsidRPr="00CF2EE2">
              <w:rPr>
                <w:rFonts w:cs="Arial"/>
                <w:b/>
                <w:sz w:val="22"/>
                <w:szCs w:val="22"/>
              </w:rPr>
              <w:t xml:space="preserve"> </w:t>
            </w:r>
            <w:r w:rsidRPr="00CF2EE2">
              <w:rPr>
                <w:rFonts w:cs="Arial"/>
                <w:b/>
                <w:color w:val="C00000"/>
                <w:sz w:val="22"/>
                <w:szCs w:val="22"/>
                <w:u w:val="dotted"/>
              </w:rPr>
              <w:t>03/10</w:t>
            </w:r>
          </w:p>
        </w:tc>
      </w:tr>
      <w:tr w:rsidR="00E00E30" w:rsidRPr="00957F9F" w14:paraId="2DB237DE" w14:textId="77777777" w:rsidTr="00FB27ED">
        <w:trPr>
          <w:trHeight w:val="485"/>
        </w:trPr>
        <w:tc>
          <w:tcPr>
            <w:tcW w:w="1800" w:type="dxa"/>
            <w:vAlign w:val="center"/>
          </w:tcPr>
          <w:p w14:paraId="494EFEAB" w14:textId="77777777" w:rsidR="00E00E30" w:rsidRPr="00957F9F" w:rsidRDefault="00E00E30" w:rsidP="00FB27ED">
            <w:pPr>
              <w:tabs>
                <w:tab w:val="left" w:pos="1710"/>
              </w:tabs>
              <w:ind w:left="-18"/>
              <w:rPr>
                <w:rFonts w:cs="Arial"/>
                <w:i/>
                <w:sz w:val="22"/>
                <w:szCs w:val="22"/>
              </w:rPr>
            </w:pPr>
            <w:r w:rsidRPr="00957F9F">
              <w:rPr>
                <w:rFonts w:cs="Arial"/>
                <w:sz w:val="22"/>
                <w:szCs w:val="22"/>
              </w:rPr>
              <w:t>Week 5</w:t>
            </w:r>
          </w:p>
        </w:tc>
        <w:tc>
          <w:tcPr>
            <w:tcW w:w="4050" w:type="dxa"/>
            <w:vAlign w:val="center"/>
          </w:tcPr>
          <w:p w14:paraId="768CCA86" w14:textId="77777777" w:rsidR="00E00E30" w:rsidRPr="00957F9F" w:rsidRDefault="00E00E30" w:rsidP="00FB27ED">
            <w:pPr>
              <w:keepNext/>
              <w:ind w:left="1"/>
              <w:rPr>
                <w:rFonts w:cs="Arial"/>
                <w:sz w:val="22"/>
                <w:szCs w:val="22"/>
              </w:rPr>
            </w:pPr>
            <w:r w:rsidRPr="00957F9F">
              <w:rPr>
                <w:rFonts w:cs="Arial"/>
                <w:sz w:val="22"/>
                <w:szCs w:val="22"/>
              </w:rPr>
              <w:t xml:space="preserve">Review chapters 1, 2, 3, </w:t>
            </w:r>
            <w:proofErr w:type="gramStart"/>
            <w:r w:rsidRPr="00957F9F">
              <w:rPr>
                <w:rFonts w:cs="Arial"/>
                <w:sz w:val="22"/>
                <w:szCs w:val="22"/>
              </w:rPr>
              <w:t>4,&amp;</w:t>
            </w:r>
            <w:proofErr w:type="gramEnd"/>
            <w:r w:rsidRPr="00957F9F">
              <w:rPr>
                <w:rFonts w:cs="Arial"/>
                <w:sz w:val="22"/>
                <w:szCs w:val="22"/>
              </w:rPr>
              <w:t xml:space="preserve"> 5 for Exam 1 </w:t>
            </w:r>
          </w:p>
          <w:p w14:paraId="12425FCF" w14:textId="77777777" w:rsidR="00E00E30" w:rsidRPr="00957F9F" w:rsidRDefault="00E00E30" w:rsidP="00FB27ED">
            <w:pPr>
              <w:keepNext/>
              <w:ind w:left="1"/>
              <w:rPr>
                <w:rFonts w:cs="Arial"/>
                <w:i/>
                <w:sz w:val="22"/>
                <w:szCs w:val="22"/>
              </w:rPr>
            </w:pPr>
          </w:p>
        </w:tc>
        <w:tc>
          <w:tcPr>
            <w:tcW w:w="3600" w:type="dxa"/>
            <w:vAlign w:val="center"/>
          </w:tcPr>
          <w:p w14:paraId="176235AF" w14:textId="77777777" w:rsidR="00E00E30" w:rsidRPr="00957F9F" w:rsidRDefault="00E00E30" w:rsidP="00FB27ED">
            <w:pPr>
              <w:tabs>
                <w:tab w:val="left" w:pos="1710"/>
              </w:tabs>
              <w:ind w:left="-108"/>
              <w:rPr>
                <w:rFonts w:cs="Arial"/>
                <w:i/>
                <w:sz w:val="22"/>
                <w:szCs w:val="22"/>
              </w:rPr>
            </w:pPr>
            <w:r w:rsidRPr="00957F9F">
              <w:rPr>
                <w:rFonts w:cs="Arial"/>
                <w:i/>
                <w:sz w:val="22"/>
                <w:szCs w:val="22"/>
              </w:rPr>
              <w:t>Exam #1 Chapters 1, 2, 3, 4, and 5.</w:t>
            </w:r>
          </w:p>
        </w:tc>
      </w:tr>
      <w:tr w:rsidR="00E00E30" w:rsidRPr="00957F9F" w14:paraId="4D757DC2" w14:textId="77777777" w:rsidTr="00FB27ED">
        <w:trPr>
          <w:trHeight w:val="485"/>
        </w:trPr>
        <w:tc>
          <w:tcPr>
            <w:tcW w:w="9450" w:type="dxa"/>
            <w:gridSpan w:val="3"/>
            <w:vAlign w:val="center"/>
          </w:tcPr>
          <w:p w14:paraId="29160974" w14:textId="13DEE487" w:rsidR="00E00E30" w:rsidRPr="00957F9F" w:rsidRDefault="00E00E30" w:rsidP="00FB27ED">
            <w:pPr>
              <w:tabs>
                <w:tab w:val="left" w:pos="1710"/>
              </w:tabs>
              <w:ind w:left="-108"/>
              <w:rPr>
                <w:rFonts w:cs="Arial"/>
                <w:b/>
                <w:i/>
                <w:color w:val="FF0000"/>
                <w:sz w:val="22"/>
                <w:szCs w:val="22"/>
                <w:u w:val="dotted"/>
              </w:rPr>
            </w:pPr>
            <w:r w:rsidRPr="00957F9F">
              <w:rPr>
                <w:rFonts w:cs="Arial"/>
                <w:b/>
                <w:i/>
                <w:color w:val="FF0000"/>
                <w:sz w:val="22"/>
                <w:szCs w:val="22"/>
                <w:u w:val="dotted"/>
              </w:rPr>
              <w:t>Exam 1 on 03/18/201</w:t>
            </w:r>
            <w:r w:rsidR="00D76F31">
              <w:rPr>
                <w:rFonts w:cs="Arial"/>
                <w:b/>
                <w:i/>
                <w:color w:val="FF0000"/>
                <w:sz w:val="22"/>
                <w:szCs w:val="22"/>
                <w:u w:val="dotted"/>
              </w:rPr>
              <w:t>9</w:t>
            </w:r>
            <w:r w:rsidRPr="00957F9F">
              <w:rPr>
                <w:rFonts w:cs="Arial"/>
                <w:b/>
                <w:i/>
                <w:color w:val="FF0000"/>
                <w:sz w:val="22"/>
                <w:szCs w:val="22"/>
                <w:u w:val="dotted"/>
              </w:rPr>
              <w:t xml:space="preserve"> Exam will be opened for 24hrs from 12:00AM on 03/1</w:t>
            </w:r>
            <w:r w:rsidR="00D76F31">
              <w:rPr>
                <w:rFonts w:cs="Arial"/>
                <w:b/>
                <w:i/>
                <w:color w:val="FF0000"/>
                <w:sz w:val="22"/>
                <w:szCs w:val="22"/>
                <w:u w:val="dotted"/>
              </w:rPr>
              <w:t>8</w:t>
            </w:r>
            <w:r w:rsidRPr="00957F9F">
              <w:rPr>
                <w:rFonts w:cs="Arial"/>
                <w:b/>
                <w:i/>
                <w:color w:val="FF0000"/>
                <w:sz w:val="22"/>
                <w:szCs w:val="22"/>
                <w:u w:val="dotted"/>
              </w:rPr>
              <w:t xml:space="preserve"> to 11:59 PM </w:t>
            </w:r>
          </w:p>
        </w:tc>
      </w:tr>
      <w:tr w:rsidR="00E00E30" w:rsidRPr="00957F9F" w14:paraId="2C036BC0" w14:textId="77777777" w:rsidTr="00FB27ED">
        <w:trPr>
          <w:trHeight w:val="485"/>
        </w:trPr>
        <w:tc>
          <w:tcPr>
            <w:tcW w:w="1800" w:type="dxa"/>
            <w:vAlign w:val="center"/>
          </w:tcPr>
          <w:p w14:paraId="2F66546B" w14:textId="77777777" w:rsidR="00E00E30" w:rsidRPr="00957F9F" w:rsidRDefault="00E00E30" w:rsidP="00FB27ED">
            <w:pPr>
              <w:tabs>
                <w:tab w:val="left" w:pos="1710"/>
              </w:tabs>
              <w:ind w:left="-18"/>
              <w:rPr>
                <w:rFonts w:cs="Arial"/>
                <w:sz w:val="22"/>
                <w:szCs w:val="22"/>
              </w:rPr>
            </w:pPr>
            <w:r w:rsidRPr="00957F9F">
              <w:rPr>
                <w:rFonts w:cs="Arial"/>
                <w:sz w:val="22"/>
                <w:szCs w:val="22"/>
              </w:rPr>
              <w:t>Week 5</w:t>
            </w:r>
          </w:p>
        </w:tc>
        <w:tc>
          <w:tcPr>
            <w:tcW w:w="4050" w:type="dxa"/>
            <w:vAlign w:val="center"/>
          </w:tcPr>
          <w:p w14:paraId="03C157A7" w14:textId="77777777" w:rsidR="00E00E30" w:rsidRPr="00957F9F" w:rsidRDefault="00E00E30" w:rsidP="00FB27ED">
            <w:pPr>
              <w:keepNext/>
              <w:ind w:left="1"/>
              <w:rPr>
                <w:rFonts w:cs="Arial"/>
                <w:sz w:val="22"/>
                <w:szCs w:val="22"/>
              </w:rPr>
            </w:pPr>
            <w:r w:rsidRPr="00957F9F">
              <w:rPr>
                <w:rFonts w:cs="Arial"/>
                <w:sz w:val="22"/>
                <w:szCs w:val="22"/>
              </w:rPr>
              <w:t>Kinds of Ecosystems and Communities. Chapter 6.</w:t>
            </w:r>
          </w:p>
        </w:tc>
        <w:tc>
          <w:tcPr>
            <w:tcW w:w="3600" w:type="dxa"/>
            <w:vAlign w:val="center"/>
          </w:tcPr>
          <w:p w14:paraId="2B4C5FC9" w14:textId="650E33BA" w:rsidR="00E00E30" w:rsidRPr="00957F9F" w:rsidRDefault="00E00E30" w:rsidP="00FB27ED">
            <w:pPr>
              <w:tabs>
                <w:tab w:val="left" w:pos="1710"/>
              </w:tabs>
              <w:ind w:left="-108"/>
              <w:rPr>
                <w:rFonts w:cs="Arial"/>
                <w:sz w:val="22"/>
                <w:szCs w:val="22"/>
              </w:rPr>
            </w:pPr>
            <w:proofErr w:type="spellStart"/>
            <w:r w:rsidRPr="00957F9F">
              <w:rPr>
                <w:rFonts w:cs="Arial"/>
                <w:sz w:val="22"/>
                <w:szCs w:val="22"/>
              </w:rPr>
              <w:t>Chp</w:t>
            </w:r>
            <w:proofErr w:type="spellEnd"/>
            <w:r w:rsidRPr="00957F9F">
              <w:rPr>
                <w:rFonts w:cs="Arial"/>
                <w:sz w:val="22"/>
                <w:szCs w:val="22"/>
              </w:rPr>
              <w:t>. 6 Connect reading exercise and quiz.</w:t>
            </w:r>
            <w:r w:rsidRPr="00957F9F">
              <w:rPr>
                <w:rFonts w:cs="Arial"/>
                <w:color w:val="C00000"/>
                <w:sz w:val="22"/>
                <w:szCs w:val="22"/>
                <w:u w:val="dotted"/>
              </w:rPr>
              <w:t xml:space="preserve"> </w:t>
            </w:r>
            <w:bookmarkStart w:id="1" w:name="_GoBack"/>
            <w:r w:rsidRPr="00CF2EE2">
              <w:rPr>
                <w:rFonts w:cs="Arial"/>
                <w:b/>
                <w:color w:val="C00000"/>
                <w:sz w:val="22"/>
                <w:szCs w:val="22"/>
                <w:u w:val="dotted"/>
              </w:rPr>
              <w:t>Due 03/20</w:t>
            </w:r>
            <w:bookmarkEnd w:id="1"/>
          </w:p>
        </w:tc>
      </w:tr>
      <w:tr w:rsidR="00E00E30" w:rsidRPr="00957F9F" w14:paraId="6E6D10F8" w14:textId="77777777" w:rsidTr="00FB27ED">
        <w:trPr>
          <w:trHeight w:val="485"/>
        </w:trPr>
        <w:tc>
          <w:tcPr>
            <w:tcW w:w="1800" w:type="dxa"/>
            <w:vAlign w:val="center"/>
          </w:tcPr>
          <w:p w14:paraId="1A497467" w14:textId="77777777" w:rsidR="00E00E30" w:rsidRPr="00957F9F" w:rsidRDefault="00E00E30" w:rsidP="00FB27ED">
            <w:pPr>
              <w:tabs>
                <w:tab w:val="left" w:pos="1710"/>
              </w:tabs>
              <w:ind w:left="-18"/>
              <w:rPr>
                <w:rFonts w:cs="Arial"/>
                <w:sz w:val="22"/>
                <w:szCs w:val="22"/>
              </w:rPr>
            </w:pPr>
            <w:r w:rsidRPr="00957F9F">
              <w:rPr>
                <w:rFonts w:cs="Arial"/>
                <w:sz w:val="22"/>
                <w:szCs w:val="22"/>
              </w:rPr>
              <w:t>Week 6</w:t>
            </w:r>
          </w:p>
        </w:tc>
        <w:tc>
          <w:tcPr>
            <w:tcW w:w="4050" w:type="dxa"/>
            <w:vAlign w:val="center"/>
          </w:tcPr>
          <w:p w14:paraId="0F034A1E" w14:textId="77777777" w:rsidR="00E00E30" w:rsidRPr="00957F9F" w:rsidRDefault="00E00E30" w:rsidP="00FB27ED">
            <w:pPr>
              <w:keepNext/>
              <w:ind w:left="1"/>
              <w:rPr>
                <w:rFonts w:cs="Arial"/>
                <w:sz w:val="22"/>
                <w:szCs w:val="22"/>
              </w:rPr>
            </w:pPr>
            <w:r w:rsidRPr="00957F9F">
              <w:rPr>
                <w:rFonts w:cs="Arial"/>
                <w:sz w:val="22"/>
                <w:szCs w:val="22"/>
              </w:rPr>
              <w:t>Population: Characteristics and Issues. Chapter 7.</w:t>
            </w:r>
          </w:p>
        </w:tc>
        <w:tc>
          <w:tcPr>
            <w:tcW w:w="3600" w:type="dxa"/>
            <w:vAlign w:val="center"/>
          </w:tcPr>
          <w:p w14:paraId="0C3F2B4E" w14:textId="747C4487" w:rsidR="00E00E30" w:rsidRPr="00957F9F" w:rsidRDefault="00E00E30" w:rsidP="00FB27ED">
            <w:pPr>
              <w:tabs>
                <w:tab w:val="left" w:pos="1710"/>
              </w:tabs>
              <w:ind w:left="-108"/>
              <w:rPr>
                <w:rFonts w:cs="Arial"/>
                <w:sz w:val="22"/>
                <w:szCs w:val="22"/>
              </w:rPr>
            </w:pPr>
            <w:r w:rsidRPr="00957F9F">
              <w:rPr>
                <w:rFonts w:cs="Arial"/>
                <w:sz w:val="22"/>
                <w:szCs w:val="22"/>
              </w:rPr>
              <w:t xml:space="preserve">Chp.7 Connect reading exercises and quiz. </w:t>
            </w:r>
            <w:r w:rsidRPr="00957F9F">
              <w:rPr>
                <w:rFonts w:cs="Arial"/>
                <w:color w:val="C00000"/>
                <w:sz w:val="22"/>
                <w:szCs w:val="22"/>
                <w:u w:val="dotted"/>
              </w:rPr>
              <w:t>Due 03/24</w:t>
            </w:r>
          </w:p>
        </w:tc>
      </w:tr>
      <w:tr w:rsidR="00E00E30" w:rsidRPr="00957F9F" w14:paraId="17AB7F99" w14:textId="77777777" w:rsidTr="00FB27ED">
        <w:trPr>
          <w:trHeight w:val="484"/>
        </w:trPr>
        <w:tc>
          <w:tcPr>
            <w:tcW w:w="9450" w:type="dxa"/>
            <w:gridSpan w:val="3"/>
            <w:vAlign w:val="center"/>
          </w:tcPr>
          <w:p w14:paraId="6930FECA" w14:textId="77777777" w:rsidR="00E00E30" w:rsidRPr="00957F9F" w:rsidRDefault="00E00E30" w:rsidP="00FB27ED">
            <w:pPr>
              <w:tabs>
                <w:tab w:val="left" w:pos="1710"/>
              </w:tabs>
              <w:ind w:left="-108"/>
              <w:rPr>
                <w:rFonts w:cs="Arial"/>
                <w:b/>
                <w:i/>
                <w:sz w:val="22"/>
                <w:szCs w:val="22"/>
              </w:rPr>
            </w:pPr>
            <w:r w:rsidRPr="00957F9F">
              <w:rPr>
                <w:rFonts w:cs="Arial"/>
                <w:b/>
                <w:i/>
                <w:color w:val="C00000"/>
                <w:sz w:val="22"/>
                <w:szCs w:val="22"/>
                <w:u w:val="dotted"/>
              </w:rPr>
              <w:t>Discussion News response # 1 due on 03/26</w:t>
            </w:r>
          </w:p>
        </w:tc>
      </w:tr>
      <w:tr w:rsidR="00E00E30" w:rsidRPr="00957F9F" w14:paraId="21C4031F" w14:textId="77777777" w:rsidTr="00FB27ED">
        <w:trPr>
          <w:trHeight w:val="484"/>
        </w:trPr>
        <w:tc>
          <w:tcPr>
            <w:tcW w:w="1800" w:type="dxa"/>
            <w:vAlign w:val="center"/>
          </w:tcPr>
          <w:p w14:paraId="294ADFDC" w14:textId="77777777" w:rsidR="00E00E30" w:rsidRPr="00957F9F" w:rsidRDefault="00E00E30" w:rsidP="00FB27ED">
            <w:pPr>
              <w:tabs>
                <w:tab w:val="left" w:pos="1710"/>
              </w:tabs>
              <w:ind w:left="-18"/>
              <w:rPr>
                <w:rFonts w:cs="Arial"/>
                <w:sz w:val="22"/>
                <w:szCs w:val="22"/>
              </w:rPr>
            </w:pPr>
            <w:r w:rsidRPr="00957F9F">
              <w:rPr>
                <w:rFonts w:cs="Arial"/>
                <w:sz w:val="22"/>
                <w:szCs w:val="22"/>
              </w:rPr>
              <w:t>Week 7</w:t>
            </w:r>
          </w:p>
        </w:tc>
        <w:tc>
          <w:tcPr>
            <w:tcW w:w="4050" w:type="dxa"/>
            <w:vAlign w:val="center"/>
          </w:tcPr>
          <w:p w14:paraId="387AB524" w14:textId="77777777" w:rsidR="00E00E30" w:rsidRPr="00957F9F" w:rsidRDefault="00E00E30" w:rsidP="00FB27ED">
            <w:pPr>
              <w:keepNext/>
              <w:rPr>
                <w:rFonts w:cs="Arial"/>
                <w:sz w:val="22"/>
                <w:szCs w:val="22"/>
              </w:rPr>
            </w:pPr>
            <w:r w:rsidRPr="00957F9F">
              <w:rPr>
                <w:rFonts w:cs="Arial"/>
                <w:sz w:val="22"/>
                <w:szCs w:val="22"/>
              </w:rPr>
              <w:t xml:space="preserve">Energy and Civilization: Patterns of Consumption Chapter 8. </w:t>
            </w:r>
          </w:p>
        </w:tc>
        <w:tc>
          <w:tcPr>
            <w:tcW w:w="3600" w:type="dxa"/>
            <w:vAlign w:val="center"/>
          </w:tcPr>
          <w:p w14:paraId="56840516" w14:textId="52B44E53" w:rsidR="00E00E30" w:rsidRPr="00957F9F" w:rsidRDefault="00E00E30" w:rsidP="00FB27ED">
            <w:pPr>
              <w:tabs>
                <w:tab w:val="left" w:pos="1710"/>
              </w:tabs>
              <w:ind w:left="-108"/>
              <w:rPr>
                <w:rFonts w:cs="Arial"/>
                <w:sz w:val="22"/>
                <w:szCs w:val="22"/>
              </w:rPr>
            </w:pPr>
            <w:proofErr w:type="spellStart"/>
            <w:r w:rsidRPr="00957F9F">
              <w:rPr>
                <w:rFonts w:cs="Arial"/>
                <w:sz w:val="22"/>
                <w:szCs w:val="22"/>
              </w:rPr>
              <w:t>Chp</w:t>
            </w:r>
            <w:proofErr w:type="spellEnd"/>
            <w:r w:rsidRPr="00957F9F">
              <w:rPr>
                <w:rFonts w:cs="Arial"/>
                <w:sz w:val="22"/>
                <w:szCs w:val="22"/>
              </w:rPr>
              <w:t xml:space="preserve">. 8 Connect reading exercise and </w:t>
            </w:r>
            <w:proofErr w:type="spellStart"/>
            <w:r w:rsidRPr="00957F9F">
              <w:rPr>
                <w:rFonts w:cs="Arial"/>
                <w:sz w:val="22"/>
                <w:szCs w:val="22"/>
              </w:rPr>
              <w:t>Chp</w:t>
            </w:r>
            <w:proofErr w:type="spellEnd"/>
            <w:r w:rsidRPr="00957F9F">
              <w:rPr>
                <w:rFonts w:cs="Arial"/>
                <w:sz w:val="22"/>
                <w:szCs w:val="22"/>
              </w:rPr>
              <w:t>. 8, 9, &amp;10 quiz</w:t>
            </w:r>
            <w:r w:rsidRPr="00957F9F">
              <w:rPr>
                <w:rFonts w:cs="Arial"/>
                <w:color w:val="C00000"/>
                <w:sz w:val="22"/>
                <w:szCs w:val="22"/>
                <w:u w:val="dotted"/>
              </w:rPr>
              <w:t xml:space="preserve"> Due 0</w:t>
            </w:r>
            <w:r w:rsidR="000941F1">
              <w:rPr>
                <w:rFonts w:cs="Arial"/>
                <w:color w:val="C00000"/>
                <w:sz w:val="22"/>
                <w:szCs w:val="22"/>
                <w:u w:val="dotted"/>
              </w:rPr>
              <w:t>3</w:t>
            </w:r>
            <w:r w:rsidRPr="00957F9F">
              <w:rPr>
                <w:rFonts w:cs="Arial"/>
                <w:color w:val="C00000"/>
                <w:sz w:val="22"/>
                <w:szCs w:val="22"/>
                <w:u w:val="dotted"/>
              </w:rPr>
              <w:t>/31</w:t>
            </w:r>
          </w:p>
        </w:tc>
      </w:tr>
      <w:tr w:rsidR="00E00E30" w:rsidRPr="00957F9F" w14:paraId="05CD5E0F" w14:textId="77777777" w:rsidTr="00FB27ED">
        <w:trPr>
          <w:trHeight w:val="485"/>
        </w:trPr>
        <w:tc>
          <w:tcPr>
            <w:tcW w:w="1800" w:type="dxa"/>
            <w:shd w:val="clear" w:color="auto" w:fill="FFFFFF"/>
            <w:vAlign w:val="center"/>
          </w:tcPr>
          <w:p w14:paraId="77B885D7" w14:textId="77777777" w:rsidR="00E00E30" w:rsidRPr="00957F9F" w:rsidRDefault="00E00E30" w:rsidP="00FB27ED">
            <w:pPr>
              <w:tabs>
                <w:tab w:val="left" w:pos="1710"/>
              </w:tabs>
              <w:rPr>
                <w:rFonts w:cs="Arial"/>
                <w:sz w:val="22"/>
                <w:szCs w:val="22"/>
              </w:rPr>
            </w:pPr>
            <w:r w:rsidRPr="00957F9F">
              <w:rPr>
                <w:rFonts w:cs="Arial"/>
                <w:sz w:val="22"/>
                <w:szCs w:val="22"/>
              </w:rPr>
              <w:lastRenderedPageBreak/>
              <w:t>Week 7</w:t>
            </w:r>
          </w:p>
        </w:tc>
        <w:tc>
          <w:tcPr>
            <w:tcW w:w="4050" w:type="dxa"/>
            <w:shd w:val="clear" w:color="auto" w:fill="FFFFFF"/>
            <w:vAlign w:val="center"/>
          </w:tcPr>
          <w:p w14:paraId="7CF3712D" w14:textId="77777777" w:rsidR="00E00E30" w:rsidRPr="00957F9F" w:rsidRDefault="00E00E30" w:rsidP="00FB27ED">
            <w:pPr>
              <w:tabs>
                <w:tab w:val="left" w:pos="1710"/>
              </w:tabs>
              <w:ind w:left="-108"/>
              <w:rPr>
                <w:rFonts w:cs="Arial"/>
                <w:sz w:val="22"/>
                <w:szCs w:val="22"/>
              </w:rPr>
            </w:pPr>
            <w:r w:rsidRPr="00957F9F">
              <w:rPr>
                <w:rFonts w:cs="Arial"/>
                <w:sz w:val="22"/>
                <w:szCs w:val="22"/>
              </w:rPr>
              <w:t>Nonrenewable Energy Sources. Chapter 9. Renewable Energy Sources Chapter 10.</w:t>
            </w:r>
          </w:p>
        </w:tc>
        <w:tc>
          <w:tcPr>
            <w:tcW w:w="3600" w:type="dxa"/>
            <w:shd w:val="clear" w:color="auto" w:fill="FFFFFF"/>
            <w:vAlign w:val="center"/>
          </w:tcPr>
          <w:p w14:paraId="2249D717" w14:textId="75EC2796" w:rsidR="00E00E30" w:rsidRPr="00957F9F" w:rsidRDefault="00E00E30" w:rsidP="00FB27ED">
            <w:pPr>
              <w:tabs>
                <w:tab w:val="left" w:pos="1710"/>
              </w:tabs>
              <w:ind w:left="-108"/>
              <w:rPr>
                <w:rFonts w:cs="Arial"/>
                <w:sz w:val="22"/>
                <w:szCs w:val="22"/>
              </w:rPr>
            </w:pPr>
            <w:proofErr w:type="spellStart"/>
            <w:r w:rsidRPr="00957F9F">
              <w:rPr>
                <w:rFonts w:cs="Arial"/>
                <w:sz w:val="22"/>
                <w:szCs w:val="22"/>
              </w:rPr>
              <w:t>Chp</w:t>
            </w:r>
            <w:proofErr w:type="spellEnd"/>
            <w:r w:rsidRPr="00957F9F">
              <w:rPr>
                <w:rFonts w:cs="Arial"/>
                <w:sz w:val="22"/>
                <w:szCs w:val="22"/>
              </w:rPr>
              <w:t xml:space="preserve">. 9 &amp;10 Connect reading exercise and </w:t>
            </w:r>
            <w:proofErr w:type="spellStart"/>
            <w:r w:rsidRPr="00957F9F">
              <w:rPr>
                <w:rFonts w:cs="Arial"/>
                <w:sz w:val="22"/>
                <w:szCs w:val="22"/>
              </w:rPr>
              <w:t>Chp</w:t>
            </w:r>
            <w:proofErr w:type="spellEnd"/>
            <w:r w:rsidRPr="00957F9F">
              <w:rPr>
                <w:rFonts w:cs="Arial"/>
                <w:sz w:val="22"/>
                <w:szCs w:val="22"/>
              </w:rPr>
              <w:t xml:space="preserve"> 8, 9, &amp;10 quiz</w:t>
            </w:r>
            <w:r w:rsidRPr="00957F9F">
              <w:rPr>
                <w:rFonts w:cs="Arial"/>
                <w:color w:val="C00000"/>
                <w:sz w:val="22"/>
                <w:szCs w:val="22"/>
                <w:u w:val="dotted"/>
              </w:rPr>
              <w:t xml:space="preserve"> Due 0</w:t>
            </w:r>
            <w:r w:rsidR="000941F1">
              <w:rPr>
                <w:rFonts w:cs="Arial"/>
                <w:color w:val="C00000"/>
                <w:sz w:val="22"/>
                <w:szCs w:val="22"/>
                <w:u w:val="dotted"/>
              </w:rPr>
              <w:t>3</w:t>
            </w:r>
            <w:r w:rsidRPr="00957F9F">
              <w:rPr>
                <w:rFonts w:cs="Arial"/>
                <w:color w:val="C00000"/>
                <w:sz w:val="22"/>
                <w:szCs w:val="22"/>
                <w:u w:val="dotted"/>
              </w:rPr>
              <w:t>/31</w:t>
            </w:r>
          </w:p>
        </w:tc>
      </w:tr>
      <w:tr w:rsidR="00E00E30" w:rsidRPr="00957F9F" w14:paraId="082409A7" w14:textId="77777777" w:rsidTr="00FB27ED">
        <w:trPr>
          <w:trHeight w:val="485"/>
        </w:trPr>
        <w:tc>
          <w:tcPr>
            <w:tcW w:w="1800" w:type="dxa"/>
            <w:shd w:val="clear" w:color="auto" w:fill="FFFFFF"/>
            <w:vAlign w:val="center"/>
          </w:tcPr>
          <w:p w14:paraId="329E0A9D" w14:textId="77777777" w:rsidR="00E00E30" w:rsidRPr="00957F9F" w:rsidRDefault="00E00E30" w:rsidP="00FB27ED">
            <w:pPr>
              <w:tabs>
                <w:tab w:val="left" w:pos="1710"/>
              </w:tabs>
              <w:rPr>
                <w:rFonts w:cs="Arial"/>
                <w:sz w:val="22"/>
                <w:szCs w:val="22"/>
              </w:rPr>
            </w:pPr>
            <w:r w:rsidRPr="00957F9F">
              <w:rPr>
                <w:rFonts w:cs="Arial"/>
                <w:sz w:val="22"/>
                <w:szCs w:val="22"/>
              </w:rPr>
              <w:t>Week 8</w:t>
            </w:r>
          </w:p>
        </w:tc>
        <w:tc>
          <w:tcPr>
            <w:tcW w:w="4050" w:type="dxa"/>
            <w:shd w:val="clear" w:color="auto" w:fill="FFFFFF"/>
            <w:vAlign w:val="center"/>
          </w:tcPr>
          <w:p w14:paraId="740A0678" w14:textId="77777777" w:rsidR="00E00E30" w:rsidRPr="00957F9F" w:rsidRDefault="00E00E30" w:rsidP="00FB27ED">
            <w:pPr>
              <w:tabs>
                <w:tab w:val="left" w:pos="1710"/>
              </w:tabs>
              <w:ind w:left="-108"/>
              <w:rPr>
                <w:rFonts w:cs="Arial"/>
                <w:sz w:val="22"/>
                <w:szCs w:val="22"/>
              </w:rPr>
            </w:pPr>
            <w:r w:rsidRPr="00957F9F">
              <w:rPr>
                <w:rFonts w:cs="Arial"/>
                <w:sz w:val="22"/>
                <w:szCs w:val="22"/>
              </w:rPr>
              <w:t>Review chapters 6, 7, 8, 9, 10 for Exam #2.</w:t>
            </w:r>
          </w:p>
        </w:tc>
        <w:tc>
          <w:tcPr>
            <w:tcW w:w="3600" w:type="dxa"/>
            <w:shd w:val="clear" w:color="auto" w:fill="FFFFFF"/>
            <w:vAlign w:val="center"/>
          </w:tcPr>
          <w:p w14:paraId="3FA716D7" w14:textId="77777777" w:rsidR="00E00E30" w:rsidRPr="00957F9F" w:rsidRDefault="00E00E30" w:rsidP="00957F9F">
            <w:pPr>
              <w:tabs>
                <w:tab w:val="left" w:pos="1710"/>
              </w:tabs>
              <w:ind w:left="-108"/>
              <w:rPr>
                <w:rFonts w:cs="Arial"/>
                <w:sz w:val="22"/>
                <w:szCs w:val="22"/>
              </w:rPr>
            </w:pPr>
            <w:r w:rsidRPr="00957F9F">
              <w:rPr>
                <w:rFonts w:cs="Arial"/>
                <w:color w:val="C00000"/>
                <w:sz w:val="22"/>
                <w:szCs w:val="22"/>
                <w:u w:val="dotted"/>
              </w:rPr>
              <w:t>Due 04/05</w:t>
            </w:r>
          </w:p>
        </w:tc>
      </w:tr>
      <w:tr w:rsidR="00E00E30" w:rsidRPr="00957F9F" w14:paraId="12C24A4C" w14:textId="77777777" w:rsidTr="00FB27ED">
        <w:trPr>
          <w:trHeight w:val="485"/>
        </w:trPr>
        <w:tc>
          <w:tcPr>
            <w:tcW w:w="9450" w:type="dxa"/>
            <w:gridSpan w:val="3"/>
            <w:shd w:val="clear" w:color="auto" w:fill="FFFFFF"/>
            <w:vAlign w:val="center"/>
          </w:tcPr>
          <w:p w14:paraId="69931372" w14:textId="6DD3C5D0" w:rsidR="00E00E30" w:rsidRPr="00957F9F" w:rsidRDefault="00E00E30" w:rsidP="00FB27ED">
            <w:pPr>
              <w:tabs>
                <w:tab w:val="left" w:pos="1710"/>
              </w:tabs>
              <w:ind w:left="-108"/>
              <w:rPr>
                <w:rFonts w:cs="Arial"/>
                <w:b/>
                <w:i/>
                <w:color w:val="FF0000"/>
                <w:sz w:val="22"/>
                <w:szCs w:val="22"/>
                <w:u w:val="dotted"/>
              </w:rPr>
            </w:pPr>
            <w:r w:rsidRPr="00957F9F">
              <w:rPr>
                <w:rFonts w:cs="Arial"/>
                <w:b/>
                <w:i/>
                <w:color w:val="FF0000"/>
                <w:sz w:val="22"/>
                <w:szCs w:val="22"/>
                <w:u w:val="dotted"/>
              </w:rPr>
              <w:t>Exam #2 on 04/05/201</w:t>
            </w:r>
            <w:r w:rsidR="00D76F31">
              <w:rPr>
                <w:rFonts w:cs="Arial"/>
                <w:b/>
                <w:i/>
                <w:color w:val="FF0000"/>
                <w:sz w:val="22"/>
                <w:szCs w:val="22"/>
                <w:u w:val="dotted"/>
              </w:rPr>
              <w:t>9</w:t>
            </w:r>
            <w:r w:rsidRPr="00957F9F">
              <w:rPr>
                <w:rFonts w:cs="Arial"/>
                <w:b/>
                <w:i/>
                <w:color w:val="FF0000"/>
                <w:sz w:val="22"/>
                <w:szCs w:val="22"/>
                <w:u w:val="dotted"/>
              </w:rPr>
              <w:t xml:space="preserve">. Exam will be opened for 24 </w:t>
            </w:r>
            <w:proofErr w:type="spellStart"/>
            <w:r w:rsidRPr="00957F9F">
              <w:rPr>
                <w:rFonts w:cs="Arial"/>
                <w:b/>
                <w:i/>
                <w:color w:val="FF0000"/>
                <w:sz w:val="22"/>
                <w:szCs w:val="22"/>
                <w:u w:val="dotted"/>
              </w:rPr>
              <w:t>hrs</w:t>
            </w:r>
            <w:proofErr w:type="spellEnd"/>
            <w:r w:rsidRPr="00957F9F">
              <w:rPr>
                <w:rFonts w:cs="Arial"/>
                <w:b/>
                <w:i/>
                <w:color w:val="FF0000"/>
                <w:sz w:val="22"/>
                <w:szCs w:val="22"/>
                <w:u w:val="dotted"/>
              </w:rPr>
              <w:t xml:space="preserve"> from 12:00AM to 11:59 PM on 04/05.</w:t>
            </w:r>
          </w:p>
          <w:p w14:paraId="4A5DFD11" w14:textId="2338B7EB" w:rsidR="00E00E30" w:rsidRPr="00957F9F" w:rsidRDefault="00E00E30" w:rsidP="00FB27ED">
            <w:pPr>
              <w:tabs>
                <w:tab w:val="left" w:pos="1710"/>
              </w:tabs>
              <w:ind w:left="-108"/>
              <w:rPr>
                <w:rFonts w:cs="Arial"/>
                <w:b/>
                <w:color w:val="FF0000"/>
                <w:sz w:val="22"/>
                <w:szCs w:val="22"/>
                <w:u w:val="dotted"/>
              </w:rPr>
            </w:pPr>
          </w:p>
        </w:tc>
      </w:tr>
      <w:tr w:rsidR="00957F9F" w:rsidRPr="00957F9F" w14:paraId="1233CA9F" w14:textId="77777777" w:rsidTr="00FB27ED">
        <w:trPr>
          <w:trHeight w:val="485"/>
        </w:trPr>
        <w:tc>
          <w:tcPr>
            <w:tcW w:w="9450" w:type="dxa"/>
            <w:gridSpan w:val="3"/>
            <w:shd w:val="clear" w:color="auto" w:fill="FFFFFF"/>
            <w:vAlign w:val="center"/>
          </w:tcPr>
          <w:p w14:paraId="591EEB40" w14:textId="5CE1A52B" w:rsidR="00957F9F" w:rsidRPr="00957F9F" w:rsidRDefault="00957F9F" w:rsidP="00FB27ED">
            <w:pPr>
              <w:tabs>
                <w:tab w:val="left" w:pos="1710"/>
              </w:tabs>
              <w:ind w:left="-108"/>
              <w:rPr>
                <w:rFonts w:cs="Arial"/>
                <w:b/>
                <w:i/>
                <w:color w:val="FF0000"/>
                <w:sz w:val="22"/>
                <w:szCs w:val="22"/>
                <w:u w:val="dotted"/>
              </w:rPr>
            </w:pPr>
            <w:r w:rsidRPr="00957F9F">
              <w:rPr>
                <w:rFonts w:cs="Arial"/>
                <w:b/>
                <w:i/>
                <w:color w:val="FF0000"/>
                <w:sz w:val="22"/>
                <w:szCs w:val="22"/>
              </w:rPr>
              <w:t>Environment in the news presentation due on 04/07/201</w:t>
            </w:r>
            <w:r w:rsidR="00D76F31">
              <w:rPr>
                <w:rFonts w:cs="Arial"/>
                <w:b/>
                <w:i/>
                <w:color w:val="FF0000"/>
                <w:sz w:val="22"/>
                <w:szCs w:val="22"/>
              </w:rPr>
              <w:t>9</w:t>
            </w:r>
            <w:r w:rsidRPr="00957F9F">
              <w:rPr>
                <w:rFonts w:cs="Arial"/>
                <w:b/>
                <w:i/>
                <w:color w:val="FF0000"/>
                <w:sz w:val="22"/>
                <w:szCs w:val="22"/>
              </w:rPr>
              <w:t>.</w:t>
            </w:r>
          </w:p>
        </w:tc>
      </w:tr>
      <w:tr w:rsidR="00957F9F" w:rsidRPr="00957F9F" w14:paraId="3FAC6CB8" w14:textId="77777777" w:rsidTr="00FB27ED">
        <w:trPr>
          <w:trHeight w:val="485"/>
        </w:trPr>
        <w:tc>
          <w:tcPr>
            <w:tcW w:w="1800" w:type="dxa"/>
            <w:shd w:val="clear" w:color="auto" w:fill="FFFFFF"/>
            <w:vAlign w:val="center"/>
          </w:tcPr>
          <w:p w14:paraId="42A90646" w14:textId="77777777" w:rsidR="00E00E30" w:rsidRPr="00957F9F" w:rsidRDefault="00E00E30" w:rsidP="00FB27ED">
            <w:pPr>
              <w:tabs>
                <w:tab w:val="left" w:pos="1710"/>
              </w:tabs>
              <w:rPr>
                <w:rFonts w:cs="Arial"/>
                <w:color w:val="000000" w:themeColor="text1"/>
                <w:sz w:val="22"/>
                <w:szCs w:val="22"/>
              </w:rPr>
            </w:pPr>
            <w:r w:rsidRPr="00957F9F">
              <w:rPr>
                <w:rFonts w:cs="Arial"/>
                <w:color w:val="000000" w:themeColor="text1"/>
                <w:sz w:val="22"/>
                <w:szCs w:val="22"/>
              </w:rPr>
              <w:t>Week 8</w:t>
            </w:r>
          </w:p>
        </w:tc>
        <w:tc>
          <w:tcPr>
            <w:tcW w:w="4050" w:type="dxa"/>
            <w:shd w:val="clear" w:color="auto" w:fill="FFFFFF"/>
            <w:vAlign w:val="center"/>
          </w:tcPr>
          <w:p w14:paraId="69627BE7" w14:textId="77777777" w:rsidR="00E00E30" w:rsidRPr="00957F9F" w:rsidRDefault="00E00E30" w:rsidP="00FB27ED">
            <w:pPr>
              <w:tabs>
                <w:tab w:val="left" w:pos="1710"/>
              </w:tabs>
              <w:ind w:left="-108"/>
              <w:rPr>
                <w:rFonts w:cs="Arial"/>
                <w:color w:val="000000" w:themeColor="text1"/>
                <w:sz w:val="22"/>
                <w:szCs w:val="22"/>
              </w:rPr>
            </w:pPr>
            <w:r w:rsidRPr="00957F9F">
              <w:rPr>
                <w:rFonts w:cs="Arial"/>
                <w:color w:val="000000" w:themeColor="text1"/>
                <w:sz w:val="22"/>
                <w:szCs w:val="22"/>
              </w:rPr>
              <w:t>Biodiversity issues. Chapter 11</w:t>
            </w:r>
          </w:p>
        </w:tc>
        <w:tc>
          <w:tcPr>
            <w:tcW w:w="3600" w:type="dxa"/>
            <w:shd w:val="clear" w:color="auto" w:fill="FFFFFF"/>
            <w:vAlign w:val="center"/>
          </w:tcPr>
          <w:p w14:paraId="023829E8" w14:textId="659D6A20" w:rsidR="00E00E30" w:rsidRPr="00957F9F" w:rsidRDefault="00E00E30" w:rsidP="00FB27ED">
            <w:pPr>
              <w:tabs>
                <w:tab w:val="left" w:pos="1710"/>
              </w:tabs>
              <w:ind w:left="-108"/>
              <w:rPr>
                <w:rFonts w:cs="Arial"/>
                <w:color w:val="000000" w:themeColor="text1"/>
                <w:sz w:val="22"/>
                <w:szCs w:val="22"/>
              </w:rPr>
            </w:pPr>
            <w:r w:rsidRPr="00957F9F">
              <w:rPr>
                <w:rFonts w:cs="Arial"/>
                <w:color w:val="000000" w:themeColor="text1"/>
                <w:sz w:val="22"/>
                <w:szCs w:val="22"/>
              </w:rPr>
              <w:t xml:space="preserve">Chp.11 Connect reading exercises and quiz. </w:t>
            </w:r>
            <w:r w:rsidRPr="00D76F31">
              <w:rPr>
                <w:rFonts w:cs="Arial"/>
                <w:color w:val="C00000"/>
                <w:sz w:val="22"/>
                <w:szCs w:val="22"/>
                <w:u w:val="dotted"/>
              </w:rPr>
              <w:t>Due 04/0</w:t>
            </w:r>
            <w:r w:rsidR="00957F9F" w:rsidRPr="00D76F31">
              <w:rPr>
                <w:rFonts w:cs="Arial"/>
                <w:color w:val="C00000"/>
                <w:sz w:val="22"/>
                <w:szCs w:val="22"/>
                <w:u w:val="dotted"/>
              </w:rPr>
              <w:t>7</w:t>
            </w:r>
          </w:p>
        </w:tc>
      </w:tr>
      <w:tr w:rsidR="00E00E30" w:rsidRPr="00957F9F" w14:paraId="53F8CCE8" w14:textId="77777777" w:rsidTr="00FB27ED">
        <w:trPr>
          <w:trHeight w:val="485"/>
        </w:trPr>
        <w:tc>
          <w:tcPr>
            <w:tcW w:w="9450" w:type="dxa"/>
            <w:gridSpan w:val="3"/>
            <w:shd w:val="clear" w:color="auto" w:fill="FFFFFF"/>
            <w:vAlign w:val="center"/>
          </w:tcPr>
          <w:p w14:paraId="54D3949A" w14:textId="77777777" w:rsidR="00E00E30" w:rsidRPr="00957F9F" w:rsidRDefault="00E00E30" w:rsidP="00FB27ED">
            <w:pPr>
              <w:tabs>
                <w:tab w:val="left" w:pos="1710"/>
              </w:tabs>
              <w:ind w:left="-108"/>
              <w:rPr>
                <w:rFonts w:cs="Arial"/>
                <w:b/>
                <w:i/>
                <w:color w:val="C00000"/>
                <w:sz w:val="22"/>
                <w:szCs w:val="22"/>
                <w:u w:val="dotted"/>
              </w:rPr>
            </w:pPr>
            <w:r w:rsidRPr="00957F9F">
              <w:rPr>
                <w:rFonts w:cs="Arial"/>
                <w:b/>
                <w:i/>
                <w:color w:val="C00000"/>
                <w:sz w:val="22"/>
                <w:szCs w:val="22"/>
                <w:u w:val="dotted"/>
              </w:rPr>
              <w:t>Discussion News response # 2 due on 04/11</w:t>
            </w:r>
          </w:p>
        </w:tc>
      </w:tr>
      <w:tr w:rsidR="00E00E30" w:rsidRPr="00957F9F" w14:paraId="12F5DE60" w14:textId="77777777" w:rsidTr="00FB27ED">
        <w:trPr>
          <w:trHeight w:val="485"/>
        </w:trPr>
        <w:tc>
          <w:tcPr>
            <w:tcW w:w="1800" w:type="dxa"/>
            <w:shd w:val="clear" w:color="auto" w:fill="FFFFFF"/>
            <w:vAlign w:val="center"/>
          </w:tcPr>
          <w:p w14:paraId="0AD9CEE1" w14:textId="77777777" w:rsidR="00E00E30" w:rsidRPr="00957F9F" w:rsidRDefault="00E00E30" w:rsidP="00FB27ED">
            <w:pPr>
              <w:tabs>
                <w:tab w:val="left" w:pos="1710"/>
              </w:tabs>
              <w:rPr>
                <w:rFonts w:cs="Arial"/>
                <w:sz w:val="22"/>
                <w:szCs w:val="22"/>
              </w:rPr>
            </w:pPr>
            <w:r w:rsidRPr="00957F9F">
              <w:rPr>
                <w:rFonts w:cs="Arial"/>
                <w:sz w:val="22"/>
                <w:szCs w:val="22"/>
              </w:rPr>
              <w:t>Week 9</w:t>
            </w:r>
          </w:p>
        </w:tc>
        <w:tc>
          <w:tcPr>
            <w:tcW w:w="4050" w:type="dxa"/>
            <w:shd w:val="clear" w:color="auto" w:fill="FFFFFF"/>
            <w:vAlign w:val="center"/>
          </w:tcPr>
          <w:p w14:paraId="60E2451C" w14:textId="77777777" w:rsidR="00E00E30" w:rsidRPr="00957F9F" w:rsidRDefault="00E00E30" w:rsidP="00FB27ED">
            <w:pPr>
              <w:tabs>
                <w:tab w:val="left" w:pos="1710"/>
              </w:tabs>
              <w:ind w:left="-108"/>
              <w:rPr>
                <w:rFonts w:cs="Arial"/>
                <w:sz w:val="22"/>
                <w:szCs w:val="22"/>
              </w:rPr>
            </w:pPr>
            <w:r w:rsidRPr="00957F9F">
              <w:rPr>
                <w:rFonts w:cs="Arial"/>
                <w:sz w:val="22"/>
                <w:szCs w:val="22"/>
              </w:rPr>
              <w:t>Land-Use planning. Chapter 12</w:t>
            </w:r>
          </w:p>
        </w:tc>
        <w:tc>
          <w:tcPr>
            <w:tcW w:w="3600" w:type="dxa"/>
            <w:shd w:val="clear" w:color="auto" w:fill="FFFFFF"/>
            <w:vAlign w:val="center"/>
          </w:tcPr>
          <w:p w14:paraId="638225ED" w14:textId="286F08E8" w:rsidR="00E00E30" w:rsidRPr="00957F9F" w:rsidRDefault="00E00E30" w:rsidP="00FB27ED">
            <w:pPr>
              <w:tabs>
                <w:tab w:val="left" w:pos="1710"/>
              </w:tabs>
              <w:ind w:left="-108"/>
              <w:rPr>
                <w:rFonts w:cs="Arial"/>
                <w:sz w:val="22"/>
                <w:szCs w:val="22"/>
              </w:rPr>
            </w:pPr>
            <w:r w:rsidRPr="00957F9F">
              <w:rPr>
                <w:rFonts w:cs="Arial"/>
                <w:sz w:val="22"/>
                <w:szCs w:val="22"/>
              </w:rPr>
              <w:t xml:space="preserve">Chp.12 Connect reading exercises and quiz. </w:t>
            </w:r>
            <w:r w:rsidRPr="00957F9F">
              <w:rPr>
                <w:rFonts w:cs="Arial"/>
                <w:color w:val="C00000"/>
                <w:sz w:val="22"/>
                <w:szCs w:val="22"/>
                <w:u w:val="dotted"/>
              </w:rPr>
              <w:t>Due 04/1</w:t>
            </w:r>
            <w:r w:rsidR="00957F9F" w:rsidRPr="00957F9F">
              <w:rPr>
                <w:rFonts w:cs="Arial"/>
                <w:color w:val="C00000"/>
                <w:sz w:val="22"/>
                <w:szCs w:val="22"/>
                <w:u w:val="dotted"/>
              </w:rPr>
              <w:t>4</w:t>
            </w:r>
          </w:p>
        </w:tc>
      </w:tr>
      <w:tr w:rsidR="00E00E30" w:rsidRPr="00957F9F" w14:paraId="2CB4FE85" w14:textId="77777777" w:rsidTr="00FB27ED">
        <w:trPr>
          <w:trHeight w:val="485"/>
        </w:trPr>
        <w:tc>
          <w:tcPr>
            <w:tcW w:w="1800" w:type="dxa"/>
            <w:shd w:val="clear" w:color="auto" w:fill="FFFFFF"/>
            <w:vAlign w:val="center"/>
          </w:tcPr>
          <w:p w14:paraId="7D60C437" w14:textId="77777777" w:rsidR="00E00E30" w:rsidRPr="00957F9F" w:rsidRDefault="00E00E30" w:rsidP="00FB27ED">
            <w:pPr>
              <w:tabs>
                <w:tab w:val="left" w:pos="1710"/>
              </w:tabs>
              <w:rPr>
                <w:rFonts w:cs="Arial"/>
                <w:sz w:val="22"/>
                <w:szCs w:val="22"/>
              </w:rPr>
            </w:pPr>
            <w:r w:rsidRPr="00957F9F">
              <w:rPr>
                <w:rFonts w:cs="Arial"/>
                <w:sz w:val="22"/>
                <w:szCs w:val="22"/>
              </w:rPr>
              <w:t>Week 9</w:t>
            </w:r>
          </w:p>
        </w:tc>
        <w:tc>
          <w:tcPr>
            <w:tcW w:w="4050" w:type="dxa"/>
            <w:shd w:val="clear" w:color="auto" w:fill="FFFFFF"/>
            <w:vAlign w:val="center"/>
          </w:tcPr>
          <w:p w14:paraId="04546CCB" w14:textId="77777777" w:rsidR="00E00E30" w:rsidRPr="00957F9F" w:rsidRDefault="00E00E30" w:rsidP="00FB27ED">
            <w:pPr>
              <w:tabs>
                <w:tab w:val="left" w:pos="1710"/>
              </w:tabs>
              <w:ind w:left="-108"/>
              <w:rPr>
                <w:rFonts w:cs="Arial"/>
                <w:sz w:val="22"/>
                <w:szCs w:val="22"/>
              </w:rPr>
            </w:pPr>
            <w:r w:rsidRPr="00957F9F">
              <w:rPr>
                <w:rFonts w:cs="Arial"/>
                <w:sz w:val="22"/>
                <w:szCs w:val="22"/>
              </w:rPr>
              <w:t xml:space="preserve"> Soil and its uses, chapter 13</w:t>
            </w:r>
          </w:p>
        </w:tc>
        <w:tc>
          <w:tcPr>
            <w:tcW w:w="3600" w:type="dxa"/>
            <w:shd w:val="clear" w:color="auto" w:fill="FFFFFF"/>
            <w:vAlign w:val="center"/>
          </w:tcPr>
          <w:p w14:paraId="35DE5022" w14:textId="536D17D2" w:rsidR="00E00E30" w:rsidRPr="00957F9F" w:rsidRDefault="00E00E30" w:rsidP="00FB27ED">
            <w:pPr>
              <w:tabs>
                <w:tab w:val="left" w:pos="1710"/>
              </w:tabs>
              <w:ind w:left="-108"/>
              <w:rPr>
                <w:rFonts w:cs="Arial"/>
                <w:sz w:val="22"/>
                <w:szCs w:val="22"/>
              </w:rPr>
            </w:pPr>
            <w:proofErr w:type="spellStart"/>
            <w:r w:rsidRPr="00957F9F">
              <w:rPr>
                <w:rFonts w:cs="Arial"/>
                <w:sz w:val="22"/>
                <w:szCs w:val="22"/>
              </w:rPr>
              <w:t>Chp</w:t>
            </w:r>
            <w:proofErr w:type="spellEnd"/>
            <w:r w:rsidRPr="00957F9F">
              <w:rPr>
                <w:rFonts w:cs="Arial"/>
                <w:sz w:val="22"/>
                <w:szCs w:val="22"/>
              </w:rPr>
              <w:t>. 13 Connect reading exercise and quiz.</w:t>
            </w:r>
            <w:r w:rsidRPr="00957F9F">
              <w:rPr>
                <w:rFonts w:cs="Arial"/>
                <w:color w:val="C00000"/>
                <w:sz w:val="22"/>
                <w:szCs w:val="22"/>
                <w:u w:val="dotted"/>
              </w:rPr>
              <w:t xml:space="preserve"> Due 04/1</w:t>
            </w:r>
            <w:r w:rsidR="00957F9F" w:rsidRPr="00957F9F">
              <w:rPr>
                <w:rFonts w:cs="Arial"/>
                <w:color w:val="C00000"/>
                <w:sz w:val="22"/>
                <w:szCs w:val="22"/>
                <w:u w:val="dotted"/>
              </w:rPr>
              <w:t>4</w:t>
            </w:r>
          </w:p>
        </w:tc>
      </w:tr>
      <w:tr w:rsidR="00E00E30" w:rsidRPr="00957F9F" w14:paraId="25D3969F" w14:textId="77777777" w:rsidTr="00FB27ED">
        <w:trPr>
          <w:trHeight w:val="374"/>
        </w:trPr>
        <w:tc>
          <w:tcPr>
            <w:tcW w:w="1800" w:type="dxa"/>
            <w:vAlign w:val="center"/>
          </w:tcPr>
          <w:p w14:paraId="369509CF" w14:textId="77777777" w:rsidR="00E00E30" w:rsidRPr="00957F9F" w:rsidRDefault="00E00E30" w:rsidP="00FB27ED">
            <w:pPr>
              <w:tabs>
                <w:tab w:val="left" w:pos="1710"/>
              </w:tabs>
              <w:ind w:left="-18"/>
              <w:rPr>
                <w:rFonts w:cs="Arial"/>
                <w:sz w:val="22"/>
                <w:szCs w:val="22"/>
              </w:rPr>
            </w:pPr>
            <w:r w:rsidRPr="00957F9F">
              <w:rPr>
                <w:rFonts w:cs="Arial"/>
                <w:sz w:val="22"/>
                <w:szCs w:val="22"/>
              </w:rPr>
              <w:t>Week 10</w:t>
            </w:r>
          </w:p>
        </w:tc>
        <w:tc>
          <w:tcPr>
            <w:tcW w:w="4050" w:type="dxa"/>
            <w:vAlign w:val="center"/>
          </w:tcPr>
          <w:p w14:paraId="0EA62DB5" w14:textId="77777777" w:rsidR="00E00E30" w:rsidRPr="00957F9F" w:rsidRDefault="00E00E30" w:rsidP="00FB27ED">
            <w:pPr>
              <w:keepNext/>
              <w:tabs>
                <w:tab w:val="num" w:pos="747"/>
              </w:tabs>
              <w:rPr>
                <w:rFonts w:cs="Arial"/>
                <w:sz w:val="22"/>
                <w:szCs w:val="22"/>
              </w:rPr>
            </w:pPr>
            <w:r w:rsidRPr="00957F9F">
              <w:rPr>
                <w:rFonts w:cs="Arial"/>
                <w:sz w:val="22"/>
                <w:szCs w:val="22"/>
              </w:rPr>
              <w:t>Water management. Chapter 15</w:t>
            </w:r>
          </w:p>
        </w:tc>
        <w:tc>
          <w:tcPr>
            <w:tcW w:w="3600" w:type="dxa"/>
            <w:vAlign w:val="center"/>
          </w:tcPr>
          <w:p w14:paraId="183434A0" w14:textId="14F48C2E" w:rsidR="00E00E30" w:rsidRPr="00957F9F" w:rsidRDefault="00E00E30" w:rsidP="00FB27ED">
            <w:pPr>
              <w:tabs>
                <w:tab w:val="left" w:pos="1710"/>
              </w:tabs>
              <w:ind w:left="-108"/>
              <w:rPr>
                <w:rFonts w:cs="Arial"/>
                <w:sz w:val="22"/>
                <w:szCs w:val="22"/>
              </w:rPr>
            </w:pPr>
            <w:proofErr w:type="spellStart"/>
            <w:r w:rsidRPr="00957F9F">
              <w:rPr>
                <w:rFonts w:cs="Arial"/>
                <w:sz w:val="22"/>
                <w:szCs w:val="22"/>
              </w:rPr>
              <w:t>Chp</w:t>
            </w:r>
            <w:proofErr w:type="spellEnd"/>
            <w:r w:rsidRPr="00957F9F">
              <w:rPr>
                <w:rFonts w:cs="Arial"/>
                <w:sz w:val="22"/>
                <w:szCs w:val="22"/>
              </w:rPr>
              <w:t>. 15 Connect reading exercise and quiz</w:t>
            </w:r>
            <w:r w:rsidRPr="00957F9F">
              <w:rPr>
                <w:rFonts w:cs="Arial"/>
                <w:color w:val="C00000"/>
                <w:sz w:val="22"/>
                <w:szCs w:val="22"/>
                <w:u w:val="dotted"/>
              </w:rPr>
              <w:t xml:space="preserve"> Due 04/2</w:t>
            </w:r>
            <w:r w:rsidR="00957F9F" w:rsidRPr="00957F9F">
              <w:rPr>
                <w:rFonts w:cs="Arial"/>
                <w:color w:val="C00000"/>
                <w:sz w:val="22"/>
                <w:szCs w:val="22"/>
                <w:u w:val="dotted"/>
              </w:rPr>
              <w:t>1</w:t>
            </w:r>
          </w:p>
        </w:tc>
      </w:tr>
      <w:tr w:rsidR="00E00E30" w:rsidRPr="00957F9F" w14:paraId="4DFB8126" w14:textId="77777777" w:rsidTr="00FB27ED">
        <w:trPr>
          <w:trHeight w:val="374"/>
        </w:trPr>
        <w:tc>
          <w:tcPr>
            <w:tcW w:w="1800" w:type="dxa"/>
            <w:vAlign w:val="center"/>
          </w:tcPr>
          <w:p w14:paraId="414629F4" w14:textId="77777777" w:rsidR="00E00E30" w:rsidRPr="00957F9F" w:rsidRDefault="00E00E30" w:rsidP="00FB27ED">
            <w:pPr>
              <w:tabs>
                <w:tab w:val="left" w:pos="1710"/>
              </w:tabs>
              <w:ind w:left="-18"/>
              <w:rPr>
                <w:rFonts w:cs="Arial"/>
                <w:sz w:val="22"/>
                <w:szCs w:val="22"/>
              </w:rPr>
            </w:pPr>
            <w:r w:rsidRPr="00957F9F">
              <w:rPr>
                <w:rFonts w:cs="Arial"/>
                <w:sz w:val="22"/>
                <w:szCs w:val="22"/>
              </w:rPr>
              <w:t>Week 10</w:t>
            </w:r>
          </w:p>
        </w:tc>
        <w:tc>
          <w:tcPr>
            <w:tcW w:w="4050" w:type="dxa"/>
            <w:vAlign w:val="center"/>
          </w:tcPr>
          <w:p w14:paraId="3BC44777" w14:textId="77777777" w:rsidR="00E00E30" w:rsidRPr="00957F9F" w:rsidRDefault="00E00E30" w:rsidP="00FB27ED">
            <w:pPr>
              <w:keepNext/>
              <w:tabs>
                <w:tab w:val="num" w:pos="747"/>
              </w:tabs>
              <w:ind w:left="1"/>
              <w:rPr>
                <w:rFonts w:cs="Arial"/>
                <w:sz w:val="22"/>
                <w:szCs w:val="22"/>
              </w:rPr>
            </w:pPr>
            <w:r w:rsidRPr="00957F9F">
              <w:rPr>
                <w:rFonts w:cs="Arial"/>
                <w:sz w:val="22"/>
                <w:szCs w:val="22"/>
              </w:rPr>
              <w:t>Solid waste management and disposal. Chapters 18</w:t>
            </w:r>
          </w:p>
        </w:tc>
        <w:tc>
          <w:tcPr>
            <w:tcW w:w="3600" w:type="dxa"/>
            <w:vAlign w:val="center"/>
          </w:tcPr>
          <w:p w14:paraId="73F66131" w14:textId="4D2BA697" w:rsidR="00E00E30" w:rsidRPr="00957F9F" w:rsidRDefault="00E00E30" w:rsidP="00FB27ED">
            <w:pPr>
              <w:tabs>
                <w:tab w:val="left" w:pos="1710"/>
              </w:tabs>
              <w:ind w:left="-108"/>
              <w:rPr>
                <w:rFonts w:cs="Arial"/>
                <w:sz w:val="22"/>
                <w:szCs w:val="22"/>
              </w:rPr>
            </w:pPr>
            <w:r w:rsidRPr="00957F9F">
              <w:rPr>
                <w:rFonts w:cs="Arial"/>
                <w:sz w:val="22"/>
                <w:szCs w:val="22"/>
              </w:rPr>
              <w:t>Chp.18 Connect reading exercise and quiz</w:t>
            </w:r>
            <w:r w:rsidRPr="00957F9F">
              <w:rPr>
                <w:rFonts w:cs="Arial"/>
                <w:color w:val="C00000"/>
                <w:sz w:val="22"/>
                <w:szCs w:val="22"/>
                <w:u w:val="dotted"/>
              </w:rPr>
              <w:t xml:space="preserve"> Due 04/2</w:t>
            </w:r>
            <w:r w:rsidR="00957F9F" w:rsidRPr="00957F9F">
              <w:rPr>
                <w:rFonts w:cs="Arial"/>
                <w:color w:val="C00000"/>
                <w:sz w:val="22"/>
                <w:szCs w:val="22"/>
                <w:u w:val="dotted"/>
              </w:rPr>
              <w:t>1</w:t>
            </w:r>
          </w:p>
        </w:tc>
      </w:tr>
      <w:tr w:rsidR="00E00E30" w:rsidRPr="00957F9F" w14:paraId="573F6A60" w14:textId="77777777" w:rsidTr="00FB27ED">
        <w:trPr>
          <w:trHeight w:val="374"/>
        </w:trPr>
        <w:tc>
          <w:tcPr>
            <w:tcW w:w="9450" w:type="dxa"/>
            <w:gridSpan w:val="3"/>
            <w:vAlign w:val="center"/>
          </w:tcPr>
          <w:p w14:paraId="44965B75" w14:textId="69304159" w:rsidR="00E00E30" w:rsidRPr="00957F9F" w:rsidRDefault="00E00E30" w:rsidP="00FB27ED">
            <w:pPr>
              <w:tabs>
                <w:tab w:val="left" w:pos="1710"/>
              </w:tabs>
              <w:ind w:left="-108"/>
              <w:rPr>
                <w:rFonts w:cs="Arial"/>
                <w:b/>
                <w:i/>
                <w:sz w:val="22"/>
                <w:szCs w:val="22"/>
              </w:rPr>
            </w:pPr>
            <w:r w:rsidRPr="00957F9F">
              <w:rPr>
                <w:rFonts w:cs="Arial"/>
                <w:b/>
                <w:i/>
                <w:color w:val="FF0000"/>
                <w:sz w:val="22"/>
                <w:szCs w:val="22"/>
                <w:u w:val="dotted"/>
              </w:rPr>
              <w:t>Discussion News response # 3 due on 04/2</w:t>
            </w:r>
            <w:r w:rsidR="00957F9F" w:rsidRPr="00957F9F">
              <w:rPr>
                <w:rFonts w:cs="Arial"/>
                <w:b/>
                <w:i/>
                <w:color w:val="FF0000"/>
                <w:sz w:val="22"/>
                <w:szCs w:val="22"/>
                <w:u w:val="dotted"/>
              </w:rPr>
              <w:t>3</w:t>
            </w:r>
          </w:p>
        </w:tc>
      </w:tr>
      <w:tr w:rsidR="00E00E30" w:rsidRPr="00957F9F" w14:paraId="104C023A" w14:textId="77777777" w:rsidTr="00FB27ED">
        <w:trPr>
          <w:trHeight w:val="374"/>
        </w:trPr>
        <w:tc>
          <w:tcPr>
            <w:tcW w:w="1800" w:type="dxa"/>
            <w:vAlign w:val="center"/>
          </w:tcPr>
          <w:p w14:paraId="36E0BAAB" w14:textId="77777777" w:rsidR="00E00E30" w:rsidRPr="00957F9F" w:rsidRDefault="00E00E30" w:rsidP="00FB27ED">
            <w:pPr>
              <w:tabs>
                <w:tab w:val="left" w:pos="1710"/>
              </w:tabs>
              <w:ind w:left="-18"/>
              <w:rPr>
                <w:rFonts w:cs="Arial"/>
                <w:sz w:val="22"/>
                <w:szCs w:val="22"/>
              </w:rPr>
            </w:pPr>
            <w:r w:rsidRPr="00957F9F">
              <w:rPr>
                <w:rFonts w:cs="Arial"/>
                <w:sz w:val="22"/>
                <w:szCs w:val="22"/>
              </w:rPr>
              <w:t>Week 11</w:t>
            </w:r>
          </w:p>
        </w:tc>
        <w:tc>
          <w:tcPr>
            <w:tcW w:w="4050" w:type="dxa"/>
            <w:vAlign w:val="center"/>
          </w:tcPr>
          <w:p w14:paraId="66660B22" w14:textId="77777777" w:rsidR="00E00E30" w:rsidRPr="00957F9F" w:rsidRDefault="00E00E30" w:rsidP="00FB27ED">
            <w:pPr>
              <w:tabs>
                <w:tab w:val="left" w:pos="1710"/>
              </w:tabs>
              <w:ind w:left="-108"/>
              <w:rPr>
                <w:rFonts w:cs="Arial"/>
                <w:sz w:val="22"/>
                <w:szCs w:val="22"/>
              </w:rPr>
            </w:pPr>
            <w:r w:rsidRPr="00957F9F">
              <w:rPr>
                <w:rFonts w:cs="Arial"/>
                <w:sz w:val="22"/>
                <w:szCs w:val="22"/>
              </w:rPr>
              <w:t xml:space="preserve"> Air quality issues. Chapter 16 </w:t>
            </w:r>
          </w:p>
        </w:tc>
        <w:tc>
          <w:tcPr>
            <w:tcW w:w="3600" w:type="dxa"/>
            <w:vAlign w:val="center"/>
          </w:tcPr>
          <w:p w14:paraId="73C60F75" w14:textId="0E1DD112" w:rsidR="00E00E30" w:rsidRPr="00957F9F" w:rsidRDefault="00E00E30" w:rsidP="00FB27ED">
            <w:pPr>
              <w:tabs>
                <w:tab w:val="left" w:pos="1710"/>
              </w:tabs>
              <w:ind w:left="-108"/>
              <w:rPr>
                <w:rFonts w:cs="Arial"/>
                <w:sz w:val="22"/>
                <w:szCs w:val="22"/>
              </w:rPr>
            </w:pPr>
            <w:proofErr w:type="spellStart"/>
            <w:r w:rsidRPr="00957F9F">
              <w:rPr>
                <w:rFonts w:cs="Arial"/>
                <w:sz w:val="22"/>
                <w:szCs w:val="22"/>
              </w:rPr>
              <w:t>Chp</w:t>
            </w:r>
            <w:proofErr w:type="spellEnd"/>
            <w:r w:rsidRPr="00957F9F">
              <w:rPr>
                <w:rFonts w:cs="Arial"/>
                <w:sz w:val="22"/>
                <w:szCs w:val="22"/>
              </w:rPr>
              <w:t>. 16 Connect reading exercise and quiz</w:t>
            </w:r>
            <w:r w:rsidRPr="00957F9F">
              <w:rPr>
                <w:rFonts w:cs="Arial"/>
                <w:color w:val="C00000"/>
                <w:sz w:val="22"/>
                <w:szCs w:val="22"/>
                <w:u w:val="dotted"/>
              </w:rPr>
              <w:t xml:space="preserve"> Due 04/2</w:t>
            </w:r>
            <w:r w:rsidR="00957F9F" w:rsidRPr="00957F9F">
              <w:rPr>
                <w:rFonts w:cs="Arial"/>
                <w:color w:val="C00000"/>
                <w:sz w:val="22"/>
                <w:szCs w:val="22"/>
                <w:u w:val="dotted"/>
              </w:rPr>
              <w:t>8</w:t>
            </w:r>
          </w:p>
        </w:tc>
      </w:tr>
      <w:tr w:rsidR="00E00E30" w:rsidRPr="00957F9F" w14:paraId="7295532B" w14:textId="77777777" w:rsidTr="00FB27ED">
        <w:trPr>
          <w:trHeight w:val="374"/>
        </w:trPr>
        <w:tc>
          <w:tcPr>
            <w:tcW w:w="1800" w:type="dxa"/>
            <w:vAlign w:val="center"/>
          </w:tcPr>
          <w:p w14:paraId="4EFE3553" w14:textId="77777777" w:rsidR="00E00E30" w:rsidRPr="00957F9F" w:rsidRDefault="00E00E30" w:rsidP="00FB27ED">
            <w:pPr>
              <w:tabs>
                <w:tab w:val="left" w:pos="1710"/>
              </w:tabs>
              <w:ind w:left="-18"/>
              <w:rPr>
                <w:rFonts w:cs="Arial"/>
                <w:sz w:val="22"/>
                <w:szCs w:val="22"/>
              </w:rPr>
            </w:pPr>
            <w:r w:rsidRPr="00957F9F">
              <w:rPr>
                <w:rFonts w:cs="Arial"/>
                <w:sz w:val="22"/>
                <w:szCs w:val="22"/>
              </w:rPr>
              <w:t>Week 11</w:t>
            </w:r>
          </w:p>
        </w:tc>
        <w:tc>
          <w:tcPr>
            <w:tcW w:w="4050" w:type="dxa"/>
            <w:vAlign w:val="center"/>
          </w:tcPr>
          <w:p w14:paraId="09508B38" w14:textId="77777777" w:rsidR="00E00E30" w:rsidRPr="00957F9F" w:rsidRDefault="00E00E30" w:rsidP="00FB27ED">
            <w:pPr>
              <w:tabs>
                <w:tab w:val="left" w:pos="1710"/>
              </w:tabs>
              <w:ind w:left="-108"/>
              <w:rPr>
                <w:rFonts w:cs="Arial"/>
                <w:sz w:val="22"/>
                <w:szCs w:val="22"/>
              </w:rPr>
            </w:pPr>
            <w:r w:rsidRPr="00957F9F">
              <w:rPr>
                <w:rFonts w:cs="Arial"/>
                <w:sz w:val="22"/>
                <w:szCs w:val="22"/>
              </w:rPr>
              <w:t>Climate Change: A Twenty First Century Issue. Chapter 17.</w:t>
            </w:r>
          </w:p>
        </w:tc>
        <w:tc>
          <w:tcPr>
            <w:tcW w:w="3600" w:type="dxa"/>
            <w:vAlign w:val="center"/>
          </w:tcPr>
          <w:p w14:paraId="71F9A38E" w14:textId="42B2F8C7" w:rsidR="00E00E30" w:rsidRPr="00957F9F" w:rsidRDefault="00E00E30" w:rsidP="00FB27ED">
            <w:pPr>
              <w:tabs>
                <w:tab w:val="left" w:pos="1710"/>
              </w:tabs>
              <w:ind w:left="-108"/>
              <w:rPr>
                <w:rFonts w:cs="Arial"/>
                <w:color w:val="C00000"/>
                <w:sz w:val="22"/>
                <w:szCs w:val="22"/>
                <w:u w:val="dotted"/>
              </w:rPr>
            </w:pPr>
            <w:proofErr w:type="spellStart"/>
            <w:r w:rsidRPr="00957F9F">
              <w:rPr>
                <w:rFonts w:cs="Arial"/>
                <w:sz w:val="22"/>
                <w:szCs w:val="22"/>
              </w:rPr>
              <w:t>Chp</w:t>
            </w:r>
            <w:proofErr w:type="spellEnd"/>
            <w:r w:rsidRPr="00957F9F">
              <w:rPr>
                <w:rFonts w:cs="Arial"/>
                <w:sz w:val="22"/>
                <w:szCs w:val="22"/>
              </w:rPr>
              <w:t>. 17 Connect reading exercise and quiz</w:t>
            </w:r>
            <w:r w:rsidRPr="00957F9F">
              <w:rPr>
                <w:rFonts w:cs="Arial"/>
                <w:color w:val="C00000"/>
                <w:sz w:val="22"/>
                <w:szCs w:val="22"/>
                <w:u w:val="dotted"/>
              </w:rPr>
              <w:t xml:space="preserve"> Due 04/2</w:t>
            </w:r>
            <w:r w:rsidR="00957F9F" w:rsidRPr="00957F9F">
              <w:rPr>
                <w:rFonts w:cs="Arial"/>
                <w:color w:val="C00000"/>
                <w:sz w:val="22"/>
                <w:szCs w:val="22"/>
                <w:u w:val="dotted"/>
              </w:rPr>
              <w:t>8</w:t>
            </w:r>
          </w:p>
          <w:p w14:paraId="110471FB" w14:textId="77777777" w:rsidR="00E00E30" w:rsidRPr="00957F9F" w:rsidRDefault="00E00E30" w:rsidP="00FB27ED">
            <w:pPr>
              <w:tabs>
                <w:tab w:val="left" w:pos="1710"/>
              </w:tabs>
              <w:ind w:left="-108"/>
              <w:rPr>
                <w:rFonts w:cs="Arial"/>
                <w:sz w:val="22"/>
                <w:szCs w:val="22"/>
              </w:rPr>
            </w:pPr>
          </w:p>
        </w:tc>
      </w:tr>
      <w:tr w:rsidR="00957F9F" w:rsidRPr="00957F9F" w14:paraId="27C4EAA6" w14:textId="77777777" w:rsidTr="00FB27ED">
        <w:trPr>
          <w:trHeight w:val="374"/>
        </w:trPr>
        <w:tc>
          <w:tcPr>
            <w:tcW w:w="9450" w:type="dxa"/>
            <w:gridSpan w:val="3"/>
            <w:vAlign w:val="center"/>
          </w:tcPr>
          <w:p w14:paraId="72D5F305" w14:textId="33EBE722" w:rsidR="00E00E30" w:rsidRPr="00957F9F" w:rsidRDefault="00E00E30" w:rsidP="00FB27ED">
            <w:pPr>
              <w:tabs>
                <w:tab w:val="left" w:pos="1710"/>
              </w:tabs>
              <w:jc w:val="both"/>
              <w:rPr>
                <w:rFonts w:cs="Arial"/>
                <w:b/>
                <w:i/>
                <w:color w:val="FF0000"/>
                <w:sz w:val="22"/>
                <w:szCs w:val="22"/>
                <w:u w:val="dotted"/>
              </w:rPr>
            </w:pPr>
            <w:r w:rsidRPr="00957F9F">
              <w:rPr>
                <w:rFonts w:cs="Arial"/>
                <w:b/>
                <w:i/>
                <w:color w:val="FF0000"/>
                <w:sz w:val="22"/>
                <w:szCs w:val="22"/>
                <w:u w:val="dotted"/>
              </w:rPr>
              <w:t>Week 12 Final Exam on 05/07/201</w:t>
            </w:r>
            <w:r w:rsidR="00D76F31">
              <w:rPr>
                <w:rFonts w:cs="Arial"/>
                <w:b/>
                <w:i/>
                <w:color w:val="FF0000"/>
                <w:sz w:val="22"/>
                <w:szCs w:val="22"/>
                <w:u w:val="dotted"/>
              </w:rPr>
              <w:t>9</w:t>
            </w:r>
            <w:r w:rsidRPr="00957F9F">
              <w:rPr>
                <w:rFonts w:cs="Arial"/>
                <w:b/>
                <w:i/>
                <w:color w:val="FF0000"/>
                <w:sz w:val="22"/>
                <w:szCs w:val="22"/>
                <w:u w:val="dotted"/>
              </w:rPr>
              <w:t xml:space="preserve"> Exam will be opened for 24 </w:t>
            </w:r>
            <w:proofErr w:type="spellStart"/>
            <w:r w:rsidRPr="00957F9F">
              <w:rPr>
                <w:rFonts w:cs="Arial"/>
                <w:b/>
                <w:i/>
                <w:color w:val="FF0000"/>
                <w:sz w:val="22"/>
                <w:szCs w:val="22"/>
                <w:u w:val="dotted"/>
              </w:rPr>
              <w:t>hrs</w:t>
            </w:r>
            <w:proofErr w:type="spellEnd"/>
            <w:r w:rsidRPr="00957F9F">
              <w:rPr>
                <w:rFonts w:cs="Arial"/>
                <w:b/>
                <w:i/>
                <w:color w:val="FF0000"/>
                <w:sz w:val="22"/>
                <w:szCs w:val="22"/>
                <w:u w:val="dotted"/>
              </w:rPr>
              <w:t xml:space="preserve"> from 12:00AM to 11:59 PM on 05/07.</w:t>
            </w:r>
          </w:p>
          <w:p w14:paraId="14D8FB42" w14:textId="77777777" w:rsidR="00E00E30" w:rsidRPr="00957F9F" w:rsidRDefault="00E00E30" w:rsidP="00FB27ED">
            <w:pPr>
              <w:tabs>
                <w:tab w:val="left" w:pos="1710"/>
              </w:tabs>
              <w:ind w:left="-108"/>
              <w:rPr>
                <w:rFonts w:cs="Arial"/>
                <w:b/>
                <w:i/>
                <w:color w:val="FF0000"/>
                <w:sz w:val="22"/>
                <w:szCs w:val="22"/>
              </w:rPr>
            </w:pPr>
            <w:r w:rsidRPr="00957F9F">
              <w:rPr>
                <w:rFonts w:cs="Arial"/>
                <w:b/>
                <w:i/>
                <w:color w:val="FF0000"/>
                <w:sz w:val="22"/>
                <w:szCs w:val="22"/>
              </w:rPr>
              <w:t>Review chapters 11, 12, 13, 15, 16, 17, and 18 for Final Exam</w:t>
            </w:r>
          </w:p>
          <w:p w14:paraId="22FB8FB5" w14:textId="1DFF7725" w:rsidR="00E00E30" w:rsidRPr="00957F9F" w:rsidRDefault="00E00E30" w:rsidP="00957F9F">
            <w:pPr>
              <w:tabs>
                <w:tab w:val="left" w:pos="1710"/>
              </w:tabs>
              <w:ind w:left="-108"/>
              <w:rPr>
                <w:rFonts w:cs="Arial"/>
                <w:b/>
                <w:i/>
                <w:color w:val="FF0000"/>
                <w:sz w:val="22"/>
                <w:szCs w:val="22"/>
                <w:u w:val="dotted"/>
              </w:rPr>
            </w:pPr>
            <w:r w:rsidRPr="00957F9F">
              <w:rPr>
                <w:rFonts w:cs="Arial"/>
                <w:b/>
                <w:i/>
                <w:color w:val="FF0000"/>
                <w:sz w:val="22"/>
                <w:szCs w:val="22"/>
              </w:rPr>
              <w:t>Term project due 04/30/201</w:t>
            </w:r>
            <w:r w:rsidR="00D76F31">
              <w:rPr>
                <w:rFonts w:cs="Arial"/>
                <w:b/>
                <w:i/>
                <w:color w:val="FF0000"/>
                <w:sz w:val="22"/>
                <w:szCs w:val="22"/>
              </w:rPr>
              <w:t>9</w:t>
            </w:r>
            <w:r w:rsidRPr="00957F9F">
              <w:rPr>
                <w:rFonts w:cs="Arial"/>
                <w:b/>
                <w:i/>
                <w:color w:val="FF0000"/>
                <w:sz w:val="22"/>
                <w:szCs w:val="22"/>
              </w:rPr>
              <w:t>.</w:t>
            </w:r>
          </w:p>
        </w:tc>
      </w:tr>
    </w:tbl>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7CCCD8A2" w14:textId="2F9968E0" w:rsidR="003D51C1" w:rsidRDefault="003D51C1" w:rsidP="00D01FA0">
      <w:pPr>
        <w:rPr>
          <w:sz w:val="22"/>
          <w:szCs w:val="22"/>
        </w:rPr>
      </w:pPr>
    </w:p>
    <w:p w14:paraId="1343858B" w14:textId="0B05DC92" w:rsidR="00D66A52" w:rsidRDefault="00D66A52" w:rsidP="00D66A52">
      <w:pPr>
        <w:pStyle w:val="Heading1"/>
      </w:pPr>
      <w:r>
        <w:t>Instructor’s Practices and Procedures</w:t>
      </w: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5F8DEBE2" w14:textId="21943493" w:rsidR="00D66A52" w:rsidRPr="00F148EE" w:rsidRDefault="00F148EE" w:rsidP="00D66A52">
      <w:pPr>
        <w:pStyle w:val="BodyText"/>
        <w:rPr>
          <w:color w:val="000000" w:themeColor="text1"/>
          <w:sz w:val="22"/>
          <w:szCs w:val="22"/>
        </w:rPr>
      </w:pPr>
      <w:proofErr w:type="spellStart"/>
      <w:r w:rsidRPr="00F148EE">
        <w:rPr>
          <w:color w:val="000000" w:themeColor="text1"/>
          <w:sz w:val="22"/>
          <w:szCs w:val="22"/>
        </w:rPr>
        <w:t>A</w:t>
      </w:r>
      <w:r>
        <w:rPr>
          <w:color w:val="000000" w:themeColor="text1"/>
          <w:sz w:val="22"/>
          <w:szCs w:val="22"/>
        </w:rPr>
        <w:t>singments</w:t>
      </w:r>
      <w:proofErr w:type="spellEnd"/>
      <w:r>
        <w:rPr>
          <w:color w:val="000000" w:themeColor="text1"/>
          <w:sz w:val="22"/>
          <w:szCs w:val="22"/>
        </w:rPr>
        <w:t xml:space="preserve"> are open for more than a week for closing. Do not wait till the last minute to complete an assignment. There will be not make-up on all assignments because you have more than 1 week to work on an assignment and plenty of time to work ahead.</w:t>
      </w:r>
    </w:p>
    <w:p w14:paraId="629F20E7" w14:textId="77777777" w:rsidR="00D66A52" w:rsidRPr="00D040D0" w:rsidRDefault="00D66A52" w:rsidP="00D66A52">
      <w:pPr>
        <w:rPr>
          <w:sz w:val="22"/>
          <w:szCs w:val="22"/>
        </w:rPr>
      </w:pPr>
    </w:p>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5611808E" w14:textId="0E36AC07" w:rsidR="00D66A52" w:rsidRPr="005D0C28" w:rsidRDefault="005D0C28" w:rsidP="005D0C28">
      <w:pPr>
        <w:rPr>
          <w:color w:val="000000" w:themeColor="text1"/>
          <w:sz w:val="22"/>
          <w:szCs w:val="22"/>
        </w:rPr>
      </w:pPr>
      <w:r w:rsidRPr="005D0C28">
        <w:rPr>
          <w:rFonts w:cs="Arial"/>
          <w:bCs/>
          <w:sz w:val="22"/>
          <w:szCs w:val="22"/>
        </w:rPr>
        <w:t xml:space="preserve">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dismissal from the college. Scholastic dishonesty includes, but is not limited to, cheating on a test, plagiarism, and collusion.” </w:t>
      </w:r>
      <w:r w:rsidRPr="005D0C28">
        <w:rPr>
          <w:rFonts w:cs="Arial"/>
          <w:b/>
          <w:bCs/>
          <w:sz w:val="22"/>
          <w:szCs w:val="22"/>
        </w:rPr>
        <w:t>Cheating</w:t>
      </w:r>
      <w:r w:rsidRPr="005D0C28">
        <w:rPr>
          <w:rFonts w:cs="Arial"/>
          <w:bCs/>
          <w:sz w:val="22"/>
          <w:szCs w:val="22"/>
        </w:rPr>
        <w:t xml:space="preserve"> includes looking at or copying from another student's exam, orally </w:t>
      </w:r>
      <w:r w:rsidRPr="005D0C28">
        <w:rPr>
          <w:rFonts w:cs="Arial"/>
          <w:bCs/>
          <w:sz w:val="22"/>
          <w:szCs w:val="22"/>
        </w:rPr>
        <w:lastRenderedPageBreak/>
        <w:t xml:space="preserve">communicating or receiving answers during an exam, having another person take an exam or complete a project or assignment, using unauthorized notes, texts, or other materials for an exam, and obtaining or distributing an unauthorized copy of an exam or any part of an exam. </w:t>
      </w:r>
      <w:r w:rsidRPr="005D0C28">
        <w:rPr>
          <w:rFonts w:cs="Arial"/>
          <w:b/>
          <w:bCs/>
          <w:sz w:val="22"/>
          <w:szCs w:val="22"/>
        </w:rPr>
        <w:t>Plagiarism</w:t>
      </w:r>
      <w:r w:rsidRPr="005D0C28">
        <w:rPr>
          <w:rFonts w:cs="Arial"/>
          <w:bCs/>
          <w:sz w:val="22"/>
          <w:szCs w:val="22"/>
        </w:rPr>
        <w:t xml:space="preserve"> means passing off as his/her own the ideas or writings of another (that is, without giving proper credit by documenting sources). Plagiarism includes submitting a paper, report or project that someone else has prepared, in whole or in part. </w:t>
      </w:r>
      <w:r w:rsidRPr="005D0C28">
        <w:rPr>
          <w:rFonts w:cs="Arial"/>
          <w:b/>
          <w:bCs/>
          <w:sz w:val="22"/>
          <w:szCs w:val="22"/>
        </w:rPr>
        <w:t>Collusion</w:t>
      </w:r>
      <w:r w:rsidRPr="005D0C28">
        <w:rPr>
          <w:rFonts w:cs="Arial"/>
          <w:bCs/>
          <w:sz w:val="22"/>
          <w:szCs w:val="22"/>
        </w:rPr>
        <w:t xml:space="preserve"> is inappropriately collaborating on assignments designed to be completed independently. These definitions are not exhaustive. When there is clear evidence of cheating, plagiarism, collusion or misrepresentation, a faculty member will take disciplinary action including but not limited to: requiring the student to retake or resubmit an exam or assignment, assigning a grade of zero or "F" for an exam or an assignment; or assigning a grade of "F" for the course. Additional sanctions, including being withdrawn from the course/program or expelled from school, may be imposed on a student who violates the standards of academic integrity. See the </w:t>
      </w:r>
      <w:hyperlink r:id="rId32" w:history="1">
        <w:r w:rsidRPr="005D0C28">
          <w:rPr>
            <w:rStyle w:val="Hyperlink"/>
            <w:rFonts w:cs="Arial"/>
            <w:bCs/>
            <w:sz w:val="22"/>
            <w:szCs w:val="22"/>
          </w:rPr>
          <w:t>Student Handbook</w:t>
        </w:r>
      </w:hyperlink>
      <w:r w:rsidRPr="005D0C28">
        <w:rPr>
          <w:rFonts w:cs="Arial"/>
          <w:bCs/>
          <w:sz w:val="22"/>
          <w:szCs w:val="22"/>
        </w:rPr>
        <w:t xml:space="preserve"> for additional details.</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CF2EE2" w:rsidP="00D66A52">
      <w:pPr>
        <w:rPr>
          <w:sz w:val="22"/>
          <w:szCs w:val="22"/>
        </w:rPr>
      </w:pPr>
      <w:hyperlink r:id="rId33"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701C8BEC" w14:textId="0E0F04B9" w:rsidR="005D0C28" w:rsidRDefault="005D0C28" w:rsidP="005D0C28">
      <w:pPr>
        <w:spacing w:before="120"/>
        <w:rPr>
          <w:rFonts w:cs="Arial"/>
          <w:bCs/>
          <w:sz w:val="22"/>
          <w:szCs w:val="22"/>
        </w:rPr>
      </w:pPr>
      <w:r w:rsidRPr="005D0C28">
        <w:rPr>
          <w:rFonts w:cs="Arial"/>
          <w:bCs/>
          <w:sz w:val="22"/>
          <w:szCs w:val="22"/>
        </w:rPr>
        <w:t xml:space="preserve">This is an online class so attendance will be checked using the login counter. </w:t>
      </w:r>
      <w:r>
        <w:rPr>
          <w:rFonts w:cs="Arial"/>
          <w:bCs/>
          <w:sz w:val="22"/>
          <w:szCs w:val="22"/>
        </w:rPr>
        <w:t>Below, you’ll find some important dates to note.</w:t>
      </w:r>
    </w:p>
    <w:tbl>
      <w:tblPr>
        <w:tblStyle w:val="TableGrid"/>
        <w:tblW w:w="0" w:type="auto"/>
        <w:jc w:val="center"/>
        <w:tblLook w:val="04A0" w:firstRow="1" w:lastRow="0" w:firstColumn="1" w:lastColumn="0" w:noHBand="0" w:noVBand="1"/>
      </w:tblPr>
      <w:tblGrid>
        <w:gridCol w:w="1333"/>
        <w:gridCol w:w="6054"/>
      </w:tblGrid>
      <w:tr w:rsidR="00A901F0" w:rsidRPr="00A901F0" w14:paraId="7382212E" w14:textId="77777777" w:rsidTr="00A901F0">
        <w:trPr>
          <w:trHeight w:val="440"/>
          <w:jc w:val="center"/>
        </w:trPr>
        <w:tc>
          <w:tcPr>
            <w:tcW w:w="1333" w:type="dxa"/>
          </w:tcPr>
          <w:p w14:paraId="3AC076EE" w14:textId="77777777" w:rsidR="00A901F0" w:rsidRPr="00A901F0" w:rsidRDefault="00A901F0" w:rsidP="00B22F56">
            <w:pPr>
              <w:spacing w:before="120"/>
              <w:rPr>
                <w:rFonts w:cs="Arial"/>
                <w:bCs/>
                <w:sz w:val="22"/>
                <w:szCs w:val="22"/>
              </w:rPr>
            </w:pPr>
            <w:r w:rsidRPr="00A901F0">
              <w:rPr>
                <w:rFonts w:cs="Arial"/>
                <w:bCs/>
                <w:sz w:val="22"/>
                <w:szCs w:val="22"/>
              </w:rPr>
              <w:t>Feb 8</w:t>
            </w:r>
          </w:p>
        </w:tc>
        <w:tc>
          <w:tcPr>
            <w:tcW w:w="6054" w:type="dxa"/>
          </w:tcPr>
          <w:p w14:paraId="049F52A5" w14:textId="2742A61A" w:rsidR="00A901F0" w:rsidRPr="00A901F0" w:rsidRDefault="00A901F0" w:rsidP="00B22F56">
            <w:pPr>
              <w:spacing w:before="120"/>
              <w:rPr>
                <w:rFonts w:cs="Arial"/>
                <w:bCs/>
                <w:sz w:val="22"/>
                <w:szCs w:val="22"/>
              </w:rPr>
            </w:pPr>
            <w:r w:rsidRPr="00A901F0">
              <w:rPr>
                <w:rFonts w:cs="Arial"/>
                <w:bCs/>
                <w:sz w:val="22"/>
                <w:szCs w:val="22"/>
              </w:rPr>
              <w:t>Spring 2019 2nd Start: Last Day for 100% refund</w:t>
            </w:r>
          </w:p>
        </w:tc>
      </w:tr>
      <w:tr w:rsidR="00A901F0" w:rsidRPr="00A901F0" w14:paraId="7F98BB5F" w14:textId="77777777" w:rsidTr="00A901F0">
        <w:trPr>
          <w:trHeight w:val="405"/>
          <w:jc w:val="center"/>
        </w:trPr>
        <w:tc>
          <w:tcPr>
            <w:tcW w:w="1333" w:type="dxa"/>
          </w:tcPr>
          <w:p w14:paraId="623FD4B9" w14:textId="77777777" w:rsidR="00A901F0" w:rsidRPr="00A901F0" w:rsidRDefault="00A901F0" w:rsidP="00B22F56">
            <w:pPr>
              <w:spacing w:before="120"/>
              <w:rPr>
                <w:rFonts w:cs="Arial"/>
                <w:bCs/>
                <w:sz w:val="22"/>
                <w:szCs w:val="22"/>
              </w:rPr>
            </w:pPr>
            <w:r w:rsidRPr="00A901F0">
              <w:rPr>
                <w:rFonts w:cs="Arial"/>
                <w:bCs/>
                <w:sz w:val="22"/>
                <w:szCs w:val="22"/>
              </w:rPr>
              <w:t>Feb 11</w:t>
            </w:r>
          </w:p>
        </w:tc>
        <w:tc>
          <w:tcPr>
            <w:tcW w:w="6054" w:type="dxa"/>
          </w:tcPr>
          <w:p w14:paraId="45D0B684" w14:textId="77777777" w:rsidR="00A901F0" w:rsidRPr="00A901F0" w:rsidRDefault="00A901F0" w:rsidP="00B22F56">
            <w:pPr>
              <w:spacing w:before="120"/>
              <w:rPr>
                <w:rFonts w:cs="Arial"/>
                <w:bCs/>
                <w:sz w:val="22"/>
                <w:szCs w:val="22"/>
              </w:rPr>
            </w:pPr>
            <w:r w:rsidRPr="00A901F0">
              <w:rPr>
                <w:rFonts w:cs="Arial"/>
                <w:bCs/>
                <w:sz w:val="22"/>
                <w:szCs w:val="22"/>
              </w:rPr>
              <w:t>Spring 2019 2nd Start: Classes Begin</w:t>
            </w:r>
          </w:p>
        </w:tc>
      </w:tr>
      <w:tr w:rsidR="00A901F0" w:rsidRPr="00A901F0" w14:paraId="60C58362" w14:textId="77777777" w:rsidTr="00A901F0">
        <w:trPr>
          <w:trHeight w:val="389"/>
          <w:jc w:val="center"/>
        </w:trPr>
        <w:tc>
          <w:tcPr>
            <w:tcW w:w="1333" w:type="dxa"/>
          </w:tcPr>
          <w:p w14:paraId="21592413" w14:textId="77777777" w:rsidR="00A901F0" w:rsidRPr="00A901F0" w:rsidRDefault="00A901F0" w:rsidP="00B22F56">
            <w:pPr>
              <w:spacing w:before="120"/>
              <w:rPr>
                <w:rFonts w:cs="Arial"/>
                <w:bCs/>
                <w:sz w:val="22"/>
                <w:szCs w:val="22"/>
              </w:rPr>
            </w:pPr>
            <w:r w:rsidRPr="00A901F0">
              <w:rPr>
                <w:rFonts w:cs="Arial"/>
                <w:bCs/>
                <w:sz w:val="22"/>
                <w:szCs w:val="22"/>
              </w:rPr>
              <w:t>Feb 20</w:t>
            </w:r>
          </w:p>
        </w:tc>
        <w:tc>
          <w:tcPr>
            <w:tcW w:w="6054" w:type="dxa"/>
          </w:tcPr>
          <w:p w14:paraId="73C9AA6A" w14:textId="77777777" w:rsidR="00A901F0" w:rsidRPr="00A901F0" w:rsidRDefault="00A901F0" w:rsidP="00B22F56">
            <w:pPr>
              <w:spacing w:before="120"/>
              <w:rPr>
                <w:rFonts w:cs="Arial"/>
                <w:bCs/>
                <w:sz w:val="22"/>
                <w:szCs w:val="22"/>
              </w:rPr>
            </w:pPr>
            <w:r w:rsidRPr="00A901F0">
              <w:rPr>
                <w:rFonts w:cs="Arial"/>
                <w:bCs/>
                <w:sz w:val="22"/>
                <w:szCs w:val="22"/>
              </w:rPr>
              <w:t>Spring 2019 2nd Start: Official Day of Record</w:t>
            </w:r>
          </w:p>
        </w:tc>
      </w:tr>
      <w:tr w:rsidR="00A901F0" w:rsidRPr="00A901F0" w14:paraId="5814166A" w14:textId="77777777" w:rsidTr="00A901F0">
        <w:trPr>
          <w:trHeight w:val="405"/>
          <w:jc w:val="center"/>
        </w:trPr>
        <w:tc>
          <w:tcPr>
            <w:tcW w:w="1333" w:type="dxa"/>
          </w:tcPr>
          <w:p w14:paraId="144E20AB" w14:textId="77777777" w:rsidR="00A901F0" w:rsidRPr="00A901F0" w:rsidRDefault="00A901F0" w:rsidP="00B22F56">
            <w:pPr>
              <w:spacing w:before="120"/>
              <w:rPr>
                <w:rFonts w:cs="Arial"/>
                <w:bCs/>
                <w:sz w:val="22"/>
                <w:szCs w:val="22"/>
              </w:rPr>
            </w:pPr>
            <w:r w:rsidRPr="00A901F0">
              <w:rPr>
                <w:rFonts w:cs="Arial"/>
                <w:bCs/>
                <w:sz w:val="22"/>
                <w:szCs w:val="22"/>
              </w:rPr>
              <w:t>Feb 25</w:t>
            </w:r>
          </w:p>
        </w:tc>
        <w:tc>
          <w:tcPr>
            <w:tcW w:w="6054" w:type="dxa"/>
          </w:tcPr>
          <w:p w14:paraId="14480056" w14:textId="77777777" w:rsidR="00A901F0" w:rsidRPr="00A901F0" w:rsidRDefault="00A901F0" w:rsidP="00B22F56">
            <w:pPr>
              <w:spacing w:before="120"/>
              <w:rPr>
                <w:rFonts w:cs="Arial"/>
                <w:bCs/>
                <w:sz w:val="22"/>
                <w:szCs w:val="22"/>
              </w:rPr>
            </w:pPr>
            <w:r w:rsidRPr="00A901F0">
              <w:rPr>
                <w:rFonts w:cs="Arial"/>
                <w:bCs/>
                <w:sz w:val="22"/>
                <w:szCs w:val="22"/>
              </w:rPr>
              <w:t>Spring 2019 2nd Start: Last Day for 70% refund</w:t>
            </w:r>
          </w:p>
        </w:tc>
      </w:tr>
      <w:tr w:rsidR="00A901F0" w:rsidRPr="00A901F0" w14:paraId="530ABC72" w14:textId="77777777" w:rsidTr="00A901F0">
        <w:trPr>
          <w:trHeight w:val="389"/>
          <w:jc w:val="center"/>
        </w:trPr>
        <w:tc>
          <w:tcPr>
            <w:tcW w:w="1333" w:type="dxa"/>
          </w:tcPr>
          <w:p w14:paraId="15ACC810" w14:textId="77777777" w:rsidR="00A901F0" w:rsidRPr="00A901F0" w:rsidRDefault="00A901F0" w:rsidP="00B22F56">
            <w:pPr>
              <w:spacing w:before="120"/>
              <w:rPr>
                <w:rFonts w:cs="Arial"/>
                <w:bCs/>
                <w:sz w:val="22"/>
                <w:szCs w:val="22"/>
              </w:rPr>
            </w:pPr>
            <w:r w:rsidRPr="00A901F0">
              <w:rPr>
                <w:rFonts w:cs="Arial"/>
                <w:bCs/>
                <w:sz w:val="22"/>
                <w:szCs w:val="22"/>
              </w:rPr>
              <w:t>Feb 28</w:t>
            </w:r>
          </w:p>
        </w:tc>
        <w:tc>
          <w:tcPr>
            <w:tcW w:w="6054" w:type="dxa"/>
          </w:tcPr>
          <w:p w14:paraId="2083C257" w14:textId="77777777" w:rsidR="00A901F0" w:rsidRPr="00A901F0" w:rsidRDefault="00A901F0" w:rsidP="00B22F56">
            <w:pPr>
              <w:spacing w:before="120"/>
              <w:rPr>
                <w:rFonts w:cs="Arial"/>
                <w:bCs/>
                <w:sz w:val="22"/>
                <w:szCs w:val="22"/>
              </w:rPr>
            </w:pPr>
            <w:r w:rsidRPr="00A901F0">
              <w:rPr>
                <w:rFonts w:cs="Arial"/>
                <w:bCs/>
                <w:sz w:val="22"/>
                <w:szCs w:val="22"/>
              </w:rPr>
              <w:t>Spring 2019 2nd Start: Last Day for 25% refund</w:t>
            </w:r>
          </w:p>
        </w:tc>
      </w:tr>
      <w:tr w:rsidR="00A901F0" w:rsidRPr="00A901F0" w14:paraId="079DDAD7" w14:textId="77777777" w:rsidTr="00A901F0">
        <w:trPr>
          <w:trHeight w:val="405"/>
          <w:jc w:val="center"/>
        </w:trPr>
        <w:tc>
          <w:tcPr>
            <w:tcW w:w="1333" w:type="dxa"/>
          </w:tcPr>
          <w:p w14:paraId="5DEC34F5" w14:textId="77777777" w:rsidR="00A901F0" w:rsidRPr="00A901F0" w:rsidRDefault="00A901F0" w:rsidP="00B22F56">
            <w:pPr>
              <w:spacing w:before="120"/>
              <w:rPr>
                <w:rFonts w:cs="Arial"/>
                <w:bCs/>
                <w:sz w:val="22"/>
                <w:szCs w:val="22"/>
              </w:rPr>
            </w:pPr>
            <w:r w:rsidRPr="00A901F0">
              <w:rPr>
                <w:rFonts w:cs="Arial"/>
                <w:bCs/>
                <w:sz w:val="22"/>
                <w:szCs w:val="22"/>
              </w:rPr>
              <w:t>Apr 9</w:t>
            </w:r>
          </w:p>
        </w:tc>
        <w:tc>
          <w:tcPr>
            <w:tcW w:w="6054" w:type="dxa"/>
          </w:tcPr>
          <w:p w14:paraId="49B88926" w14:textId="235F6911" w:rsidR="00A901F0" w:rsidRPr="00A901F0" w:rsidRDefault="00A901F0" w:rsidP="00B22F56">
            <w:pPr>
              <w:spacing w:before="120"/>
              <w:rPr>
                <w:rFonts w:cs="Arial"/>
                <w:bCs/>
                <w:sz w:val="22"/>
                <w:szCs w:val="22"/>
              </w:rPr>
            </w:pPr>
            <w:r w:rsidRPr="00A901F0">
              <w:rPr>
                <w:rFonts w:cs="Arial"/>
                <w:bCs/>
                <w:sz w:val="22"/>
                <w:szCs w:val="22"/>
              </w:rPr>
              <w:t>Spring 2019 2nd Start: Last Day to withdraw</w:t>
            </w:r>
          </w:p>
        </w:tc>
      </w:tr>
      <w:tr w:rsidR="00A901F0" w:rsidRPr="00A901F0" w14:paraId="5CF55B32" w14:textId="77777777" w:rsidTr="00A901F0">
        <w:trPr>
          <w:trHeight w:val="389"/>
          <w:jc w:val="center"/>
        </w:trPr>
        <w:tc>
          <w:tcPr>
            <w:tcW w:w="1333" w:type="dxa"/>
          </w:tcPr>
          <w:p w14:paraId="4DE12AC5" w14:textId="77777777" w:rsidR="00A901F0" w:rsidRPr="00A901F0" w:rsidRDefault="00A901F0" w:rsidP="00B22F56">
            <w:pPr>
              <w:spacing w:before="120"/>
              <w:rPr>
                <w:rFonts w:cs="Arial"/>
                <w:bCs/>
                <w:sz w:val="22"/>
                <w:szCs w:val="22"/>
              </w:rPr>
            </w:pPr>
            <w:r w:rsidRPr="00A901F0">
              <w:rPr>
                <w:rFonts w:cs="Arial"/>
                <w:bCs/>
                <w:sz w:val="22"/>
                <w:szCs w:val="22"/>
              </w:rPr>
              <w:t>May 5</w:t>
            </w:r>
          </w:p>
        </w:tc>
        <w:tc>
          <w:tcPr>
            <w:tcW w:w="6054" w:type="dxa"/>
          </w:tcPr>
          <w:p w14:paraId="5232980A" w14:textId="6D238D25" w:rsidR="00A901F0" w:rsidRPr="00A901F0" w:rsidRDefault="00A901F0" w:rsidP="00B22F56">
            <w:pPr>
              <w:spacing w:before="120"/>
              <w:rPr>
                <w:rFonts w:cs="Arial"/>
                <w:bCs/>
                <w:sz w:val="22"/>
                <w:szCs w:val="22"/>
              </w:rPr>
            </w:pPr>
            <w:r w:rsidRPr="00A901F0">
              <w:rPr>
                <w:rFonts w:cs="Arial"/>
                <w:bCs/>
                <w:sz w:val="22"/>
                <w:szCs w:val="22"/>
              </w:rPr>
              <w:t>Spring 2019 2nd Start: Last day of instruction</w:t>
            </w:r>
          </w:p>
        </w:tc>
      </w:tr>
      <w:tr w:rsidR="00A901F0" w:rsidRPr="00A901F0" w14:paraId="77CF782B" w14:textId="77777777" w:rsidTr="00A901F0">
        <w:trPr>
          <w:trHeight w:val="389"/>
          <w:jc w:val="center"/>
        </w:trPr>
        <w:tc>
          <w:tcPr>
            <w:tcW w:w="1333" w:type="dxa"/>
          </w:tcPr>
          <w:p w14:paraId="4BB87949" w14:textId="77777777" w:rsidR="00A901F0" w:rsidRPr="00A901F0" w:rsidRDefault="00A901F0" w:rsidP="00B22F56">
            <w:pPr>
              <w:spacing w:before="120"/>
              <w:rPr>
                <w:rFonts w:cs="Arial"/>
                <w:bCs/>
                <w:sz w:val="22"/>
                <w:szCs w:val="22"/>
              </w:rPr>
            </w:pPr>
            <w:r w:rsidRPr="00A901F0">
              <w:rPr>
                <w:rFonts w:cs="Arial"/>
                <w:bCs/>
                <w:sz w:val="22"/>
                <w:szCs w:val="22"/>
              </w:rPr>
              <w:t>May 12</w:t>
            </w:r>
          </w:p>
        </w:tc>
        <w:tc>
          <w:tcPr>
            <w:tcW w:w="6054" w:type="dxa"/>
          </w:tcPr>
          <w:p w14:paraId="7F11C37A" w14:textId="77777777" w:rsidR="00A901F0" w:rsidRPr="00A901F0" w:rsidRDefault="00A901F0" w:rsidP="00B22F56">
            <w:pPr>
              <w:spacing w:before="120"/>
              <w:rPr>
                <w:rFonts w:cs="Arial"/>
                <w:bCs/>
                <w:sz w:val="22"/>
                <w:szCs w:val="22"/>
              </w:rPr>
            </w:pPr>
            <w:r w:rsidRPr="00A901F0">
              <w:rPr>
                <w:rFonts w:cs="Arial"/>
                <w:bCs/>
                <w:sz w:val="22"/>
                <w:szCs w:val="22"/>
              </w:rPr>
              <w:t>Spring 2019 2nd Start: Semester Ends</w:t>
            </w:r>
          </w:p>
        </w:tc>
      </w:tr>
    </w:tbl>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59B8D20C" w14:textId="44C0CEEA" w:rsidR="00D66A52" w:rsidRPr="009F7E01" w:rsidRDefault="00A975D2" w:rsidP="00220987">
      <w:pPr>
        <w:shd w:val="clear" w:color="auto" w:fill="FFFFFF" w:themeFill="background1"/>
        <w:rPr>
          <w:color w:val="000000" w:themeColor="text1"/>
          <w:sz w:val="22"/>
          <w:szCs w:val="22"/>
        </w:rPr>
      </w:pPr>
      <w:r w:rsidRPr="005F10AA">
        <w:rPr>
          <w:b/>
          <w:color w:val="000000" w:themeColor="text1"/>
          <w:sz w:val="22"/>
          <w:szCs w:val="22"/>
        </w:rPr>
        <w:t xml:space="preserve">&lt;&lt; </w:t>
      </w:r>
      <w:r>
        <w:rPr>
          <w:b/>
          <w:color w:val="000000" w:themeColor="text1"/>
          <w:sz w:val="22"/>
          <w:szCs w:val="22"/>
        </w:rPr>
        <w:t>Modify Section &amp; Delete Placeholder Text</w:t>
      </w:r>
      <w:r w:rsidR="00B46904">
        <w:rPr>
          <w:b/>
          <w:color w:val="000000" w:themeColor="text1"/>
          <w:sz w:val="22"/>
          <w:szCs w:val="22"/>
        </w:rPr>
        <w:t xml:space="preserve"> </w:t>
      </w:r>
      <w:r w:rsidRPr="005F10AA">
        <w:rPr>
          <w:b/>
          <w:color w:val="000000" w:themeColor="text1"/>
          <w:sz w:val="22"/>
          <w:szCs w:val="22"/>
        </w:rPr>
        <w:t>&gt;&gt;</w:t>
      </w:r>
      <w:r>
        <w:rPr>
          <w:b/>
          <w:color w:val="000000" w:themeColor="text1"/>
          <w:sz w:val="22"/>
          <w:szCs w:val="22"/>
        </w:rPr>
        <w:t xml:space="preserve"> </w:t>
      </w:r>
      <w:r w:rsidR="00D66A52" w:rsidRPr="009F7E01">
        <w:rPr>
          <w:color w:val="000000" w:themeColor="text1"/>
          <w:sz w:val="22"/>
          <w:szCs w:val="22"/>
        </w:rPr>
        <w:t>Insert a specific description of your expectations for student conduct.  Be specific about In-Person,</w:t>
      </w:r>
      <w:r w:rsidR="00220987" w:rsidRPr="009F7E01">
        <w:rPr>
          <w:color w:val="000000" w:themeColor="text1"/>
          <w:sz w:val="22"/>
          <w:szCs w:val="22"/>
        </w:rPr>
        <w:t xml:space="preserve"> Hybrid, and Online classes and the consequences that will be implemented for disruptive behavior.</w:t>
      </w:r>
    </w:p>
    <w:p w14:paraId="225EE988" w14:textId="0D27E8D6" w:rsidR="00D66A52" w:rsidRDefault="00D66A52" w:rsidP="00D66A52">
      <w:pPr>
        <w:rPr>
          <w:sz w:val="22"/>
          <w:szCs w:val="22"/>
        </w:rPr>
      </w:pPr>
    </w:p>
    <w:p w14:paraId="2F0110FE" w14:textId="77777777" w:rsidR="00D66A52" w:rsidRDefault="00D66A52" w:rsidP="00D66A52">
      <w:pPr>
        <w:pStyle w:val="Heading2"/>
      </w:pPr>
      <w:r>
        <w:t>Instructor’s Course-Specific Information (As Needed)</w:t>
      </w:r>
    </w:p>
    <w:p w14:paraId="56F59EC3" w14:textId="5FC50570" w:rsidR="00D66A52" w:rsidRPr="009F7E01" w:rsidRDefault="00D07F85" w:rsidP="00220987">
      <w:pPr>
        <w:shd w:val="clear" w:color="auto" w:fill="FFFFFF" w:themeFill="background1"/>
        <w:rPr>
          <w:color w:val="000000" w:themeColor="text1"/>
          <w:sz w:val="22"/>
          <w:szCs w:val="22"/>
        </w:rPr>
      </w:pPr>
      <w:r>
        <w:rPr>
          <w:b/>
          <w:color w:val="000000" w:themeColor="text1"/>
          <w:sz w:val="22"/>
          <w:szCs w:val="22"/>
        </w:rPr>
        <w:t>See grading policy.</w:t>
      </w:r>
    </w:p>
    <w:p w14:paraId="053BE9FF" w14:textId="0CE531AC" w:rsidR="00833269" w:rsidRDefault="00833269" w:rsidP="00D01FA0">
      <w:pPr>
        <w:rPr>
          <w:sz w:val="22"/>
          <w:szCs w:val="22"/>
        </w:rPr>
      </w:pPr>
    </w:p>
    <w:p w14:paraId="4FAF3E0B" w14:textId="0105C603" w:rsidR="00D66A52" w:rsidRDefault="00D66A52" w:rsidP="00D66A52">
      <w:pPr>
        <w:pStyle w:val="Heading2"/>
      </w:pPr>
      <w:r>
        <w:t>Electronic Devices</w:t>
      </w:r>
    </w:p>
    <w:p w14:paraId="56CA631C" w14:textId="3483D242" w:rsidR="00D66A52" w:rsidRDefault="00D07F85" w:rsidP="00D01FA0">
      <w:pPr>
        <w:rPr>
          <w:sz w:val="22"/>
          <w:szCs w:val="22"/>
        </w:rPr>
      </w:pPr>
      <w:r>
        <w:rPr>
          <w:sz w:val="22"/>
          <w:szCs w:val="22"/>
        </w:rPr>
        <w:t>N/A</w:t>
      </w: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63A5A2AB" w14:textId="019754FA" w:rsidR="009F2DE9" w:rsidRDefault="00721B57" w:rsidP="00422551">
      <w:pPr>
        <w:pStyle w:val="Heading1"/>
      </w:pPr>
      <w:r>
        <w:t>Geology</w:t>
      </w:r>
      <w:r w:rsidR="00D66A52">
        <w:t xml:space="preserve"> Program</w:t>
      </w:r>
      <w:r w:rsidR="00422551">
        <w:t xml:space="preserve"> Information</w:t>
      </w:r>
    </w:p>
    <w:p w14:paraId="0D1C7550" w14:textId="051617CE" w:rsidR="00786165" w:rsidRDefault="00721B57" w:rsidP="009F2DE9">
      <w:pPr>
        <w:rPr>
          <w:color w:val="000000" w:themeColor="text1"/>
          <w:sz w:val="22"/>
          <w:szCs w:val="22"/>
        </w:rPr>
      </w:pPr>
      <w:r>
        <w:rPr>
          <w:color w:val="000000" w:themeColor="text1"/>
          <w:sz w:val="22"/>
          <w:szCs w:val="22"/>
        </w:rPr>
        <w:t xml:space="preserve">The Geology Program faculty are excited you are participating in this course! Please visit the </w:t>
      </w:r>
      <w:proofErr w:type="spellStart"/>
      <w:r>
        <w:rPr>
          <w:color w:val="000000" w:themeColor="text1"/>
          <w:sz w:val="22"/>
          <w:szCs w:val="22"/>
        </w:rPr>
        <w:t>LearningWeb</w:t>
      </w:r>
      <w:proofErr w:type="spellEnd"/>
      <w:r>
        <w:rPr>
          <w:color w:val="000000" w:themeColor="text1"/>
          <w:sz w:val="22"/>
          <w:szCs w:val="22"/>
        </w:rPr>
        <w:t xml:space="preserve"> page to find additional information about the HCC Geology degree plan, links to </w:t>
      </w:r>
      <w:r>
        <w:rPr>
          <w:color w:val="000000" w:themeColor="text1"/>
          <w:sz w:val="22"/>
          <w:szCs w:val="22"/>
        </w:rPr>
        <w:lastRenderedPageBreak/>
        <w:t xml:space="preserve">Geoscience programs across Texas, careers in Geosciences, Diversity in Geosciences, and program contact information. </w:t>
      </w:r>
    </w:p>
    <w:p w14:paraId="44E03DDD" w14:textId="3FCAA64F" w:rsidR="00721B57" w:rsidRPr="009F7E01" w:rsidRDefault="00CF2EE2" w:rsidP="009F2DE9">
      <w:pPr>
        <w:rPr>
          <w:color w:val="000000" w:themeColor="text1"/>
          <w:sz w:val="22"/>
          <w:szCs w:val="22"/>
        </w:rPr>
      </w:pPr>
      <w:hyperlink r:id="rId34" w:history="1">
        <w:r w:rsidR="00721B57" w:rsidRPr="007F4A1C">
          <w:rPr>
            <w:rStyle w:val="Hyperlink"/>
            <w:sz w:val="22"/>
            <w:szCs w:val="22"/>
          </w:rPr>
          <w:t>https://learning.hccs.edu/programs/geology</w:t>
        </w:r>
      </w:hyperlink>
      <w:r w:rsidR="00721B57">
        <w:rPr>
          <w:color w:val="000000" w:themeColor="text1"/>
          <w:sz w:val="22"/>
          <w:szCs w:val="22"/>
        </w:rPr>
        <w:t xml:space="preserve"> </w:t>
      </w:r>
    </w:p>
    <w:p w14:paraId="709A8534" w14:textId="77777777" w:rsidR="002E6C53" w:rsidRDefault="002E6C53" w:rsidP="002E6C53">
      <w:pPr>
        <w:rPr>
          <w:sz w:val="22"/>
          <w:szCs w:val="22"/>
        </w:rPr>
      </w:pPr>
    </w:p>
    <w:p w14:paraId="72F4FCFF" w14:textId="77777777" w:rsidR="002E6C53" w:rsidRDefault="002E6C53" w:rsidP="002E6C53">
      <w:pPr>
        <w:rPr>
          <w:sz w:val="22"/>
          <w:szCs w:val="22"/>
        </w:rPr>
      </w:pPr>
      <w:r>
        <w:rPr>
          <w:sz w:val="22"/>
          <w:szCs w:val="22"/>
        </w:rPr>
        <w:t xml:space="preserve">Additionally, students can find more information about Science, Technology, Engineering, and Math (STEM) opportunities and events on the HCC STEM page: </w:t>
      </w:r>
      <w:hyperlink r:id="rId35" w:history="1">
        <w:r>
          <w:rPr>
            <w:rStyle w:val="Hyperlink"/>
            <w:sz w:val="22"/>
            <w:szCs w:val="22"/>
          </w:rPr>
          <w:t>https://www.hccs.edu/stem</w:t>
        </w:r>
      </w:hyperlink>
      <w:r>
        <w:rPr>
          <w:sz w:val="22"/>
          <w:szCs w:val="22"/>
        </w:rPr>
        <w:t xml:space="preserve"> </w:t>
      </w:r>
    </w:p>
    <w:p w14:paraId="30733EF3" w14:textId="77777777" w:rsidR="000025CB" w:rsidRPr="000F6631" w:rsidRDefault="000025CB" w:rsidP="00D01FA0">
      <w:pPr>
        <w:rPr>
          <w:sz w:val="22"/>
          <w:szCs w:val="22"/>
        </w:rPr>
      </w:pPr>
    </w:p>
    <w:p w14:paraId="440FA668" w14:textId="77777777" w:rsidR="009E7B70" w:rsidRDefault="009E7B70" w:rsidP="000C2123">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0C2123">
      <w:pPr>
        <w:pStyle w:val="Heading1"/>
      </w:pPr>
      <w:r>
        <w:t>HCC Policies</w:t>
      </w:r>
    </w:p>
    <w:p w14:paraId="39670A28" w14:textId="77777777" w:rsidR="000C2123" w:rsidRDefault="000C2123" w:rsidP="000C2123">
      <w:pPr>
        <w:rPr>
          <w:sz w:val="22"/>
          <w:szCs w:val="22"/>
        </w:rPr>
      </w:pPr>
      <w:r>
        <w:rPr>
          <w:sz w:val="22"/>
          <w:szCs w:val="22"/>
        </w:rPr>
        <w:t xml:space="preserve">Here’s the link to the HCC Student Handbook </w:t>
      </w:r>
      <w:hyperlink r:id="rId36"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40FD6936" w14:textId="77777777" w:rsidR="000C2123" w:rsidRDefault="000C2123" w:rsidP="000C2123">
      <w:pPr>
        <w:rPr>
          <w:sz w:val="22"/>
          <w:szCs w:val="22"/>
        </w:rPr>
      </w:pPr>
    </w:p>
    <w:tbl>
      <w:tblPr>
        <w:tblW w:w="0" w:type="auto"/>
        <w:tblCellMar>
          <w:left w:w="0" w:type="dxa"/>
          <w:right w:w="0" w:type="dxa"/>
        </w:tblCellMar>
        <w:tblLook w:val="04A0" w:firstRow="1" w:lastRow="0" w:firstColumn="1" w:lastColumn="0" w:noHBand="0" w:noVBand="1"/>
        <w:tblCaption w:val="List of topics in student handbook"/>
        <w:tblDescription w:val="Academic Information, Academic support, Attending, repeating courses and withdrawal, career planning and job search, childcare, disAbility Support services, electronic devices, equal educational opportunity, Financial Aid TV, general student complaints, grade of FX, Incomplete grades, International student services, health awareness, Libraries/Bookstore, police services and campus safety, student life at hcc, student rights and responsibilities, student services, testing, transfer planning, and veteran services"/>
      </w:tblPr>
      <w:tblGrid>
        <w:gridCol w:w="5209"/>
        <w:gridCol w:w="5211"/>
      </w:tblGrid>
      <w:tr w:rsidR="000C2123" w14:paraId="7FC41905" w14:textId="77777777" w:rsidTr="00FF7056">
        <w:tc>
          <w:tcPr>
            <w:tcW w:w="521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54BA1DCC" w14:textId="77777777" w:rsidR="000C2123" w:rsidRPr="00DC703C" w:rsidRDefault="000C2123" w:rsidP="00FF7056">
            <w:pPr>
              <w:pStyle w:val="xmsonormal"/>
              <w:spacing w:line="256" w:lineRule="auto"/>
              <w:rPr>
                <w:rFonts w:ascii="Verdana" w:hAnsi="Verdana"/>
                <w:sz w:val="22"/>
                <w:szCs w:val="22"/>
              </w:rPr>
            </w:pPr>
            <w:r w:rsidRPr="00DC703C">
              <w:rPr>
                <w:rFonts w:ascii="Verdana" w:hAnsi="Verdana"/>
                <w:sz w:val="22"/>
                <w:szCs w:val="22"/>
              </w:rPr>
              <w:t>Academic Information</w:t>
            </w:r>
          </w:p>
        </w:tc>
        <w:tc>
          <w:tcPr>
            <w:tcW w:w="52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03160B81" w14:textId="77777777" w:rsidR="000C2123" w:rsidRPr="00DC703C" w:rsidRDefault="000C2123" w:rsidP="00FF7056">
            <w:pPr>
              <w:pStyle w:val="xmsonormal"/>
              <w:spacing w:line="256" w:lineRule="auto"/>
              <w:rPr>
                <w:rFonts w:ascii="Verdana" w:hAnsi="Verdana"/>
                <w:sz w:val="22"/>
                <w:szCs w:val="22"/>
              </w:rPr>
            </w:pPr>
            <w:r w:rsidRPr="00DC703C">
              <w:rPr>
                <w:rFonts w:ascii="Verdana" w:hAnsi="Verdana"/>
                <w:sz w:val="22"/>
                <w:szCs w:val="22"/>
              </w:rPr>
              <w:t>Incomplete Grades</w:t>
            </w:r>
          </w:p>
        </w:tc>
      </w:tr>
      <w:tr w:rsidR="000C2123" w14:paraId="2941A052" w14:textId="77777777" w:rsidTr="00FF705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100C7C3" w14:textId="77777777" w:rsidR="000C2123" w:rsidRPr="00DC703C" w:rsidRDefault="000C2123" w:rsidP="00FF7056">
            <w:pPr>
              <w:pStyle w:val="xmsonormal"/>
              <w:spacing w:line="256" w:lineRule="auto"/>
              <w:rPr>
                <w:rFonts w:ascii="Verdana" w:hAnsi="Verdana"/>
                <w:sz w:val="22"/>
                <w:szCs w:val="22"/>
              </w:rPr>
            </w:pPr>
            <w:r w:rsidRPr="00DC703C">
              <w:rPr>
                <w:rFonts w:ascii="Verdana" w:hAnsi="Verdana"/>
                <w:sz w:val="22"/>
                <w:szCs w:val="22"/>
              </w:rPr>
              <w:t>Academic Support</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5FC4075" w14:textId="77777777" w:rsidR="000C2123" w:rsidRPr="00DC703C" w:rsidRDefault="000C2123" w:rsidP="00FF7056">
            <w:pPr>
              <w:pStyle w:val="xmsonormal"/>
              <w:spacing w:line="256" w:lineRule="auto"/>
              <w:rPr>
                <w:rFonts w:ascii="Verdana" w:hAnsi="Verdana"/>
                <w:sz w:val="22"/>
                <w:szCs w:val="22"/>
              </w:rPr>
            </w:pPr>
            <w:r w:rsidRPr="00DC703C">
              <w:rPr>
                <w:rFonts w:ascii="Verdana" w:hAnsi="Verdana"/>
                <w:sz w:val="22"/>
                <w:szCs w:val="22"/>
              </w:rPr>
              <w:t>International Student Services</w:t>
            </w:r>
          </w:p>
        </w:tc>
      </w:tr>
      <w:tr w:rsidR="000C2123" w14:paraId="00C5B1D9" w14:textId="77777777" w:rsidTr="00FF705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5B03F22" w14:textId="77777777" w:rsidR="000C2123" w:rsidRPr="00DC703C" w:rsidRDefault="000C2123" w:rsidP="00FF7056">
            <w:pPr>
              <w:pStyle w:val="xmsonormal"/>
              <w:spacing w:line="256" w:lineRule="auto"/>
              <w:rPr>
                <w:rFonts w:ascii="Verdana" w:hAnsi="Verdana"/>
                <w:sz w:val="22"/>
                <w:szCs w:val="22"/>
              </w:rPr>
            </w:pPr>
            <w:r w:rsidRPr="00DC703C">
              <w:rPr>
                <w:rFonts w:ascii="Verdana" w:hAnsi="Verdana"/>
                <w:sz w:val="22"/>
                <w:szCs w:val="22"/>
              </w:rPr>
              <w:t>Attendance, Repeating Courses, and Withdrawal</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6572D0EB" w14:textId="77777777" w:rsidR="000C2123" w:rsidRPr="00DC703C" w:rsidRDefault="000C2123" w:rsidP="00FF7056">
            <w:pPr>
              <w:pStyle w:val="xmsonormal"/>
              <w:spacing w:line="256" w:lineRule="auto"/>
              <w:rPr>
                <w:rFonts w:ascii="Verdana" w:hAnsi="Verdana"/>
                <w:sz w:val="22"/>
                <w:szCs w:val="22"/>
              </w:rPr>
            </w:pPr>
            <w:r w:rsidRPr="00DC703C">
              <w:rPr>
                <w:rFonts w:ascii="Verdana" w:hAnsi="Verdana"/>
                <w:sz w:val="22"/>
                <w:szCs w:val="22"/>
              </w:rPr>
              <w:t>Health Awareness</w:t>
            </w:r>
          </w:p>
        </w:tc>
      </w:tr>
      <w:tr w:rsidR="000C2123" w14:paraId="03AB2A23" w14:textId="77777777" w:rsidTr="00FF705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B448994" w14:textId="77777777" w:rsidR="000C2123" w:rsidRPr="00DC703C" w:rsidRDefault="000C2123" w:rsidP="00FF7056">
            <w:pPr>
              <w:pStyle w:val="xmsonormal"/>
              <w:spacing w:line="256" w:lineRule="auto"/>
              <w:rPr>
                <w:rFonts w:ascii="Verdana" w:hAnsi="Verdana"/>
                <w:sz w:val="22"/>
                <w:szCs w:val="22"/>
              </w:rPr>
            </w:pPr>
            <w:r w:rsidRPr="00DC703C">
              <w:rPr>
                <w:rFonts w:ascii="Verdana" w:hAnsi="Verdana"/>
                <w:sz w:val="22"/>
                <w:szCs w:val="22"/>
              </w:rPr>
              <w:t>Career Planning and Job Search</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4F5ED200" w14:textId="77777777" w:rsidR="000C2123" w:rsidRPr="00DC703C" w:rsidRDefault="000C2123" w:rsidP="00FF7056">
            <w:pPr>
              <w:pStyle w:val="xmsonormal"/>
              <w:spacing w:line="256" w:lineRule="auto"/>
              <w:rPr>
                <w:rFonts w:ascii="Verdana" w:hAnsi="Verdana"/>
                <w:sz w:val="22"/>
                <w:szCs w:val="22"/>
              </w:rPr>
            </w:pPr>
            <w:r w:rsidRPr="00DC703C">
              <w:rPr>
                <w:rFonts w:ascii="Verdana" w:hAnsi="Verdana"/>
                <w:sz w:val="22"/>
                <w:szCs w:val="22"/>
              </w:rPr>
              <w:t>Libraries/Bookstore</w:t>
            </w:r>
          </w:p>
        </w:tc>
      </w:tr>
      <w:tr w:rsidR="000C2123" w14:paraId="4FC437D5" w14:textId="77777777" w:rsidTr="00FF705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87C35EA" w14:textId="77777777" w:rsidR="000C2123" w:rsidRPr="00DC703C" w:rsidRDefault="000C2123" w:rsidP="00FF7056">
            <w:pPr>
              <w:pStyle w:val="xmsonormal"/>
              <w:spacing w:line="256" w:lineRule="auto"/>
              <w:rPr>
                <w:rFonts w:ascii="Verdana" w:hAnsi="Verdana"/>
                <w:sz w:val="22"/>
                <w:szCs w:val="22"/>
              </w:rPr>
            </w:pPr>
            <w:r w:rsidRPr="00DC703C">
              <w:rPr>
                <w:rFonts w:ascii="Verdana" w:hAnsi="Verdana"/>
                <w:sz w:val="22"/>
                <w:szCs w:val="22"/>
              </w:rPr>
              <w:t>Childcare</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02D2A80" w14:textId="77777777" w:rsidR="000C2123" w:rsidRPr="00DC703C" w:rsidRDefault="000C2123" w:rsidP="00FF7056">
            <w:pPr>
              <w:pStyle w:val="xmsonormal"/>
              <w:spacing w:line="256" w:lineRule="auto"/>
              <w:rPr>
                <w:rFonts w:ascii="Verdana" w:hAnsi="Verdana"/>
                <w:sz w:val="22"/>
                <w:szCs w:val="22"/>
              </w:rPr>
            </w:pPr>
            <w:r w:rsidRPr="00DC703C">
              <w:rPr>
                <w:rFonts w:ascii="Verdana" w:hAnsi="Verdana"/>
                <w:sz w:val="22"/>
                <w:szCs w:val="22"/>
              </w:rPr>
              <w:t>Police Services &amp; Campus Safety</w:t>
            </w:r>
          </w:p>
        </w:tc>
      </w:tr>
      <w:tr w:rsidR="000C2123" w14:paraId="6A2A4537" w14:textId="77777777" w:rsidTr="00FF705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59EBD39" w14:textId="77777777" w:rsidR="000C2123" w:rsidRPr="00DC703C" w:rsidRDefault="000C2123" w:rsidP="00FF7056">
            <w:pPr>
              <w:pStyle w:val="xmsonormal"/>
              <w:spacing w:line="256" w:lineRule="auto"/>
              <w:rPr>
                <w:rFonts w:ascii="Verdana" w:hAnsi="Verdana"/>
                <w:sz w:val="22"/>
                <w:szCs w:val="22"/>
              </w:rPr>
            </w:pPr>
            <w:r w:rsidRPr="00DC703C">
              <w:rPr>
                <w:rFonts w:ascii="Verdana" w:hAnsi="Verdana"/>
                <w:sz w:val="22"/>
                <w:szCs w:val="22"/>
              </w:rPr>
              <w:t>disAbility Support Services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5CDFB31" w14:textId="77777777" w:rsidR="000C2123" w:rsidRPr="00DC703C" w:rsidRDefault="000C2123" w:rsidP="00FF7056">
            <w:pPr>
              <w:pStyle w:val="xmsonormal"/>
              <w:spacing w:line="256" w:lineRule="auto"/>
              <w:rPr>
                <w:rFonts w:ascii="Verdana" w:hAnsi="Verdana"/>
                <w:sz w:val="22"/>
                <w:szCs w:val="22"/>
              </w:rPr>
            </w:pPr>
            <w:r w:rsidRPr="00DC703C">
              <w:rPr>
                <w:rFonts w:ascii="Verdana" w:hAnsi="Verdana"/>
                <w:sz w:val="22"/>
                <w:szCs w:val="22"/>
              </w:rPr>
              <w:t>Student Life at HCC</w:t>
            </w:r>
          </w:p>
        </w:tc>
      </w:tr>
      <w:tr w:rsidR="000C2123" w14:paraId="249294AB" w14:textId="77777777" w:rsidTr="00FF705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2AE3495" w14:textId="77777777" w:rsidR="000C2123" w:rsidRPr="00DC703C" w:rsidRDefault="000C2123" w:rsidP="00FF7056">
            <w:pPr>
              <w:pStyle w:val="xmsonormal"/>
              <w:spacing w:line="256" w:lineRule="auto"/>
              <w:rPr>
                <w:rFonts w:ascii="Verdana" w:hAnsi="Verdana"/>
                <w:sz w:val="22"/>
                <w:szCs w:val="22"/>
              </w:rPr>
            </w:pPr>
            <w:r w:rsidRPr="00DC703C">
              <w:rPr>
                <w:rFonts w:ascii="Verdana" w:hAnsi="Verdana"/>
                <w:sz w:val="22"/>
                <w:szCs w:val="22"/>
              </w:rPr>
              <w:t>Electronic Devices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0241DA9" w14:textId="77777777" w:rsidR="000C2123" w:rsidRPr="00DC703C" w:rsidRDefault="000C2123" w:rsidP="00FF7056">
            <w:pPr>
              <w:pStyle w:val="xmsonormal"/>
              <w:spacing w:line="256" w:lineRule="auto"/>
              <w:rPr>
                <w:rFonts w:ascii="Verdana" w:hAnsi="Verdana"/>
                <w:sz w:val="22"/>
                <w:szCs w:val="22"/>
              </w:rPr>
            </w:pPr>
            <w:r w:rsidRPr="00DC703C">
              <w:rPr>
                <w:rFonts w:ascii="Verdana" w:hAnsi="Verdana"/>
                <w:sz w:val="22"/>
                <w:szCs w:val="22"/>
              </w:rPr>
              <w:t>Student Rights and Responsibilities</w:t>
            </w:r>
          </w:p>
        </w:tc>
      </w:tr>
      <w:tr w:rsidR="000C2123" w14:paraId="69514FEE" w14:textId="77777777" w:rsidTr="00FF705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65E2769" w14:textId="77777777" w:rsidR="000C2123" w:rsidRPr="00DC703C" w:rsidRDefault="000C2123" w:rsidP="00FF7056">
            <w:pPr>
              <w:pStyle w:val="xmsonormal"/>
              <w:spacing w:line="256" w:lineRule="auto"/>
              <w:rPr>
                <w:rFonts w:ascii="Verdana" w:hAnsi="Verdana"/>
                <w:sz w:val="22"/>
                <w:szCs w:val="22"/>
              </w:rPr>
            </w:pPr>
            <w:r w:rsidRPr="00DC703C">
              <w:rPr>
                <w:rFonts w:ascii="Verdana" w:hAnsi="Verdana"/>
                <w:sz w:val="22"/>
                <w:szCs w:val="22"/>
              </w:rPr>
              <w:t>Equal Educational Opportunity</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051A9EF8" w14:textId="77777777" w:rsidR="000C2123" w:rsidRPr="00DC703C" w:rsidRDefault="000C2123" w:rsidP="00FF7056">
            <w:pPr>
              <w:pStyle w:val="xmsonormal"/>
              <w:spacing w:line="256" w:lineRule="auto"/>
              <w:rPr>
                <w:rFonts w:ascii="Verdana" w:hAnsi="Verdana"/>
                <w:sz w:val="22"/>
                <w:szCs w:val="22"/>
              </w:rPr>
            </w:pPr>
            <w:r w:rsidRPr="00DC703C">
              <w:rPr>
                <w:rFonts w:ascii="Verdana" w:hAnsi="Verdana"/>
                <w:sz w:val="22"/>
                <w:szCs w:val="22"/>
              </w:rPr>
              <w:t>Student Services</w:t>
            </w:r>
          </w:p>
        </w:tc>
      </w:tr>
      <w:tr w:rsidR="000C2123" w14:paraId="0B134F10" w14:textId="77777777" w:rsidTr="00FF705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F74545F" w14:textId="77777777" w:rsidR="000C2123" w:rsidRPr="00DC703C" w:rsidRDefault="000C2123" w:rsidP="00FF7056">
            <w:pPr>
              <w:pStyle w:val="xmsonormal"/>
              <w:spacing w:line="256" w:lineRule="auto"/>
              <w:rPr>
                <w:rFonts w:ascii="Verdana" w:hAnsi="Verdana"/>
                <w:sz w:val="22"/>
                <w:szCs w:val="22"/>
              </w:rPr>
            </w:pPr>
            <w:r w:rsidRPr="00DC703C">
              <w:rPr>
                <w:rFonts w:ascii="Verdana" w:hAnsi="Verdana"/>
                <w:sz w:val="22"/>
                <w:szCs w:val="22"/>
              </w:rPr>
              <w:t>Financial Aid TV (FATV)</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5CD5A477" w14:textId="77777777" w:rsidR="000C2123" w:rsidRPr="00DC703C" w:rsidRDefault="000C2123" w:rsidP="00FF7056">
            <w:pPr>
              <w:pStyle w:val="xmsonormal"/>
              <w:spacing w:line="256" w:lineRule="auto"/>
              <w:rPr>
                <w:rFonts w:ascii="Verdana" w:hAnsi="Verdana"/>
                <w:sz w:val="22"/>
                <w:szCs w:val="22"/>
              </w:rPr>
            </w:pPr>
            <w:r w:rsidRPr="00DC703C">
              <w:rPr>
                <w:rFonts w:ascii="Verdana" w:hAnsi="Verdana"/>
                <w:sz w:val="22"/>
                <w:szCs w:val="22"/>
              </w:rPr>
              <w:t>Testing</w:t>
            </w:r>
          </w:p>
        </w:tc>
      </w:tr>
      <w:tr w:rsidR="000C2123" w14:paraId="497BBB78" w14:textId="77777777" w:rsidTr="00FF705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ECCC684" w14:textId="77777777" w:rsidR="000C2123" w:rsidRPr="00DC703C" w:rsidRDefault="000C2123" w:rsidP="00FF7056">
            <w:pPr>
              <w:pStyle w:val="xmsonormal"/>
              <w:spacing w:line="256" w:lineRule="auto"/>
              <w:rPr>
                <w:rFonts w:ascii="Verdana" w:hAnsi="Verdana"/>
                <w:sz w:val="22"/>
                <w:szCs w:val="22"/>
              </w:rPr>
            </w:pPr>
            <w:r w:rsidRPr="00DC703C">
              <w:rPr>
                <w:rFonts w:ascii="Verdana" w:hAnsi="Verdana"/>
                <w:sz w:val="22"/>
                <w:szCs w:val="22"/>
              </w:rPr>
              <w:t>General Student Complaints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0E8AE84" w14:textId="77777777" w:rsidR="000C2123" w:rsidRPr="00DC703C" w:rsidRDefault="000C2123" w:rsidP="00FF7056">
            <w:pPr>
              <w:pStyle w:val="xmsonormal"/>
              <w:spacing w:line="256" w:lineRule="auto"/>
              <w:rPr>
                <w:rFonts w:ascii="Verdana" w:hAnsi="Verdana"/>
                <w:sz w:val="22"/>
                <w:szCs w:val="22"/>
              </w:rPr>
            </w:pPr>
            <w:r w:rsidRPr="00DC703C">
              <w:rPr>
                <w:rFonts w:ascii="Verdana" w:hAnsi="Verdana"/>
                <w:sz w:val="22"/>
                <w:szCs w:val="22"/>
              </w:rPr>
              <w:t>Transfer Planning</w:t>
            </w:r>
          </w:p>
        </w:tc>
      </w:tr>
      <w:tr w:rsidR="000C2123" w14:paraId="07D19DEC" w14:textId="77777777" w:rsidTr="00FF705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AD3C94E" w14:textId="77777777" w:rsidR="000C2123" w:rsidRPr="00DC703C" w:rsidRDefault="000C2123" w:rsidP="00FF7056">
            <w:pPr>
              <w:pStyle w:val="xmsonormal"/>
              <w:spacing w:line="256" w:lineRule="auto"/>
              <w:rPr>
                <w:rFonts w:ascii="Verdana" w:hAnsi="Verdana"/>
                <w:sz w:val="22"/>
                <w:szCs w:val="22"/>
              </w:rPr>
            </w:pPr>
            <w:r w:rsidRPr="00DC703C">
              <w:rPr>
                <w:rFonts w:ascii="Verdana" w:hAnsi="Verdana"/>
                <w:sz w:val="22"/>
                <w:szCs w:val="22"/>
              </w:rPr>
              <w:t>Grade of FX</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9DE7F98" w14:textId="77777777" w:rsidR="000C2123" w:rsidRPr="00DC703C" w:rsidRDefault="000C2123" w:rsidP="00FF7056">
            <w:pPr>
              <w:pStyle w:val="xmsonormal"/>
              <w:spacing w:line="256" w:lineRule="auto"/>
              <w:rPr>
                <w:rFonts w:ascii="Verdana" w:hAnsi="Verdana"/>
                <w:sz w:val="22"/>
                <w:szCs w:val="22"/>
              </w:rPr>
            </w:pPr>
            <w:r w:rsidRPr="00DC703C">
              <w:rPr>
                <w:rFonts w:ascii="Verdana" w:hAnsi="Verdana"/>
                <w:sz w:val="22"/>
                <w:szCs w:val="22"/>
              </w:rPr>
              <w:t xml:space="preserve">Veteran Services </w:t>
            </w:r>
          </w:p>
        </w:tc>
      </w:tr>
    </w:tbl>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1E2C37">
        <w:rPr>
          <w:vertAlign w:val="subscript"/>
        </w:rPr>
        <w:t>3</w:t>
      </w:r>
    </w:p>
    <w:p w14:paraId="528E5991" w14:textId="6FF27AD4" w:rsidR="00D66A52" w:rsidRPr="0025433F" w:rsidRDefault="00D66A52" w:rsidP="00D66A52">
      <w:pPr>
        <w:rPr>
          <w:sz w:val="22"/>
          <w:szCs w:val="22"/>
        </w:rPr>
      </w:pPr>
      <w:r w:rsidRPr="0025433F">
        <w:rPr>
          <w:sz w:val="22"/>
          <w:szCs w:val="22"/>
        </w:rPr>
        <w:t>The EGLS</w:t>
      </w:r>
      <w:r w:rsidRPr="001E2C37">
        <w:rPr>
          <w:sz w:val="22"/>
          <w:szCs w:val="22"/>
          <w:vertAlign w:val="subscript"/>
        </w:rPr>
        <w:t>3</w:t>
      </w:r>
      <w:r>
        <w:rPr>
          <w:sz w:val="22"/>
          <w:szCs w:val="22"/>
        </w:rPr>
        <w:t xml:space="preserve"> </w:t>
      </w:r>
      <w:r w:rsidRPr="0025433F">
        <w:rPr>
          <w:sz w:val="22"/>
          <w:szCs w:val="22"/>
        </w:rPr>
        <w:t>(</w:t>
      </w:r>
      <w:hyperlink r:id="rId37"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1E2C37">
        <w:rPr>
          <w:sz w:val="22"/>
          <w:szCs w:val="22"/>
          <w:vertAlign w:val="sub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EGLS</w:t>
      </w:r>
      <w:r w:rsidRPr="001E2C37">
        <w:rPr>
          <w:sz w:val="22"/>
          <w:szCs w:val="22"/>
          <w:vertAlign w:val="subscript"/>
        </w:rPr>
        <w:t>3</w:t>
      </w:r>
      <w:r w:rsidRPr="0025433F">
        <w:rPr>
          <w:sz w:val="22"/>
          <w:szCs w:val="22"/>
        </w:rPr>
        <w:t xml:space="preserve">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CF2EE2" w:rsidP="00D66A52">
      <w:pPr>
        <w:rPr>
          <w:sz w:val="22"/>
          <w:szCs w:val="22"/>
        </w:rPr>
      </w:pPr>
      <w:hyperlink r:id="rId38"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9"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0"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lastRenderedPageBreak/>
        <w:t>This will enable HCC</w:t>
      </w:r>
      <w:r w:rsidR="00DC703C" w:rsidRPr="009428DE">
        <w:rPr>
          <w:rFonts w:ascii="Verdana" w:hAnsi="Verdana"/>
        </w:rPr>
        <w:t xml:space="preserve"> to provide any resources that HCC may possess.</w:t>
      </w:r>
    </w:p>
    <w:p w14:paraId="3B580DDB" w14:textId="78A3C5A3" w:rsidR="00833269" w:rsidRDefault="00833269" w:rsidP="004D619F">
      <w:pPr>
        <w:pStyle w:val="NoSpacing"/>
        <w:rPr>
          <w:rFonts w:ascii="Verdana" w:hAnsi="Verdana"/>
        </w:rPr>
      </w:pPr>
    </w:p>
    <w:p w14:paraId="3DE2029D" w14:textId="77777777" w:rsidR="006E5DEE" w:rsidRPr="004D619F" w:rsidRDefault="006E5DEE" w:rsidP="004D619F">
      <w:pPr>
        <w:pStyle w:val="NoSpacing"/>
        <w:rPr>
          <w:rFonts w:ascii="Verdana" w:hAnsi="Verdana"/>
        </w:rPr>
      </w:pPr>
    </w:p>
    <w:p w14:paraId="021530E8" w14:textId="77777777" w:rsidR="009D1F34" w:rsidRPr="00A508B4" w:rsidRDefault="009D1F34" w:rsidP="0025433F">
      <w:pPr>
        <w:pStyle w:val="Heading1"/>
      </w:pPr>
      <w:r w:rsidRPr="00A508B4">
        <w:t>Office of Institutional Equity</w:t>
      </w: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1"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2F52D003"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2"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2A312E">
        <w:rPr>
          <w:rFonts w:ascii="Verdana" w:hAnsi="Verdana"/>
          <w:iCs/>
          <w:color w:val="000000" w:themeColor="text1"/>
          <w:sz w:val="22"/>
          <w:szCs w:val="22"/>
        </w:rPr>
        <w:t xml:space="preserve">.  Title IX prohibits discrimination </w:t>
      </w:r>
      <w:proofErr w:type="gramStart"/>
      <w:r w:rsidRPr="002A312E">
        <w:rPr>
          <w:rFonts w:ascii="Verdana" w:hAnsi="Verdana"/>
          <w:iCs/>
          <w:color w:val="000000" w:themeColor="text1"/>
          <w:sz w:val="22"/>
          <w:szCs w:val="22"/>
        </w:rPr>
        <w:t>on the basis of</w:t>
      </w:r>
      <w:proofErr w:type="gramEnd"/>
      <w:r w:rsidRPr="002A312E">
        <w:rPr>
          <w:rFonts w:ascii="Verdana" w:hAnsi="Verdana"/>
          <w:iCs/>
          <w:color w:val="000000" w:themeColor="text1"/>
          <w:sz w:val="22"/>
          <w:szCs w:val="22"/>
        </w:rPr>
        <w:t xml:space="preserve">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 xml:space="preserve">in educational programs and activities.  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 Abilities Services Counselor.  </w:t>
      </w:r>
      <w:r w:rsidRPr="002A312E">
        <w:rPr>
          <w:rFonts w:ascii="Verdana" w:hAnsi="Verdana"/>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3" w:tgtFrame="_blank" w:history="1">
        <w:r w:rsidRPr="002A312E">
          <w:rPr>
            <w:rStyle w:val="Hyperlink"/>
            <w:rFonts w:ascii="Verdana" w:hAnsi="Verdana"/>
            <w:iCs/>
            <w:sz w:val="22"/>
            <w:szCs w:val="22"/>
          </w:rPr>
          <w:t>Institutional.Equity@hccs.edu</w:t>
        </w:r>
      </w:hyperlink>
    </w:p>
    <w:p w14:paraId="42BC67ED" w14:textId="48A38026" w:rsidR="001473D5" w:rsidRDefault="00CF2EE2" w:rsidP="005E3054">
      <w:pPr>
        <w:rPr>
          <w:sz w:val="22"/>
        </w:rPr>
      </w:pPr>
      <w:hyperlink r:id="rId44" w:history="1">
        <w:r w:rsidR="004042BC" w:rsidRPr="004042BC">
          <w:rPr>
            <w:rStyle w:val="Hyperlink"/>
            <w:sz w:val="22"/>
          </w:rPr>
          <w:t>http://www.hccs.edu/departments/institutional-equity/title-ix-know-your-rights/</w:t>
        </w:r>
      </w:hyperlink>
      <w:r w:rsidR="004042BC" w:rsidRPr="004042BC">
        <w:rPr>
          <w:sz w:val="22"/>
        </w:rPr>
        <w:t xml:space="preserve"> </w:t>
      </w:r>
    </w:p>
    <w:p w14:paraId="4377FF48" w14:textId="4B504DAC" w:rsidR="000F58F2" w:rsidRDefault="000F58F2" w:rsidP="005E3054">
      <w:pPr>
        <w:rPr>
          <w:sz w:val="22"/>
        </w:rPr>
      </w:pPr>
    </w:p>
    <w:p w14:paraId="62C09A85" w14:textId="77777777" w:rsidR="00411CB9" w:rsidRDefault="00411CB9" w:rsidP="005E3054">
      <w:pPr>
        <w:rPr>
          <w:sz w:val="22"/>
        </w:rPr>
      </w:pPr>
    </w:p>
    <w:p w14:paraId="71782E49" w14:textId="77777777" w:rsidR="000F58F2" w:rsidRDefault="000F58F2" w:rsidP="000F58F2">
      <w:pPr>
        <w:pStyle w:val="Heading1"/>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CF2EE2" w:rsidP="000F58F2">
      <w:pPr>
        <w:rPr>
          <w:sz w:val="22"/>
          <w:szCs w:val="22"/>
        </w:rPr>
      </w:pPr>
      <w:hyperlink r:id="rId45"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E210F9">
      <w:pPr>
        <w:pStyle w:val="Heading1"/>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360EE727" w14:textId="77777777" w:rsidR="006E5DEE" w:rsidRDefault="006E5DEE" w:rsidP="00A02EE0">
      <w:pPr>
        <w:rPr>
          <w:color w:val="000000" w:themeColor="text1"/>
          <w:sz w:val="22"/>
          <w:szCs w:val="22"/>
        </w:rPr>
      </w:pPr>
      <w:r>
        <w:rPr>
          <w:color w:val="000000" w:themeColor="text1"/>
          <w:sz w:val="22"/>
          <w:szCs w:val="22"/>
        </w:rPr>
        <w:t xml:space="preserve">Chair of Department of Natural Sciences: </w:t>
      </w:r>
    </w:p>
    <w:p w14:paraId="43969B25" w14:textId="2DA41188" w:rsidR="00036519" w:rsidRPr="009F7E01" w:rsidRDefault="006E5DEE" w:rsidP="00A02EE0">
      <w:pPr>
        <w:rPr>
          <w:color w:val="000000" w:themeColor="text1"/>
          <w:sz w:val="22"/>
          <w:szCs w:val="22"/>
        </w:rPr>
      </w:pPr>
      <w:r>
        <w:rPr>
          <w:color w:val="000000" w:themeColor="text1"/>
          <w:sz w:val="22"/>
          <w:szCs w:val="22"/>
        </w:rPr>
        <w:t>Dr. Kumela Tafa</w:t>
      </w:r>
      <w:proofErr w:type="gramStart"/>
      <w:r>
        <w:rPr>
          <w:color w:val="000000" w:themeColor="text1"/>
          <w:sz w:val="22"/>
          <w:szCs w:val="22"/>
        </w:rPr>
        <w:t xml:space="preserve">   (</w:t>
      </w:r>
      <w:proofErr w:type="gramEnd"/>
      <w:hyperlink r:id="rId46" w:history="1">
        <w:r w:rsidRPr="007F4A1C">
          <w:rPr>
            <w:rStyle w:val="Hyperlink"/>
            <w:sz w:val="22"/>
            <w:szCs w:val="22"/>
          </w:rPr>
          <w:t>kumela.tafa@hccs.edu</w:t>
        </w:r>
      </w:hyperlink>
      <w:r>
        <w:rPr>
          <w:color w:val="000000" w:themeColor="text1"/>
          <w:sz w:val="22"/>
          <w:szCs w:val="22"/>
        </w:rPr>
        <w:t xml:space="preserve">)  office phone: 713-718-5569 </w:t>
      </w:r>
    </w:p>
    <w:p w14:paraId="032099DE" w14:textId="1BBD0421"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1CC91" w14:textId="77777777" w:rsidR="00265668" w:rsidRDefault="00265668" w:rsidP="00EB04C8">
      <w:r>
        <w:separator/>
      </w:r>
    </w:p>
  </w:endnote>
  <w:endnote w:type="continuationSeparator" w:id="0">
    <w:p w14:paraId="4B291FD0" w14:textId="77777777" w:rsidR="00265668" w:rsidRDefault="00265668"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63C70360" w:rsidR="00265668" w:rsidRDefault="00265668">
        <w:pPr>
          <w:pStyle w:val="Footer"/>
          <w:jc w:val="center"/>
        </w:pPr>
        <w:r>
          <w:fldChar w:fldCharType="begin"/>
        </w:r>
        <w:r>
          <w:instrText xml:space="preserve"> PAGE   \* MERGEFORMAT </w:instrText>
        </w:r>
        <w:r>
          <w:fldChar w:fldCharType="separate"/>
        </w:r>
        <w:r w:rsidR="005B2A0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DB081" w14:textId="77777777" w:rsidR="00265668" w:rsidRDefault="00265668" w:rsidP="00EB04C8">
      <w:r>
        <w:separator/>
      </w:r>
    </w:p>
  </w:footnote>
  <w:footnote w:type="continuationSeparator" w:id="0">
    <w:p w14:paraId="727073CB" w14:textId="77777777" w:rsidR="00265668" w:rsidRDefault="00265668"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1902FAE6" w:rsidR="00265668" w:rsidRDefault="00265668" w:rsidP="003F5B1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w14:anchorId="0C8EED7D" id="_x0000_i1026"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7364B"/>
    <w:multiLevelType w:val="hybridMultilevel"/>
    <w:tmpl w:val="0EB0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8"/>
  </w:num>
  <w:num w:numId="4">
    <w:abstractNumId w:val="15"/>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 w:numId="12">
    <w:abstractNumId w:val="5"/>
  </w:num>
  <w:num w:numId="13">
    <w:abstractNumId w:val="11"/>
  </w:num>
  <w:num w:numId="14">
    <w:abstractNumId w:val="17"/>
  </w:num>
  <w:num w:numId="15">
    <w:abstractNumId w:val="12"/>
  </w:num>
  <w:num w:numId="16">
    <w:abstractNumId w:val="9"/>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322C"/>
    <w:rsid w:val="000065D7"/>
    <w:rsid w:val="000068AF"/>
    <w:rsid w:val="00015CEB"/>
    <w:rsid w:val="00025CE6"/>
    <w:rsid w:val="00025DBD"/>
    <w:rsid w:val="00030A66"/>
    <w:rsid w:val="00033927"/>
    <w:rsid w:val="00035398"/>
    <w:rsid w:val="00036519"/>
    <w:rsid w:val="00041A84"/>
    <w:rsid w:val="00042154"/>
    <w:rsid w:val="00050123"/>
    <w:rsid w:val="0005295F"/>
    <w:rsid w:val="00056BF8"/>
    <w:rsid w:val="000577F2"/>
    <w:rsid w:val="00063186"/>
    <w:rsid w:val="0007144E"/>
    <w:rsid w:val="00072F1F"/>
    <w:rsid w:val="00080789"/>
    <w:rsid w:val="000941F1"/>
    <w:rsid w:val="000A0522"/>
    <w:rsid w:val="000A6257"/>
    <w:rsid w:val="000A6D60"/>
    <w:rsid w:val="000C2123"/>
    <w:rsid w:val="000C3515"/>
    <w:rsid w:val="000C78A3"/>
    <w:rsid w:val="000D7A2D"/>
    <w:rsid w:val="000F53E9"/>
    <w:rsid w:val="000F58F2"/>
    <w:rsid w:val="000F6631"/>
    <w:rsid w:val="0010217A"/>
    <w:rsid w:val="0010508F"/>
    <w:rsid w:val="00106EBB"/>
    <w:rsid w:val="00124493"/>
    <w:rsid w:val="001409B0"/>
    <w:rsid w:val="001473D5"/>
    <w:rsid w:val="00155021"/>
    <w:rsid w:val="001578C6"/>
    <w:rsid w:val="00175DAD"/>
    <w:rsid w:val="001873EC"/>
    <w:rsid w:val="0019188D"/>
    <w:rsid w:val="00191C74"/>
    <w:rsid w:val="00193424"/>
    <w:rsid w:val="0019798D"/>
    <w:rsid w:val="001A4302"/>
    <w:rsid w:val="001B4A78"/>
    <w:rsid w:val="001B513E"/>
    <w:rsid w:val="001C6064"/>
    <w:rsid w:val="001D791A"/>
    <w:rsid w:val="001E2C37"/>
    <w:rsid w:val="001F159D"/>
    <w:rsid w:val="001F2F87"/>
    <w:rsid w:val="00202EA3"/>
    <w:rsid w:val="00214B25"/>
    <w:rsid w:val="002160CE"/>
    <w:rsid w:val="00217915"/>
    <w:rsid w:val="00217CAC"/>
    <w:rsid w:val="00217D43"/>
    <w:rsid w:val="00220987"/>
    <w:rsid w:val="00224A74"/>
    <w:rsid w:val="00225F5D"/>
    <w:rsid w:val="00237007"/>
    <w:rsid w:val="00253A17"/>
    <w:rsid w:val="00253BAB"/>
    <w:rsid w:val="0025433F"/>
    <w:rsid w:val="002544F9"/>
    <w:rsid w:val="0025712A"/>
    <w:rsid w:val="00257F35"/>
    <w:rsid w:val="002608B6"/>
    <w:rsid w:val="00265668"/>
    <w:rsid w:val="00266C86"/>
    <w:rsid w:val="00270393"/>
    <w:rsid w:val="002722EA"/>
    <w:rsid w:val="00293386"/>
    <w:rsid w:val="002936F6"/>
    <w:rsid w:val="00296822"/>
    <w:rsid w:val="0029718C"/>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E6C53"/>
    <w:rsid w:val="002F0E6C"/>
    <w:rsid w:val="002F1F01"/>
    <w:rsid w:val="002F7D43"/>
    <w:rsid w:val="003033B4"/>
    <w:rsid w:val="00312F2C"/>
    <w:rsid w:val="00320BEC"/>
    <w:rsid w:val="00323331"/>
    <w:rsid w:val="003240A4"/>
    <w:rsid w:val="003265EE"/>
    <w:rsid w:val="00327ABD"/>
    <w:rsid w:val="00350601"/>
    <w:rsid w:val="003537E2"/>
    <w:rsid w:val="00382B3B"/>
    <w:rsid w:val="00384AE7"/>
    <w:rsid w:val="00385A8A"/>
    <w:rsid w:val="003A132E"/>
    <w:rsid w:val="003A4962"/>
    <w:rsid w:val="003A6EF6"/>
    <w:rsid w:val="003C320D"/>
    <w:rsid w:val="003C33B8"/>
    <w:rsid w:val="003D1A60"/>
    <w:rsid w:val="003D51C1"/>
    <w:rsid w:val="003F3782"/>
    <w:rsid w:val="003F5B1B"/>
    <w:rsid w:val="00400558"/>
    <w:rsid w:val="004010ED"/>
    <w:rsid w:val="004042BC"/>
    <w:rsid w:val="004056B3"/>
    <w:rsid w:val="00411CB9"/>
    <w:rsid w:val="00415552"/>
    <w:rsid w:val="0041657F"/>
    <w:rsid w:val="00422551"/>
    <w:rsid w:val="00424E50"/>
    <w:rsid w:val="00432BFD"/>
    <w:rsid w:val="0043743A"/>
    <w:rsid w:val="00440A3C"/>
    <w:rsid w:val="004444C8"/>
    <w:rsid w:val="00444F34"/>
    <w:rsid w:val="00445CAF"/>
    <w:rsid w:val="004574C5"/>
    <w:rsid w:val="00464C41"/>
    <w:rsid w:val="00472753"/>
    <w:rsid w:val="00477F27"/>
    <w:rsid w:val="004823DB"/>
    <w:rsid w:val="0049021A"/>
    <w:rsid w:val="004A173B"/>
    <w:rsid w:val="004C1932"/>
    <w:rsid w:val="004D0D47"/>
    <w:rsid w:val="004D619F"/>
    <w:rsid w:val="004D6D9D"/>
    <w:rsid w:val="004E2960"/>
    <w:rsid w:val="004E2DCE"/>
    <w:rsid w:val="004F0DEE"/>
    <w:rsid w:val="004F0E21"/>
    <w:rsid w:val="004F369E"/>
    <w:rsid w:val="004F6A52"/>
    <w:rsid w:val="004F7BF6"/>
    <w:rsid w:val="00503280"/>
    <w:rsid w:val="005032CF"/>
    <w:rsid w:val="0051642D"/>
    <w:rsid w:val="005245EF"/>
    <w:rsid w:val="00526321"/>
    <w:rsid w:val="00534A14"/>
    <w:rsid w:val="00541E3F"/>
    <w:rsid w:val="00546812"/>
    <w:rsid w:val="00553307"/>
    <w:rsid w:val="0057513B"/>
    <w:rsid w:val="00580A94"/>
    <w:rsid w:val="005B0246"/>
    <w:rsid w:val="005B2A03"/>
    <w:rsid w:val="005B3A17"/>
    <w:rsid w:val="005B3DD4"/>
    <w:rsid w:val="005C34C2"/>
    <w:rsid w:val="005C601D"/>
    <w:rsid w:val="005D0C28"/>
    <w:rsid w:val="005D312F"/>
    <w:rsid w:val="005D5F5E"/>
    <w:rsid w:val="005E20B1"/>
    <w:rsid w:val="005E2BD9"/>
    <w:rsid w:val="005E3054"/>
    <w:rsid w:val="005F10AA"/>
    <w:rsid w:val="00601EB1"/>
    <w:rsid w:val="0060531A"/>
    <w:rsid w:val="00616984"/>
    <w:rsid w:val="0062380A"/>
    <w:rsid w:val="00631943"/>
    <w:rsid w:val="00647DEA"/>
    <w:rsid w:val="006562D6"/>
    <w:rsid w:val="006612D8"/>
    <w:rsid w:val="006805D7"/>
    <w:rsid w:val="0069775A"/>
    <w:rsid w:val="006E200A"/>
    <w:rsid w:val="006E5DEE"/>
    <w:rsid w:val="006F47E4"/>
    <w:rsid w:val="006F4E01"/>
    <w:rsid w:val="007136C3"/>
    <w:rsid w:val="00714C7B"/>
    <w:rsid w:val="0071542A"/>
    <w:rsid w:val="00720DCE"/>
    <w:rsid w:val="0072121A"/>
    <w:rsid w:val="00721B57"/>
    <w:rsid w:val="00725707"/>
    <w:rsid w:val="00730B89"/>
    <w:rsid w:val="007544A1"/>
    <w:rsid w:val="00757870"/>
    <w:rsid w:val="007736CD"/>
    <w:rsid w:val="007748C4"/>
    <w:rsid w:val="007813B7"/>
    <w:rsid w:val="007820EB"/>
    <w:rsid w:val="00782EC7"/>
    <w:rsid w:val="00786165"/>
    <w:rsid w:val="00791607"/>
    <w:rsid w:val="00791E87"/>
    <w:rsid w:val="007A2B54"/>
    <w:rsid w:val="007B270A"/>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03FC"/>
    <w:rsid w:val="00833269"/>
    <w:rsid w:val="00834BE5"/>
    <w:rsid w:val="00836367"/>
    <w:rsid w:val="00837C9F"/>
    <w:rsid w:val="008417BF"/>
    <w:rsid w:val="00843746"/>
    <w:rsid w:val="00857A85"/>
    <w:rsid w:val="0086453E"/>
    <w:rsid w:val="008812D1"/>
    <w:rsid w:val="00891A2A"/>
    <w:rsid w:val="008A2DBD"/>
    <w:rsid w:val="008A6E3A"/>
    <w:rsid w:val="008B2D72"/>
    <w:rsid w:val="008C79AC"/>
    <w:rsid w:val="008D24DD"/>
    <w:rsid w:val="008D2CBF"/>
    <w:rsid w:val="008D3ED0"/>
    <w:rsid w:val="008D6E68"/>
    <w:rsid w:val="008D7E53"/>
    <w:rsid w:val="008E4638"/>
    <w:rsid w:val="009006C1"/>
    <w:rsid w:val="00902CCE"/>
    <w:rsid w:val="00906819"/>
    <w:rsid w:val="00907D0D"/>
    <w:rsid w:val="00914C91"/>
    <w:rsid w:val="00921067"/>
    <w:rsid w:val="009218A5"/>
    <w:rsid w:val="009219A2"/>
    <w:rsid w:val="009254F7"/>
    <w:rsid w:val="00933C9C"/>
    <w:rsid w:val="00937292"/>
    <w:rsid w:val="00942656"/>
    <w:rsid w:val="0095389C"/>
    <w:rsid w:val="00957F9F"/>
    <w:rsid w:val="0097370C"/>
    <w:rsid w:val="00982503"/>
    <w:rsid w:val="00991ADD"/>
    <w:rsid w:val="0099348E"/>
    <w:rsid w:val="009A04DF"/>
    <w:rsid w:val="009B13BC"/>
    <w:rsid w:val="009B33DF"/>
    <w:rsid w:val="009B4211"/>
    <w:rsid w:val="009C32F2"/>
    <w:rsid w:val="009C38A1"/>
    <w:rsid w:val="009C3EB1"/>
    <w:rsid w:val="009C64A6"/>
    <w:rsid w:val="009C76EA"/>
    <w:rsid w:val="009D023C"/>
    <w:rsid w:val="009D1F34"/>
    <w:rsid w:val="009E4655"/>
    <w:rsid w:val="009E7B70"/>
    <w:rsid w:val="009F1CEE"/>
    <w:rsid w:val="009F2DE9"/>
    <w:rsid w:val="009F721E"/>
    <w:rsid w:val="009F7E01"/>
    <w:rsid w:val="00A00B10"/>
    <w:rsid w:val="00A02EE0"/>
    <w:rsid w:val="00A06627"/>
    <w:rsid w:val="00A121A0"/>
    <w:rsid w:val="00A14E4D"/>
    <w:rsid w:val="00A2467D"/>
    <w:rsid w:val="00A37B33"/>
    <w:rsid w:val="00A41553"/>
    <w:rsid w:val="00A45544"/>
    <w:rsid w:val="00A508B4"/>
    <w:rsid w:val="00A531D6"/>
    <w:rsid w:val="00A72796"/>
    <w:rsid w:val="00A766E9"/>
    <w:rsid w:val="00A81AC6"/>
    <w:rsid w:val="00A82D5D"/>
    <w:rsid w:val="00A901F0"/>
    <w:rsid w:val="00A91EAF"/>
    <w:rsid w:val="00A975D2"/>
    <w:rsid w:val="00AA0A1A"/>
    <w:rsid w:val="00AA453F"/>
    <w:rsid w:val="00AB290C"/>
    <w:rsid w:val="00AC1F25"/>
    <w:rsid w:val="00AD62E6"/>
    <w:rsid w:val="00AD6FF0"/>
    <w:rsid w:val="00AE4316"/>
    <w:rsid w:val="00AE45F0"/>
    <w:rsid w:val="00AE536C"/>
    <w:rsid w:val="00AF041E"/>
    <w:rsid w:val="00AF051A"/>
    <w:rsid w:val="00AF3601"/>
    <w:rsid w:val="00AF61F9"/>
    <w:rsid w:val="00B07CCC"/>
    <w:rsid w:val="00B103FE"/>
    <w:rsid w:val="00B11368"/>
    <w:rsid w:val="00B138D3"/>
    <w:rsid w:val="00B21DBE"/>
    <w:rsid w:val="00B3083E"/>
    <w:rsid w:val="00B35BA8"/>
    <w:rsid w:val="00B36FE8"/>
    <w:rsid w:val="00B46904"/>
    <w:rsid w:val="00B50530"/>
    <w:rsid w:val="00B5059A"/>
    <w:rsid w:val="00B5174E"/>
    <w:rsid w:val="00B534AC"/>
    <w:rsid w:val="00B65220"/>
    <w:rsid w:val="00B66CCE"/>
    <w:rsid w:val="00B679E4"/>
    <w:rsid w:val="00B72AB0"/>
    <w:rsid w:val="00B90844"/>
    <w:rsid w:val="00B93658"/>
    <w:rsid w:val="00B93BA9"/>
    <w:rsid w:val="00B96FD3"/>
    <w:rsid w:val="00BA3A20"/>
    <w:rsid w:val="00BA5AA5"/>
    <w:rsid w:val="00BA5D5F"/>
    <w:rsid w:val="00BB0352"/>
    <w:rsid w:val="00BB1F6B"/>
    <w:rsid w:val="00BB47CD"/>
    <w:rsid w:val="00BB6B97"/>
    <w:rsid w:val="00BD2E92"/>
    <w:rsid w:val="00BE0677"/>
    <w:rsid w:val="00BF7505"/>
    <w:rsid w:val="00C16A28"/>
    <w:rsid w:val="00C2322A"/>
    <w:rsid w:val="00C23B65"/>
    <w:rsid w:val="00C35BD2"/>
    <w:rsid w:val="00C37241"/>
    <w:rsid w:val="00C50CC4"/>
    <w:rsid w:val="00C518E1"/>
    <w:rsid w:val="00C71F3C"/>
    <w:rsid w:val="00C80BD2"/>
    <w:rsid w:val="00C822C4"/>
    <w:rsid w:val="00C93428"/>
    <w:rsid w:val="00C949F1"/>
    <w:rsid w:val="00CA0A23"/>
    <w:rsid w:val="00CA4088"/>
    <w:rsid w:val="00CB05EB"/>
    <w:rsid w:val="00CB26FB"/>
    <w:rsid w:val="00CC43BA"/>
    <w:rsid w:val="00CD027E"/>
    <w:rsid w:val="00CD231F"/>
    <w:rsid w:val="00CE1A06"/>
    <w:rsid w:val="00CE5A0D"/>
    <w:rsid w:val="00CF2EE2"/>
    <w:rsid w:val="00D01FA0"/>
    <w:rsid w:val="00D02875"/>
    <w:rsid w:val="00D03AA7"/>
    <w:rsid w:val="00D040D0"/>
    <w:rsid w:val="00D07F85"/>
    <w:rsid w:val="00D1566E"/>
    <w:rsid w:val="00D36AA6"/>
    <w:rsid w:val="00D43191"/>
    <w:rsid w:val="00D50E62"/>
    <w:rsid w:val="00D610D2"/>
    <w:rsid w:val="00D64FAB"/>
    <w:rsid w:val="00D65657"/>
    <w:rsid w:val="00D658B3"/>
    <w:rsid w:val="00D66A52"/>
    <w:rsid w:val="00D76F31"/>
    <w:rsid w:val="00D8454F"/>
    <w:rsid w:val="00D9578F"/>
    <w:rsid w:val="00DA7CAA"/>
    <w:rsid w:val="00DC2E8C"/>
    <w:rsid w:val="00DC703C"/>
    <w:rsid w:val="00DF6EE5"/>
    <w:rsid w:val="00DF7BCD"/>
    <w:rsid w:val="00E00E30"/>
    <w:rsid w:val="00E0423B"/>
    <w:rsid w:val="00E07F56"/>
    <w:rsid w:val="00E105C5"/>
    <w:rsid w:val="00E11CB7"/>
    <w:rsid w:val="00E169F2"/>
    <w:rsid w:val="00E210F9"/>
    <w:rsid w:val="00E34E47"/>
    <w:rsid w:val="00E360CE"/>
    <w:rsid w:val="00E43B8B"/>
    <w:rsid w:val="00E46A20"/>
    <w:rsid w:val="00E65161"/>
    <w:rsid w:val="00E7116F"/>
    <w:rsid w:val="00E72A8A"/>
    <w:rsid w:val="00E807B0"/>
    <w:rsid w:val="00E841B7"/>
    <w:rsid w:val="00E851F2"/>
    <w:rsid w:val="00E86392"/>
    <w:rsid w:val="00E9112B"/>
    <w:rsid w:val="00E9443B"/>
    <w:rsid w:val="00EA558A"/>
    <w:rsid w:val="00EB04C8"/>
    <w:rsid w:val="00ED1E34"/>
    <w:rsid w:val="00EE709B"/>
    <w:rsid w:val="00F10D32"/>
    <w:rsid w:val="00F11062"/>
    <w:rsid w:val="00F148EE"/>
    <w:rsid w:val="00F23778"/>
    <w:rsid w:val="00F239CE"/>
    <w:rsid w:val="00F271CB"/>
    <w:rsid w:val="00F37946"/>
    <w:rsid w:val="00F44454"/>
    <w:rsid w:val="00F52291"/>
    <w:rsid w:val="00F57A40"/>
    <w:rsid w:val="00F72CDC"/>
    <w:rsid w:val="00F73AD7"/>
    <w:rsid w:val="00F7570B"/>
    <w:rsid w:val="00F844F3"/>
    <w:rsid w:val="00F94777"/>
    <w:rsid w:val="00F94959"/>
    <w:rsid w:val="00FA5FE5"/>
    <w:rsid w:val="00FA6E05"/>
    <w:rsid w:val="00FD275B"/>
    <w:rsid w:val="00FD3478"/>
    <w:rsid w:val="00FD4A08"/>
    <w:rsid w:val="00FD5507"/>
    <w:rsid w:val="00FE7B26"/>
    <w:rsid w:val="00FF4ACE"/>
    <w:rsid w:val="00FF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1C7BFD42-B6D8-4C3A-B0E2-730487CA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25433F"/>
    <w:pPr>
      <w:keepNext/>
      <w:keepLines/>
      <w:outlineLvl w:val="0"/>
    </w:pPr>
    <w:rPr>
      <w:rFonts w:eastAsiaTheme="majorEastAsia" w:cstheme="majorBidi"/>
      <w:b/>
      <w:color w:val="1F4E79" w:themeColor="accent1" w:themeShade="80"/>
      <w:sz w:val="28"/>
      <w:szCs w:val="28"/>
    </w:rPr>
  </w:style>
  <w:style w:type="paragraph" w:styleId="Heading2">
    <w:name w:val="heading 2"/>
    <w:basedOn w:val="Normal"/>
    <w:next w:val="Normal"/>
    <w:link w:val="Heading2Char"/>
    <w:autoRedefine/>
    <w:uiPriority w:val="9"/>
    <w:unhideWhenUsed/>
    <w:qFormat/>
    <w:rsid w:val="003A132E"/>
    <w:pPr>
      <w:keepNext/>
      <w:keepLines/>
      <w:spacing w:before="40"/>
      <w:outlineLvl w:val="1"/>
    </w:pPr>
    <w:rPr>
      <w:rFonts w:eastAsiaTheme="majorEastAsia" w:cstheme="majorBidi"/>
      <w:b/>
      <w:color w:val="0070C0"/>
      <w:sz w:val="22"/>
      <w:szCs w:val="22"/>
      <w:shd w:val="clear" w:color="auto" w:fill="FFFFFF"/>
    </w:rPr>
  </w:style>
  <w:style w:type="paragraph" w:styleId="Heading3">
    <w:name w:val="heading 3"/>
    <w:basedOn w:val="Normal"/>
    <w:next w:val="Normal"/>
    <w:link w:val="Heading3Char"/>
    <w:autoRedefine/>
    <w:uiPriority w:val="9"/>
    <w:unhideWhenUsed/>
    <w:qFormat/>
    <w:rsid w:val="00422551"/>
    <w:pPr>
      <w:keepNext/>
      <w:keepLines/>
      <w:spacing w:before="40"/>
      <w:jc w:val="center"/>
      <w:outlineLvl w:val="2"/>
    </w:pPr>
    <w:rPr>
      <w:rFonts w:eastAsiaTheme="majorEastAsia" w:cstheme="majorBidi"/>
      <w:b/>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3A132E"/>
    <w:rPr>
      <w:rFonts w:ascii="Verdana" w:eastAsiaTheme="majorEastAsia" w:hAnsi="Verdana" w:cstheme="majorBidi"/>
      <w:b/>
      <w:color w:val="0070C0"/>
    </w:rPr>
  </w:style>
  <w:style w:type="character" w:customStyle="1" w:styleId="Heading3Char">
    <w:name w:val="Heading 3 Char"/>
    <w:basedOn w:val="DefaultParagraphFont"/>
    <w:link w:val="Heading3"/>
    <w:uiPriority w:val="9"/>
    <w:rsid w:val="00422551"/>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25433F"/>
    <w:rPr>
      <w:rFonts w:ascii="Verdana" w:eastAsiaTheme="majorEastAsia" w:hAnsi="Verdana" w:cstheme="majorBidi"/>
      <w:b/>
      <w:color w:val="1F4E79" w:themeColor="accent1" w:themeShade="80"/>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F52291"/>
    <w:pPr>
      <w:contextualSpacing/>
      <w:jc w:val="center"/>
    </w:pPr>
    <w:rPr>
      <w:rFonts w:eastAsiaTheme="majorEastAsia" w:cstheme="majorBidi"/>
      <w:b/>
      <w:color w:val="1F3864" w:themeColor="accent5" w:themeShade="80"/>
      <w:spacing w:val="-10"/>
      <w:kern w:val="28"/>
      <w:sz w:val="28"/>
      <w:szCs w:val="56"/>
    </w:rPr>
  </w:style>
  <w:style w:type="character" w:customStyle="1" w:styleId="TitleChar">
    <w:name w:val="Title Char"/>
    <w:basedOn w:val="DefaultParagraphFont"/>
    <w:link w:val="Title"/>
    <w:uiPriority w:val="10"/>
    <w:rsid w:val="00F52291"/>
    <w:rPr>
      <w:rFonts w:ascii="Verdana" w:eastAsiaTheme="majorEastAsia" w:hAnsi="Verdana" w:cstheme="majorBidi"/>
      <w:b/>
      <w:color w:val="1F3864" w:themeColor="accent5" w:themeShade="80"/>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7748C4"/>
    <w:rPr>
      <w:color w:val="605E5C"/>
      <w:shd w:val="clear" w:color="auto" w:fill="E1DFDD"/>
    </w:rPr>
  </w:style>
  <w:style w:type="character" w:styleId="UnresolvedMention">
    <w:name w:val="Unresolved Mention"/>
    <w:basedOn w:val="DefaultParagraphFont"/>
    <w:uiPriority w:val="99"/>
    <w:semiHidden/>
    <w:unhideWhenUsed/>
    <w:rsid w:val="00914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944120608">
          <w:marLeft w:val="0"/>
          <w:marRight w:val="0"/>
          <w:marTop w:val="0"/>
          <w:marBottom w:val="0"/>
          <w:divBdr>
            <w:top w:val="none" w:sz="0" w:space="0" w:color="auto"/>
            <w:left w:val="none" w:sz="0" w:space="0" w:color="auto"/>
            <w:bottom w:val="none" w:sz="0" w:space="0" w:color="auto"/>
            <w:right w:val="none" w:sz="0" w:space="0" w:color="auto"/>
          </w:divBdr>
        </w:div>
        <w:div w:id="213552091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13659239">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840386867">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446706570">
          <w:marLeft w:val="0"/>
          <w:marRight w:val="0"/>
          <w:marTop w:val="0"/>
          <w:marBottom w:val="0"/>
          <w:divBdr>
            <w:top w:val="none" w:sz="0" w:space="0" w:color="auto"/>
            <w:left w:val="none" w:sz="0" w:space="0" w:color="auto"/>
            <w:bottom w:val="none" w:sz="0" w:space="0" w:color="auto"/>
            <w:right w:val="none" w:sz="0" w:space="0" w:color="auto"/>
          </w:divBdr>
        </w:div>
        <w:div w:id="1300186478">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313533950">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875969786">
      <w:bodyDiv w:val="1"/>
      <w:marLeft w:val="0"/>
      <w:marRight w:val="0"/>
      <w:marTop w:val="0"/>
      <w:marBottom w:val="0"/>
      <w:divBdr>
        <w:top w:val="none" w:sz="0" w:space="0" w:color="auto"/>
        <w:left w:val="none" w:sz="0" w:space="0" w:color="auto"/>
        <w:bottom w:val="none" w:sz="0" w:space="0" w:color="auto"/>
        <w:right w:val="none" w:sz="0" w:space="0" w:color="auto"/>
      </w:divBdr>
      <w:divsChild>
        <w:div w:id="1768185418">
          <w:marLeft w:val="0"/>
          <w:marRight w:val="0"/>
          <w:marTop w:val="0"/>
          <w:marBottom w:val="0"/>
          <w:divBdr>
            <w:top w:val="none" w:sz="0" w:space="0" w:color="auto"/>
            <w:left w:val="none" w:sz="0" w:space="0" w:color="auto"/>
            <w:bottom w:val="none" w:sz="0" w:space="0" w:color="auto"/>
            <w:right w:val="none" w:sz="0" w:space="0" w:color="auto"/>
          </w:divBdr>
        </w:div>
        <w:div w:id="1524782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ter.abanda@hccs.edu" TargetMode="External"/><Relationship Id="rId18" Type="http://schemas.openxmlformats.org/officeDocument/2006/relationships/hyperlink" Target="http://www.hccs.edu/online/course-resources/" TargetMode="External"/><Relationship Id="rId26" Type="http://schemas.openxmlformats.org/officeDocument/2006/relationships/hyperlink" Target="http://library.hccs.edu/" TargetMode="External"/><Relationship Id="rId39" Type="http://schemas.openxmlformats.org/officeDocument/2006/relationships/hyperlink" Target="http://www.hccs.edu/departments/police/campus-carry/" TargetMode="External"/><Relationship Id="rId3" Type="http://schemas.openxmlformats.org/officeDocument/2006/relationships/styles" Target="styles.xml"/><Relationship Id="rId21" Type="http://schemas.openxmlformats.org/officeDocument/2006/relationships/hyperlink" Target="http://www.hccs.edu/online/" TargetMode="External"/><Relationship Id="rId34" Type="http://schemas.openxmlformats.org/officeDocument/2006/relationships/hyperlink" Target="https://learning.hccs.edu/programs/geology" TargetMode="External"/><Relationship Id="rId42" Type="http://schemas.openxmlformats.org/officeDocument/2006/relationships/hyperlink" Target="http://www.hccs.edu/support-services/disability-service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eter.abanda@hccs.edu" TargetMode="External"/><Relationship Id="rId17" Type="http://schemas.openxmlformats.org/officeDocument/2006/relationships/hyperlink" Target="https://eagleonline.hccs.edu" TargetMode="External"/><Relationship Id="rId25" Type="http://schemas.openxmlformats.org/officeDocument/2006/relationships/hyperlink" Target="http://www.hccs.edu/resources-for/current-students/tutoring/" TargetMode="External"/><Relationship Id="rId33" Type="http://schemas.openxmlformats.org/officeDocument/2006/relationships/hyperlink" Target="http://www.hccs.edu/about-hcc/procedures/student-rights-policies--procedures/student-procedures/" TargetMode="External"/><Relationship Id="rId38" Type="http://schemas.openxmlformats.org/officeDocument/2006/relationships/hyperlink" Target="http://www.hccs.edu/resources-for/current-students/egls3-evaluate-your-professors/" TargetMode="External"/><Relationship Id="rId46" Type="http://schemas.openxmlformats.org/officeDocument/2006/relationships/hyperlink" Target="mailto:kumela.tafa@hccs.edu" TargetMode="External"/><Relationship Id="rId2" Type="http://schemas.openxmlformats.org/officeDocument/2006/relationships/numbering" Target="numbering.xml"/><Relationship Id="rId16" Type="http://schemas.openxmlformats.org/officeDocument/2006/relationships/hyperlink" Target="https://eagleonline.hccs.edu/login/ldap" TargetMode="External"/><Relationship Id="rId20" Type="http://schemas.openxmlformats.org/officeDocument/2006/relationships/hyperlink" Target="https://www.google.com/chrome/browser/desktop/index.html" TargetMode="External"/><Relationship Id="rId29" Type="http://schemas.openxmlformats.org/officeDocument/2006/relationships/hyperlink" Target="https://learning.hccs.edu/programs/geology" TargetMode="External"/><Relationship Id="rId41" Type="http://schemas.openxmlformats.org/officeDocument/2006/relationships/hyperlink" Target="http://www.hccs.edu/departments/institutional-equ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ccs.edu/programs/areas-of-study/science-technology-engineering--math/geology/" TargetMode="External"/><Relationship Id="rId24" Type="http://schemas.openxmlformats.org/officeDocument/2006/relationships/hyperlink" Target="http://connect.mheducation.com/class/p-abanda-ss-de-spring-2019-environmental-science-geol-1305_11097" TargetMode="External"/><Relationship Id="rId32" Type="http://schemas.openxmlformats.org/officeDocument/2006/relationships/hyperlink" Target="http://www.hccs.edu/district/students/student-handbook/" TargetMode="External"/><Relationship Id="rId37" Type="http://schemas.openxmlformats.org/officeDocument/2006/relationships/hyperlink" Target="http://www.hccs.edu/resources-for/current-students/egls3-evaluate-your-professors/" TargetMode="External"/><Relationship Id="rId40" Type="http://schemas.openxmlformats.org/officeDocument/2006/relationships/hyperlink" Target="http://www.hccs.edu/resources-for/current-students/student-e-maileagle-id/" TargetMode="External"/><Relationship Id="rId45" Type="http://schemas.openxmlformats.org/officeDocument/2006/relationships/hyperlink" Target="https://www.hccs.edu/about-hcc/procedures/student-rights-policies--procedures/student-complaints/speak-with-the-dean-of-students/" TargetMode="External"/><Relationship Id="rId5" Type="http://schemas.openxmlformats.org/officeDocument/2006/relationships/webSettings" Target="webSettings.xml"/><Relationship Id="rId15" Type="http://schemas.openxmlformats.org/officeDocument/2006/relationships/hyperlink" Target="http://www.hccs.edu/resources-for/current-students/student-handbook/" TargetMode="External"/><Relationship Id="rId23" Type="http://schemas.openxmlformats.org/officeDocument/2006/relationships/image" Target="media/image2.jpeg"/><Relationship Id="rId28" Type="http://schemas.openxmlformats.org/officeDocument/2006/relationships/hyperlink" Target="http://www.hccs.edu/resources-for/current-students/supplemental-instruction/" TargetMode="External"/><Relationship Id="rId36" Type="http://schemas.openxmlformats.org/officeDocument/2006/relationships/hyperlink" Target="http://www.hccs.edu/resources-for/current-students/student-handbook/" TargetMode="External"/><Relationship Id="rId10" Type="http://schemas.openxmlformats.org/officeDocument/2006/relationships/footer" Target="footer1.xml"/><Relationship Id="rId19" Type="http://schemas.openxmlformats.org/officeDocument/2006/relationships/hyperlink" Target="https://www.mozilla.org/en-US/firefox/new/" TargetMode="External"/><Relationship Id="rId31" Type="http://schemas.openxmlformats.org/officeDocument/2006/relationships/hyperlink" Target="http://www.hccs.edu/resources-for/current-students/student-handbook/" TargetMode="External"/><Relationship Id="rId44" Type="http://schemas.openxmlformats.org/officeDocument/2006/relationships/hyperlink" Target="http://www.hccs.edu/departments/institutional-equity/title-ix-know-your-righ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atural.sciences@hccs.edu" TargetMode="External"/><Relationship Id="rId22" Type="http://schemas.openxmlformats.org/officeDocument/2006/relationships/hyperlink" Target="https://eagleonline.hccs.edu/" TargetMode="External"/><Relationship Id="rId27" Type="http://schemas.openxmlformats.org/officeDocument/2006/relationships/hyperlink" Target="https://library.hccs.edu/geology"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s://www.hccs.edu/resources-for/current-students/stem--science-technology-engineering--mathematics/" TargetMode="External"/><Relationship Id="rId43" Type="http://schemas.openxmlformats.org/officeDocument/2006/relationships/hyperlink" Target="mailto:Institutional.Equity@hccs.ed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9A0B2-954D-4FE4-AB12-42FA021B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4448</Words>
  <Characters>25357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Webster</dc:creator>
  <cp:keywords/>
  <dc:description/>
  <cp:lastModifiedBy>P A Abanda</cp:lastModifiedBy>
  <cp:revision>2</cp:revision>
  <cp:lastPrinted>2019-01-11T20:00:00Z</cp:lastPrinted>
  <dcterms:created xsi:type="dcterms:W3CDTF">2019-02-10T19:53:00Z</dcterms:created>
  <dcterms:modified xsi:type="dcterms:W3CDTF">2019-02-10T19:53:00Z</dcterms:modified>
</cp:coreProperties>
</file>