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5D" w:rsidRDefault="00A6649D" w:rsidP="00CB155D">
      <w:r>
        <w:rPr>
          <w:noProof/>
        </w:rPr>
        <w:pict>
          <v:shapetype id="_x0000_t202" coordsize="21600,21600" o:spt="202" path="m,l,21600r21600,l21600,xe">
            <v:stroke joinstyle="miter"/>
            <v:path gradientshapeok="t" o:connecttype="rect"/>
          </v:shapetype>
          <v:shape id="_x0000_s1033" type="#_x0000_t202" style="position:absolute;margin-left:14.25pt;margin-top:-27.75pt;width:84.15pt;height:113.65pt;z-index:2;mso-wrap-style:none">
            <v:textbox style="mso-fit-shape-to-text:t">
              <w:txbxContent>
                <w:p w:rsidR="00CB155D" w:rsidRDefault="00A6649D" w:rsidP="00CB155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05.75pt">
                        <v:imagedata r:id="rId7" o:title="FALogo08"/>
                      </v:shape>
                    </w:pict>
                  </w:r>
                </w:p>
              </w:txbxContent>
            </v:textbox>
          </v:shape>
        </w:pict>
      </w:r>
      <w:r>
        <w:rPr>
          <w:noProof/>
        </w:rPr>
        <w:pict>
          <v:shape id="_x0000_s1032" type="#_x0000_t202" style="position:absolute;margin-left:-3.75pt;margin-top:-18pt;width:498.75pt;height:67.5pt;z-index:1" fillcolor="#cfcfcf">
            <v:textbox>
              <w:txbxContent>
                <w:p w:rsidR="00CB155D" w:rsidRDefault="00CB155D" w:rsidP="00CB155D">
                  <w:pPr>
                    <w:jc w:val="right"/>
                    <w:rPr>
                      <w:rFonts w:ascii="Arial" w:hAnsi="Arial" w:cs="Arial"/>
                      <w:b/>
                      <w:sz w:val="32"/>
                      <w:szCs w:val="32"/>
                    </w:rPr>
                  </w:pPr>
                </w:p>
                <w:p w:rsidR="00CB155D" w:rsidRDefault="00CB155D" w:rsidP="00CB155D">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CB155D" w:rsidRDefault="00CB155D" w:rsidP="00CB155D">
                  <w:pPr>
                    <w:jc w:val="right"/>
                    <w:rPr>
                      <w:rFonts w:ascii="Arial" w:hAnsi="Arial" w:cs="Arial"/>
                      <w:b/>
                      <w:sz w:val="22"/>
                      <w:szCs w:val="22"/>
                    </w:rPr>
                  </w:pPr>
                </w:p>
                <w:p w:rsidR="00CB155D" w:rsidRDefault="00CB155D" w:rsidP="00CB155D"/>
              </w:txbxContent>
            </v:textbox>
          </v:shape>
        </w:pict>
      </w:r>
    </w:p>
    <w:p w:rsidR="00CB155D" w:rsidRDefault="00CB155D" w:rsidP="00CB155D"/>
    <w:p w:rsidR="00CB155D" w:rsidRDefault="00CB155D" w:rsidP="00CB155D"/>
    <w:p w:rsidR="00CB155D" w:rsidRDefault="00CB155D" w:rsidP="00CB155D"/>
    <w:p w:rsidR="00525E24" w:rsidRDefault="00426167" w:rsidP="00426167">
      <w:pPr>
        <w:tabs>
          <w:tab w:val="left" w:pos="2415"/>
        </w:tabs>
      </w:pPr>
      <w:r>
        <w:tab/>
      </w:r>
    </w:p>
    <w:p w:rsidR="0063745D" w:rsidRDefault="0063745D" w:rsidP="00426167">
      <w:pPr>
        <w:tabs>
          <w:tab w:val="left" w:pos="2415"/>
        </w:tabs>
      </w:pPr>
    </w:p>
    <w:p w:rsidR="00426167" w:rsidRDefault="00426167" w:rsidP="00426167">
      <w:pPr>
        <w:tabs>
          <w:tab w:val="left" w:pos="2415"/>
        </w:tabs>
      </w:pPr>
    </w:p>
    <w:p w:rsidR="00367DED" w:rsidRDefault="00A6649D" w:rsidP="00426167">
      <w:pPr>
        <w:tabs>
          <w:tab w:val="left" w:pos="2415"/>
        </w:tabs>
      </w:pPr>
      <w:hyperlink r:id="rId8" w:history="1">
        <w:r w:rsidR="00367DED" w:rsidRPr="009F175E">
          <w:rPr>
            <w:rStyle w:val="Hyperlink"/>
          </w:rPr>
          <w:t>http://southwest.hccs.edu/southwest/academics/fine-arts-speech-humanities-and-languages</w:t>
        </w:r>
      </w:hyperlink>
    </w:p>
    <w:p w:rsidR="00367DED" w:rsidRDefault="00367DED" w:rsidP="00426167">
      <w:pPr>
        <w:tabs>
          <w:tab w:val="left" w:pos="2415"/>
        </w:tabs>
      </w:pPr>
    </w:p>
    <w:p w:rsidR="0063745D" w:rsidRPr="00CB155D" w:rsidRDefault="0063745D" w:rsidP="0063745D">
      <w:pPr>
        <w:outlineLvl w:val="0"/>
        <w:rPr>
          <w:rFonts w:ascii="Arial" w:hAnsi="Arial" w:cs="Arial"/>
          <w:sz w:val="36"/>
          <w:szCs w:val="36"/>
        </w:rPr>
      </w:pPr>
      <w:r w:rsidRPr="00CB155D">
        <w:rPr>
          <w:rFonts w:ascii="Arial" w:hAnsi="Arial" w:cs="Arial"/>
          <w:sz w:val="36"/>
          <w:szCs w:val="36"/>
        </w:rPr>
        <w:t xml:space="preserve">Course Syllabus: </w:t>
      </w:r>
      <w:r w:rsidR="008033C7" w:rsidRPr="00CB155D">
        <w:rPr>
          <w:rFonts w:ascii="Arial" w:hAnsi="Arial" w:cs="Arial"/>
          <w:sz w:val="36"/>
          <w:szCs w:val="36"/>
        </w:rPr>
        <w:t>Art Appreciation</w:t>
      </w:r>
    </w:p>
    <w:p w:rsidR="0063745D" w:rsidRDefault="0063745D" w:rsidP="0063745D">
      <w:pPr>
        <w:rPr>
          <w:rFonts w:ascii="Arial" w:hAnsi="Arial" w:cs="Arial"/>
          <w:sz w:val="22"/>
          <w:szCs w:val="22"/>
        </w:rPr>
      </w:pPr>
      <w:r w:rsidRPr="00FD33C4">
        <w:rPr>
          <w:rFonts w:ascii="Arial" w:hAnsi="Arial" w:cs="Arial"/>
          <w:b/>
          <w:sz w:val="22"/>
          <w:szCs w:val="22"/>
        </w:rPr>
        <w:t>HCC Academic Discipline:</w:t>
      </w:r>
      <w:r>
        <w:rPr>
          <w:rFonts w:ascii="Arial" w:hAnsi="Arial" w:cs="Arial"/>
          <w:b/>
          <w:sz w:val="22"/>
          <w:szCs w:val="22"/>
        </w:rPr>
        <w:t xml:space="preserve"> </w:t>
      </w:r>
      <w:r w:rsidRPr="00FD33C4">
        <w:rPr>
          <w:rFonts w:ascii="Arial" w:hAnsi="Arial" w:cs="Arial"/>
          <w:sz w:val="22"/>
          <w:szCs w:val="22"/>
        </w:rPr>
        <w:t>ART</w:t>
      </w:r>
    </w:p>
    <w:p w:rsidR="0063745D" w:rsidRPr="00AF1AAD" w:rsidRDefault="0063745D" w:rsidP="0063745D">
      <w:pPr>
        <w:rPr>
          <w:rFonts w:ascii="Arial" w:hAnsi="Arial" w:cs="Arial"/>
          <w:sz w:val="22"/>
          <w:szCs w:val="22"/>
        </w:rPr>
      </w:pPr>
      <w:r w:rsidRPr="00AF1AAD">
        <w:rPr>
          <w:rFonts w:ascii="Arial" w:hAnsi="Arial" w:cs="Arial"/>
          <w:b/>
          <w:sz w:val="22"/>
          <w:szCs w:val="22"/>
        </w:rPr>
        <w:t>Course Title:</w:t>
      </w:r>
      <w:r w:rsidR="008033C7">
        <w:rPr>
          <w:rFonts w:ascii="Arial" w:hAnsi="Arial" w:cs="Arial"/>
          <w:b/>
          <w:sz w:val="22"/>
          <w:szCs w:val="22"/>
        </w:rPr>
        <w:t xml:space="preserve"> Art Appreciation</w:t>
      </w:r>
    </w:p>
    <w:p w:rsidR="0063745D" w:rsidRPr="00AF1AAD" w:rsidRDefault="0063745D" w:rsidP="0063745D">
      <w:pPr>
        <w:outlineLvl w:val="0"/>
        <w:rPr>
          <w:rFonts w:ascii="Arial" w:hAnsi="Arial" w:cs="Arial"/>
          <w:sz w:val="22"/>
          <w:szCs w:val="22"/>
        </w:rPr>
      </w:pPr>
      <w:r w:rsidRPr="00AF1AAD">
        <w:rPr>
          <w:rFonts w:ascii="Arial" w:hAnsi="Arial" w:cs="Arial"/>
          <w:b/>
          <w:sz w:val="22"/>
          <w:szCs w:val="22"/>
        </w:rPr>
        <w:t xml:space="preserve">Course Rubric and number: </w:t>
      </w:r>
      <w:r w:rsidRPr="00FD33C4">
        <w:rPr>
          <w:rFonts w:ascii="Arial" w:hAnsi="Arial" w:cs="Arial"/>
          <w:sz w:val="22"/>
          <w:szCs w:val="22"/>
        </w:rPr>
        <w:t>ARTS 13</w:t>
      </w:r>
      <w:r w:rsidR="008033C7">
        <w:rPr>
          <w:rFonts w:ascii="Arial" w:hAnsi="Arial" w:cs="Arial"/>
          <w:sz w:val="22"/>
          <w:szCs w:val="22"/>
        </w:rPr>
        <w:t>01</w:t>
      </w:r>
    </w:p>
    <w:p w:rsidR="0063745D" w:rsidRPr="009A45D7" w:rsidRDefault="0063745D" w:rsidP="0063745D">
      <w:pPr>
        <w:outlineLvl w:val="0"/>
        <w:rPr>
          <w:rFonts w:ascii="Arial" w:hAnsi="Arial" w:cs="Arial"/>
          <w:b/>
          <w:color w:val="0000FF"/>
          <w:sz w:val="22"/>
          <w:szCs w:val="22"/>
        </w:rPr>
      </w:pPr>
      <w:r w:rsidRPr="00AF1AAD">
        <w:rPr>
          <w:rFonts w:ascii="Arial" w:hAnsi="Arial" w:cs="Arial"/>
          <w:b/>
          <w:sz w:val="22"/>
          <w:szCs w:val="22"/>
        </w:rPr>
        <w:t>Semester with Course Reference Number (CRN):</w:t>
      </w:r>
      <w:r w:rsidR="007E382E">
        <w:rPr>
          <w:rFonts w:ascii="Arial" w:hAnsi="Arial" w:cs="Arial"/>
          <w:b/>
          <w:sz w:val="22"/>
          <w:szCs w:val="22"/>
        </w:rPr>
        <w:t xml:space="preserve"> </w:t>
      </w:r>
      <w:r w:rsidR="00426167">
        <w:rPr>
          <w:rFonts w:ascii="Arial" w:hAnsi="Arial" w:cs="Arial"/>
          <w:b/>
          <w:sz w:val="22"/>
          <w:szCs w:val="22"/>
        </w:rPr>
        <w:t>Fall Semester 2011/ 55856</w:t>
      </w:r>
    </w:p>
    <w:p w:rsidR="007E382E" w:rsidRPr="009A45D7" w:rsidRDefault="0063745D" w:rsidP="007E382E">
      <w:pPr>
        <w:outlineLvl w:val="0"/>
        <w:rPr>
          <w:rFonts w:ascii="Arial" w:hAnsi="Arial" w:cs="Arial"/>
          <w:b/>
          <w:color w:val="0000FF"/>
          <w:sz w:val="22"/>
          <w:szCs w:val="22"/>
        </w:rPr>
      </w:pPr>
      <w:r w:rsidRPr="00FD33C4">
        <w:rPr>
          <w:rFonts w:ascii="Arial" w:hAnsi="Arial" w:cs="Arial"/>
          <w:b/>
          <w:sz w:val="22"/>
          <w:szCs w:val="22"/>
        </w:rPr>
        <w:t>Campus and Room Location with Days and Times:</w:t>
      </w:r>
      <w:r w:rsidRPr="00AF1AAD">
        <w:rPr>
          <w:rFonts w:ascii="Arial" w:hAnsi="Arial" w:cs="Arial"/>
          <w:b/>
          <w:sz w:val="22"/>
          <w:szCs w:val="22"/>
        </w:rPr>
        <w:t xml:space="preserve"> </w:t>
      </w:r>
      <w:r w:rsidR="00426167">
        <w:rPr>
          <w:rFonts w:ascii="Arial" w:hAnsi="Arial" w:cs="Arial"/>
          <w:b/>
          <w:sz w:val="22"/>
          <w:szCs w:val="22"/>
        </w:rPr>
        <w:t>Missouri City Campus/ Room 109/ TTH 8:00-9:30am</w:t>
      </w:r>
    </w:p>
    <w:p w:rsidR="0063745D" w:rsidRDefault="0063745D" w:rsidP="0063745D">
      <w:pPr>
        <w:rPr>
          <w:rFonts w:ascii="Arial" w:hAnsi="Arial" w:cs="Arial"/>
          <w:b/>
          <w:sz w:val="22"/>
          <w:szCs w:val="22"/>
        </w:rPr>
      </w:pPr>
    </w:p>
    <w:p w:rsidR="0063745D" w:rsidRPr="003B0D41" w:rsidRDefault="0063745D" w:rsidP="0063745D">
      <w:pPr>
        <w:rPr>
          <w:rFonts w:ascii="Arial" w:hAnsi="Arial" w:cs="Arial"/>
          <w:sz w:val="22"/>
          <w:szCs w:val="22"/>
        </w:rPr>
      </w:pPr>
      <w:r>
        <w:rPr>
          <w:rFonts w:ascii="Arial" w:hAnsi="Arial" w:cs="Arial"/>
          <w:b/>
          <w:sz w:val="22"/>
          <w:szCs w:val="22"/>
        </w:rPr>
        <w:t xml:space="preserve">Course Semester Credit Hours (SCH): </w:t>
      </w:r>
      <w:r w:rsidRPr="00FD33C4">
        <w:rPr>
          <w:rFonts w:ascii="Arial" w:hAnsi="Arial" w:cs="Arial"/>
          <w:sz w:val="22"/>
          <w:szCs w:val="22"/>
        </w:rPr>
        <w:t>3 credits</w:t>
      </w:r>
    </w:p>
    <w:p w:rsidR="0063745D" w:rsidRDefault="0063745D" w:rsidP="0063745D">
      <w:pPr>
        <w:rPr>
          <w:rFonts w:ascii="Arial" w:hAnsi="Arial" w:cs="Arial"/>
          <w:sz w:val="22"/>
          <w:szCs w:val="22"/>
        </w:rPr>
      </w:pPr>
      <w:r>
        <w:rPr>
          <w:rFonts w:ascii="Arial" w:hAnsi="Arial" w:cs="Arial"/>
          <w:b/>
          <w:sz w:val="22"/>
          <w:szCs w:val="22"/>
        </w:rPr>
        <w:t xml:space="preserve">Course contact hours per semester: </w:t>
      </w:r>
      <w:r w:rsidRPr="003B0D41">
        <w:rPr>
          <w:rFonts w:ascii="Arial" w:hAnsi="Arial" w:cs="Arial"/>
          <w:sz w:val="22"/>
          <w:szCs w:val="22"/>
        </w:rPr>
        <w:t xml:space="preserve"> </w:t>
      </w:r>
      <w:r w:rsidR="008033C7">
        <w:rPr>
          <w:rFonts w:ascii="Arial" w:hAnsi="Arial" w:cs="Arial"/>
          <w:sz w:val="22"/>
          <w:szCs w:val="22"/>
        </w:rPr>
        <w:t>48</w:t>
      </w:r>
    </w:p>
    <w:p w:rsidR="00426167" w:rsidRDefault="0063745D" w:rsidP="0063745D">
      <w:pPr>
        <w:rPr>
          <w:rFonts w:ascii="Arial" w:hAnsi="Arial" w:cs="Arial"/>
          <w:sz w:val="22"/>
          <w:szCs w:val="22"/>
        </w:rPr>
      </w:pPr>
      <w:r>
        <w:rPr>
          <w:rFonts w:ascii="Arial" w:hAnsi="Arial" w:cs="Arial"/>
          <w:b/>
          <w:sz w:val="22"/>
          <w:szCs w:val="22"/>
        </w:rPr>
        <w:t>Course length:</w:t>
      </w:r>
      <w:r w:rsidR="005F2E9E">
        <w:rPr>
          <w:rFonts w:ascii="Arial" w:hAnsi="Arial" w:cs="Arial"/>
          <w:b/>
          <w:sz w:val="22"/>
          <w:szCs w:val="22"/>
        </w:rPr>
        <w:t xml:space="preserve"> </w:t>
      </w:r>
      <w:r w:rsidRPr="00FD33C4">
        <w:rPr>
          <w:rFonts w:ascii="Arial" w:hAnsi="Arial" w:cs="Arial"/>
          <w:sz w:val="22"/>
          <w:szCs w:val="22"/>
        </w:rPr>
        <w:t>Regular Term</w:t>
      </w:r>
    </w:p>
    <w:p w:rsidR="0063745D" w:rsidRDefault="0063745D" w:rsidP="0063745D">
      <w:pPr>
        <w:rPr>
          <w:rFonts w:ascii="Arial" w:hAnsi="Arial" w:cs="Arial"/>
          <w:b/>
          <w:sz w:val="22"/>
          <w:szCs w:val="22"/>
        </w:rPr>
      </w:pPr>
      <w:r>
        <w:rPr>
          <w:rFonts w:ascii="Arial" w:hAnsi="Arial" w:cs="Arial"/>
          <w:b/>
          <w:sz w:val="22"/>
          <w:szCs w:val="22"/>
        </w:rPr>
        <w:t xml:space="preserve">Type of Instruction: </w:t>
      </w:r>
      <w:r w:rsidR="008033C7">
        <w:rPr>
          <w:rFonts w:ascii="Arial" w:hAnsi="Arial" w:cs="Arial"/>
          <w:b/>
          <w:sz w:val="22"/>
          <w:szCs w:val="22"/>
        </w:rPr>
        <w:t xml:space="preserve"> </w:t>
      </w:r>
      <w:r w:rsidR="008033C7" w:rsidRPr="008033C7">
        <w:rPr>
          <w:rFonts w:ascii="Arial" w:hAnsi="Arial" w:cs="Arial"/>
          <w:sz w:val="22"/>
          <w:szCs w:val="22"/>
        </w:rPr>
        <w:t>3</w:t>
      </w:r>
      <w:r w:rsidR="008033C7">
        <w:rPr>
          <w:rFonts w:ascii="Arial" w:hAnsi="Arial" w:cs="Arial"/>
          <w:b/>
          <w:sz w:val="22"/>
          <w:szCs w:val="22"/>
        </w:rPr>
        <w:t xml:space="preserve"> </w:t>
      </w:r>
      <w:proofErr w:type="gramStart"/>
      <w:r w:rsidRPr="00FD33C4">
        <w:rPr>
          <w:rFonts w:ascii="Arial" w:hAnsi="Arial" w:cs="Arial"/>
          <w:sz w:val="22"/>
          <w:szCs w:val="22"/>
        </w:rPr>
        <w:t>Lecture</w:t>
      </w:r>
      <w:proofErr w:type="gramEnd"/>
      <w:r w:rsidRPr="00FD33C4">
        <w:rPr>
          <w:rFonts w:ascii="Arial" w:hAnsi="Arial" w:cs="Arial"/>
          <w:sz w:val="22"/>
          <w:szCs w:val="22"/>
        </w:rPr>
        <w:t xml:space="preserve"> </w:t>
      </w:r>
    </w:p>
    <w:p w:rsidR="0063745D" w:rsidRDefault="0063745D" w:rsidP="0063745D">
      <w:pPr>
        <w:rPr>
          <w:rFonts w:ascii="Arial" w:hAnsi="Arial" w:cs="Arial"/>
          <w:b/>
          <w:sz w:val="22"/>
          <w:szCs w:val="22"/>
        </w:rPr>
      </w:pPr>
    </w:p>
    <w:p w:rsidR="0063745D" w:rsidRPr="000D7A3C" w:rsidRDefault="0063745D" w:rsidP="007E382E">
      <w:pPr>
        <w:outlineLvl w:val="0"/>
        <w:rPr>
          <w:rFonts w:ascii="Arial" w:hAnsi="Arial" w:cs="Arial"/>
          <w:b/>
          <w:color w:val="FF0000"/>
          <w:sz w:val="22"/>
          <w:szCs w:val="22"/>
        </w:rPr>
      </w:pPr>
      <w:r w:rsidRPr="000914E0">
        <w:rPr>
          <w:rFonts w:ascii="Arial" w:hAnsi="Arial" w:cs="Arial"/>
          <w:b/>
          <w:sz w:val="22"/>
          <w:szCs w:val="22"/>
          <w:u w:val="single"/>
        </w:rPr>
        <w:t xml:space="preserve">Instructor:   </w:t>
      </w:r>
      <w:r w:rsidRPr="000D7A3C">
        <w:rPr>
          <w:rFonts w:ascii="Arial" w:hAnsi="Arial" w:cs="Arial"/>
          <w:b/>
          <w:color w:val="FF0000"/>
          <w:sz w:val="22"/>
          <w:szCs w:val="22"/>
        </w:rPr>
        <w:t xml:space="preserve"> </w:t>
      </w:r>
      <w:r w:rsidR="00426167">
        <w:rPr>
          <w:rFonts w:ascii="Arial" w:hAnsi="Arial" w:cs="Arial"/>
          <w:b/>
          <w:color w:val="FF0000"/>
          <w:sz w:val="22"/>
          <w:szCs w:val="22"/>
        </w:rPr>
        <w:t xml:space="preserve">Robin </w:t>
      </w:r>
      <w:proofErr w:type="spellStart"/>
      <w:r w:rsidR="00426167">
        <w:rPr>
          <w:rFonts w:ascii="Arial" w:hAnsi="Arial" w:cs="Arial"/>
          <w:b/>
          <w:color w:val="FF0000"/>
          <w:sz w:val="22"/>
          <w:szCs w:val="22"/>
        </w:rPr>
        <w:t>Akkerman</w:t>
      </w:r>
      <w:proofErr w:type="spellEnd"/>
    </w:p>
    <w:p w:rsidR="004F2A36" w:rsidRPr="009A45D7" w:rsidRDefault="0063745D" w:rsidP="004F2A36">
      <w:pPr>
        <w:rPr>
          <w:rFonts w:ascii="Arial" w:hAnsi="Arial" w:cs="Arial"/>
          <w:b/>
          <w:sz w:val="22"/>
          <w:szCs w:val="22"/>
        </w:rPr>
      </w:pPr>
      <w:r w:rsidRPr="009A45D7">
        <w:rPr>
          <w:rFonts w:ascii="Arial" w:hAnsi="Arial" w:cs="Arial"/>
          <w:b/>
          <w:sz w:val="22"/>
          <w:szCs w:val="22"/>
        </w:rPr>
        <w:t xml:space="preserve">Contact Information: </w:t>
      </w:r>
    </w:p>
    <w:p w:rsidR="0063745D" w:rsidRPr="009A45D7" w:rsidRDefault="004F2A36" w:rsidP="004F2A36">
      <w:pPr>
        <w:rPr>
          <w:rFonts w:ascii="Arial" w:hAnsi="Arial" w:cs="Arial"/>
          <w:b/>
          <w:sz w:val="22"/>
          <w:szCs w:val="22"/>
        </w:rPr>
      </w:pPr>
      <w:r w:rsidRPr="009A45D7">
        <w:rPr>
          <w:rFonts w:ascii="Arial" w:hAnsi="Arial" w:cs="Arial"/>
          <w:b/>
          <w:sz w:val="22"/>
          <w:szCs w:val="22"/>
        </w:rPr>
        <w:t>Phone:</w:t>
      </w:r>
      <w:r w:rsidR="00CB155D" w:rsidRPr="009A45D7">
        <w:rPr>
          <w:rFonts w:ascii="Arial" w:hAnsi="Arial" w:cs="Arial"/>
          <w:b/>
          <w:sz w:val="22"/>
          <w:szCs w:val="22"/>
        </w:rPr>
        <w:t xml:space="preserve"> 713-718-7700; please do not give out your personal numbers</w:t>
      </w:r>
    </w:p>
    <w:p w:rsidR="0063745D" w:rsidRPr="009A45D7" w:rsidRDefault="0063745D" w:rsidP="0063745D">
      <w:pPr>
        <w:rPr>
          <w:rFonts w:ascii="Arial" w:hAnsi="Arial" w:cs="Arial"/>
          <w:b/>
          <w:sz w:val="22"/>
          <w:szCs w:val="22"/>
        </w:rPr>
      </w:pPr>
      <w:proofErr w:type="gramStart"/>
      <w:r w:rsidRPr="009A45D7">
        <w:rPr>
          <w:rFonts w:ascii="Arial" w:hAnsi="Arial" w:cs="Arial"/>
          <w:b/>
          <w:sz w:val="22"/>
          <w:szCs w:val="22"/>
        </w:rPr>
        <w:t>email</w:t>
      </w:r>
      <w:proofErr w:type="gramEnd"/>
      <w:r w:rsidRPr="009A45D7">
        <w:rPr>
          <w:rFonts w:ascii="Arial" w:hAnsi="Arial" w:cs="Arial"/>
          <w:b/>
          <w:sz w:val="22"/>
          <w:szCs w:val="22"/>
        </w:rPr>
        <w:t xml:space="preserve"> address: </w:t>
      </w:r>
      <w:r w:rsidR="00426167">
        <w:rPr>
          <w:rFonts w:ascii="Arial" w:hAnsi="Arial" w:cs="Arial"/>
          <w:b/>
          <w:sz w:val="22"/>
          <w:szCs w:val="22"/>
        </w:rPr>
        <w:t>robin.akkerman@hccs.edu</w:t>
      </w:r>
    </w:p>
    <w:p w:rsidR="0063745D" w:rsidRPr="009A45D7" w:rsidRDefault="0063745D" w:rsidP="0063745D">
      <w:pPr>
        <w:rPr>
          <w:b/>
          <w:sz w:val="22"/>
          <w:szCs w:val="22"/>
        </w:rPr>
      </w:pPr>
      <w:r w:rsidRPr="009A45D7">
        <w:rPr>
          <w:rFonts w:ascii="Arial" w:hAnsi="Arial" w:cs="Arial"/>
          <w:b/>
          <w:sz w:val="22"/>
          <w:szCs w:val="22"/>
        </w:rPr>
        <w:t>Learning web address:</w:t>
      </w:r>
      <w:r w:rsidRPr="009A45D7">
        <w:rPr>
          <w:b/>
          <w:sz w:val="22"/>
          <w:szCs w:val="22"/>
        </w:rPr>
        <w:t xml:space="preserve"> </w:t>
      </w:r>
      <w:r w:rsidR="00426167">
        <w:rPr>
          <w:b/>
          <w:sz w:val="22"/>
          <w:szCs w:val="22"/>
        </w:rPr>
        <w:t>http://learning.hccs.edu/faculty/robin.akkerman</w:t>
      </w:r>
    </w:p>
    <w:p w:rsidR="0063745D" w:rsidRPr="009A45D7" w:rsidRDefault="0063745D" w:rsidP="0063745D">
      <w:pPr>
        <w:outlineLvl w:val="0"/>
        <w:rPr>
          <w:rFonts w:ascii="Arial" w:hAnsi="Arial" w:cs="Arial"/>
          <w:b/>
          <w:sz w:val="22"/>
          <w:szCs w:val="22"/>
        </w:rPr>
      </w:pPr>
      <w:r w:rsidRPr="009A45D7">
        <w:rPr>
          <w:rFonts w:ascii="Arial" w:hAnsi="Arial" w:cs="Arial"/>
          <w:b/>
          <w:sz w:val="22"/>
          <w:szCs w:val="22"/>
        </w:rPr>
        <w:t>Instructor Scheduled Office Hours and location:</w:t>
      </w:r>
    </w:p>
    <w:p w:rsidR="0063745D" w:rsidRDefault="0063745D" w:rsidP="0063745D">
      <w:pPr>
        <w:rPr>
          <w:rFonts w:ascii="Arial" w:hAnsi="Arial" w:cs="Arial"/>
          <w:b/>
          <w:sz w:val="22"/>
          <w:szCs w:val="22"/>
        </w:rPr>
      </w:pPr>
    </w:p>
    <w:p w:rsidR="0063745D" w:rsidRPr="000914E0" w:rsidRDefault="0063745D" w:rsidP="0063745D">
      <w:pPr>
        <w:outlineLvl w:val="0"/>
        <w:rPr>
          <w:rFonts w:ascii="Arial" w:hAnsi="Arial" w:cs="Arial"/>
          <w:b/>
          <w:sz w:val="22"/>
          <w:szCs w:val="22"/>
          <w:u w:val="single"/>
        </w:rPr>
      </w:pPr>
      <w:r w:rsidRPr="000914E0">
        <w:rPr>
          <w:rFonts w:ascii="Arial" w:hAnsi="Arial" w:cs="Arial"/>
          <w:b/>
          <w:sz w:val="22"/>
          <w:szCs w:val="22"/>
          <w:u w:val="single"/>
        </w:rPr>
        <w:t>Course Description:</w:t>
      </w:r>
    </w:p>
    <w:p w:rsidR="0063745D" w:rsidRPr="00357383" w:rsidRDefault="0063745D" w:rsidP="0063745D">
      <w:pPr>
        <w:numPr>
          <w:ilvl w:val="0"/>
          <w:numId w:val="4"/>
        </w:numPr>
        <w:autoSpaceDE w:val="0"/>
        <w:autoSpaceDN w:val="0"/>
        <w:adjustRightInd w:val="0"/>
        <w:rPr>
          <w:rFonts w:ascii="Arial" w:hAnsi="Arial" w:cs="Arial"/>
          <w:i/>
          <w:sz w:val="22"/>
          <w:szCs w:val="22"/>
        </w:rPr>
      </w:pPr>
      <w:r w:rsidRPr="00357383">
        <w:rPr>
          <w:rFonts w:ascii="Arial" w:hAnsi="Arial" w:cs="Arial"/>
          <w:sz w:val="22"/>
          <w:szCs w:val="22"/>
        </w:rPr>
        <w:t>ARTS 13</w:t>
      </w:r>
      <w:r w:rsidR="008033C7">
        <w:rPr>
          <w:rFonts w:ascii="Arial" w:hAnsi="Arial" w:cs="Arial"/>
          <w:sz w:val="22"/>
          <w:szCs w:val="22"/>
        </w:rPr>
        <w:t>01</w:t>
      </w:r>
      <w:r w:rsidRPr="00357383">
        <w:rPr>
          <w:rFonts w:ascii="Arial" w:hAnsi="Arial" w:cs="Arial"/>
          <w:sz w:val="22"/>
          <w:szCs w:val="22"/>
        </w:rPr>
        <w:t xml:space="preserve"> </w:t>
      </w:r>
      <w:r w:rsidR="008033C7">
        <w:rPr>
          <w:rFonts w:ascii="Arial" w:hAnsi="Arial" w:cs="Arial"/>
          <w:sz w:val="22"/>
          <w:szCs w:val="22"/>
        </w:rPr>
        <w:t>Art Appreciation</w:t>
      </w:r>
      <w:r w:rsidRPr="00357383">
        <w:rPr>
          <w:rFonts w:ascii="Arial" w:hAnsi="Arial" w:cs="Arial"/>
          <w:sz w:val="22"/>
          <w:szCs w:val="22"/>
        </w:rPr>
        <w:t>.</w:t>
      </w:r>
      <w:r w:rsidR="008033C7">
        <w:rPr>
          <w:rFonts w:ascii="Arial" w:hAnsi="Arial" w:cs="Arial"/>
          <w:sz w:val="22"/>
          <w:szCs w:val="22"/>
        </w:rPr>
        <w:t xml:space="preserve"> </w:t>
      </w:r>
      <w:r w:rsidR="008033C7" w:rsidRPr="008033C7">
        <w:rPr>
          <w:rFonts w:ascii="Arial" w:hAnsi="Arial" w:cs="Arial"/>
          <w:color w:val="000000"/>
          <w:sz w:val="22"/>
          <w:szCs w:val="22"/>
        </w:rPr>
        <w:t>Exploration of purposes and processes in the visual arts including evaluation of selected works.</w:t>
      </w:r>
      <w:r w:rsidRPr="00357383">
        <w:rPr>
          <w:rFonts w:ascii="Arial" w:hAnsi="Arial" w:cs="Arial"/>
          <w:sz w:val="22"/>
          <w:szCs w:val="22"/>
        </w:rPr>
        <w:t xml:space="preserve"> </w:t>
      </w:r>
      <w:r w:rsidRPr="00357383">
        <w:rPr>
          <w:rFonts w:ascii="Arial" w:hAnsi="Arial" w:cs="Arial"/>
          <w:i/>
          <w:sz w:val="22"/>
          <w:szCs w:val="22"/>
        </w:rPr>
        <w:t xml:space="preserve">As defined in the Academic Course Guide Manual (AGCM) produced by the </w:t>
      </w:r>
      <w:smartTag w:uri="urn:schemas-microsoft-com:office:smarttags" w:element="State">
        <w:smartTag w:uri="urn:schemas-microsoft-com:office:smarttags" w:element="place">
          <w:r w:rsidRPr="00357383">
            <w:rPr>
              <w:rFonts w:ascii="Arial" w:hAnsi="Arial" w:cs="Arial"/>
              <w:i/>
              <w:sz w:val="22"/>
              <w:szCs w:val="22"/>
            </w:rPr>
            <w:t>Texas</w:t>
          </w:r>
        </w:smartTag>
      </w:smartTag>
      <w:r w:rsidRPr="00357383">
        <w:rPr>
          <w:rFonts w:ascii="Arial" w:hAnsi="Arial" w:cs="Arial"/>
          <w:i/>
          <w:sz w:val="22"/>
          <w:szCs w:val="22"/>
        </w:rPr>
        <w:t xml:space="preserve"> Higher Education Coordinating Board</w:t>
      </w:r>
      <w:r>
        <w:rPr>
          <w:rFonts w:ascii="Arial" w:hAnsi="Arial" w:cs="Arial"/>
          <w:i/>
          <w:sz w:val="22"/>
          <w:szCs w:val="22"/>
        </w:rPr>
        <w:t>, 2009</w:t>
      </w:r>
      <w:r w:rsidRPr="00357383">
        <w:rPr>
          <w:rFonts w:ascii="Arial" w:hAnsi="Arial" w:cs="Arial"/>
          <w:i/>
          <w:sz w:val="22"/>
          <w:szCs w:val="22"/>
        </w:rPr>
        <w:t xml:space="preserve"> (THECB)</w:t>
      </w:r>
    </w:p>
    <w:p w:rsidR="0063745D" w:rsidRPr="00357383" w:rsidRDefault="0063745D" w:rsidP="0063745D">
      <w:pPr>
        <w:numPr>
          <w:ilvl w:val="0"/>
          <w:numId w:val="4"/>
        </w:numPr>
        <w:autoSpaceDE w:val="0"/>
        <w:autoSpaceDN w:val="0"/>
        <w:adjustRightInd w:val="0"/>
        <w:rPr>
          <w:rFonts w:ascii="Arial" w:hAnsi="Arial" w:cs="Arial"/>
          <w:i/>
          <w:sz w:val="22"/>
          <w:szCs w:val="22"/>
        </w:rPr>
      </w:pPr>
      <w:r w:rsidRPr="00357383">
        <w:rPr>
          <w:rFonts w:ascii="Arial" w:hAnsi="Arial" w:cs="Arial"/>
          <w:sz w:val="22"/>
          <w:szCs w:val="22"/>
        </w:rPr>
        <w:t>ARTS 13</w:t>
      </w:r>
      <w:r w:rsidR="009D59EA">
        <w:rPr>
          <w:rFonts w:ascii="Arial" w:hAnsi="Arial" w:cs="Arial"/>
          <w:sz w:val="22"/>
          <w:szCs w:val="22"/>
        </w:rPr>
        <w:t>01 Art Appreciation</w:t>
      </w:r>
      <w:r w:rsidRPr="00357383">
        <w:rPr>
          <w:rFonts w:ascii="Arial" w:hAnsi="Arial" w:cs="Arial"/>
          <w:sz w:val="22"/>
          <w:szCs w:val="22"/>
        </w:rPr>
        <w:t>:</w:t>
      </w:r>
      <w:r w:rsidR="009D59EA" w:rsidRPr="009D59EA">
        <w:rPr>
          <w:rFonts w:ascii="Arial" w:hAnsi="Arial" w:cs="Arial"/>
          <w:color w:val="000000"/>
          <w:sz w:val="22"/>
          <w:szCs w:val="22"/>
        </w:rPr>
        <w:t xml:space="preserve"> This introduction to the visual arts is designed for the general student. This course explores what is art, who makes it, and why it is made. Core Curriculum Course.</w:t>
      </w:r>
      <w:r w:rsidRPr="00357383">
        <w:rPr>
          <w:rFonts w:ascii="Arial" w:hAnsi="Arial" w:cs="Arial"/>
          <w:i/>
          <w:sz w:val="22"/>
          <w:szCs w:val="22"/>
        </w:rPr>
        <w:t xml:space="preserve"> (As listed in the 2009-2011 HCC Catalog.)</w:t>
      </w:r>
    </w:p>
    <w:p w:rsidR="0063745D" w:rsidRDefault="0063745D" w:rsidP="0063745D">
      <w:pPr>
        <w:autoSpaceDE w:val="0"/>
        <w:autoSpaceDN w:val="0"/>
        <w:adjustRightInd w:val="0"/>
        <w:ind w:left="360"/>
        <w:rPr>
          <w:rFonts w:ascii="Arial" w:hAnsi="Arial" w:cs="Arial"/>
          <w:i/>
          <w:sz w:val="22"/>
          <w:szCs w:val="22"/>
        </w:rPr>
      </w:pPr>
    </w:p>
    <w:p w:rsidR="0063745D" w:rsidRPr="002A251E" w:rsidRDefault="0063745D" w:rsidP="0063745D">
      <w:pPr>
        <w:autoSpaceDE w:val="0"/>
        <w:autoSpaceDN w:val="0"/>
        <w:adjustRightInd w:val="0"/>
        <w:rPr>
          <w:rFonts w:ascii="Arial" w:hAnsi="Arial" w:cs="Arial"/>
          <w:i/>
          <w:sz w:val="22"/>
          <w:szCs w:val="22"/>
        </w:rPr>
      </w:pPr>
      <w:r w:rsidRPr="000914E0">
        <w:rPr>
          <w:rFonts w:ascii="Arial" w:hAnsi="Arial" w:cs="Arial"/>
          <w:b/>
          <w:sz w:val="22"/>
          <w:szCs w:val="22"/>
          <w:u w:val="single"/>
        </w:rPr>
        <w:t>Course Prerequisites:</w:t>
      </w:r>
      <w:r>
        <w:rPr>
          <w:rFonts w:ascii="Arial" w:hAnsi="Arial" w:cs="Arial"/>
          <w:b/>
          <w:sz w:val="22"/>
          <w:szCs w:val="22"/>
        </w:rPr>
        <w:t xml:space="preserve"> </w:t>
      </w:r>
      <w:r w:rsidR="002A251E" w:rsidRPr="00826ECA">
        <w:rPr>
          <w:color w:val="000000"/>
          <w:sz w:val="20"/>
          <w:szCs w:val="20"/>
        </w:rPr>
        <w:t> </w:t>
      </w:r>
      <w:r w:rsidR="002A251E" w:rsidRPr="002A251E">
        <w:rPr>
          <w:rFonts w:ascii="Arial" w:hAnsi="Arial" w:cs="Arial"/>
          <w:bCs/>
          <w:color w:val="060606"/>
          <w:sz w:val="22"/>
          <w:szCs w:val="22"/>
        </w:rPr>
        <w:t>Must be placed into college-level reading (or take GUST 0342 as a co-requisite) and be placed into college-level writing (or take ENGL 0310/0349 as a co-requisite).</w:t>
      </w:r>
    </w:p>
    <w:p w:rsidR="0063745D" w:rsidRDefault="0063745D" w:rsidP="0063745D">
      <w:pPr>
        <w:outlineLvl w:val="0"/>
        <w:rPr>
          <w:rFonts w:ascii="Arial" w:hAnsi="Arial" w:cs="Arial"/>
          <w:b/>
          <w:sz w:val="22"/>
          <w:szCs w:val="22"/>
        </w:rPr>
      </w:pPr>
    </w:p>
    <w:p w:rsidR="0063745D" w:rsidRPr="000914E0" w:rsidRDefault="0063745D" w:rsidP="0063745D">
      <w:pPr>
        <w:outlineLvl w:val="0"/>
        <w:rPr>
          <w:rFonts w:ascii="Arial" w:hAnsi="Arial" w:cs="Arial"/>
          <w:b/>
          <w:sz w:val="22"/>
          <w:szCs w:val="22"/>
          <w:u w:val="single"/>
        </w:rPr>
      </w:pPr>
      <w:r w:rsidRPr="000914E0">
        <w:rPr>
          <w:rFonts w:ascii="Arial" w:hAnsi="Arial" w:cs="Arial"/>
          <w:b/>
          <w:sz w:val="22"/>
          <w:szCs w:val="22"/>
          <w:u w:val="single"/>
        </w:rPr>
        <w:t xml:space="preserve">Course Goal: </w:t>
      </w:r>
    </w:p>
    <w:p w:rsidR="00821B50" w:rsidRPr="00821B50" w:rsidRDefault="00821B50" w:rsidP="00821B50">
      <w:pPr>
        <w:rPr>
          <w:rFonts w:ascii="Arial" w:hAnsi="Arial" w:cs="Arial"/>
          <w:sz w:val="22"/>
          <w:szCs w:val="22"/>
        </w:rPr>
      </w:pPr>
      <w:r w:rsidRPr="00821B50">
        <w:rPr>
          <w:rFonts w:ascii="Arial" w:hAnsi="Arial" w:cs="Arial"/>
          <w:sz w:val="22"/>
          <w:szCs w:val="22"/>
        </w:rPr>
        <w:t>This course presents a survey of the visual arts, including artistic media and techniques, and art history.  Students in Art Appreciation will also explore visual principles and elements through hands-on activities.</w:t>
      </w:r>
    </w:p>
    <w:p w:rsidR="00821B50" w:rsidRDefault="00821B50" w:rsidP="0063745D">
      <w:pPr>
        <w:outlineLvl w:val="0"/>
        <w:rPr>
          <w:rFonts w:ascii="Arial" w:hAnsi="Arial" w:cs="Arial"/>
          <w:b/>
          <w:sz w:val="22"/>
          <w:szCs w:val="22"/>
          <w:u w:val="single"/>
        </w:rPr>
      </w:pPr>
    </w:p>
    <w:p w:rsidR="00821B50" w:rsidRDefault="00821B50" w:rsidP="0063745D">
      <w:pPr>
        <w:outlineLvl w:val="0"/>
        <w:rPr>
          <w:rFonts w:ascii="Arial" w:hAnsi="Arial" w:cs="Arial"/>
          <w:b/>
          <w:sz w:val="22"/>
          <w:szCs w:val="22"/>
          <w:u w:val="single"/>
        </w:rPr>
      </w:pPr>
    </w:p>
    <w:p w:rsidR="0063745D" w:rsidRDefault="0063745D" w:rsidP="0063745D">
      <w:pPr>
        <w:outlineLvl w:val="0"/>
        <w:rPr>
          <w:rFonts w:ascii="Arial" w:hAnsi="Arial" w:cs="Arial"/>
          <w:sz w:val="22"/>
          <w:szCs w:val="22"/>
        </w:rPr>
      </w:pPr>
      <w:r w:rsidRPr="000914E0">
        <w:rPr>
          <w:rFonts w:ascii="Arial" w:hAnsi="Arial" w:cs="Arial"/>
          <w:b/>
          <w:sz w:val="22"/>
          <w:szCs w:val="22"/>
          <w:u w:val="single"/>
        </w:rPr>
        <w:t>Course Student Learning Outcomes:</w:t>
      </w:r>
      <w:r>
        <w:rPr>
          <w:rFonts w:ascii="Arial" w:hAnsi="Arial" w:cs="Arial"/>
          <w:b/>
          <w:sz w:val="22"/>
          <w:szCs w:val="22"/>
        </w:rPr>
        <w:t xml:space="preserve"> </w:t>
      </w:r>
    </w:p>
    <w:p w:rsidR="00821B50" w:rsidRPr="002147BE" w:rsidRDefault="00821B50" w:rsidP="00821B50">
      <w:pPr>
        <w:numPr>
          <w:ilvl w:val="0"/>
          <w:numId w:val="12"/>
        </w:numPr>
        <w:rPr>
          <w:rFonts w:ascii="Arial" w:hAnsi="Arial" w:cs="Arial"/>
          <w:color w:val="000000"/>
          <w:sz w:val="22"/>
          <w:szCs w:val="22"/>
        </w:rPr>
      </w:pPr>
      <w:r w:rsidRPr="002147BE">
        <w:rPr>
          <w:rFonts w:ascii="Arial" w:hAnsi="Arial" w:cs="Arial"/>
          <w:color w:val="000000"/>
          <w:sz w:val="22"/>
          <w:szCs w:val="22"/>
        </w:rPr>
        <w:t>Explain the purposes and processes of the visual arts in their historical context.</w:t>
      </w:r>
      <w:r w:rsidR="002147BE">
        <w:rPr>
          <w:rFonts w:ascii="Arial" w:hAnsi="Arial" w:cs="Arial"/>
          <w:color w:val="000000"/>
          <w:sz w:val="22"/>
          <w:szCs w:val="22"/>
        </w:rPr>
        <w:t xml:space="preserve"> </w:t>
      </w:r>
      <w:r w:rsidR="002147BE" w:rsidRPr="002147BE">
        <w:rPr>
          <w:rFonts w:ascii="Arial" w:hAnsi="Arial" w:cs="Arial"/>
          <w:color w:val="000000"/>
          <w:sz w:val="22"/>
          <w:szCs w:val="22"/>
        </w:rPr>
        <w:t>(Level 2)</w:t>
      </w:r>
    </w:p>
    <w:p w:rsidR="002147BE" w:rsidRPr="002147BE" w:rsidRDefault="002147BE" w:rsidP="002147BE">
      <w:pPr>
        <w:numPr>
          <w:ilvl w:val="0"/>
          <w:numId w:val="12"/>
        </w:numPr>
        <w:rPr>
          <w:rFonts w:ascii="Arial" w:hAnsi="Arial" w:cs="Arial"/>
          <w:color w:val="000000"/>
          <w:sz w:val="22"/>
          <w:szCs w:val="22"/>
        </w:rPr>
      </w:pPr>
      <w:r w:rsidRPr="002147BE">
        <w:rPr>
          <w:rFonts w:ascii="Arial" w:hAnsi="Arial" w:cs="Arial"/>
          <w:color w:val="000000"/>
          <w:sz w:val="22"/>
          <w:szCs w:val="22"/>
        </w:rPr>
        <w:t>Apply the formal elements and principles of design to works from the text.</w:t>
      </w:r>
      <w:r>
        <w:rPr>
          <w:rFonts w:ascii="Arial" w:hAnsi="Arial" w:cs="Arial"/>
          <w:color w:val="000000"/>
          <w:sz w:val="22"/>
          <w:szCs w:val="22"/>
        </w:rPr>
        <w:t xml:space="preserve"> </w:t>
      </w:r>
      <w:r w:rsidRPr="002147BE">
        <w:rPr>
          <w:rFonts w:ascii="Arial" w:hAnsi="Arial" w:cs="Arial"/>
          <w:color w:val="000000"/>
          <w:sz w:val="22"/>
          <w:szCs w:val="22"/>
        </w:rPr>
        <w:t>(Level 3)</w:t>
      </w:r>
    </w:p>
    <w:p w:rsidR="002147BE" w:rsidRPr="002147BE" w:rsidRDefault="002147BE" w:rsidP="002147BE">
      <w:pPr>
        <w:numPr>
          <w:ilvl w:val="0"/>
          <w:numId w:val="12"/>
        </w:numPr>
        <w:rPr>
          <w:rFonts w:ascii="Arial" w:hAnsi="Arial" w:cs="Arial"/>
          <w:color w:val="000000"/>
          <w:sz w:val="22"/>
          <w:szCs w:val="22"/>
        </w:rPr>
      </w:pPr>
      <w:r w:rsidRPr="002147BE">
        <w:rPr>
          <w:rFonts w:ascii="Arial" w:hAnsi="Arial" w:cs="Arial"/>
          <w:color w:val="000000"/>
          <w:sz w:val="22"/>
          <w:szCs w:val="22"/>
        </w:rPr>
        <w:t>Compare and contrast selected artworks using the terminology and iconography of art.</w:t>
      </w:r>
      <w:r>
        <w:rPr>
          <w:rFonts w:ascii="Arial" w:hAnsi="Arial" w:cs="Arial"/>
          <w:color w:val="000000"/>
          <w:sz w:val="22"/>
          <w:szCs w:val="22"/>
        </w:rPr>
        <w:t xml:space="preserve"> </w:t>
      </w:r>
      <w:r w:rsidRPr="002147BE">
        <w:rPr>
          <w:rFonts w:ascii="Arial" w:hAnsi="Arial" w:cs="Arial"/>
          <w:color w:val="000000"/>
          <w:sz w:val="22"/>
          <w:szCs w:val="22"/>
        </w:rPr>
        <w:t>(Level 4)</w:t>
      </w:r>
    </w:p>
    <w:p w:rsidR="00821B50" w:rsidRPr="002147BE" w:rsidRDefault="002147BE" w:rsidP="002147BE">
      <w:pPr>
        <w:numPr>
          <w:ilvl w:val="0"/>
          <w:numId w:val="12"/>
        </w:numPr>
        <w:rPr>
          <w:rFonts w:ascii="Arial" w:hAnsi="Arial" w:cs="Arial"/>
          <w:color w:val="000000"/>
          <w:sz w:val="22"/>
          <w:szCs w:val="22"/>
        </w:rPr>
      </w:pPr>
      <w:r w:rsidRPr="002147BE">
        <w:rPr>
          <w:rFonts w:ascii="Arial" w:hAnsi="Arial" w:cs="Arial"/>
          <w:color w:val="000000"/>
          <w:sz w:val="22"/>
          <w:szCs w:val="22"/>
        </w:rPr>
        <w:t>Evaluate selected artworks using the terminology and iconography of art.</w:t>
      </w:r>
      <w:r>
        <w:rPr>
          <w:rFonts w:ascii="Arial" w:hAnsi="Arial" w:cs="Arial"/>
          <w:color w:val="000000"/>
          <w:sz w:val="22"/>
          <w:szCs w:val="22"/>
        </w:rPr>
        <w:t xml:space="preserve"> </w:t>
      </w:r>
      <w:r w:rsidRPr="002147BE">
        <w:rPr>
          <w:rFonts w:ascii="Arial" w:hAnsi="Arial" w:cs="Arial"/>
          <w:color w:val="000000"/>
          <w:sz w:val="22"/>
          <w:szCs w:val="22"/>
        </w:rPr>
        <w:t>(Level 6)</w:t>
      </w:r>
    </w:p>
    <w:p w:rsidR="00821B50" w:rsidRDefault="00821B50" w:rsidP="00821B50">
      <w:pPr>
        <w:outlineLvl w:val="0"/>
        <w:rPr>
          <w:color w:val="000000"/>
          <w:sz w:val="20"/>
          <w:szCs w:val="20"/>
        </w:rPr>
      </w:pPr>
    </w:p>
    <w:p w:rsidR="00821B50" w:rsidRDefault="00821B50" w:rsidP="00821B50">
      <w:pPr>
        <w:outlineLvl w:val="0"/>
        <w:rPr>
          <w:color w:val="000000"/>
          <w:sz w:val="20"/>
          <w:szCs w:val="20"/>
        </w:rPr>
      </w:pPr>
    </w:p>
    <w:p w:rsidR="009A45D7" w:rsidRDefault="009A45D7" w:rsidP="005F2E9E">
      <w:pPr>
        <w:spacing w:after="120"/>
        <w:rPr>
          <w:rFonts w:ascii="Arial" w:hAnsi="Arial" w:cs="Arial"/>
          <w:b/>
          <w:sz w:val="22"/>
          <w:szCs w:val="22"/>
          <w:u w:val="single"/>
        </w:rPr>
      </w:pPr>
    </w:p>
    <w:p w:rsidR="005F2E9E" w:rsidRDefault="002147BE" w:rsidP="005F2E9E">
      <w:pPr>
        <w:spacing w:after="120"/>
        <w:rPr>
          <w:rFonts w:ascii="Arial" w:hAnsi="Arial" w:cs="Arial"/>
          <w:b/>
          <w:sz w:val="22"/>
          <w:szCs w:val="22"/>
          <w:u w:val="single"/>
        </w:rPr>
      </w:pPr>
      <w:r>
        <w:rPr>
          <w:rFonts w:ascii="Arial" w:hAnsi="Arial" w:cs="Arial"/>
          <w:b/>
          <w:sz w:val="22"/>
          <w:szCs w:val="22"/>
          <w:u w:val="single"/>
        </w:rPr>
        <w:t xml:space="preserve">Art Appreciation </w:t>
      </w:r>
      <w:r w:rsidR="005F2E9E" w:rsidRPr="005F2E9E">
        <w:rPr>
          <w:rFonts w:ascii="Arial" w:hAnsi="Arial" w:cs="Arial"/>
          <w:b/>
          <w:sz w:val="22"/>
          <w:szCs w:val="22"/>
          <w:u w:val="single"/>
        </w:rPr>
        <w:t>Student Learning Objectives ~ related to each Learning Outcome</w:t>
      </w:r>
    </w:p>
    <w:p w:rsidR="00F60621" w:rsidRDefault="00420295" w:rsidP="00F60621">
      <w:pPr>
        <w:numPr>
          <w:ilvl w:val="1"/>
          <w:numId w:val="12"/>
        </w:numPr>
        <w:rPr>
          <w:rFonts w:ascii="Arial" w:hAnsi="Arial" w:cs="Arial"/>
          <w:b/>
          <w:color w:val="000000"/>
          <w:sz w:val="22"/>
          <w:szCs w:val="22"/>
        </w:rPr>
      </w:pPr>
      <w:r w:rsidRPr="00420295">
        <w:rPr>
          <w:rFonts w:ascii="Arial" w:hAnsi="Arial" w:cs="Arial"/>
          <w:b/>
          <w:color w:val="000000"/>
          <w:sz w:val="22"/>
          <w:szCs w:val="22"/>
        </w:rPr>
        <w:t>Learning Outcome One</w:t>
      </w:r>
      <w:r>
        <w:rPr>
          <w:rFonts w:ascii="Arial" w:hAnsi="Arial" w:cs="Arial"/>
          <w:b/>
          <w:color w:val="000000"/>
          <w:sz w:val="22"/>
          <w:szCs w:val="22"/>
        </w:rPr>
        <w:t xml:space="preserve">:  </w:t>
      </w:r>
      <w:r w:rsidRPr="00420295">
        <w:rPr>
          <w:rFonts w:ascii="Arial" w:hAnsi="Arial" w:cs="Arial"/>
          <w:b/>
          <w:color w:val="000000"/>
          <w:sz w:val="22"/>
          <w:szCs w:val="22"/>
        </w:rPr>
        <w:t>Explain the purposes and processes of the visual arts in their historical context.</w:t>
      </w:r>
      <w:r w:rsidR="00F60621">
        <w:rPr>
          <w:rFonts w:ascii="Arial" w:hAnsi="Arial" w:cs="Arial"/>
          <w:b/>
          <w:color w:val="000000"/>
          <w:sz w:val="22"/>
          <w:szCs w:val="22"/>
        </w:rPr>
        <w:t xml:space="preserve"> </w:t>
      </w:r>
    </w:p>
    <w:p w:rsidR="00F60621" w:rsidRPr="00F60621" w:rsidRDefault="00F60621" w:rsidP="00F60621">
      <w:pPr>
        <w:ind w:left="144"/>
        <w:rPr>
          <w:rFonts w:ascii="Arial" w:hAnsi="Arial" w:cs="Arial"/>
          <w:b/>
          <w:color w:val="000000"/>
          <w:sz w:val="22"/>
          <w:szCs w:val="22"/>
          <w:u w:val="single"/>
        </w:rPr>
      </w:pPr>
      <w:r>
        <w:rPr>
          <w:rFonts w:ascii="Arial" w:hAnsi="Arial" w:cs="Arial"/>
          <w:b/>
          <w:color w:val="000000"/>
          <w:sz w:val="22"/>
          <w:szCs w:val="22"/>
        </w:rPr>
        <w:tab/>
      </w:r>
      <w:r w:rsidRPr="00F60621">
        <w:rPr>
          <w:rFonts w:ascii="Arial" w:hAnsi="Arial" w:cs="Arial"/>
          <w:b/>
          <w:color w:val="000000"/>
          <w:sz w:val="22"/>
          <w:szCs w:val="22"/>
          <w:u w:val="single"/>
        </w:rPr>
        <w:t>The Supporting Learning Objectives:</w:t>
      </w:r>
    </w:p>
    <w:p w:rsidR="002147BE" w:rsidRPr="00F15D4B" w:rsidRDefault="002147BE" w:rsidP="00420295">
      <w:pPr>
        <w:numPr>
          <w:ilvl w:val="1"/>
          <w:numId w:val="13"/>
        </w:numPr>
        <w:tabs>
          <w:tab w:val="clear" w:pos="360"/>
          <w:tab w:val="num" w:pos="1080"/>
        </w:tabs>
        <w:ind w:left="1080"/>
        <w:rPr>
          <w:rFonts w:ascii="Arial" w:hAnsi="Arial" w:cs="Arial"/>
          <w:color w:val="000000"/>
          <w:sz w:val="22"/>
          <w:szCs w:val="22"/>
        </w:rPr>
      </w:pPr>
      <w:r w:rsidRPr="00F15D4B">
        <w:rPr>
          <w:rFonts w:ascii="Arial" w:hAnsi="Arial" w:cs="Arial"/>
          <w:color w:val="000000"/>
          <w:sz w:val="22"/>
          <w:szCs w:val="22"/>
        </w:rPr>
        <w:t xml:space="preserve">Categorize the artistic media.                                                                                                                                               </w:t>
      </w:r>
    </w:p>
    <w:p w:rsidR="00F60621" w:rsidRDefault="002147BE" w:rsidP="00420295">
      <w:pPr>
        <w:ind w:left="720"/>
        <w:rPr>
          <w:rFonts w:ascii="Arial" w:hAnsi="Arial" w:cs="Arial"/>
          <w:color w:val="000000"/>
          <w:sz w:val="22"/>
          <w:szCs w:val="22"/>
        </w:rPr>
      </w:pPr>
      <w:r w:rsidRPr="00F15D4B">
        <w:rPr>
          <w:rFonts w:ascii="Arial" w:hAnsi="Arial" w:cs="Arial"/>
          <w:color w:val="000000"/>
          <w:sz w:val="22"/>
          <w:szCs w:val="22"/>
        </w:rPr>
        <w:t>1.2. Distinguish the purpose for which selected works were created.                                                                            1.3. Observe roles of art.                                                                                                                                                                  1.4. Observe roles of artists.                                                                                                                                                           1.5. Understand the themes of art.                                                                                                                                                 1.6. Identify selected artworks as being representational, abstract or nonobjective.</w:t>
      </w:r>
    </w:p>
    <w:p w:rsidR="00F60621" w:rsidRDefault="00F60621" w:rsidP="00420295">
      <w:pPr>
        <w:ind w:left="720"/>
        <w:rPr>
          <w:rFonts w:ascii="Arial" w:hAnsi="Arial" w:cs="Arial"/>
          <w:color w:val="000000"/>
          <w:sz w:val="22"/>
          <w:szCs w:val="22"/>
        </w:rPr>
      </w:pPr>
    </w:p>
    <w:p w:rsidR="00F60621" w:rsidRDefault="00F60621" w:rsidP="00F60621">
      <w:pPr>
        <w:numPr>
          <w:ilvl w:val="1"/>
          <w:numId w:val="12"/>
        </w:numPr>
        <w:rPr>
          <w:rFonts w:ascii="Arial" w:hAnsi="Arial" w:cs="Arial"/>
          <w:b/>
          <w:color w:val="000000"/>
          <w:sz w:val="22"/>
          <w:szCs w:val="22"/>
        </w:rPr>
      </w:pPr>
      <w:r>
        <w:rPr>
          <w:rFonts w:ascii="Arial" w:hAnsi="Arial" w:cs="Arial"/>
          <w:b/>
          <w:color w:val="000000"/>
          <w:sz w:val="22"/>
          <w:szCs w:val="22"/>
        </w:rPr>
        <w:t>Learning Outcome Two:</w:t>
      </w:r>
      <w:r w:rsidRPr="00F60621">
        <w:rPr>
          <w:rFonts w:ascii="Arial" w:hAnsi="Arial" w:cs="Arial"/>
          <w:b/>
          <w:color w:val="000000"/>
          <w:sz w:val="22"/>
          <w:szCs w:val="22"/>
        </w:rPr>
        <w:t xml:space="preserve"> Apply the formal elements and principles of design to works from the text.</w:t>
      </w:r>
    </w:p>
    <w:p w:rsidR="00F60621" w:rsidRPr="00F60621" w:rsidRDefault="00F60621" w:rsidP="00F60621">
      <w:pPr>
        <w:ind w:left="144"/>
        <w:rPr>
          <w:rFonts w:ascii="Arial" w:hAnsi="Arial" w:cs="Arial"/>
          <w:b/>
          <w:color w:val="000000"/>
          <w:sz w:val="22"/>
          <w:szCs w:val="22"/>
          <w:u w:val="single"/>
        </w:rPr>
      </w:pPr>
      <w:r>
        <w:rPr>
          <w:rFonts w:ascii="Arial" w:hAnsi="Arial" w:cs="Arial"/>
          <w:b/>
          <w:color w:val="000000"/>
          <w:sz w:val="22"/>
          <w:szCs w:val="22"/>
        </w:rPr>
        <w:tab/>
      </w:r>
      <w:r w:rsidRPr="00F60621">
        <w:rPr>
          <w:rFonts w:ascii="Arial" w:hAnsi="Arial" w:cs="Arial"/>
          <w:b/>
          <w:color w:val="000000"/>
          <w:sz w:val="22"/>
          <w:szCs w:val="22"/>
          <w:u w:val="single"/>
        </w:rPr>
        <w:t>The Supporting Learning Objectives:</w:t>
      </w:r>
    </w:p>
    <w:p w:rsidR="002147BE" w:rsidRPr="00F15D4B" w:rsidRDefault="002147BE" w:rsidP="00F60621">
      <w:pPr>
        <w:ind w:left="720"/>
        <w:rPr>
          <w:rFonts w:ascii="Arial" w:hAnsi="Arial" w:cs="Arial"/>
          <w:color w:val="000000"/>
          <w:sz w:val="22"/>
          <w:szCs w:val="22"/>
        </w:rPr>
      </w:pPr>
      <w:r w:rsidRPr="00F15D4B">
        <w:rPr>
          <w:rFonts w:ascii="Arial" w:hAnsi="Arial" w:cs="Arial"/>
          <w:color w:val="000000"/>
          <w:sz w:val="22"/>
          <w:szCs w:val="22"/>
        </w:rPr>
        <w:t>2.1. Determine which formal elements are used in selected artworks.</w:t>
      </w:r>
    </w:p>
    <w:p w:rsidR="002147BE" w:rsidRPr="00F15D4B" w:rsidRDefault="002147BE" w:rsidP="00F60621">
      <w:pPr>
        <w:ind w:left="720"/>
        <w:rPr>
          <w:rFonts w:ascii="Arial" w:hAnsi="Arial" w:cs="Arial"/>
          <w:color w:val="000000"/>
          <w:sz w:val="22"/>
          <w:szCs w:val="22"/>
        </w:rPr>
      </w:pPr>
      <w:r w:rsidRPr="00F15D4B">
        <w:rPr>
          <w:rFonts w:ascii="Arial" w:hAnsi="Arial" w:cs="Arial"/>
          <w:color w:val="000000"/>
          <w:sz w:val="22"/>
          <w:szCs w:val="22"/>
        </w:rPr>
        <w:t>2.2. Determine which principles of design are used in selected artworks.</w:t>
      </w:r>
    </w:p>
    <w:p w:rsidR="002147BE" w:rsidRPr="00F15D4B" w:rsidRDefault="002147BE" w:rsidP="00F60621">
      <w:pPr>
        <w:ind w:left="720"/>
        <w:rPr>
          <w:rFonts w:ascii="Arial" w:hAnsi="Arial" w:cs="Arial"/>
          <w:color w:val="000000"/>
          <w:sz w:val="22"/>
          <w:szCs w:val="22"/>
        </w:rPr>
      </w:pPr>
      <w:r w:rsidRPr="00F15D4B">
        <w:rPr>
          <w:rFonts w:ascii="Arial" w:hAnsi="Arial" w:cs="Arial"/>
          <w:color w:val="000000"/>
          <w:sz w:val="22"/>
          <w:szCs w:val="22"/>
        </w:rPr>
        <w:t>2.3. Conduct formal analyses of selected artworks.</w:t>
      </w:r>
    </w:p>
    <w:p w:rsidR="002147BE" w:rsidRPr="00F15D4B" w:rsidRDefault="002147BE" w:rsidP="00F60621">
      <w:pPr>
        <w:ind w:left="720"/>
        <w:rPr>
          <w:rFonts w:ascii="Arial" w:hAnsi="Arial" w:cs="Arial"/>
          <w:color w:val="000000"/>
          <w:sz w:val="22"/>
          <w:szCs w:val="22"/>
        </w:rPr>
      </w:pPr>
      <w:r w:rsidRPr="00F15D4B">
        <w:rPr>
          <w:rFonts w:ascii="Arial" w:hAnsi="Arial" w:cs="Arial"/>
          <w:color w:val="000000"/>
          <w:sz w:val="22"/>
          <w:szCs w:val="22"/>
        </w:rPr>
        <w:t>2.4. Manipulate the formal elements and principles of design in the hands-on studio assignments, of which compromise approximately 25% of the final grade in the course.</w:t>
      </w:r>
    </w:p>
    <w:p w:rsidR="002147BE" w:rsidRDefault="002147BE" w:rsidP="00F60621">
      <w:pPr>
        <w:ind w:left="720"/>
        <w:rPr>
          <w:rFonts w:ascii="Arial" w:hAnsi="Arial" w:cs="Arial"/>
          <w:color w:val="000000"/>
          <w:sz w:val="22"/>
          <w:szCs w:val="22"/>
        </w:rPr>
      </w:pPr>
      <w:r w:rsidRPr="00F15D4B">
        <w:rPr>
          <w:rFonts w:ascii="Arial" w:hAnsi="Arial" w:cs="Arial"/>
          <w:color w:val="000000"/>
          <w:sz w:val="22"/>
          <w:szCs w:val="22"/>
        </w:rPr>
        <w:t>2.5. Construct basic studio art assignments specifically designed for non-art majors.</w:t>
      </w:r>
    </w:p>
    <w:p w:rsidR="00D36E7C" w:rsidRDefault="00D36E7C" w:rsidP="00D36E7C">
      <w:pPr>
        <w:rPr>
          <w:rFonts w:ascii="Arial" w:hAnsi="Arial" w:cs="Arial"/>
          <w:color w:val="000000"/>
          <w:sz w:val="22"/>
          <w:szCs w:val="22"/>
        </w:rPr>
      </w:pPr>
    </w:p>
    <w:p w:rsidR="00D36E7C" w:rsidRDefault="00D36E7C" w:rsidP="00D36E7C">
      <w:pPr>
        <w:numPr>
          <w:ilvl w:val="1"/>
          <w:numId w:val="12"/>
        </w:numPr>
        <w:rPr>
          <w:rFonts w:ascii="Arial" w:hAnsi="Arial" w:cs="Arial"/>
          <w:b/>
          <w:color w:val="000000"/>
          <w:sz w:val="22"/>
          <w:szCs w:val="22"/>
        </w:rPr>
      </w:pPr>
      <w:r>
        <w:rPr>
          <w:rFonts w:ascii="Arial" w:hAnsi="Arial" w:cs="Arial"/>
          <w:b/>
          <w:color w:val="000000"/>
          <w:sz w:val="22"/>
          <w:szCs w:val="22"/>
        </w:rPr>
        <w:t>Learning Outcome Three:</w:t>
      </w:r>
      <w:r w:rsidRPr="00D36E7C">
        <w:rPr>
          <w:rFonts w:ascii="Arial" w:hAnsi="Arial" w:cs="Arial"/>
          <w:b/>
          <w:color w:val="000000"/>
          <w:sz w:val="22"/>
          <w:szCs w:val="22"/>
        </w:rPr>
        <w:t xml:space="preserve"> Compare and contrast selected artworks using the terminology and iconography of art.</w:t>
      </w:r>
    </w:p>
    <w:p w:rsidR="00D36E7C" w:rsidRPr="00D36E7C" w:rsidRDefault="00D36E7C" w:rsidP="00D36E7C">
      <w:pPr>
        <w:ind w:left="144"/>
        <w:rPr>
          <w:rFonts w:ascii="Arial" w:hAnsi="Arial" w:cs="Arial"/>
          <w:b/>
          <w:color w:val="000000"/>
          <w:sz w:val="22"/>
          <w:szCs w:val="22"/>
          <w:u w:val="single"/>
        </w:rPr>
      </w:pPr>
      <w:r>
        <w:rPr>
          <w:rFonts w:ascii="Arial" w:hAnsi="Arial" w:cs="Arial"/>
          <w:b/>
          <w:color w:val="000000"/>
          <w:sz w:val="22"/>
          <w:szCs w:val="22"/>
        </w:rPr>
        <w:tab/>
      </w:r>
      <w:r w:rsidRPr="00D36E7C">
        <w:rPr>
          <w:rFonts w:ascii="Arial" w:hAnsi="Arial" w:cs="Arial"/>
          <w:b/>
          <w:color w:val="000000"/>
          <w:sz w:val="22"/>
          <w:szCs w:val="22"/>
          <w:u w:val="single"/>
        </w:rPr>
        <w:t>The Supporting Learning Objectives: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3.1. Differentiate the artistic media.</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3.2. Distinguish the purpose for which selected works were created.</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3.3. Observe roles of art.</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3.4. Observe roles of artists.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3.5. Categorize the themes of art.</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3.6. Inventory selected artworks as being representational, abstract or nonobjective.</w:t>
      </w:r>
    </w:p>
    <w:p w:rsidR="002147BE" w:rsidRDefault="002147BE" w:rsidP="002147BE">
      <w:pPr>
        <w:rPr>
          <w:rFonts w:ascii="Arial" w:hAnsi="Arial" w:cs="Arial"/>
          <w:sz w:val="22"/>
          <w:szCs w:val="22"/>
        </w:rPr>
      </w:pPr>
    </w:p>
    <w:p w:rsidR="00D36E7C" w:rsidRPr="00D36E7C" w:rsidRDefault="00D36E7C" w:rsidP="00D36E7C">
      <w:pPr>
        <w:numPr>
          <w:ilvl w:val="1"/>
          <w:numId w:val="12"/>
        </w:numPr>
        <w:rPr>
          <w:rFonts w:ascii="Arial" w:hAnsi="Arial" w:cs="Arial"/>
          <w:b/>
          <w:sz w:val="22"/>
          <w:szCs w:val="22"/>
        </w:rPr>
      </w:pPr>
      <w:r w:rsidRPr="00D36E7C">
        <w:rPr>
          <w:rFonts w:ascii="Arial" w:hAnsi="Arial" w:cs="Arial"/>
          <w:b/>
          <w:sz w:val="22"/>
          <w:szCs w:val="22"/>
        </w:rPr>
        <w:t xml:space="preserve">Learning Outcome Four: </w:t>
      </w:r>
      <w:r w:rsidRPr="00D36E7C">
        <w:rPr>
          <w:rFonts w:ascii="Arial" w:hAnsi="Arial" w:cs="Arial"/>
          <w:b/>
          <w:color w:val="000000"/>
          <w:sz w:val="22"/>
          <w:szCs w:val="22"/>
        </w:rPr>
        <w:t>Evaluate selected artworks using the terminology and iconography of art.</w:t>
      </w:r>
    </w:p>
    <w:p w:rsidR="00D36E7C" w:rsidRPr="00D36E7C" w:rsidRDefault="00D36E7C" w:rsidP="00D36E7C">
      <w:pPr>
        <w:rPr>
          <w:rFonts w:ascii="Arial" w:hAnsi="Arial" w:cs="Arial"/>
          <w:b/>
          <w:sz w:val="22"/>
          <w:szCs w:val="22"/>
          <w:u w:val="single"/>
        </w:rPr>
      </w:pPr>
      <w:r w:rsidRPr="00D36E7C">
        <w:rPr>
          <w:rFonts w:ascii="Arial" w:hAnsi="Arial" w:cs="Arial"/>
          <w:b/>
          <w:color w:val="000000"/>
          <w:sz w:val="22"/>
          <w:szCs w:val="22"/>
        </w:rPr>
        <w:tab/>
      </w:r>
      <w:r w:rsidRPr="00D36E7C">
        <w:rPr>
          <w:rFonts w:ascii="Arial" w:hAnsi="Arial" w:cs="Arial"/>
          <w:b/>
          <w:color w:val="000000"/>
          <w:sz w:val="22"/>
          <w:szCs w:val="22"/>
          <w:u w:val="single"/>
        </w:rPr>
        <w:t>The Supporting Learning Objectives: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4.1. Summarize the period styles of selected artworks.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4.2. Interpret content in selected artworks.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4.3. Hypothesize the iconographical intent of the artist and/or producing culture of selected artworks.</w:t>
      </w:r>
    </w:p>
    <w:p w:rsidR="002147BE" w:rsidRPr="00F15D4B" w:rsidRDefault="002147BE" w:rsidP="00D36E7C">
      <w:pPr>
        <w:ind w:left="720"/>
        <w:rPr>
          <w:rFonts w:ascii="Arial" w:hAnsi="Arial" w:cs="Arial"/>
          <w:color w:val="000000"/>
          <w:sz w:val="22"/>
          <w:szCs w:val="22"/>
        </w:rPr>
      </w:pPr>
      <w:r w:rsidRPr="00F15D4B">
        <w:rPr>
          <w:rFonts w:ascii="Arial" w:hAnsi="Arial" w:cs="Arial"/>
          <w:color w:val="000000"/>
          <w:sz w:val="22"/>
          <w:szCs w:val="22"/>
        </w:rPr>
        <w:t>4.4. Evaluate the formal elements and principles of design.</w:t>
      </w:r>
    </w:p>
    <w:p w:rsidR="002147BE" w:rsidRPr="00F15D4B" w:rsidRDefault="002147BE" w:rsidP="00D36E7C">
      <w:pPr>
        <w:ind w:left="720"/>
        <w:rPr>
          <w:rFonts w:ascii="Arial" w:hAnsi="Arial" w:cs="Arial"/>
          <w:sz w:val="22"/>
          <w:szCs w:val="22"/>
        </w:rPr>
      </w:pPr>
      <w:r w:rsidRPr="00F15D4B">
        <w:rPr>
          <w:rFonts w:ascii="Arial" w:hAnsi="Arial" w:cs="Arial"/>
          <w:color w:val="000000"/>
          <w:sz w:val="22"/>
          <w:szCs w:val="22"/>
        </w:rPr>
        <w:t>4.5. Judge the artistic merits of selected artworks.</w:t>
      </w:r>
    </w:p>
    <w:p w:rsidR="005F2E9E" w:rsidRDefault="005F2E9E" w:rsidP="0063745D">
      <w:pPr>
        <w:outlineLvl w:val="0"/>
        <w:rPr>
          <w:rFonts w:ascii="Arial" w:hAnsi="Arial" w:cs="Arial"/>
          <w:sz w:val="22"/>
          <w:szCs w:val="22"/>
        </w:rPr>
      </w:pPr>
    </w:p>
    <w:p w:rsidR="002147BE" w:rsidRDefault="002147BE" w:rsidP="0063745D">
      <w:pPr>
        <w:outlineLvl w:val="0"/>
        <w:rPr>
          <w:rFonts w:ascii="Arial" w:hAnsi="Arial" w:cs="Arial"/>
          <w:sz w:val="22"/>
          <w:szCs w:val="22"/>
        </w:rPr>
      </w:pPr>
    </w:p>
    <w:p w:rsidR="002B017D" w:rsidRDefault="002B017D" w:rsidP="0063745D">
      <w:pPr>
        <w:outlineLvl w:val="0"/>
        <w:rPr>
          <w:rFonts w:ascii="Arial" w:hAnsi="Arial" w:cs="Arial"/>
          <w:sz w:val="22"/>
          <w:szCs w:val="22"/>
        </w:rPr>
      </w:pPr>
    </w:p>
    <w:p w:rsidR="002B017D" w:rsidRDefault="002B017D" w:rsidP="0063745D">
      <w:pPr>
        <w:outlineLvl w:val="0"/>
        <w:rPr>
          <w:rFonts w:ascii="Arial" w:hAnsi="Arial" w:cs="Arial"/>
          <w:sz w:val="22"/>
          <w:szCs w:val="22"/>
        </w:rPr>
      </w:pPr>
    </w:p>
    <w:p w:rsidR="002B017D" w:rsidRDefault="002B017D" w:rsidP="0063745D">
      <w:pPr>
        <w:outlineLvl w:val="0"/>
        <w:rPr>
          <w:rFonts w:ascii="Arial" w:hAnsi="Arial" w:cs="Arial"/>
          <w:sz w:val="22"/>
          <w:szCs w:val="22"/>
        </w:rPr>
      </w:pPr>
    </w:p>
    <w:p w:rsidR="002147BE" w:rsidRDefault="002147BE" w:rsidP="0063745D">
      <w:pPr>
        <w:outlineLvl w:val="0"/>
        <w:rPr>
          <w:rFonts w:ascii="Arial" w:hAnsi="Arial" w:cs="Arial"/>
          <w:sz w:val="22"/>
          <w:szCs w:val="22"/>
        </w:rPr>
      </w:pPr>
    </w:p>
    <w:p w:rsidR="0063745D" w:rsidRPr="003918C1" w:rsidRDefault="003A7872" w:rsidP="0063745D">
      <w:pPr>
        <w:pStyle w:val="BodyText"/>
        <w:rPr>
          <w:rFonts w:ascii="Arial" w:hAnsi="Arial" w:cs="Arial"/>
          <w:sz w:val="22"/>
          <w:szCs w:val="22"/>
          <w:u w:val="single"/>
        </w:rPr>
      </w:pPr>
      <w:r>
        <w:rPr>
          <w:rFonts w:ascii="Arial" w:hAnsi="Arial" w:cs="Arial"/>
          <w:sz w:val="22"/>
          <w:szCs w:val="22"/>
          <w:u w:val="single"/>
        </w:rPr>
        <w:t>C</w:t>
      </w:r>
      <w:r w:rsidR="0063745D" w:rsidRPr="003918C1">
        <w:rPr>
          <w:rFonts w:ascii="Arial" w:hAnsi="Arial" w:cs="Arial"/>
          <w:sz w:val="22"/>
          <w:szCs w:val="22"/>
          <w:u w:val="single"/>
        </w:rPr>
        <w:t>ore Curriculum</w:t>
      </w:r>
      <w:r w:rsidR="0063745D">
        <w:rPr>
          <w:rFonts w:ascii="Arial" w:hAnsi="Arial" w:cs="Arial"/>
          <w:sz w:val="22"/>
          <w:szCs w:val="22"/>
          <w:u w:val="single"/>
        </w:rPr>
        <w:t xml:space="preserve"> Statement</w:t>
      </w:r>
      <w:r w:rsidR="0063745D" w:rsidRPr="003918C1">
        <w:rPr>
          <w:rFonts w:ascii="Arial" w:hAnsi="Arial" w:cs="Arial"/>
          <w:sz w:val="22"/>
          <w:szCs w:val="22"/>
          <w:u w:val="single"/>
        </w:rPr>
        <w:t>:</w:t>
      </w:r>
    </w:p>
    <w:p w:rsidR="00877DB1" w:rsidRPr="004F1422" w:rsidRDefault="0063745D" w:rsidP="00877DB1">
      <w:pPr>
        <w:rPr>
          <w:rFonts w:ascii="Arial" w:hAnsi="Arial" w:cs="Arial"/>
          <w:color w:val="000000"/>
          <w:sz w:val="22"/>
          <w:szCs w:val="22"/>
        </w:rPr>
      </w:pPr>
      <w:r w:rsidRPr="004F1422">
        <w:rPr>
          <w:rFonts w:ascii="Arial" w:hAnsi="Arial" w:cs="Arial"/>
          <w:sz w:val="22"/>
          <w:szCs w:val="22"/>
        </w:rPr>
        <w:t>This course fulfills the following core intellectual competencies: reading, writing, speaking, listening, critical thinking and computer literacy.</w:t>
      </w:r>
      <w:r w:rsidR="00877DB1" w:rsidRPr="004F1422">
        <w:rPr>
          <w:rFonts w:ascii="Arial" w:hAnsi="Arial" w:cs="Arial"/>
          <w:sz w:val="22"/>
          <w:szCs w:val="22"/>
        </w:rPr>
        <w:t xml:space="preserve"> </w:t>
      </w:r>
      <w:r w:rsidR="00877DB1" w:rsidRPr="004F1422">
        <w:rPr>
          <w:rFonts w:ascii="Arial" w:hAnsi="Arial" w:cs="Arial"/>
          <w:color w:val="000000"/>
          <w:sz w:val="22"/>
          <w:szCs w:val="22"/>
        </w:rPr>
        <w:t>A variety of teaching and testing methods are used to assess these competencies.</w:t>
      </w:r>
    </w:p>
    <w:p w:rsidR="0063745D" w:rsidRPr="004F1422" w:rsidRDefault="0063745D" w:rsidP="0063745D">
      <w:pPr>
        <w:pStyle w:val="BodyText"/>
        <w:rPr>
          <w:rFonts w:ascii="Arial" w:hAnsi="Arial" w:cs="Arial"/>
          <w:b w:val="0"/>
          <w:sz w:val="22"/>
          <w:szCs w:val="22"/>
        </w:rPr>
      </w:pPr>
    </w:p>
    <w:p w:rsidR="003C21E6" w:rsidRPr="00EF4CEA" w:rsidRDefault="003C21E6" w:rsidP="003C21E6">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w:t>
      </w:r>
      <w:r w:rsidRPr="00EF4CEA">
        <w:rPr>
          <w:rFonts w:ascii="Arial" w:hAnsi="Arial" w:cs="Arial"/>
          <w:color w:val="000000"/>
          <w:sz w:val="22"/>
          <w:szCs w:val="22"/>
        </w:rPr>
        <w:t>his course fulfills the core competencies:</w:t>
      </w:r>
    </w:p>
    <w:p w:rsidR="003C21E6" w:rsidRPr="00EF4CEA" w:rsidRDefault="003C21E6" w:rsidP="003C21E6">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sidRPr="00EF4CEA">
            <w:rPr>
              <w:rFonts w:ascii="Arial" w:hAnsi="Arial" w:cs="Arial"/>
              <w:b/>
              <w:bCs/>
              <w:color w:val="060606"/>
              <w:sz w:val="22"/>
              <w:szCs w:val="22"/>
            </w:rPr>
            <w:t>Reading</w:t>
          </w:r>
        </w:smartTag>
      </w:smartTag>
      <w:r w:rsidRPr="00EF4CEA">
        <w:rPr>
          <w:rFonts w:ascii="Arial" w:hAnsi="Arial" w:cs="Arial"/>
          <w:b/>
          <w:bCs/>
          <w:color w:val="060606"/>
          <w:sz w:val="22"/>
          <w:szCs w:val="22"/>
        </w:rPr>
        <w:t xml:space="preserve">: </w:t>
      </w:r>
      <w:r w:rsidRPr="00EF4CEA">
        <w:rPr>
          <w:rFonts w:ascii="Arial" w:hAnsi="Arial" w:cs="Arial"/>
          <w:color w:val="060606"/>
          <w:sz w:val="22"/>
          <w:szCs w:val="22"/>
        </w:rPr>
        <w:t>Reading at the college level means having the ability to understand, analyze and interpret a variety of printed materials: books, articles, and documents.</w:t>
      </w:r>
    </w:p>
    <w:p w:rsidR="003C21E6" w:rsidRPr="00EF4CEA" w:rsidRDefault="003C21E6" w:rsidP="003C21E6">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Writing: </w:t>
      </w:r>
      <w:r w:rsidRPr="00EF4CEA">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3C21E6" w:rsidRPr="00EF4CEA" w:rsidRDefault="003C21E6" w:rsidP="003C21E6">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Speaking: </w:t>
      </w:r>
      <w:r w:rsidRPr="00EF4CEA">
        <w:rPr>
          <w:rFonts w:ascii="Arial" w:hAnsi="Arial" w:cs="Arial"/>
          <w:color w:val="060606"/>
          <w:sz w:val="22"/>
          <w:szCs w:val="22"/>
        </w:rPr>
        <w:t>Effective speaking is the ability to communicate orally in clear, coherent, and persuasive language appropriate to purpose, occasion, and audience.</w:t>
      </w:r>
    </w:p>
    <w:p w:rsidR="003C21E6" w:rsidRPr="00EF4CEA" w:rsidRDefault="003C21E6" w:rsidP="003C21E6">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Listening: </w:t>
      </w:r>
      <w:r w:rsidRPr="00EF4CEA">
        <w:rPr>
          <w:rFonts w:ascii="Arial" w:hAnsi="Arial" w:cs="Arial"/>
          <w:color w:val="060606"/>
          <w:sz w:val="22"/>
          <w:szCs w:val="22"/>
        </w:rPr>
        <w:t>Listening at the college level means having the ability to understand, analyze, and interpret various forms of spoken communication</w:t>
      </w:r>
    </w:p>
    <w:p w:rsidR="003C21E6" w:rsidRPr="00EF4CEA" w:rsidRDefault="003C21E6" w:rsidP="003C21E6">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Critical Thinking: </w:t>
      </w:r>
      <w:r w:rsidRPr="00EF4CEA">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3C21E6" w:rsidRPr="00EF4CEA" w:rsidRDefault="003C21E6" w:rsidP="003C21E6">
      <w:pPr>
        <w:tabs>
          <w:tab w:val="left" w:pos="6960"/>
          <w:tab w:val="left" w:pos="7920"/>
        </w:tabs>
        <w:autoSpaceDE w:val="0"/>
        <w:autoSpaceDN w:val="0"/>
        <w:adjustRightInd w:val="0"/>
        <w:rPr>
          <w:rFonts w:ascii="Arial" w:hAnsi="Arial" w:cs="Arial"/>
          <w:color w:val="000000"/>
          <w:sz w:val="22"/>
          <w:szCs w:val="22"/>
        </w:rPr>
      </w:pPr>
      <w:r w:rsidRPr="00EF4CEA">
        <w:rPr>
          <w:rFonts w:ascii="Arial" w:hAnsi="Arial" w:cs="Arial"/>
          <w:b/>
          <w:bCs/>
          <w:color w:val="060606"/>
          <w:sz w:val="22"/>
          <w:szCs w:val="22"/>
        </w:rPr>
        <w:t xml:space="preserve">Computer Literacy: </w:t>
      </w:r>
      <w:r w:rsidRPr="00EF4CEA">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3C21E6" w:rsidRDefault="003C21E6" w:rsidP="003C21E6">
      <w:pPr>
        <w:tabs>
          <w:tab w:val="left" w:pos="6960"/>
          <w:tab w:val="left" w:pos="7920"/>
        </w:tabs>
        <w:rPr>
          <w:rFonts w:ascii="Arial" w:hAnsi="Arial" w:cs="Arial"/>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402"/>
        <w:gridCol w:w="3698"/>
        <w:gridCol w:w="360"/>
      </w:tblGrid>
      <w:tr w:rsidR="003C21E6" w:rsidRPr="00D8492A" w:rsidTr="00211080">
        <w:trPr>
          <w:gridAfter w:val="1"/>
          <w:wAfter w:w="360" w:type="dxa"/>
        </w:trPr>
        <w:tc>
          <w:tcPr>
            <w:tcW w:w="9468" w:type="dxa"/>
            <w:gridSpan w:val="3"/>
            <w:shd w:val="clear" w:color="auto" w:fill="FFE36D"/>
          </w:tcPr>
          <w:p w:rsidR="003C21E6" w:rsidRPr="00D8492A" w:rsidRDefault="003C21E6" w:rsidP="00D8492A">
            <w:pPr>
              <w:tabs>
                <w:tab w:val="left" w:pos="6960"/>
                <w:tab w:val="left" w:pos="7920"/>
              </w:tabs>
              <w:jc w:val="center"/>
              <w:rPr>
                <w:rFonts w:ascii="Arial" w:hAnsi="Arial" w:cs="Arial"/>
                <w:bCs/>
                <w:sz w:val="22"/>
                <w:szCs w:val="22"/>
              </w:rPr>
            </w:pPr>
            <w:r w:rsidRPr="00D8492A">
              <w:rPr>
                <w:rFonts w:ascii="Arial" w:hAnsi="Arial" w:cs="Arial"/>
                <w:bCs/>
                <w:sz w:val="22"/>
                <w:szCs w:val="22"/>
              </w:rPr>
              <w:t>HCC Calendar:</w:t>
            </w:r>
          </w:p>
          <w:p w:rsidR="003C21E6" w:rsidRPr="00D8492A" w:rsidRDefault="003C21E6" w:rsidP="00426167">
            <w:pPr>
              <w:tabs>
                <w:tab w:val="left" w:pos="6960"/>
                <w:tab w:val="left" w:pos="7920"/>
              </w:tabs>
              <w:jc w:val="center"/>
              <w:rPr>
                <w:rFonts w:ascii="Arial" w:hAnsi="Arial" w:cs="Arial"/>
                <w:bCs/>
                <w:sz w:val="22"/>
                <w:szCs w:val="22"/>
              </w:rPr>
            </w:pPr>
            <w:r w:rsidRPr="00D8492A">
              <w:rPr>
                <w:rFonts w:ascii="Arial" w:hAnsi="Arial" w:cs="Arial"/>
                <w:bCs/>
                <w:sz w:val="22"/>
                <w:szCs w:val="22"/>
              </w:rPr>
              <w:t xml:space="preserve">Per specific Semester </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Classes Begin</w:t>
            </w:r>
            <w:r w:rsidRPr="00D8492A">
              <w:rPr>
                <w:rFonts w:ascii="Arial" w:hAnsi="Arial" w:cs="Arial"/>
                <w:color w:val="000000"/>
                <w:sz w:val="22"/>
                <w:szCs w:val="22"/>
              </w:rPr>
              <w:tab/>
            </w:r>
          </w:p>
        </w:tc>
        <w:tc>
          <w:tcPr>
            <w:tcW w:w="3698" w:type="dxa"/>
          </w:tcPr>
          <w:p w:rsidR="003C21E6" w:rsidRPr="00D8492A" w:rsidRDefault="00426167" w:rsidP="00D8492A">
            <w:pPr>
              <w:tabs>
                <w:tab w:val="left" w:pos="6960"/>
                <w:tab w:val="left" w:pos="7920"/>
              </w:tabs>
              <w:rPr>
                <w:rFonts w:ascii="Arial" w:hAnsi="Arial" w:cs="Arial"/>
                <w:bCs/>
                <w:sz w:val="22"/>
                <w:szCs w:val="22"/>
              </w:rPr>
            </w:pPr>
            <w:r>
              <w:rPr>
                <w:rFonts w:ascii="Arial" w:hAnsi="Arial" w:cs="Arial"/>
                <w:bCs/>
                <w:sz w:val="22"/>
                <w:szCs w:val="22"/>
              </w:rPr>
              <w:t xml:space="preserve">August 27 </w:t>
            </w:r>
          </w:p>
        </w:tc>
      </w:tr>
      <w:tr w:rsidR="003C21E6" w:rsidRPr="00D8492A" w:rsidTr="00211080">
        <w:trPr>
          <w:gridAfter w:val="1"/>
          <w:wAfter w:w="360" w:type="dxa"/>
        </w:trPr>
        <w:tc>
          <w:tcPr>
            <w:tcW w:w="5770" w:type="dxa"/>
            <w:gridSpan w:val="2"/>
          </w:tcPr>
          <w:p w:rsidR="003C21E6" w:rsidRPr="00D8492A" w:rsidRDefault="00755358" w:rsidP="00D8492A">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3698" w:type="dxa"/>
          </w:tcPr>
          <w:p w:rsidR="003C21E6" w:rsidRPr="00D8492A" w:rsidRDefault="00426167" w:rsidP="00D8492A">
            <w:pPr>
              <w:tabs>
                <w:tab w:val="left" w:pos="6960"/>
                <w:tab w:val="left" w:pos="7920"/>
              </w:tabs>
              <w:rPr>
                <w:rFonts w:ascii="Arial" w:hAnsi="Arial" w:cs="Arial"/>
                <w:bCs/>
                <w:sz w:val="22"/>
                <w:szCs w:val="22"/>
              </w:rPr>
            </w:pPr>
            <w:r>
              <w:rPr>
                <w:rFonts w:ascii="Arial" w:hAnsi="Arial" w:cs="Arial"/>
                <w:bCs/>
                <w:sz w:val="22"/>
                <w:szCs w:val="22"/>
              </w:rPr>
              <w:t>September 9</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Holidays and Breaks</w:t>
            </w:r>
            <w:r w:rsidRPr="00D8492A">
              <w:rPr>
                <w:rFonts w:ascii="Arial" w:hAnsi="Arial" w:cs="Arial"/>
                <w:color w:val="000000"/>
                <w:sz w:val="22"/>
                <w:szCs w:val="22"/>
              </w:rPr>
              <w:tab/>
            </w:r>
          </w:p>
        </w:tc>
        <w:tc>
          <w:tcPr>
            <w:tcW w:w="3698" w:type="dxa"/>
          </w:tcPr>
          <w:p w:rsidR="003C21E6" w:rsidRPr="00D8492A" w:rsidRDefault="00426167" w:rsidP="00D8492A">
            <w:pPr>
              <w:tabs>
                <w:tab w:val="left" w:pos="6960"/>
                <w:tab w:val="left" w:pos="7920"/>
              </w:tabs>
              <w:rPr>
                <w:rFonts w:ascii="Arial" w:hAnsi="Arial" w:cs="Arial"/>
                <w:bCs/>
                <w:sz w:val="22"/>
                <w:szCs w:val="22"/>
              </w:rPr>
            </w:pPr>
            <w:r>
              <w:rPr>
                <w:rFonts w:ascii="Arial" w:hAnsi="Arial" w:cs="Arial"/>
                <w:bCs/>
                <w:sz w:val="22"/>
                <w:szCs w:val="22"/>
              </w:rPr>
              <w:t>Aug. 30-Labor Day/ Nov. 24-27 Thanksgiving/ Dec. 20-Jan. 2 Christmas Break</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Last day to file for graduation</w:t>
            </w:r>
          </w:p>
        </w:tc>
        <w:tc>
          <w:tcPr>
            <w:tcW w:w="3698" w:type="dxa"/>
          </w:tcPr>
          <w:p w:rsidR="003C21E6" w:rsidRPr="00D8492A" w:rsidRDefault="004D4E00" w:rsidP="00D8492A">
            <w:pPr>
              <w:tabs>
                <w:tab w:val="left" w:pos="6960"/>
                <w:tab w:val="left" w:pos="7920"/>
              </w:tabs>
              <w:rPr>
                <w:rFonts w:ascii="Arial" w:hAnsi="Arial" w:cs="Arial"/>
                <w:bCs/>
                <w:sz w:val="22"/>
                <w:szCs w:val="22"/>
              </w:rPr>
            </w:pPr>
            <w:r>
              <w:rPr>
                <w:rFonts w:ascii="Arial" w:hAnsi="Arial" w:cs="Arial"/>
                <w:bCs/>
                <w:sz w:val="22"/>
                <w:szCs w:val="22"/>
              </w:rPr>
              <w:t>October 15th</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Last day to drop classes with a grade of W</w:t>
            </w:r>
          </w:p>
        </w:tc>
        <w:tc>
          <w:tcPr>
            <w:tcW w:w="3698" w:type="dxa"/>
          </w:tcPr>
          <w:p w:rsidR="003C21E6" w:rsidRPr="00D8492A" w:rsidRDefault="00426167" w:rsidP="00D8492A">
            <w:pPr>
              <w:tabs>
                <w:tab w:val="left" w:pos="6960"/>
                <w:tab w:val="left" w:pos="7920"/>
              </w:tabs>
              <w:rPr>
                <w:rFonts w:ascii="Arial" w:hAnsi="Arial" w:cs="Arial"/>
                <w:bCs/>
                <w:sz w:val="22"/>
                <w:szCs w:val="22"/>
              </w:rPr>
            </w:pPr>
            <w:r>
              <w:rPr>
                <w:rFonts w:ascii="Arial" w:hAnsi="Arial" w:cs="Arial"/>
                <w:bCs/>
                <w:sz w:val="22"/>
                <w:szCs w:val="22"/>
              </w:rPr>
              <w:t>November 3</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Instruction ends</w:t>
            </w:r>
          </w:p>
        </w:tc>
        <w:tc>
          <w:tcPr>
            <w:tcW w:w="3698" w:type="dxa"/>
          </w:tcPr>
          <w:p w:rsidR="003C21E6" w:rsidRPr="00D8492A" w:rsidRDefault="00426167" w:rsidP="00D8492A">
            <w:pPr>
              <w:tabs>
                <w:tab w:val="left" w:pos="6960"/>
                <w:tab w:val="left" w:pos="7920"/>
              </w:tabs>
              <w:rPr>
                <w:rFonts w:ascii="Arial" w:hAnsi="Arial" w:cs="Arial"/>
                <w:bCs/>
                <w:sz w:val="22"/>
                <w:szCs w:val="22"/>
              </w:rPr>
            </w:pPr>
            <w:r>
              <w:rPr>
                <w:rFonts w:ascii="Arial" w:hAnsi="Arial" w:cs="Arial"/>
                <w:bCs/>
                <w:sz w:val="22"/>
                <w:szCs w:val="22"/>
              </w:rPr>
              <w:t>December 11</w:t>
            </w:r>
          </w:p>
        </w:tc>
      </w:tr>
      <w:tr w:rsidR="003C21E6" w:rsidRPr="00D8492A" w:rsidTr="00211080">
        <w:trPr>
          <w:gridAfter w:val="1"/>
          <w:wAfter w:w="360" w:type="dxa"/>
        </w:trPr>
        <w:tc>
          <w:tcPr>
            <w:tcW w:w="5770" w:type="dxa"/>
            <w:gridSpan w:val="2"/>
          </w:tcPr>
          <w:p w:rsidR="003C21E6" w:rsidRPr="00D8492A" w:rsidRDefault="003C21E6" w:rsidP="00D8492A">
            <w:pPr>
              <w:tabs>
                <w:tab w:val="left" w:pos="6960"/>
                <w:tab w:val="left" w:pos="7920"/>
              </w:tabs>
              <w:rPr>
                <w:rFonts w:ascii="Arial" w:hAnsi="Arial" w:cs="Arial"/>
                <w:bCs/>
                <w:sz w:val="22"/>
                <w:szCs w:val="22"/>
              </w:rPr>
            </w:pPr>
            <w:r w:rsidRPr="00D8492A">
              <w:rPr>
                <w:rFonts w:ascii="Arial" w:hAnsi="Arial" w:cs="Arial"/>
                <w:color w:val="000000"/>
                <w:sz w:val="22"/>
                <w:szCs w:val="22"/>
              </w:rPr>
              <w:t>Final examination</w:t>
            </w:r>
          </w:p>
        </w:tc>
        <w:tc>
          <w:tcPr>
            <w:tcW w:w="3698" w:type="dxa"/>
          </w:tcPr>
          <w:p w:rsidR="003C21E6" w:rsidRPr="00D8492A" w:rsidRDefault="00426167" w:rsidP="00211080">
            <w:pPr>
              <w:tabs>
                <w:tab w:val="left" w:pos="6960"/>
                <w:tab w:val="left" w:pos="7920"/>
              </w:tabs>
              <w:rPr>
                <w:rFonts w:ascii="Arial" w:hAnsi="Arial" w:cs="Arial"/>
                <w:bCs/>
                <w:sz w:val="22"/>
                <w:szCs w:val="22"/>
              </w:rPr>
            </w:pPr>
            <w:r>
              <w:rPr>
                <w:rFonts w:ascii="Arial" w:hAnsi="Arial" w:cs="Arial"/>
                <w:bCs/>
                <w:sz w:val="22"/>
                <w:szCs w:val="22"/>
              </w:rPr>
              <w:t>Dec. Wednesday</w:t>
            </w:r>
            <w:r w:rsidR="00211080">
              <w:rPr>
                <w:rFonts w:ascii="Arial" w:hAnsi="Arial" w:cs="Arial"/>
                <w:bCs/>
                <w:sz w:val="22"/>
                <w:szCs w:val="22"/>
              </w:rPr>
              <w:t>,</w:t>
            </w:r>
            <w:r>
              <w:rPr>
                <w:rFonts w:ascii="Arial" w:hAnsi="Arial" w:cs="Arial"/>
                <w:bCs/>
                <w:sz w:val="22"/>
                <w:szCs w:val="22"/>
              </w:rPr>
              <w:t>14 8:30am</w:t>
            </w:r>
          </w:p>
        </w:tc>
      </w:tr>
      <w:tr w:rsidR="00211080" w:rsidRPr="00D8492A" w:rsidTr="00211080">
        <w:trPr>
          <w:gridAfter w:val="1"/>
          <w:wAfter w:w="360" w:type="dxa"/>
        </w:trPr>
        <w:tc>
          <w:tcPr>
            <w:tcW w:w="5770" w:type="dxa"/>
            <w:gridSpan w:val="2"/>
          </w:tcPr>
          <w:p w:rsidR="00211080" w:rsidRPr="00D8492A" w:rsidRDefault="00211080" w:rsidP="00D8492A">
            <w:pPr>
              <w:tabs>
                <w:tab w:val="left" w:pos="6960"/>
                <w:tab w:val="left" w:pos="7920"/>
              </w:tabs>
              <w:rPr>
                <w:rFonts w:ascii="Arial" w:hAnsi="Arial" w:cs="Arial"/>
                <w:color w:val="000000"/>
                <w:sz w:val="22"/>
                <w:szCs w:val="22"/>
              </w:rPr>
            </w:pPr>
          </w:p>
        </w:tc>
        <w:tc>
          <w:tcPr>
            <w:tcW w:w="3698" w:type="dxa"/>
          </w:tcPr>
          <w:p w:rsidR="00211080" w:rsidRDefault="00211080" w:rsidP="00211080">
            <w:pPr>
              <w:tabs>
                <w:tab w:val="left" w:pos="6960"/>
                <w:tab w:val="left" w:pos="7920"/>
              </w:tabs>
              <w:rPr>
                <w:rFonts w:ascii="Arial" w:hAnsi="Arial" w:cs="Arial"/>
                <w:bCs/>
                <w:sz w:val="22"/>
                <w:szCs w:val="22"/>
              </w:rPr>
            </w:pPr>
          </w:p>
        </w:tc>
      </w:tr>
      <w:tr w:rsidR="0063745D"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63745D" w:rsidRDefault="0063745D" w:rsidP="00BB20C6">
            <w:pPr>
              <w:pStyle w:val="Default"/>
              <w:jc w:val="center"/>
              <w:rPr>
                <w:rFonts w:ascii="Arial" w:hAnsi="Arial" w:cs="Arial"/>
                <w:b/>
                <w:bCs/>
                <w:sz w:val="22"/>
                <w:szCs w:val="22"/>
              </w:rPr>
            </w:pPr>
            <w:r>
              <w:rPr>
                <w:rFonts w:ascii="Arial" w:hAnsi="Arial" w:cs="Arial"/>
                <w:b/>
                <w:bCs/>
                <w:sz w:val="22"/>
                <w:szCs w:val="22"/>
              </w:rPr>
              <w:t>Class</w:t>
            </w:r>
          </w:p>
          <w:p w:rsidR="0063745D" w:rsidRDefault="0063745D" w:rsidP="00BB20C6">
            <w:pPr>
              <w:pStyle w:val="Default"/>
              <w:jc w:val="center"/>
              <w:rPr>
                <w:rFonts w:ascii="Arial" w:hAnsi="Arial" w:cs="Arial"/>
                <w:b/>
                <w:bCs/>
                <w:sz w:val="22"/>
                <w:szCs w:val="22"/>
              </w:rPr>
            </w:pPr>
            <w:r>
              <w:rPr>
                <w:rFonts w:ascii="Arial" w:hAnsi="Arial" w:cs="Arial"/>
                <w:b/>
                <w:bCs/>
                <w:sz w:val="22"/>
                <w:szCs w:val="22"/>
              </w:rPr>
              <w:t>And</w:t>
            </w:r>
          </w:p>
          <w:p w:rsidR="0063745D" w:rsidRPr="00092A92" w:rsidRDefault="0063745D" w:rsidP="00BB20C6">
            <w:pPr>
              <w:pStyle w:val="Default"/>
              <w:jc w:val="center"/>
              <w:rPr>
                <w:rFonts w:ascii="Arial" w:hAnsi="Arial" w:cs="Arial"/>
                <w:b/>
                <w:bCs/>
                <w:color w:val="auto"/>
                <w:sz w:val="22"/>
                <w:szCs w:val="22"/>
              </w:rPr>
            </w:pPr>
            <w:r w:rsidRPr="00092A92">
              <w:rPr>
                <w:rFonts w:ascii="Arial" w:hAnsi="Arial" w:cs="Arial"/>
                <w:b/>
                <w:bCs/>
                <w:sz w:val="22"/>
                <w:szCs w:val="22"/>
              </w:rPr>
              <w:t>Date</w:t>
            </w:r>
          </w:p>
        </w:tc>
        <w:tc>
          <w:tcPr>
            <w:tcW w:w="8460" w:type="dxa"/>
            <w:gridSpan w:val="3"/>
            <w:tcBorders>
              <w:top w:val="single" w:sz="4" w:space="0" w:color="auto"/>
              <w:left w:val="single" w:sz="4" w:space="0" w:color="auto"/>
              <w:bottom w:val="single" w:sz="4" w:space="0" w:color="auto"/>
              <w:right w:val="single" w:sz="4" w:space="0" w:color="auto"/>
            </w:tcBorders>
            <w:shd w:val="clear" w:color="auto" w:fill="FFE36D"/>
          </w:tcPr>
          <w:p w:rsidR="0063745D" w:rsidRDefault="0063745D" w:rsidP="00B66010">
            <w:pPr>
              <w:pStyle w:val="Default"/>
              <w:jc w:val="center"/>
              <w:rPr>
                <w:rFonts w:ascii="Arial" w:hAnsi="Arial" w:cs="Arial"/>
                <w:b/>
                <w:bCs/>
                <w:sz w:val="22"/>
                <w:szCs w:val="22"/>
              </w:rPr>
            </w:pPr>
            <w:r w:rsidRPr="00092A92">
              <w:rPr>
                <w:rFonts w:ascii="Arial" w:hAnsi="Arial" w:cs="Arial"/>
                <w:b/>
                <w:bCs/>
                <w:sz w:val="22"/>
                <w:szCs w:val="22"/>
              </w:rPr>
              <w:t xml:space="preserve">Lectures / Topics / Assignments / Projects </w:t>
            </w:r>
            <w:r>
              <w:rPr>
                <w:rFonts w:ascii="Arial" w:hAnsi="Arial" w:cs="Arial"/>
                <w:b/>
                <w:bCs/>
                <w:sz w:val="22"/>
                <w:szCs w:val="22"/>
              </w:rPr>
              <w:t>/ Critiques</w:t>
            </w:r>
          </w:p>
          <w:p w:rsidR="0063745D" w:rsidRDefault="00293395" w:rsidP="00B66010">
            <w:pPr>
              <w:pStyle w:val="Default"/>
              <w:jc w:val="center"/>
              <w:rPr>
                <w:rFonts w:ascii="Arial" w:hAnsi="Arial" w:cs="Arial"/>
                <w:b/>
                <w:bCs/>
                <w:sz w:val="22"/>
                <w:szCs w:val="22"/>
              </w:rPr>
            </w:pPr>
            <w:r>
              <w:rPr>
                <w:rFonts w:ascii="Arial" w:hAnsi="Arial" w:cs="Arial"/>
                <w:b/>
                <w:bCs/>
                <w:sz w:val="22"/>
                <w:szCs w:val="22"/>
              </w:rPr>
              <w:t xml:space="preserve">ARTS </w:t>
            </w:r>
            <w:r w:rsidR="009A45D7">
              <w:rPr>
                <w:rFonts w:ascii="Arial" w:hAnsi="Arial" w:cs="Arial"/>
                <w:b/>
                <w:bCs/>
                <w:sz w:val="22"/>
                <w:szCs w:val="22"/>
              </w:rPr>
              <w:t xml:space="preserve">1301 </w:t>
            </w:r>
            <w:r>
              <w:rPr>
                <w:rFonts w:ascii="Arial" w:hAnsi="Arial" w:cs="Arial"/>
                <w:b/>
                <w:bCs/>
                <w:sz w:val="22"/>
                <w:szCs w:val="22"/>
              </w:rPr>
              <w:t>Art Appreciation</w:t>
            </w:r>
          </w:p>
          <w:p w:rsidR="0063745D" w:rsidRPr="00934696" w:rsidRDefault="0063745D" w:rsidP="00BB20C6">
            <w:pPr>
              <w:pStyle w:val="Default"/>
              <w:jc w:val="center"/>
              <w:rPr>
                <w:rFonts w:ascii="Arial" w:hAnsi="Arial" w:cs="Arial"/>
                <w:b/>
                <w:bCs/>
                <w:color w:val="FF0000"/>
                <w:sz w:val="22"/>
                <w:szCs w:val="22"/>
              </w:rPr>
            </w:pPr>
          </w:p>
        </w:tc>
      </w:tr>
      <w:tr w:rsidR="0063745D"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63745D" w:rsidRPr="006B72C0" w:rsidRDefault="00211080" w:rsidP="00211080">
            <w:pPr>
              <w:pStyle w:val="Default"/>
              <w:jc w:val="center"/>
              <w:rPr>
                <w:rFonts w:ascii="Arial" w:hAnsi="Arial" w:cs="Arial"/>
                <w:bCs/>
                <w:color w:val="auto"/>
                <w:sz w:val="22"/>
                <w:szCs w:val="22"/>
              </w:rPr>
            </w:pPr>
            <w:r>
              <w:rPr>
                <w:rFonts w:ascii="Arial" w:hAnsi="Arial" w:cs="Arial"/>
                <w:bCs/>
                <w:color w:val="auto"/>
                <w:sz w:val="22"/>
                <w:szCs w:val="22"/>
              </w:rPr>
              <w:t>Aug 30</w:t>
            </w:r>
          </w:p>
        </w:tc>
        <w:tc>
          <w:tcPr>
            <w:tcW w:w="8460" w:type="dxa"/>
            <w:gridSpan w:val="3"/>
            <w:tcBorders>
              <w:top w:val="single" w:sz="4" w:space="0" w:color="auto"/>
              <w:left w:val="single" w:sz="4" w:space="0" w:color="auto"/>
              <w:bottom w:val="single" w:sz="4" w:space="0" w:color="auto"/>
              <w:right w:val="single" w:sz="4" w:space="0" w:color="auto"/>
            </w:tcBorders>
          </w:tcPr>
          <w:p w:rsidR="0063745D" w:rsidRPr="00BD3933" w:rsidRDefault="00BE1F3A" w:rsidP="00B66010">
            <w:pPr>
              <w:pStyle w:val="Default"/>
              <w:rPr>
                <w:rFonts w:ascii="Arial" w:hAnsi="Arial" w:cs="Arial"/>
                <w:bCs/>
                <w:color w:val="auto"/>
                <w:sz w:val="22"/>
                <w:szCs w:val="22"/>
              </w:rPr>
            </w:pPr>
            <w:r w:rsidRPr="00BE1F3A">
              <w:rPr>
                <w:rFonts w:ascii="Arial" w:hAnsi="Arial" w:cs="Arial"/>
                <w:sz w:val="22"/>
                <w:szCs w:val="22"/>
              </w:rPr>
              <w:t>Orientation, grading policies, syllabus; In</w:t>
            </w:r>
            <w:r w:rsidR="007B5EFB">
              <w:rPr>
                <w:rFonts w:ascii="Arial" w:hAnsi="Arial" w:cs="Arial"/>
                <w:sz w:val="22"/>
                <w:szCs w:val="22"/>
              </w:rPr>
              <w:t>troduction</w:t>
            </w:r>
            <w:r w:rsidRPr="00BE1F3A">
              <w:rPr>
                <w:rFonts w:ascii="Arial" w:hAnsi="Arial" w:cs="Arial"/>
                <w:sz w:val="22"/>
                <w:szCs w:val="22"/>
              </w:rPr>
              <w:t xml:space="preserve"> </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092A92" w:rsidRDefault="00211080" w:rsidP="003A7872">
            <w:pPr>
              <w:pStyle w:val="Default"/>
              <w:jc w:val="center"/>
              <w:rPr>
                <w:rFonts w:ascii="Arial" w:hAnsi="Arial" w:cs="Arial"/>
                <w:b/>
                <w:bCs/>
                <w:color w:val="auto"/>
                <w:sz w:val="22"/>
                <w:szCs w:val="22"/>
              </w:rPr>
            </w:pPr>
            <w:r>
              <w:rPr>
                <w:rFonts w:ascii="Arial" w:hAnsi="Arial" w:cs="Arial"/>
                <w:b/>
                <w:bCs/>
                <w:color w:val="auto"/>
                <w:sz w:val="22"/>
                <w:szCs w:val="22"/>
              </w:rPr>
              <w:t>Sep. 1</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1- A world of Art</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092A92" w:rsidRDefault="00211080" w:rsidP="003A7872">
            <w:pPr>
              <w:pStyle w:val="Default"/>
              <w:jc w:val="center"/>
              <w:rPr>
                <w:rFonts w:ascii="Arial" w:hAnsi="Arial" w:cs="Arial"/>
                <w:b/>
                <w:bCs/>
                <w:color w:val="auto"/>
                <w:sz w:val="22"/>
                <w:szCs w:val="22"/>
              </w:rPr>
            </w:pPr>
            <w:r>
              <w:rPr>
                <w:rFonts w:ascii="Arial" w:hAnsi="Arial" w:cs="Arial"/>
                <w:b/>
                <w:bCs/>
                <w:color w:val="auto"/>
                <w:sz w:val="22"/>
                <w:szCs w:val="22"/>
              </w:rPr>
              <w:t>Sep. 6</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2- Developing Visual Literacy</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8</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3- Seeing the Value in Art</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13</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jc w:val="both"/>
              <w:rPr>
                <w:rFonts w:ascii="Arial" w:hAnsi="Arial" w:cs="Arial"/>
                <w:bCs/>
                <w:color w:val="auto"/>
                <w:sz w:val="22"/>
                <w:szCs w:val="22"/>
              </w:rPr>
            </w:pPr>
            <w:r>
              <w:rPr>
                <w:rFonts w:ascii="Arial" w:hAnsi="Arial" w:cs="Arial"/>
                <w:bCs/>
                <w:color w:val="auto"/>
                <w:sz w:val="22"/>
                <w:szCs w:val="22"/>
              </w:rPr>
              <w:t>Chapter 4-Line</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15</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5-Space</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20</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6-Light and Color</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22</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7-Other Formal Elements</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27</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211080">
            <w:pPr>
              <w:pStyle w:val="Default"/>
              <w:rPr>
                <w:rFonts w:ascii="Arial" w:hAnsi="Arial" w:cs="Arial"/>
                <w:bCs/>
                <w:color w:val="auto"/>
                <w:sz w:val="22"/>
                <w:szCs w:val="22"/>
              </w:rPr>
            </w:pPr>
            <w:r>
              <w:rPr>
                <w:rFonts w:ascii="Arial" w:hAnsi="Arial" w:cs="Arial"/>
                <w:bCs/>
                <w:color w:val="auto"/>
                <w:sz w:val="22"/>
                <w:szCs w:val="22"/>
              </w:rPr>
              <w:t>Chapter 8-The Principals of Design</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402636"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Sep. 29</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Review for 1</w:t>
            </w:r>
            <w:r w:rsidRPr="00211080">
              <w:rPr>
                <w:rFonts w:ascii="Arial" w:hAnsi="Arial" w:cs="Arial"/>
                <w:bCs/>
                <w:color w:val="auto"/>
                <w:sz w:val="22"/>
                <w:szCs w:val="22"/>
                <w:vertAlign w:val="superscript"/>
              </w:rPr>
              <w:t>st</w:t>
            </w:r>
            <w:r>
              <w:rPr>
                <w:rFonts w:ascii="Arial" w:hAnsi="Arial" w:cs="Arial"/>
                <w:bCs/>
                <w:color w:val="auto"/>
                <w:sz w:val="22"/>
                <w:szCs w:val="22"/>
              </w:rPr>
              <w:t xml:space="preserve"> exam &amp; Collage Project Due</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Oct. 4</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1</w:t>
            </w:r>
            <w:r w:rsidRPr="00211080">
              <w:rPr>
                <w:rFonts w:ascii="Arial" w:hAnsi="Arial" w:cs="Arial"/>
                <w:bCs/>
                <w:color w:val="auto"/>
                <w:sz w:val="22"/>
                <w:szCs w:val="22"/>
                <w:vertAlign w:val="superscript"/>
              </w:rPr>
              <w:t>st</w:t>
            </w:r>
            <w:r>
              <w:rPr>
                <w:rFonts w:ascii="Arial" w:hAnsi="Arial" w:cs="Arial"/>
                <w:bCs/>
                <w:color w:val="auto"/>
                <w:sz w:val="22"/>
                <w:szCs w:val="22"/>
              </w:rPr>
              <w:t xml:space="preserve"> exam</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Oct.6</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9- Drawing</w:t>
            </w:r>
          </w:p>
        </w:tc>
      </w:tr>
      <w:tr w:rsidR="00BB20C6" w:rsidRPr="00092A92" w:rsidTr="00211080">
        <w:trPr>
          <w:trHeight w:val="144"/>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Oct. 11</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 10- Printmaking</w:t>
            </w:r>
          </w:p>
        </w:tc>
      </w:tr>
      <w:tr w:rsidR="00BB20C6" w:rsidRPr="00092A92" w:rsidTr="00211080">
        <w:trPr>
          <w:trHeight w:val="26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211080" w:rsidP="00211080">
            <w:pPr>
              <w:pStyle w:val="Default"/>
              <w:jc w:val="center"/>
              <w:rPr>
                <w:rFonts w:ascii="Arial" w:hAnsi="Arial" w:cs="Arial"/>
                <w:bCs/>
                <w:color w:val="auto"/>
                <w:sz w:val="22"/>
                <w:szCs w:val="22"/>
              </w:rPr>
            </w:pPr>
            <w:r>
              <w:rPr>
                <w:rFonts w:ascii="Arial" w:hAnsi="Arial" w:cs="Arial"/>
                <w:bCs/>
                <w:color w:val="auto"/>
                <w:sz w:val="22"/>
                <w:szCs w:val="22"/>
              </w:rPr>
              <w:t>Oct. 13</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Chapter11- Painting</w:t>
            </w:r>
          </w:p>
        </w:tc>
      </w:tr>
      <w:tr w:rsidR="00BB20C6" w:rsidRPr="00092A92" w:rsidTr="00211080">
        <w:trPr>
          <w:trHeight w:val="26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211080" w:rsidP="00B66010">
            <w:pPr>
              <w:pStyle w:val="Default"/>
              <w:jc w:val="center"/>
              <w:rPr>
                <w:rFonts w:ascii="Arial" w:hAnsi="Arial" w:cs="Arial"/>
                <w:bCs/>
                <w:color w:val="auto"/>
                <w:sz w:val="22"/>
                <w:szCs w:val="22"/>
              </w:rPr>
            </w:pPr>
            <w:r>
              <w:rPr>
                <w:rFonts w:ascii="Arial" w:hAnsi="Arial" w:cs="Arial"/>
                <w:bCs/>
                <w:color w:val="auto"/>
                <w:sz w:val="22"/>
                <w:szCs w:val="22"/>
              </w:rPr>
              <w:lastRenderedPageBreak/>
              <w:t>Oct. 18</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bCs/>
                <w:color w:val="auto"/>
                <w:sz w:val="22"/>
                <w:szCs w:val="22"/>
              </w:rPr>
            </w:pPr>
            <w:r>
              <w:rPr>
                <w:rFonts w:ascii="Arial" w:hAnsi="Arial" w:cs="Arial"/>
                <w:bCs/>
                <w:color w:val="auto"/>
                <w:sz w:val="22"/>
                <w:szCs w:val="22"/>
              </w:rPr>
              <w:t>Chapter12-Photography &amp; Time-Based Media</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211080" w:rsidP="00B66010">
            <w:pPr>
              <w:pStyle w:val="Default"/>
              <w:jc w:val="center"/>
              <w:rPr>
                <w:rFonts w:ascii="Arial" w:hAnsi="Arial" w:cs="Arial"/>
                <w:bCs/>
                <w:color w:val="auto"/>
                <w:sz w:val="22"/>
                <w:szCs w:val="22"/>
              </w:rPr>
            </w:pPr>
            <w:r>
              <w:rPr>
                <w:rFonts w:ascii="Arial" w:hAnsi="Arial" w:cs="Arial"/>
                <w:bCs/>
                <w:color w:val="auto"/>
                <w:sz w:val="22"/>
                <w:szCs w:val="22"/>
              </w:rPr>
              <w:t>Oct. 20</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211080" w:rsidP="00D6702E">
            <w:pPr>
              <w:pStyle w:val="Default"/>
              <w:rPr>
                <w:rFonts w:ascii="Arial" w:hAnsi="Arial" w:cs="Arial"/>
                <w:color w:val="auto"/>
                <w:sz w:val="22"/>
                <w:szCs w:val="22"/>
              </w:rPr>
            </w:pPr>
            <w:r>
              <w:rPr>
                <w:rFonts w:ascii="Arial" w:hAnsi="Arial" w:cs="Arial"/>
                <w:color w:val="auto"/>
                <w:sz w:val="22"/>
                <w:szCs w:val="22"/>
              </w:rPr>
              <w:t>Chapter 13-Sculpture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Oct. 25</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0376C1">
            <w:pPr>
              <w:pStyle w:val="Default"/>
              <w:rPr>
                <w:rFonts w:ascii="Arial" w:hAnsi="Arial" w:cs="Arial"/>
                <w:bCs/>
                <w:color w:val="auto"/>
                <w:sz w:val="22"/>
                <w:szCs w:val="22"/>
              </w:rPr>
            </w:pPr>
            <w:r>
              <w:rPr>
                <w:rFonts w:ascii="Arial" w:hAnsi="Arial" w:cs="Arial"/>
                <w:bCs/>
                <w:color w:val="auto"/>
                <w:sz w:val="22"/>
                <w:szCs w:val="22"/>
              </w:rPr>
              <w:t>Chapter 14-The Crafts as Fine Art</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Oct. 27</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0376C1">
            <w:pPr>
              <w:pStyle w:val="Default"/>
              <w:rPr>
                <w:rFonts w:ascii="Arial" w:hAnsi="Arial" w:cs="Arial"/>
                <w:bCs/>
                <w:color w:val="auto"/>
                <w:sz w:val="22"/>
                <w:szCs w:val="22"/>
              </w:rPr>
            </w:pPr>
            <w:r>
              <w:rPr>
                <w:rFonts w:ascii="Arial" w:hAnsi="Arial" w:cs="Arial"/>
                <w:bCs/>
                <w:color w:val="auto"/>
                <w:sz w:val="22"/>
                <w:szCs w:val="22"/>
              </w:rPr>
              <w:t>Chapter 14-The Crafts as Fine Art</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0376C1" w:rsidP="003A7872">
            <w:pPr>
              <w:pStyle w:val="Default"/>
              <w:jc w:val="center"/>
              <w:rPr>
                <w:rFonts w:ascii="Arial" w:hAnsi="Arial" w:cs="Arial"/>
                <w:bCs/>
                <w:color w:val="auto"/>
                <w:sz w:val="22"/>
                <w:szCs w:val="22"/>
              </w:rPr>
            </w:pPr>
            <w:r>
              <w:rPr>
                <w:rFonts w:ascii="Arial" w:hAnsi="Arial" w:cs="Arial"/>
                <w:bCs/>
                <w:color w:val="auto"/>
                <w:sz w:val="22"/>
                <w:szCs w:val="22"/>
              </w:rPr>
              <w:t>Nov. 1</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0376C1">
            <w:pPr>
              <w:pStyle w:val="Default"/>
              <w:rPr>
                <w:rFonts w:ascii="Arial" w:hAnsi="Arial" w:cs="Arial"/>
                <w:bCs/>
                <w:color w:val="auto"/>
                <w:sz w:val="22"/>
                <w:szCs w:val="22"/>
              </w:rPr>
            </w:pPr>
            <w:r>
              <w:rPr>
                <w:rFonts w:ascii="Arial" w:hAnsi="Arial" w:cs="Arial"/>
                <w:bCs/>
                <w:color w:val="auto"/>
                <w:sz w:val="22"/>
                <w:szCs w:val="22"/>
              </w:rPr>
              <w:t>Chapter 15-Arcitecture &amp; Artist Project Due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3A7872"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Nov. 3</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D6702E">
            <w:pPr>
              <w:pStyle w:val="Default"/>
              <w:jc w:val="both"/>
              <w:rPr>
                <w:rFonts w:ascii="Arial" w:hAnsi="Arial" w:cs="Arial"/>
                <w:bCs/>
                <w:color w:val="auto"/>
                <w:sz w:val="22"/>
                <w:szCs w:val="22"/>
              </w:rPr>
            </w:pPr>
            <w:r>
              <w:rPr>
                <w:rFonts w:ascii="Arial" w:hAnsi="Arial" w:cs="Arial"/>
                <w:bCs/>
                <w:color w:val="auto"/>
                <w:sz w:val="22"/>
                <w:szCs w:val="22"/>
              </w:rPr>
              <w:t>Chapter 15-Architecture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Nov. 8</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0376C1">
            <w:pPr>
              <w:pStyle w:val="Default"/>
              <w:rPr>
                <w:rFonts w:ascii="Arial" w:hAnsi="Arial" w:cs="Arial"/>
                <w:bCs/>
                <w:color w:val="auto"/>
                <w:sz w:val="22"/>
                <w:szCs w:val="22"/>
              </w:rPr>
            </w:pPr>
            <w:r>
              <w:rPr>
                <w:rFonts w:ascii="Arial" w:hAnsi="Arial" w:cs="Arial"/>
                <w:bCs/>
                <w:color w:val="auto"/>
                <w:sz w:val="22"/>
                <w:szCs w:val="22"/>
              </w:rPr>
              <w:t>Chapter 16-The Design Profession</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Nov. 10</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D6702E">
            <w:pPr>
              <w:pStyle w:val="Default"/>
              <w:rPr>
                <w:rFonts w:ascii="Arial" w:hAnsi="Arial" w:cs="Arial"/>
                <w:bCs/>
                <w:color w:val="auto"/>
                <w:sz w:val="22"/>
                <w:szCs w:val="22"/>
              </w:rPr>
            </w:pPr>
            <w:r>
              <w:rPr>
                <w:rFonts w:ascii="Arial" w:hAnsi="Arial" w:cs="Arial"/>
                <w:bCs/>
                <w:color w:val="auto"/>
                <w:sz w:val="22"/>
                <w:szCs w:val="22"/>
              </w:rPr>
              <w:t>Chapter 17- The Ancient World</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Nov. 15</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D6702E">
            <w:pPr>
              <w:pStyle w:val="Default"/>
              <w:rPr>
                <w:rFonts w:ascii="Arial" w:hAnsi="Arial" w:cs="Arial"/>
                <w:bCs/>
                <w:color w:val="auto"/>
                <w:sz w:val="22"/>
                <w:szCs w:val="22"/>
              </w:rPr>
            </w:pPr>
            <w:r>
              <w:rPr>
                <w:rFonts w:ascii="Arial" w:hAnsi="Arial" w:cs="Arial"/>
                <w:bCs/>
                <w:color w:val="auto"/>
                <w:sz w:val="22"/>
                <w:szCs w:val="22"/>
              </w:rPr>
              <w:t>Chapter 18-The Age of Faith</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0376C1" w:rsidP="00B66010">
            <w:pPr>
              <w:pStyle w:val="Default"/>
              <w:jc w:val="center"/>
              <w:rPr>
                <w:rFonts w:ascii="Arial" w:hAnsi="Arial" w:cs="Arial"/>
                <w:bCs/>
                <w:color w:val="auto"/>
                <w:sz w:val="22"/>
                <w:szCs w:val="22"/>
              </w:rPr>
            </w:pPr>
            <w:r>
              <w:rPr>
                <w:rFonts w:ascii="Arial" w:hAnsi="Arial" w:cs="Arial"/>
                <w:bCs/>
                <w:color w:val="auto"/>
                <w:sz w:val="22"/>
                <w:szCs w:val="22"/>
              </w:rPr>
              <w:t>Nov. 17</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0376C1" w:rsidP="001B5BD1">
            <w:pPr>
              <w:pStyle w:val="Default"/>
              <w:rPr>
                <w:rFonts w:ascii="Arial" w:hAnsi="Arial" w:cs="Arial"/>
                <w:bCs/>
                <w:color w:val="auto"/>
                <w:sz w:val="22"/>
                <w:szCs w:val="22"/>
              </w:rPr>
            </w:pPr>
            <w:r>
              <w:rPr>
                <w:rFonts w:ascii="Arial" w:hAnsi="Arial" w:cs="Arial"/>
                <w:bCs/>
                <w:color w:val="auto"/>
                <w:sz w:val="22"/>
                <w:szCs w:val="22"/>
              </w:rPr>
              <w:t xml:space="preserve">Chapter 19-The </w:t>
            </w:r>
            <w:r w:rsidR="001B5BD1">
              <w:rPr>
                <w:rFonts w:ascii="Arial" w:hAnsi="Arial" w:cs="Arial"/>
                <w:bCs/>
                <w:color w:val="auto"/>
                <w:sz w:val="22"/>
                <w:szCs w:val="22"/>
              </w:rPr>
              <w:t>R</w:t>
            </w:r>
            <w:r>
              <w:rPr>
                <w:rFonts w:ascii="Arial" w:hAnsi="Arial" w:cs="Arial"/>
                <w:bCs/>
                <w:color w:val="auto"/>
                <w:sz w:val="22"/>
                <w:szCs w:val="22"/>
              </w:rPr>
              <w:t>enaissance through the Baroque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1B5BD1" w:rsidP="00B66010">
            <w:pPr>
              <w:pStyle w:val="Default"/>
              <w:jc w:val="center"/>
              <w:rPr>
                <w:rFonts w:ascii="Arial" w:hAnsi="Arial" w:cs="Arial"/>
                <w:bCs/>
                <w:color w:val="auto"/>
                <w:sz w:val="22"/>
                <w:szCs w:val="22"/>
              </w:rPr>
            </w:pPr>
            <w:r>
              <w:rPr>
                <w:rFonts w:ascii="Arial" w:hAnsi="Arial" w:cs="Arial"/>
                <w:bCs/>
                <w:color w:val="auto"/>
                <w:sz w:val="22"/>
                <w:szCs w:val="22"/>
              </w:rPr>
              <w:t>Nov. 22</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1B5BD1" w:rsidP="001B5BD1">
            <w:pPr>
              <w:pStyle w:val="Default"/>
              <w:rPr>
                <w:rFonts w:ascii="Arial" w:hAnsi="Arial" w:cs="Arial"/>
                <w:bCs/>
                <w:color w:val="auto"/>
                <w:sz w:val="22"/>
                <w:szCs w:val="22"/>
              </w:rPr>
            </w:pPr>
            <w:r>
              <w:rPr>
                <w:rFonts w:ascii="Arial" w:hAnsi="Arial" w:cs="Arial"/>
                <w:bCs/>
                <w:color w:val="auto"/>
                <w:sz w:val="22"/>
                <w:szCs w:val="22"/>
              </w:rPr>
              <w:t>Chapter 19-The Renaissance through the Baroque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1B5BD1" w:rsidP="00B66010">
            <w:pPr>
              <w:pStyle w:val="Default"/>
              <w:jc w:val="center"/>
              <w:rPr>
                <w:rFonts w:ascii="Arial" w:hAnsi="Arial" w:cs="Arial"/>
                <w:bCs/>
                <w:color w:val="auto"/>
                <w:sz w:val="22"/>
                <w:szCs w:val="22"/>
              </w:rPr>
            </w:pPr>
            <w:r>
              <w:rPr>
                <w:rFonts w:ascii="Arial" w:hAnsi="Arial" w:cs="Arial"/>
                <w:bCs/>
                <w:color w:val="auto"/>
                <w:sz w:val="22"/>
                <w:szCs w:val="22"/>
              </w:rPr>
              <w:t>Nov. 29</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1B5BD1" w:rsidP="001B5BD1">
            <w:pPr>
              <w:pStyle w:val="Default"/>
              <w:rPr>
                <w:rFonts w:ascii="Arial" w:hAnsi="Arial" w:cs="Arial"/>
                <w:bCs/>
                <w:color w:val="auto"/>
                <w:sz w:val="22"/>
                <w:szCs w:val="22"/>
              </w:rPr>
            </w:pPr>
            <w:r>
              <w:rPr>
                <w:rFonts w:ascii="Arial" w:hAnsi="Arial" w:cs="Arial"/>
                <w:bCs/>
                <w:color w:val="auto"/>
                <w:sz w:val="22"/>
                <w:szCs w:val="22"/>
              </w:rPr>
              <w:t>Chapter 20-The 18</w:t>
            </w:r>
            <w:r w:rsidRPr="001B5BD1">
              <w:rPr>
                <w:rFonts w:ascii="Arial" w:hAnsi="Arial" w:cs="Arial"/>
                <w:bCs/>
                <w:color w:val="auto"/>
                <w:sz w:val="22"/>
                <w:szCs w:val="22"/>
                <w:vertAlign w:val="superscript"/>
              </w:rPr>
              <w:t>th</w:t>
            </w:r>
            <w:r>
              <w:rPr>
                <w:rFonts w:ascii="Arial" w:hAnsi="Arial" w:cs="Arial"/>
                <w:bCs/>
                <w:color w:val="auto"/>
                <w:sz w:val="22"/>
                <w:szCs w:val="22"/>
              </w:rPr>
              <w:t xml:space="preserve"> &amp; 19</w:t>
            </w:r>
            <w:r w:rsidRPr="001B5BD1">
              <w:rPr>
                <w:rFonts w:ascii="Arial" w:hAnsi="Arial" w:cs="Arial"/>
                <w:bCs/>
                <w:color w:val="auto"/>
                <w:sz w:val="22"/>
                <w:szCs w:val="22"/>
                <w:vertAlign w:val="superscript"/>
              </w:rPr>
              <w:t>th</w:t>
            </w:r>
            <w:r>
              <w:rPr>
                <w:rFonts w:ascii="Arial" w:hAnsi="Arial" w:cs="Arial"/>
                <w:bCs/>
                <w:color w:val="auto"/>
                <w:sz w:val="22"/>
                <w:szCs w:val="22"/>
              </w:rPr>
              <w:t xml:space="preserve"> Centuries/ Photo Journal Due</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1B5BD1" w:rsidP="00B66010">
            <w:pPr>
              <w:pStyle w:val="Default"/>
              <w:jc w:val="center"/>
              <w:rPr>
                <w:rFonts w:ascii="Arial" w:hAnsi="Arial" w:cs="Arial"/>
                <w:bCs/>
                <w:color w:val="auto"/>
                <w:sz w:val="22"/>
                <w:szCs w:val="22"/>
              </w:rPr>
            </w:pPr>
            <w:r>
              <w:rPr>
                <w:rFonts w:ascii="Arial" w:hAnsi="Arial" w:cs="Arial"/>
                <w:bCs/>
                <w:color w:val="auto"/>
                <w:sz w:val="22"/>
                <w:szCs w:val="22"/>
              </w:rPr>
              <w:t>Dec. 1&amp; 6</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1B5BD1" w:rsidP="00D6702E">
            <w:pPr>
              <w:pStyle w:val="Default"/>
              <w:rPr>
                <w:rFonts w:ascii="Arial" w:hAnsi="Arial" w:cs="Arial"/>
                <w:bCs/>
                <w:color w:val="auto"/>
                <w:sz w:val="22"/>
                <w:szCs w:val="22"/>
              </w:rPr>
            </w:pPr>
            <w:r>
              <w:rPr>
                <w:rFonts w:ascii="Arial" w:hAnsi="Arial" w:cs="Arial"/>
                <w:bCs/>
                <w:color w:val="auto"/>
                <w:sz w:val="22"/>
                <w:szCs w:val="22"/>
              </w:rPr>
              <w:t>Chapter 20-The 18</w:t>
            </w:r>
            <w:r w:rsidRPr="001B5BD1">
              <w:rPr>
                <w:rFonts w:ascii="Arial" w:hAnsi="Arial" w:cs="Arial"/>
                <w:bCs/>
                <w:color w:val="auto"/>
                <w:sz w:val="22"/>
                <w:szCs w:val="22"/>
                <w:vertAlign w:val="superscript"/>
              </w:rPr>
              <w:t>th</w:t>
            </w:r>
            <w:r>
              <w:rPr>
                <w:rFonts w:ascii="Arial" w:hAnsi="Arial" w:cs="Arial"/>
                <w:bCs/>
                <w:color w:val="auto"/>
                <w:sz w:val="22"/>
                <w:szCs w:val="22"/>
              </w:rPr>
              <w:t xml:space="preserve"> &amp; 19</w:t>
            </w:r>
            <w:r w:rsidRPr="001B5BD1">
              <w:rPr>
                <w:rFonts w:ascii="Arial" w:hAnsi="Arial" w:cs="Arial"/>
                <w:bCs/>
                <w:color w:val="auto"/>
                <w:sz w:val="22"/>
                <w:szCs w:val="22"/>
                <w:vertAlign w:val="superscript"/>
              </w:rPr>
              <w:t>th</w:t>
            </w:r>
            <w:r>
              <w:rPr>
                <w:rFonts w:ascii="Arial" w:hAnsi="Arial" w:cs="Arial"/>
                <w:bCs/>
                <w:color w:val="auto"/>
                <w:sz w:val="22"/>
                <w:szCs w:val="22"/>
              </w:rPr>
              <w:t xml:space="preserve"> Centuries/ Chapter 21-From 1900 to the Present</w:t>
            </w:r>
          </w:p>
        </w:tc>
      </w:tr>
      <w:tr w:rsidR="00BB20C6"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BB20C6" w:rsidRPr="00CF2E2D" w:rsidRDefault="001B5BD1" w:rsidP="00B66010">
            <w:pPr>
              <w:pStyle w:val="Default"/>
              <w:jc w:val="center"/>
              <w:rPr>
                <w:rFonts w:ascii="Arial" w:hAnsi="Arial" w:cs="Arial"/>
                <w:bCs/>
                <w:color w:val="auto"/>
                <w:sz w:val="22"/>
                <w:szCs w:val="22"/>
              </w:rPr>
            </w:pPr>
            <w:r>
              <w:rPr>
                <w:rFonts w:ascii="Arial" w:hAnsi="Arial" w:cs="Arial"/>
                <w:bCs/>
                <w:color w:val="auto"/>
                <w:sz w:val="22"/>
                <w:szCs w:val="22"/>
              </w:rPr>
              <w:t>Dec. 8</w:t>
            </w:r>
          </w:p>
        </w:tc>
        <w:tc>
          <w:tcPr>
            <w:tcW w:w="8460" w:type="dxa"/>
            <w:gridSpan w:val="3"/>
            <w:tcBorders>
              <w:top w:val="single" w:sz="4" w:space="0" w:color="auto"/>
              <w:left w:val="single" w:sz="4" w:space="0" w:color="auto"/>
              <w:bottom w:val="single" w:sz="4" w:space="0" w:color="auto"/>
              <w:right w:val="single" w:sz="4" w:space="0" w:color="auto"/>
            </w:tcBorders>
          </w:tcPr>
          <w:p w:rsidR="00BB20C6" w:rsidRPr="00FC59A4" w:rsidRDefault="001B5BD1" w:rsidP="00D6702E">
            <w:pPr>
              <w:pStyle w:val="Default"/>
              <w:rPr>
                <w:rFonts w:ascii="Arial" w:hAnsi="Arial" w:cs="Arial"/>
                <w:bCs/>
                <w:color w:val="auto"/>
                <w:sz w:val="22"/>
                <w:szCs w:val="22"/>
              </w:rPr>
            </w:pPr>
            <w:r>
              <w:rPr>
                <w:rFonts w:ascii="Arial" w:hAnsi="Arial" w:cs="Arial"/>
                <w:bCs/>
                <w:color w:val="auto"/>
                <w:sz w:val="22"/>
                <w:szCs w:val="22"/>
              </w:rPr>
              <w:t>Review for the Final Exam</w:t>
            </w:r>
          </w:p>
        </w:tc>
      </w:tr>
      <w:tr w:rsidR="001D7227" w:rsidRPr="00092A92" w:rsidTr="00211080">
        <w:trPr>
          <w:trHeight w:val="281"/>
        </w:trPr>
        <w:tc>
          <w:tcPr>
            <w:tcW w:w="1368" w:type="dxa"/>
            <w:tcBorders>
              <w:top w:val="single" w:sz="4" w:space="0" w:color="auto"/>
              <w:left w:val="single" w:sz="4" w:space="0" w:color="auto"/>
              <w:bottom w:val="single" w:sz="4" w:space="0" w:color="auto"/>
              <w:right w:val="single" w:sz="4" w:space="0" w:color="auto"/>
            </w:tcBorders>
          </w:tcPr>
          <w:p w:rsidR="001D7227" w:rsidRPr="0070400D" w:rsidRDefault="001B5BD1" w:rsidP="00B66010">
            <w:pPr>
              <w:pStyle w:val="Default"/>
              <w:jc w:val="center"/>
              <w:rPr>
                <w:rFonts w:ascii="Arial" w:hAnsi="Arial" w:cs="Arial"/>
                <w:bCs/>
                <w:color w:val="auto"/>
                <w:sz w:val="22"/>
                <w:szCs w:val="22"/>
              </w:rPr>
            </w:pPr>
            <w:r>
              <w:rPr>
                <w:rFonts w:ascii="Arial" w:hAnsi="Arial" w:cs="Arial"/>
                <w:bCs/>
                <w:color w:val="auto"/>
                <w:sz w:val="22"/>
                <w:szCs w:val="22"/>
              </w:rPr>
              <w:t>Dec. 14</w:t>
            </w:r>
          </w:p>
        </w:tc>
        <w:tc>
          <w:tcPr>
            <w:tcW w:w="8460" w:type="dxa"/>
            <w:gridSpan w:val="3"/>
            <w:tcBorders>
              <w:top w:val="single" w:sz="4" w:space="0" w:color="auto"/>
              <w:left w:val="single" w:sz="4" w:space="0" w:color="auto"/>
              <w:bottom w:val="single" w:sz="4" w:space="0" w:color="auto"/>
              <w:right w:val="single" w:sz="4" w:space="0" w:color="auto"/>
            </w:tcBorders>
          </w:tcPr>
          <w:p w:rsidR="001D7227" w:rsidRPr="00BD3933" w:rsidRDefault="006E067A" w:rsidP="001B5BD1">
            <w:pPr>
              <w:pStyle w:val="Default"/>
              <w:rPr>
                <w:rFonts w:ascii="Arial" w:hAnsi="Arial" w:cs="Arial"/>
                <w:b/>
                <w:sz w:val="22"/>
                <w:szCs w:val="22"/>
              </w:rPr>
            </w:pPr>
            <w:r>
              <w:rPr>
                <w:rFonts w:ascii="Arial" w:hAnsi="Arial" w:cs="Arial"/>
                <w:b/>
                <w:sz w:val="22"/>
                <w:szCs w:val="22"/>
              </w:rPr>
              <w:t xml:space="preserve">Final Exam Week: </w:t>
            </w:r>
            <w:r w:rsidR="001B5BD1">
              <w:rPr>
                <w:rFonts w:ascii="Arial" w:hAnsi="Arial" w:cs="Arial"/>
                <w:b/>
                <w:sz w:val="22"/>
                <w:szCs w:val="22"/>
              </w:rPr>
              <w:t>Final exam 8:30am</w:t>
            </w:r>
          </w:p>
        </w:tc>
      </w:tr>
    </w:tbl>
    <w:p w:rsidR="0063745D" w:rsidRDefault="0063745D" w:rsidP="0063745D">
      <w:pPr>
        <w:outlineLvl w:val="0"/>
        <w:rPr>
          <w:rFonts w:ascii="Arial" w:hAnsi="Arial" w:cs="Arial"/>
          <w:b/>
          <w:sz w:val="22"/>
          <w:szCs w:val="22"/>
        </w:rPr>
      </w:pPr>
    </w:p>
    <w:p w:rsidR="00E65EF5" w:rsidRPr="001D7227" w:rsidRDefault="00E65EF5" w:rsidP="00E65EF5">
      <w:pPr>
        <w:suppressAutoHyphens/>
        <w:jc w:val="both"/>
        <w:rPr>
          <w:rFonts w:ascii="Arial" w:hAnsi="Arial" w:cs="Arial"/>
          <w:i/>
          <w:spacing w:val="-3"/>
          <w:sz w:val="22"/>
          <w:szCs w:val="22"/>
        </w:rPr>
      </w:pPr>
      <w:r w:rsidRPr="001D7227">
        <w:rPr>
          <w:rFonts w:ascii="Arial" w:hAnsi="Arial" w:cs="Arial"/>
          <w:b/>
          <w:sz w:val="22"/>
          <w:szCs w:val="22"/>
        </w:rPr>
        <w:t xml:space="preserve">Please Note: </w:t>
      </w:r>
      <w:r w:rsidRPr="001D7227">
        <w:rPr>
          <w:rFonts w:ascii="Arial" w:hAnsi="Arial" w:cs="Arial"/>
          <w:i/>
          <w:spacing w:val="-3"/>
          <w:sz w:val="22"/>
          <w:szCs w:val="22"/>
        </w:rPr>
        <w:t>It is possible that these dates might change slightly due to various circumstances.</w:t>
      </w:r>
    </w:p>
    <w:p w:rsidR="00E65EF5" w:rsidRPr="001D7227" w:rsidRDefault="00E65EF5" w:rsidP="00E65EF5">
      <w:pPr>
        <w:suppressAutoHyphens/>
        <w:jc w:val="both"/>
        <w:rPr>
          <w:sz w:val="22"/>
          <w:szCs w:val="22"/>
        </w:rPr>
      </w:pPr>
      <w:r w:rsidRPr="001D7227">
        <w:rPr>
          <w:rFonts w:ascii="Arial" w:hAnsi="Arial" w:cs="Arial"/>
          <w:i/>
          <w:spacing w:val="-3"/>
          <w:sz w:val="22"/>
          <w:szCs w:val="22"/>
        </w:rPr>
        <w:t>You will be notified of changes and requirements</w:t>
      </w:r>
    </w:p>
    <w:p w:rsidR="001D7227" w:rsidRDefault="001D7227" w:rsidP="00E65EF5">
      <w:pPr>
        <w:suppressAutoHyphens/>
        <w:jc w:val="both"/>
        <w:rPr>
          <w:rFonts w:ascii="Arial" w:hAnsi="Arial" w:cs="Arial"/>
          <w:b/>
          <w:sz w:val="22"/>
          <w:szCs w:val="22"/>
        </w:rPr>
      </w:pPr>
    </w:p>
    <w:p w:rsidR="00E65EF5" w:rsidRDefault="00E65EF5" w:rsidP="0063745D">
      <w:pPr>
        <w:rPr>
          <w:rFonts w:ascii="Arial" w:hAnsi="Arial" w:cs="Arial"/>
          <w:b/>
          <w:sz w:val="22"/>
          <w:szCs w:val="22"/>
          <w:u w:val="single"/>
        </w:rPr>
      </w:pPr>
    </w:p>
    <w:p w:rsidR="00E65EF5" w:rsidRPr="007B5EFB" w:rsidRDefault="00E65EF5" w:rsidP="0063745D">
      <w:pPr>
        <w:rPr>
          <w:rFonts w:ascii="Arial" w:hAnsi="Arial" w:cs="Arial"/>
          <w:b/>
          <w:color w:val="0000FF"/>
          <w:sz w:val="22"/>
          <w:szCs w:val="22"/>
          <w:u w:val="single"/>
        </w:rPr>
      </w:pPr>
    </w:p>
    <w:p w:rsidR="00CB155D" w:rsidRPr="007B5EFB" w:rsidRDefault="0063745D" w:rsidP="00CB155D">
      <w:pPr>
        <w:rPr>
          <w:rFonts w:ascii="Arial" w:hAnsi="Arial" w:cs="Arial"/>
          <w:color w:val="0000FF"/>
          <w:sz w:val="22"/>
          <w:szCs w:val="22"/>
        </w:rPr>
      </w:pPr>
      <w:r w:rsidRPr="007B5EFB">
        <w:rPr>
          <w:rFonts w:ascii="Arial" w:hAnsi="Arial" w:cs="Arial"/>
          <w:b/>
          <w:sz w:val="22"/>
          <w:szCs w:val="22"/>
          <w:u w:val="single"/>
        </w:rPr>
        <w:t>Instructional Methods:</w:t>
      </w:r>
      <w:r w:rsidR="00E34121" w:rsidRPr="007B5EFB">
        <w:rPr>
          <w:rFonts w:ascii="Arial" w:hAnsi="Arial" w:cs="Arial"/>
          <w:b/>
          <w:sz w:val="22"/>
          <w:szCs w:val="22"/>
          <w:u w:val="single"/>
        </w:rPr>
        <w:t xml:space="preserve"> </w:t>
      </w:r>
    </w:p>
    <w:p w:rsidR="00E34121" w:rsidRPr="00E34121" w:rsidRDefault="00E34121" w:rsidP="00E34121">
      <w:pPr>
        <w:rPr>
          <w:rFonts w:ascii="Arial" w:hAnsi="Arial" w:cs="Arial"/>
          <w:color w:val="000000"/>
          <w:sz w:val="22"/>
          <w:szCs w:val="22"/>
        </w:rPr>
      </w:pPr>
      <w:r w:rsidRPr="00E34121">
        <w:rPr>
          <w:rFonts w:ascii="Arial" w:hAnsi="Arial" w:cs="Arial"/>
          <w:color w:val="000000"/>
          <w:sz w:val="22"/>
          <w:szCs w:val="22"/>
        </w:rPr>
        <w:t>Methods of instruction may include: explanations, demonstrations, hands-on art studio work time, in-class critiques, slide presentations, video/film presentations, lectures, and/or readings (from textbooks, books</w:t>
      </w:r>
      <w:r w:rsidR="007062BC">
        <w:rPr>
          <w:rFonts w:ascii="Arial" w:hAnsi="Arial" w:cs="Arial"/>
          <w:color w:val="000000"/>
          <w:sz w:val="22"/>
          <w:szCs w:val="22"/>
        </w:rPr>
        <w:t>).</w:t>
      </w:r>
      <w:r w:rsidRPr="00E34121">
        <w:rPr>
          <w:rFonts w:ascii="Arial" w:hAnsi="Arial" w:cs="Arial"/>
          <w:color w:val="000000"/>
          <w:sz w:val="22"/>
          <w:szCs w:val="22"/>
        </w:rPr>
        <w:t xml:space="preserve"> Class time may include demonstrations, assignments, studio time for projects, and critiques.</w:t>
      </w:r>
    </w:p>
    <w:p w:rsidR="0063745D" w:rsidRPr="003918C1" w:rsidRDefault="0063745D" w:rsidP="0063745D">
      <w:pPr>
        <w:rPr>
          <w:rFonts w:ascii="Arial" w:hAnsi="Arial" w:cs="Arial"/>
          <w:b/>
          <w:sz w:val="22"/>
          <w:szCs w:val="22"/>
          <w:u w:val="single"/>
        </w:rPr>
      </w:pPr>
    </w:p>
    <w:p w:rsidR="0063745D" w:rsidRDefault="0063745D" w:rsidP="0063745D">
      <w:pPr>
        <w:outlineLvl w:val="0"/>
        <w:rPr>
          <w:rFonts w:ascii="Arial" w:hAnsi="Arial" w:cs="Arial"/>
          <w:b/>
          <w:sz w:val="22"/>
          <w:szCs w:val="22"/>
        </w:rPr>
      </w:pPr>
    </w:p>
    <w:p w:rsidR="007B5EFB" w:rsidRPr="007B5EFB" w:rsidRDefault="0063745D" w:rsidP="007B5EFB">
      <w:pPr>
        <w:rPr>
          <w:rFonts w:ascii="Arial" w:hAnsi="Arial" w:cs="Arial"/>
          <w:color w:val="0000FF"/>
          <w:sz w:val="22"/>
          <w:szCs w:val="22"/>
        </w:rPr>
      </w:pPr>
      <w:r w:rsidRPr="00DF70BB">
        <w:rPr>
          <w:rFonts w:ascii="Arial" w:hAnsi="Arial" w:cs="Arial"/>
          <w:b/>
          <w:sz w:val="22"/>
          <w:szCs w:val="22"/>
          <w:u w:val="single"/>
        </w:rPr>
        <w:t>Student Assignments:</w:t>
      </w:r>
      <w:r w:rsidR="00E34121">
        <w:rPr>
          <w:rFonts w:ascii="Arial" w:hAnsi="Arial" w:cs="Arial"/>
          <w:b/>
          <w:sz w:val="22"/>
          <w:szCs w:val="22"/>
          <w:u w:val="single"/>
        </w:rPr>
        <w:t xml:space="preserve"> </w:t>
      </w:r>
    </w:p>
    <w:p w:rsidR="0063745D" w:rsidRPr="00E34121" w:rsidRDefault="00E34121" w:rsidP="00E34121">
      <w:pPr>
        <w:outlineLvl w:val="0"/>
        <w:rPr>
          <w:rFonts w:ascii="Arial" w:hAnsi="Arial" w:cs="Arial"/>
          <w:b/>
          <w:sz w:val="22"/>
          <w:szCs w:val="22"/>
          <w:u w:val="single"/>
        </w:rPr>
      </w:pPr>
      <w:r w:rsidRPr="00E34121">
        <w:rPr>
          <w:rFonts w:ascii="Arial" w:hAnsi="Arial" w:cs="Arial"/>
          <w:color w:val="000000"/>
          <w:sz w:val="22"/>
          <w:szCs w:val="22"/>
        </w:rPr>
        <w:t xml:space="preserve">Assignments/Activities may include: individual creative projects, critiques, exams or quizzes, hands-on studio workdays/times, books, mandatory discussions based on various topics related to the major areas of study in Art and Design; writing papers including critiques, essays, reviews, research, comparing and contrasting artistic or design theories and perspectives; presentations; group and/or individual projects; portfolios. This course requires a minimum of </w:t>
      </w:r>
      <w:r w:rsidR="00D27E13">
        <w:rPr>
          <w:rFonts w:ascii="Arial" w:hAnsi="Arial" w:cs="Arial"/>
          <w:color w:val="000000"/>
          <w:sz w:val="22"/>
          <w:szCs w:val="22"/>
        </w:rPr>
        <w:t>2</w:t>
      </w:r>
      <w:r w:rsidRPr="00E34121">
        <w:rPr>
          <w:rFonts w:ascii="Arial" w:hAnsi="Arial" w:cs="Arial"/>
          <w:color w:val="000000"/>
          <w:sz w:val="22"/>
          <w:szCs w:val="22"/>
        </w:rPr>
        <w:t>000 words in a combination of writing assignments and/or projects.</w:t>
      </w:r>
    </w:p>
    <w:p w:rsidR="00E34121" w:rsidRDefault="00E34121" w:rsidP="0063745D">
      <w:pPr>
        <w:outlineLvl w:val="0"/>
        <w:rPr>
          <w:rFonts w:ascii="Arial" w:hAnsi="Arial" w:cs="Arial"/>
          <w:b/>
          <w:sz w:val="22"/>
          <w:szCs w:val="22"/>
          <w:u w:val="single"/>
        </w:rPr>
      </w:pPr>
    </w:p>
    <w:p w:rsidR="00E34121" w:rsidRDefault="00E34121" w:rsidP="0063745D">
      <w:pPr>
        <w:outlineLvl w:val="0"/>
        <w:rPr>
          <w:rFonts w:ascii="Arial" w:hAnsi="Arial" w:cs="Arial"/>
          <w:b/>
          <w:sz w:val="22"/>
          <w:szCs w:val="22"/>
          <w:u w:val="single"/>
        </w:rPr>
      </w:pPr>
    </w:p>
    <w:p w:rsidR="007B5EFB" w:rsidRPr="007B5EFB" w:rsidRDefault="0063745D" w:rsidP="007B5EFB">
      <w:pPr>
        <w:rPr>
          <w:rFonts w:ascii="Arial" w:hAnsi="Arial" w:cs="Arial"/>
          <w:color w:val="0000FF"/>
          <w:sz w:val="22"/>
          <w:szCs w:val="22"/>
        </w:rPr>
      </w:pPr>
      <w:r>
        <w:rPr>
          <w:rFonts w:ascii="Arial" w:hAnsi="Arial" w:cs="Arial"/>
          <w:b/>
          <w:sz w:val="22"/>
          <w:szCs w:val="22"/>
          <w:u w:val="single"/>
        </w:rPr>
        <w:t>Student Assessments:</w:t>
      </w:r>
      <w:r w:rsidR="00E34121">
        <w:rPr>
          <w:rFonts w:ascii="Arial" w:hAnsi="Arial" w:cs="Arial"/>
          <w:b/>
          <w:sz w:val="22"/>
          <w:szCs w:val="22"/>
          <w:u w:val="single"/>
        </w:rPr>
        <w:t xml:space="preserve"> </w:t>
      </w:r>
    </w:p>
    <w:p w:rsidR="00E34121" w:rsidRPr="00E34121" w:rsidRDefault="00E34121" w:rsidP="00E34121">
      <w:pPr>
        <w:rPr>
          <w:rFonts w:ascii="Arial" w:hAnsi="Arial" w:cs="Arial"/>
          <w:color w:val="000000"/>
          <w:sz w:val="22"/>
          <w:szCs w:val="22"/>
        </w:rPr>
      </w:pPr>
      <w:r w:rsidRPr="00E34121">
        <w:rPr>
          <w:rFonts w:ascii="Arial" w:hAnsi="Arial" w:cs="Arial"/>
          <w:color w:val="000000"/>
          <w:sz w:val="22"/>
          <w:szCs w:val="22"/>
        </w:rPr>
        <w:t>Methods of Assessment/Evaluation may include: portfolios, creative projects, tests and quizzes which may include: definitions, matching, multiple choice, true/false, short answer, brief essay, essay, lists; writing assignments,  in-class discussions and/or critiques; written papers including critiques, essays, reviews, research, comparing and contrasting artistic or design theories and perspectives; presentations; group and/or individual projects; other methods as may be determined by individual instructors.</w:t>
      </w:r>
    </w:p>
    <w:p w:rsidR="0063745D" w:rsidRDefault="0063745D" w:rsidP="0063745D">
      <w:pPr>
        <w:outlineLvl w:val="0"/>
        <w:rPr>
          <w:rFonts w:ascii="Arial" w:hAnsi="Arial" w:cs="Arial"/>
          <w:b/>
          <w:sz w:val="22"/>
          <w:szCs w:val="22"/>
          <w:u w:val="single"/>
        </w:rPr>
      </w:pPr>
    </w:p>
    <w:p w:rsidR="0063745D" w:rsidRDefault="0063745D" w:rsidP="0063745D">
      <w:pPr>
        <w:outlineLvl w:val="0"/>
        <w:rPr>
          <w:rFonts w:ascii="Arial" w:hAnsi="Arial" w:cs="Arial"/>
          <w:b/>
          <w:sz w:val="22"/>
          <w:szCs w:val="22"/>
          <w:u w:val="single"/>
        </w:rPr>
      </w:pPr>
      <w:r>
        <w:rPr>
          <w:rFonts w:ascii="Arial" w:hAnsi="Arial" w:cs="Arial"/>
          <w:b/>
          <w:sz w:val="22"/>
          <w:szCs w:val="22"/>
          <w:u w:val="single"/>
        </w:rPr>
        <w:t>Instructional Materials:</w:t>
      </w:r>
    </w:p>
    <w:p w:rsidR="008E48A8" w:rsidRPr="008E48A8" w:rsidRDefault="008E48A8" w:rsidP="008E48A8">
      <w:pPr>
        <w:rPr>
          <w:rFonts w:ascii="Arial" w:hAnsi="Arial" w:cs="Arial"/>
          <w:color w:val="000000"/>
          <w:sz w:val="22"/>
          <w:szCs w:val="22"/>
        </w:rPr>
      </w:pPr>
      <w:proofErr w:type="gramStart"/>
      <w:r w:rsidRPr="008E48A8">
        <w:rPr>
          <w:rFonts w:ascii="Arial" w:hAnsi="Arial" w:cs="Arial"/>
          <w:i/>
          <w:color w:val="000000"/>
          <w:sz w:val="22"/>
          <w:szCs w:val="22"/>
        </w:rPr>
        <w:t>A World of Art</w:t>
      </w:r>
      <w:r w:rsidRPr="008E48A8">
        <w:rPr>
          <w:rFonts w:ascii="Arial" w:hAnsi="Arial" w:cs="Arial"/>
          <w:color w:val="000000"/>
          <w:sz w:val="22"/>
          <w:szCs w:val="22"/>
        </w:rPr>
        <w:t xml:space="preserve">, </w:t>
      </w:r>
      <w:r w:rsidR="007062BC">
        <w:rPr>
          <w:rFonts w:ascii="Arial" w:hAnsi="Arial" w:cs="Arial"/>
          <w:color w:val="000000"/>
          <w:sz w:val="22"/>
          <w:szCs w:val="22"/>
        </w:rPr>
        <w:t>6</w:t>
      </w:r>
      <w:r w:rsidRPr="008E48A8">
        <w:rPr>
          <w:rFonts w:ascii="Arial" w:hAnsi="Arial" w:cs="Arial"/>
          <w:color w:val="000000"/>
          <w:sz w:val="22"/>
          <w:szCs w:val="22"/>
        </w:rPr>
        <w:t>th Edition, Henry Sayre.</w:t>
      </w:r>
      <w:proofErr w:type="gramEnd"/>
      <w:r w:rsidRPr="008E48A8">
        <w:rPr>
          <w:rFonts w:ascii="Arial" w:hAnsi="Arial" w:cs="Arial"/>
          <w:color w:val="000000"/>
          <w:sz w:val="22"/>
          <w:szCs w:val="22"/>
        </w:rPr>
        <w:t xml:space="preserve"> Make sure your book comes with the included </w:t>
      </w:r>
      <w:proofErr w:type="spellStart"/>
      <w:r w:rsidRPr="008E48A8">
        <w:rPr>
          <w:rFonts w:ascii="Arial" w:hAnsi="Arial" w:cs="Arial"/>
          <w:color w:val="000000"/>
          <w:sz w:val="22"/>
          <w:szCs w:val="22"/>
        </w:rPr>
        <w:t>cd</w:t>
      </w:r>
      <w:proofErr w:type="spellEnd"/>
      <w:r w:rsidRPr="008E48A8">
        <w:rPr>
          <w:rFonts w:ascii="Arial" w:hAnsi="Arial" w:cs="Arial"/>
          <w:color w:val="000000"/>
          <w:sz w:val="22"/>
          <w:szCs w:val="22"/>
        </w:rPr>
        <w:t xml:space="preserve"> rom. (note: HCC ARTS 1301 is scheduled to adopt the 6th edition beginning </w:t>
      </w:r>
      <w:proofErr w:type="gramStart"/>
      <w:r w:rsidRPr="008E48A8">
        <w:rPr>
          <w:rFonts w:ascii="Arial" w:hAnsi="Arial" w:cs="Arial"/>
          <w:color w:val="000000"/>
          <w:sz w:val="22"/>
          <w:szCs w:val="22"/>
        </w:rPr>
        <w:t>Fall</w:t>
      </w:r>
      <w:proofErr w:type="gramEnd"/>
      <w:r w:rsidRPr="008E48A8">
        <w:rPr>
          <w:rFonts w:ascii="Arial" w:hAnsi="Arial" w:cs="Arial"/>
          <w:color w:val="000000"/>
          <w:sz w:val="22"/>
          <w:szCs w:val="22"/>
        </w:rPr>
        <w:t xml:space="preserve"> 2010)</w:t>
      </w:r>
    </w:p>
    <w:p w:rsidR="0063745D" w:rsidRPr="007B5EFB" w:rsidRDefault="0063745D" w:rsidP="0063745D">
      <w:pPr>
        <w:outlineLvl w:val="0"/>
        <w:rPr>
          <w:rFonts w:ascii="Arial" w:hAnsi="Arial" w:cs="Arial"/>
          <w:b/>
          <w:color w:val="0000FF"/>
          <w:sz w:val="22"/>
          <w:szCs w:val="22"/>
          <w:u w:val="single"/>
        </w:rPr>
      </w:pPr>
    </w:p>
    <w:p w:rsidR="007B5EFB" w:rsidRDefault="007B5EFB" w:rsidP="0063745D">
      <w:pPr>
        <w:rPr>
          <w:rFonts w:ascii="Arial" w:hAnsi="Arial" w:cs="Arial"/>
          <w:b/>
          <w:color w:val="000000"/>
          <w:sz w:val="22"/>
          <w:szCs w:val="22"/>
          <w:u w:val="single"/>
        </w:rPr>
      </w:pPr>
    </w:p>
    <w:p w:rsidR="007B5EFB" w:rsidRDefault="007B5EFB" w:rsidP="0063745D">
      <w:pPr>
        <w:rPr>
          <w:rFonts w:ascii="Arial" w:hAnsi="Arial" w:cs="Arial"/>
          <w:b/>
          <w:color w:val="000000"/>
          <w:sz w:val="22"/>
          <w:szCs w:val="22"/>
          <w:u w:val="single"/>
        </w:rPr>
      </w:pPr>
    </w:p>
    <w:p w:rsidR="0063745D" w:rsidRPr="002E684C" w:rsidRDefault="0063745D" w:rsidP="0063745D">
      <w:pPr>
        <w:rPr>
          <w:rFonts w:ascii="Arial" w:hAnsi="Arial" w:cs="Arial"/>
          <w:b/>
          <w:color w:val="000000"/>
          <w:sz w:val="22"/>
          <w:szCs w:val="22"/>
          <w:u w:val="single"/>
        </w:rPr>
      </w:pPr>
      <w:r w:rsidRPr="002E684C">
        <w:rPr>
          <w:rFonts w:ascii="Arial" w:hAnsi="Arial" w:cs="Arial"/>
          <w:b/>
          <w:color w:val="000000"/>
          <w:sz w:val="22"/>
          <w:szCs w:val="22"/>
          <w:u w:val="single"/>
        </w:rPr>
        <w:lastRenderedPageBreak/>
        <w:t xml:space="preserve">HCC </w:t>
      </w:r>
      <w:r>
        <w:rPr>
          <w:rFonts w:ascii="Arial" w:hAnsi="Arial" w:cs="Arial"/>
          <w:b/>
          <w:color w:val="000000"/>
          <w:sz w:val="22"/>
          <w:szCs w:val="22"/>
          <w:u w:val="single"/>
        </w:rPr>
        <w:t xml:space="preserve">Policy Statement: </w:t>
      </w:r>
      <w:r w:rsidRPr="002E684C">
        <w:rPr>
          <w:rFonts w:ascii="Arial" w:hAnsi="Arial" w:cs="Arial"/>
          <w:b/>
          <w:color w:val="000000"/>
          <w:sz w:val="22"/>
          <w:szCs w:val="22"/>
          <w:u w:val="single"/>
        </w:rPr>
        <w:t xml:space="preserve">Americans </w:t>
      </w:r>
      <w:proofErr w:type="gramStart"/>
      <w:r w:rsidRPr="002E684C">
        <w:rPr>
          <w:rFonts w:ascii="Arial" w:hAnsi="Arial" w:cs="Arial"/>
          <w:b/>
          <w:color w:val="000000"/>
          <w:sz w:val="22"/>
          <w:szCs w:val="22"/>
          <w:u w:val="single"/>
        </w:rPr>
        <w:t>With</w:t>
      </w:r>
      <w:proofErr w:type="gramEnd"/>
      <w:r w:rsidRPr="002E684C">
        <w:rPr>
          <w:rFonts w:ascii="Arial" w:hAnsi="Arial" w:cs="Arial"/>
          <w:b/>
          <w:color w:val="000000"/>
          <w:sz w:val="22"/>
          <w:szCs w:val="22"/>
          <w:u w:val="single"/>
        </w:rPr>
        <w:t xml:space="preserve"> Disabilities </w:t>
      </w:r>
      <w:r>
        <w:rPr>
          <w:rFonts w:ascii="Arial" w:hAnsi="Arial" w:cs="Arial"/>
          <w:b/>
          <w:color w:val="000000"/>
          <w:sz w:val="22"/>
          <w:szCs w:val="22"/>
          <w:u w:val="single"/>
        </w:rPr>
        <w:t>Act (</w:t>
      </w:r>
      <w:smartTag w:uri="urn:schemas-microsoft-com:office:smarttags" w:element="City">
        <w:smartTag w:uri="urn:schemas-microsoft-com:office:smarttags" w:element="place">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7D146D"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7D146D" w:rsidRDefault="007D146D" w:rsidP="0063745D">
      <w:pPr>
        <w:pStyle w:val="NormalWeb"/>
        <w:spacing w:before="0" w:beforeAutospacing="0" w:after="0" w:afterAutospacing="0"/>
        <w:rPr>
          <w:rFonts w:ascii="Arial" w:hAnsi="Arial" w:cs="Arial"/>
          <w:sz w:val="22"/>
          <w:szCs w:val="22"/>
        </w:rPr>
      </w:pPr>
    </w:p>
    <w:p w:rsidR="00CB155D" w:rsidRPr="007D146D" w:rsidRDefault="007D146D" w:rsidP="00CB155D">
      <w:pPr>
        <w:pStyle w:val="NormalWeb"/>
        <w:spacing w:before="0" w:beforeAutospacing="0" w:after="0" w:afterAutospacing="0"/>
        <w:rPr>
          <w:rFonts w:ascii="Arial" w:hAnsi="Arial" w:cs="Arial"/>
          <w:sz w:val="22"/>
          <w:szCs w:val="22"/>
        </w:rPr>
      </w:pPr>
      <w:r w:rsidRPr="007D146D">
        <w:rPr>
          <w:color w:val="000000"/>
          <w:sz w:val="20"/>
          <w:szCs w:val="20"/>
        </w:rPr>
        <w:t xml:space="preserve"> </w:t>
      </w:r>
      <w:r w:rsidRPr="007D146D">
        <w:rPr>
          <w:rFonts w:ascii="Arial" w:hAnsi="Arial" w:cs="Arial"/>
          <w:color w:val="000000"/>
          <w:sz w:val="22"/>
          <w:szCs w:val="22"/>
        </w:rPr>
        <w:t>If you have any questions, please contact the Disability Counselor at your college or the District Disability Office at 713-718-5165</w:t>
      </w:r>
      <w:r w:rsidR="00CB155D">
        <w:rPr>
          <w:rFonts w:ascii="Arial" w:hAnsi="Arial" w:cs="Arial"/>
          <w:color w:val="000000"/>
          <w:sz w:val="22"/>
          <w:szCs w:val="22"/>
        </w:rPr>
        <w:t xml:space="preserve"> or the Southwest College Counselor: Dr. Becky </w:t>
      </w:r>
      <w:proofErr w:type="spellStart"/>
      <w:r w:rsidR="00CB155D">
        <w:rPr>
          <w:rFonts w:ascii="Arial" w:hAnsi="Arial" w:cs="Arial"/>
          <w:color w:val="000000"/>
          <w:sz w:val="22"/>
          <w:szCs w:val="22"/>
        </w:rPr>
        <w:t>Hauri</w:t>
      </w:r>
      <w:proofErr w:type="spellEnd"/>
      <w:r w:rsidR="00CB155D">
        <w:rPr>
          <w:rFonts w:ascii="Arial" w:hAnsi="Arial" w:cs="Arial"/>
          <w:color w:val="000000"/>
          <w:sz w:val="22"/>
          <w:szCs w:val="22"/>
        </w:rPr>
        <w:t xml:space="preserve"> at 713-718-7909.</w:t>
      </w:r>
    </w:p>
    <w:p w:rsidR="0063745D" w:rsidRPr="002E684C" w:rsidRDefault="0063745D" w:rsidP="0063745D">
      <w:pPr>
        <w:pStyle w:val="NormalWeb"/>
        <w:spacing w:before="0" w:beforeAutospacing="0" w:after="0" w:afterAutospacing="0"/>
        <w:rPr>
          <w:rFonts w:ascii="Arial" w:hAnsi="Arial" w:cs="Arial"/>
          <w:sz w:val="22"/>
          <w:szCs w:val="22"/>
        </w:rPr>
      </w:pPr>
    </w:p>
    <w:p w:rsidR="0063745D" w:rsidRPr="002E684C"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 xml:space="preserve">To visit the ADA Web site, log on to </w:t>
      </w:r>
      <w:hyperlink r:id="rId9" w:tooltip="http://www.hccs.edu/" w:history="1">
        <w:r w:rsidRPr="002E684C">
          <w:rPr>
            <w:rStyle w:val="Hyperlink"/>
            <w:rFonts w:ascii="Arial" w:hAnsi="Arial" w:cs="Arial"/>
            <w:color w:val="2461B1"/>
            <w:sz w:val="22"/>
            <w:szCs w:val="22"/>
          </w:rPr>
          <w:t>www.hccs.edu</w:t>
        </w:r>
      </w:hyperlink>
      <w:r w:rsidRPr="002E684C">
        <w:rPr>
          <w:rFonts w:ascii="Arial" w:hAnsi="Arial" w:cs="Arial"/>
          <w:sz w:val="22"/>
          <w:szCs w:val="22"/>
        </w:rPr>
        <w:t xml:space="preserve">, </w:t>
      </w:r>
    </w:p>
    <w:p w:rsidR="0063745D" w:rsidRPr="002E684C"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Click Future Students</w:t>
      </w:r>
    </w:p>
    <w:p w:rsidR="0063745D" w:rsidRDefault="0063745D" w:rsidP="0063745D">
      <w:pPr>
        <w:pStyle w:val="NormalWeb"/>
        <w:spacing w:before="0" w:beforeAutospacing="0" w:after="0" w:afterAutospacing="0"/>
        <w:rPr>
          <w:rFonts w:ascii="Arial" w:hAnsi="Arial" w:cs="Arial"/>
          <w:sz w:val="22"/>
          <w:szCs w:val="22"/>
        </w:rPr>
      </w:pPr>
      <w:r w:rsidRPr="002E684C">
        <w:rPr>
          <w:rFonts w:ascii="Arial" w:hAnsi="Arial" w:cs="Arial"/>
          <w:sz w:val="22"/>
          <w:szCs w:val="22"/>
        </w:rPr>
        <w:t>Scroll down the page and click on the words Disability Information.</w:t>
      </w:r>
      <w:r w:rsidRPr="002E684C">
        <w:t xml:space="preserve"> </w:t>
      </w:r>
      <w:hyperlink r:id="rId10" w:history="1">
        <w:r w:rsidRPr="00FD778D">
          <w:rPr>
            <w:rStyle w:val="Hyperlink"/>
            <w:rFonts w:ascii="Arial" w:hAnsi="Arial" w:cs="Arial"/>
            <w:sz w:val="22"/>
            <w:szCs w:val="22"/>
          </w:rPr>
          <w:t>http://www.hccs.edu/hccs/future-students/disability-services</w:t>
        </w:r>
      </w:hyperlink>
    </w:p>
    <w:p w:rsidR="0063745D" w:rsidRDefault="0063745D" w:rsidP="0063745D">
      <w:pPr>
        <w:outlineLvl w:val="0"/>
        <w:rPr>
          <w:rFonts w:ascii="Arial" w:hAnsi="Arial" w:cs="Arial"/>
          <w:b/>
          <w:sz w:val="22"/>
          <w:szCs w:val="22"/>
        </w:rPr>
      </w:pPr>
    </w:p>
    <w:p w:rsidR="007D146D" w:rsidRDefault="007D146D" w:rsidP="0063745D">
      <w:pPr>
        <w:outlineLvl w:val="0"/>
        <w:rPr>
          <w:rFonts w:ascii="Arial" w:hAnsi="Arial" w:cs="Arial"/>
          <w:b/>
          <w:sz w:val="22"/>
          <w:szCs w:val="22"/>
        </w:rPr>
      </w:pPr>
    </w:p>
    <w:p w:rsidR="007D146D" w:rsidRDefault="007D146D" w:rsidP="0063745D">
      <w:pPr>
        <w:outlineLvl w:val="0"/>
        <w:rPr>
          <w:rFonts w:ascii="Arial" w:hAnsi="Arial" w:cs="Arial"/>
          <w:b/>
          <w:sz w:val="22"/>
          <w:szCs w:val="22"/>
        </w:rPr>
      </w:pPr>
    </w:p>
    <w:p w:rsidR="0063745D" w:rsidRPr="00202982" w:rsidRDefault="0063745D" w:rsidP="0063745D">
      <w:pPr>
        <w:outlineLvl w:val="0"/>
        <w:rPr>
          <w:rFonts w:ascii="Arial" w:hAnsi="Arial" w:cs="Arial"/>
          <w:b/>
          <w:sz w:val="22"/>
          <w:szCs w:val="22"/>
          <w:u w:val="single"/>
        </w:rPr>
      </w:pPr>
      <w:r w:rsidRPr="00202982">
        <w:rPr>
          <w:rFonts w:ascii="Arial" w:hAnsi="Arial" w:cs="Arial"/>
          <w:b/>
          <w:sz w:val="22"/>
          <w:szCs w:val="22"/>
          <w:u w:val="single"/>
        </w:rPr>
        <w:t>HCC Policy Statement: Academic Honesty</w:t>
      </w:r>
    </w:p>
    <w:p w:rsidR="0063745D" w:rsidRPr="009F363C" w:rsidRDefault="00A02938" w:rsidP="0063745D">
      <w:pPr>
        <w:rPr>
          <w:rFonts w:ascii="Arial" w:hAnsi="Arial" w:cs="Arial"/>
          <w:color w:val="000000"/>
          <w:sz w:val="22"/>
          <w:szCs w:val="22"/>
        </w:rPr>
      </w:pPr>
      <w:r w:rsidRPr="00A02938">
        <w:rPr>
          <w:rFonts w:ascii="Arial" w:hAnsi="Arial" w:cs="Arial"/>
          <w:color w:val="000000"/>
          <w:sz w:val="22"/>
          <w:szCs w:val="22"/>
        </w:rPr>
        <w:t>You are expected to be familiar with the College's Policy on Academic Honesty, found in the catalog and student handbook.</w:t>
      </w:r>
      <w:r>
        <w:rPr>
          <w:rFonts w:ascii="Arial" w:hAnsi="Arial" w:cs="Arial"/>
          <w:color w:val="000000"/>
          <w:sz w:val="22"/>
          <w:szCs w:val="22"/>
        </w:rPr>
        <w:t xml:space="preserve"> </w:t>
      </w:r>
      <w:r w:rsidR="0063745D" w:rsidRPr="009F363C">
        <w:rPr>
          <w:rFonts w:ascii="Arial" w:hAnsi="Arial" w:cs="Arial"/>
          <w:color w:val="000000"/>
          <w:sz w:val="22"/>
          <w:szCs w:val="22"/>
        </w:rPr>
        <w:t>Students are responsible for conducting themselves with honor and integrity in fulfilling course requirements. Penalties and/or disciplinary proceedings may be initiated by College System officials against a student accused of scholastic dishonesty.</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9F363C">
        <w:rPr>
          <w:rFonts w:ascii="Arial" w:hAnsi="Arial" w:cs="Arial"/>
          <w:color w:val="000000"/>
          <w:sz w:val="22"/>
          <w:szCs w:val="22"/>
        </w:rPr>
        <w:t>“Scholastic dishonesty” includes, but is not limited to, cheating on a test, plagiarism, and collusion.</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Cheating</w:t>
      </w:r>
      <w:r w:rsidRPr="009F363C">
        <w:rPr>
          <w:rFonts w:ascii="Arial" w:hAnsi="Arial" w:cs="Arial"/>
          <w:color w:val="000000"/>
          <w:sz w:val="22"/>
          <w:szCs w:val="22"/>
        </w:rPr>
        <w:t xml:space="preserve"> on a test includes:</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Copying from another student’s test paper;</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Using materials during a test that are not authorized by the person giving the test;</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Collaborating with another student during a test without authority;</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Knowingly using, buying, selling, stealing, transporting, or soliciting in whole or part the contents of a test</w:t>
      </w:r>
      <w:r w:rsidR="00A02938">
        <w:rPr>
          <w:rFonts w:ascii="Arial" w:hAnsi="Arial" w:cs="Arial"/>
          <w:color w:val="000000"/>
          <w:sz w:val="22"/>
          <w:szCs w:val="22"/>
        </w:rPr>
        <w:t xml:space="preserve"> that has not </w:t>
      </w:r>
      <w:proofErr w:type="spellStart"/>
      <w:r w:rsidR="00A02938">
        <w:rPr>
          <w:rFonts w:ascii="Arial" w:hAnsi="Arial" w:cs="Arial"/>
          <w:color w:val="000000"/>
          <w:sz w:val="22"/>
          <w:szCs w:val="22"/>
        </w:rPr>
        <w:t>bee</w:t>
      </w:r>
      <w:proofErr w:type="spellEnd"/>
      <w:r w:rsidR="00A02938">
        <w:rPr>
          <w:rFonts w:ascii="Arial" w:hAnsi="Arial" w:cs="Arial"/>
          <w:color w:val="000000"/>
          <w:sz w:val="22"/>
          <w:szCs w:val="22"/>
        </w:rPr>
        <w:t xml:space="preserve"> administered</w:t>
      </w:r>
      <w:r w:rsidRPr="009F363C">
        <w:rPr>
          <w:rFonts w:ascii="Arial" w:hAnsi="Arial" w:cs="Arial"/>
          <w:color w:val="000000"/>
          <w:sz w:val="22"/>
          <w:szCs w:val="22"/>
        </w:rPr>
        <w:t>;</w:t>
      </w:r>
    </w:p>
    <w:p w:rsidR="0063745D" w:rsidRPr="009F363C" w:rsidRDefault="0063745D" w:rsidP="0063745D">
      <w:pPr>
        <w:numPr>
          <w:ilvl w:val="0"/>
          <w:numId w:val="3"/>
        </w:numPr>
        <w:rPr>
          <w:rFonts w:ascii="Arial" w:hAnsi="Arial" w:cs="Arial"/>
          <w:color w:val="000000"/>
          <w:sz w:val="22"/>
          <w:szCs w:val="22"/>
        </w:rPr>
      </w:pPr>
      <w:r w:rsidRPr="009F363C">
        <w:rPr>
          <w:rFonts w:ascii="Arial" w:hAnsi="Arial" w:cs="Arial"/>
          <w:color w:val="000000"/>
          <w:sz w:val="22"/>
          <w:szCs w:val="22"/>
        </w:rPr>
        <w:t>Bribing another person to obtain a test that is to be administered.</w:t>
      </w:r>
    </w:p>
    <w:p w:rsidR="0063745D" w:rsidRPr="009F363C" w:rsidRDefault="0063745D" w:rsidP="0063745D">
      <w:pPr>
        <w:ind w:left="720"/>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Plagiarism</w:t>
      </w:r>
      <w:r w:rsidRPr="009F363C">
        <w:rPr>
          <w:rFonts w:ascii="Arial" w:hAnsi="Arial" w:cs="Arial"/>
          <w:color w:val="000000"/>
          <w:sz w:val="22"/>
          <w:szCs w:val="22"/>
        </w:rPr>
        <w:t xml:space="preserve"> means the appropriation of another’s work and the unacknowledged incorporation of that work in one’s own written work offered for credit.</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A02938">
        <w:rPr>
          <w:rFonts w:ascii="Arial" w:hAnsi="Arial" w:cs="Arial"/>
          <w:b/>
          <w:color w:val="000000"/>
          <w:sz w:val="22"/>
          <w:szCs w:val="22"/>
        </w:rPr>
        <w:t>Collusion</w:t>
      </w:r>
      <w:r w:rsidRPr="009F363C">
        <w:rPr>
          <w:rFonts w:ascii="Arial" w:hAnsi="Arial" w:cs="Arial"/>
          <w:color w:val="000000"/>
          <w:sz w:val="22"/>
          <w:szCs w:val="22"/>
        </w:rPr>
        <w:t xml:space="preserve"> means the unauthorized collaboration with another person in preparing written work offered for credit.</w:t>
      </w:r>
    </w:p>
    <w:p w:rsidR="0063745D" w:rsidRPr="009F363C" w:rsidRDefault="0063745D" w:rsidP="0063745D">
      <w:pPr>
        <w:rPr>
          <w:rFonts w:ascii="Arial" w:hAnsi="Arial" w:cs="Arial"/>
          <w:color w:val="000000"/>
          <w:sz w:val="22"/>
          <w:szCs w:val="22"/>
        </w:rPr>
      </w:pPr>
    </w:p>
    <w:p w:rsidR="0063745D" w:rsidRPr="009F363C" w:rsidRDefault="00A02938" w:rsidP="0063745D">
      <w:pPr>
        <w:rPr>
          <w:rFonts w:ascii="Arial" w:hAnsi="Arial" w:cs="Arial"/>
          <w:color w:val="000000"/>
          <w:sz w:val="22"/>
          <w:szCs w:val="22"/>
        </w:rPr>
      </w:pPr>
      <w:r w:rsidRPr="00A02938">
        <w:rPr>
          <w:rFonts w:ascii="Arial" w:hAnsi="Arial" w:cs="Arial"/>
          <w:b/>
          <w:color w:val="000000"/>
          <w:sz w:val="22"/>
          <w:szCs w:val="22"/>
        </w:rPr>
        <w:t>Violations:</w:t>
      </w:r>
      <w:r w:rsidR="009B08F6">
        <w:rPr>
          <w:rFonts w:ascii="Arial" w:hAnsi="Arial" w:cs="Arial"/>
          <w:b/>
          <w:color w:val="000000"/>
          <w:sz w:val="22"/>
          <w:szCs w:val="22"/>
        </w:rPr>
        <w:t xml:space="preserve"> </w:t>
      </w:r>
      <w:r w:rsidR="0063745D" w:rsidRPr="009F363C">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63745D" w:rsidRPr="009F363C" w:rsidRDefault="0063745D" w:rsidP="0063745D">
      <w:pPr>
        <w:rPr>
          <w:rFonts w:ascii="Arial" w:hAnsi="Arial" w:cs="Arial"/>
          <w:color w:val="000000"/>
          <w:sz w:val="22"/>
          <w:szCs w:val="22"/>
        </w:rPr>
      </w:pPr>
    </w:p>
    <w:p w:rsidR="0063745D" w:rsidRPr="009F363C" w:rsidRDefault="0063745D" w:rsidP="0063745D">
      <w:pPr>
        <w:rPr>
          <w:rFonts w:ascii="Arial" w:hAnsi="Arial" w:cs="Arial"/>
          <w:color w:val="000000"/>
          <w:sz w:val="22"/>
          <w:szCs w:val="22"/>
        </w:rPr>
      </w:pPr>
      <w:r w:rsidRPr="009F363C">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63745D" w:rsidRDefault="0063745D" w:rsidP="0063745D">
      <w:pPr>
        <w:outlineLvl w:val="0"/>
        <w:rPr>
          <w:rFonts w:ascii="Arial" w:hAnsi="Arial" w:cs="Arial"/>
          <w:b/>
          <w:sz w:val="22"/>
          <w:szCs w:val="22"/>
        </w:rPr>
      </w:pPr>
    </w:p>
    <w:p w:rsidR="0063745D" w:rsidRDefault="0063745D" w:rsidP="0063745D">
      <w:pPr>
        <w:outlineLvl w:val="0"/>
        <w:rPr>
          <w:rFonts w:ascii="Arial" w:hAnsi="Arial" w:cs="Arial"/>
          <w:b/>
          <w:sz w:val="22"/>
          <w:szCs w:val="22"/>
        </w:rPr>
      </w:pPr>
    </w:p>
    <w:p w:rsidR="00986376" w:rsidRDefault="00986376" w:rsidP="0063745D">
      <w:pPr>
        <w:rPr>
          <w:rFonts w:ascii="Arial" w:hAnsi="Arial" w:cs="Arial"/>
          <w:b/>
          <w:color w:val="000000"/>
          <w:sz w:val="22"/>
          <w:szCs w:val="22"/>
          <w:u w:val="single"/>
        </w:rPr>
      </w:pPr>
    </w:p>
    <w:p w:rsidR="007B5EFB" w:rsidRDefault="007B5EFB" w:rsidP="0063745D">
      <w:pPr>
        <w:rPr>
          <w:rFonts w:ascii="Arial" w:hAnsi="Arial" w:cs="Arial"/>
          <w:b/>
          <w:color w:val="000000"/>
          <w:sz w:val="22"/>
          <w:szCs w:val="22"/>
          <w:u w:val="single"/>
        </w:rPr>
      </w:pPr>
    </w:p>
    <w:p w:rsidR="00CB155D" w:rsidRPr="004F0AA8" w:rsidRDefault="0063745D" w:rsidP="00CB155D">
      <w:pPr>
        <w:rPr>
          <w:rFonts w:ascii="Arial" w:hAnsi="Arial" w:cs="Arial"/>
          <w:b/>
          <w:i/>
          <w:color w:val="FF0000"/>
          <w:sz w:val="22"/>
          <w:szCs w:val="22"/>
        </w:rPr>
      </w:pPr>
      <w:r w:rsidRPr="008E41B2">
        <w:rPr>
          <w:rFonts w:ascii="Arial" w:hAnsi="Arial" w:cs="Arial"/>
          <w:b/>
          <w:color w:val="000000"/>
          <w:sz w:val="22"/>
          <w:szCs w:val="22"/>
          <w:u w:val="single"/>
        </w:rPr>
        <w:lastRenderedPageBreak/>
        <w:t>Official HCC Attendance Policy:</w:t>
      </w:r>
      <w:r w:rsidR="00CB155D">
        <w:rPr>
          <w:rFonts w:ascii="Arial" w:hAnsi="Arial" w:cs="Arial"/>
          <w:b/>
          <w:color w:val="000000"/>
          <w:sz w:val="22"/>
          <w:szCs w:val="22"/>
          <w:u w:val="single"/>
        </w:rPr>
        <w:t xml:space="preserve"> </w:t>
      </w:r>
    </w:p>
    <w:p w:rsidR="0063745D" w:rsidRPr="008E41B2" w:rsidRDefault="0063745D" w:rsidP="0063745D">
      <w:pPr>
        <w:rPr>
          <w:rFonts w:ascii="Arial" w:hAnsi="Arial" w:cs="Arial"/>
          <w:b/>
          <w:color w:val="000000"/>
          <w:sz w:val="22"/>
          <w:szCs w:val="22"/>
          <w:u w:val="single"/>
        </w:rPr>
      </w:pPr>
    </w:p>
    <w:p w:rsidR="0063745D" w:rsidRDefault="0063745D" w:rsidP="0063745D">
      <w:pPr>
        <w:ind w:right="400"/>
        <w:rPr>
          <w:rFonts w:ascii="Arial" w:hAnsi="Arial" w:cs="Arial"/>
          <w:sz w:val="22"/>
          <w:szCs w:val="22"/>
        </w:rPr>
      </w:pPr>
      <w:r w:rsidRPr="00C85D60">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63745D" w:rsidRDefault="0063745D" w:rsidP="0063745D">
      <w:pPr>
        <w:ind w:right="400"/>
        <w:rPr>
          <w:rFonts w:ascii="Arial" w:hAnsi="Arial" w:cs="Arial"/>
          <w:sz w:val="22"/>
          <w:szCs w:val="22"/>
        </w:rPr>
      </w:pPr>
    </w:p>
    <w:p w:rsidR="0063745D" w:rsidRPr="00C67C03" w:rsidRDefault="0063745D" w:rsidP="0063745D">
      <w:pPr>
        <w:ind w:right="400"/>
        <w:rPr>
          <w:rFonts w:ascii="Arial" w:hAnsi="Arial" w:cs="Arial"/>
          <w:b/>
          <w:sz w:val="22"/>
          <w:szCs w:val="22"/>
        </w:rPr>
      </w:pPr>
      <w:r w:rsidRPr="00C67C03">
        <w:rPr>
          <w:rFonts w:ascii="Arial" w:hAnsi="Arial" w:cs="Arial"/>
          <w:b/>
          <w:sz w:val="22"/>
          <w:szCs w:val="22"/>
        </w:rPr>
        <w:t xml:space="preserve">Although it is the responsibility of the student to drop a course for non-attendance, the instructor has the authority to drop a student for excessive absences. </w:t>
      </w:r>
    </w:p>
    <w:p w:rsidR="0063745D" w:rsidRDefault="0063745D" w:rsidP="0063745D">
      <w:pPr>
        <w:ind w:right="400"/>
        <w:rPr>
          <w:rFonts w:ascii="Arial" w:hAnsi="Arial" w:cs="Arial"/>
          <w:sz w:val="22"/>
          <w:szCs w:val="22"/>
        </w:rPr>
      </w:pPr>
    </w:p>
    <w:p w:rsidR="0063745D" w:rsidRDefault="0063745D" w:rsidP="0063745D">
      <w:pPr>
        <w:ind w:right="400"/>
        <w:rPr>
          <w:rFonts w:ascii="Arial" w:hAnsi="Arial" w:cs="Arial"/>
          <w:sz w:val="22"/>
          <w:szCs w:val="22"/>
        </w:rPr>
      </w:pPr>
      <w:r w:rsidRPr="00C85D60">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63745D" w:rsidRPr="00C85D60" w:rsidRDefault="0063745D" w:rsidP="0063745D">
      <w:pPr>
        <w:ind w:right="400"/>
        <w:rPr>
          <w:rFonts w:ascii="Arial" w:hAnsi="Arial" w:cs="Arial"/>
          <w:sz w:val="22"/>
          <w:szCs w:val="22"/>
        </w:rPr>
      </w:pPr>
      <w:r w:rsidRPr="00C85D60">
        <w:rPr>
          <w:rFonts w:ascii="Arial" w:hAnsi="Arial" w:cs="Arial"/>
          <w:sz w:val="22"/>
          <w:szCs w:val="22"/>
        </w:rPr>
        <w:t xml:space="preserve">For example: </w:t>
      </w:r>
    </w:p>
    <w:p w:rsidR="0063745D" w:rsidRPr="00C85D60" w:rsidRDefault="0063745D" w:rsidP="0063745D">
      <w:pPr>
        <w:ind w:right="400"/>
        <w:rPr>
          <w:rFonts w:ascii="Arial" w:hAnsi="Arial" w:cs="Arial"/>
          <w:sz w:val="22"/>
          <w:szCs w:val="22"/>
        </w:rPr>
      </w:pPr>
      <w:r w:rsidRPr="00C85D60">
        <w:rPr>
          <w:rFonts w:ascii="Arial" w:hAnsi="Arial" w:cs="Arial"/>
          <w:sz w:val="22"/>
          <w:szCs w:val="22"/>
        </w:rPr>
        <w:t xml:space="preserve">For a three credit-hour lecture class meeting three hours per week (48 hours of instruction), a student may be dropped after six hours of absences. </w:t>
      </w:r>
    </w:p>
    <w:p w:rsidR="0063745D" w:rsidRPr="00C85D60" w:rsidRDefault="0063745D" w:rsidP="0063745D">
      <w:pPr>
        <w:ind w:right="400"/>
        <w:rPr>
          <w:rFonts w:ascii="Arial" w:hAnsi="Arial" w:cs="Arial"/>
          <w:sz w:val="22"/>
          <w:szCs w:val="22"/>
        </w:rPr>
      </w:pPr>
    </w:p>
    <w:p w:rsidR="0063745D" w:rsidRPr="00BF6A07" w:rsidRDefault="0063745D" w:rsidP="0063745D">
      <w:pPr>
        <w:ind w:right="400"/>
        <w:rPr>
          <w:rFonts w:ascii="Arial" w:hAnsi="Arial" w:cs="Arial"/>
          <w:b/>
          <w:sz w:val="22"/>
          <w:szCs w:val="22"/>
        </w:rPr>
      </w:pPr>
      <w:r w:rsidRPr="00C85D60">
        <w:rPr>
          <w:rFonts w:ascii="Arial" w:hAnsi="Arial" w:cs="Arial"/>
          <w:b/>
          <w:sz w:val="22"/>
          <w:szCs w:val="22"/>
        </w:rPr>
        <w:t xml:space="preserve">Administrative drops are at the discretion of the instructor. </w:t>
      </w:r>
      <w:r w:rsidR="00BF6A07" w:rsidRPr="00BF6A07">
        <w:rPr>
          <w:rFonts w:ascii="Arial" w:hAnsi="Arial" w:cs="Arial"/>
          <w:sz w:val="22"/>
          <w:szCs w:val="22"/>
        </w:rPr>
        <w:t>If you are doing poorly in the class, but you have not contacted your professor to ask for help, and you have not withdrawn by the official withdrawal date, it will result in you receiving a grade of “F” in the course</w:t>
      </w:r>
    </w:p>
    <w:p w:rsidR="00C04F75" w:rsidRDefault="00C04F75" w:rsidP="00C04F75">
      <w:pPr>
        <w:spacing w:line="360" w:lineRule="auto"/>
        <w:rPr>
          <w:rFonts w:ascii="Arial" w:hAnsi="Arial" w:cs="Arial"/>
          <w:b/>
          <w:sz w:val="22"/>
          <w:szCs w:val="22"/>
        </w:rPr>
      </w:pPr>
    </w:p>
    <w:p w:rsidR="00C04F75" w:rsidRDefault="00C04F75" w:rsidP="00C04F75">
      <w:pPr>
        <w:spacing w:line="360" w:lineRule="auto"/>
        <w:rPr>
          <w:rFonts w:ascii="Arial" w:hAnsi="Arial" w:cs="Arial"/>
          <w:b/>
          <w:sz w:val="22"/>
          <w:szCs w:val="22"/>
        </w:rPr>
      </w:pPr>
      <w:r>
        <w:rPr>
          <w:rFonts w:ascii="Arial" w:hAnsi="Arial" w:cs="Arial"/>
          <w:b/>
          <w:sz w:val="22"/>
          <w:szCs w:val="22"/>
        </w:rPr>
        <w:t>NOTE:  LAST DAY FOR STUDENT/ADMINISTRATIVE DROP THIS SEMESTER:</w:t>
      </w:r>
    </w:p>
    <w:p w:rsidR="0063745D" w:rsidRPr="00857587" w:rsidRDefault="00291E9D" w:rsidP="007062BC">
      <w:pPr>
        <w:spacing w:line="360" w:lineRule="auto"/>
        <w:jc w:val="center"/>
        <w:rPr>
          <w:rFonts w:ascii="Arial" w:hAnsi="Arial" w:cs="Arial"/>
          <w:b/>
          <w:color w:val="FF0000"/>
          <w:sz w:val="22"/>
          <w:szCs w:val="22"/>
        </w:rPr>
      </w:pPr>
      <w:r>
        <w:rPr>
          <w:rFonts w:ascii="Arial" w:hAnsi="Arial" w:cs="Arial"/>
          <w:b/>
          <w:color w:val="FF0000"/>
          <w:sz w:val="22"/>
          <w:szCs w:val="22"/>
        </w:rPr>
        <w:t xml:space="preserve">Thursday </w:t>
      </w:r>
      <w:r w:rsidR="007062BC">
        <w:rPr>
          <w:rFonts w:ascii="Arial" w:hAnsi="Arial" w:cs="Arial"/>
          <w:b/>
          <w:color w:val="FF0000"/>
          <w:sz w:val="22"/>
          <w:szCs w:val="22"/>
        </w:rPr>
        <w:t>November 3</w:t>
      </w:r>
      <w:r>
        <w:rPr>
          <w:rFonts w:ascii="Arial" w:hAnsi="Arial" w:cs="Arial"/>
          <w:b/>
          <w:color w:val="FF0000"/>
          <w:sz w:val="22"/>
          <w:szCs w:val="22"/>
        </w:rPr>
        <w:t>rd</w:t>
      </w:r>
      <w:r w:rsidR="007062BC">
        <w:rPr>
          <w:rFonts w:ascii="Arial" w:hAnsi="Arial" w:cs="Arial"/>
          <w:b/>
          <w:color w:val="FF0000"/>
          <w:sz w:val="22"/>
          <w:szCs w:val="22"/>
        </w:rPr>
        <w:t xml:space="preserve"> 2011</w:t>
      </w:r>
    </w:p>
    <w:p w:rsidR="0063745D" w:rsidRDefault="0063745D" w:rsidP="0063745D">
      <w:pPr>
        <w:rPr>
          <w:rFonts w:ascii="Verdana" w:hAnsi="Verdana"/>
          <w:sz w:val="20"/>
          <w:szCs w:val="20"/>
        </w:rPr>
      </w:pPr>
    </w:p>
    <w:p w:rsidR="00BF6A07" w:rsidRPr="00BF6A07" w:rsidRDefault="00BF6A07" w:rsidP="0063745D">
      <w:pPr>
        <w:rPr>
          <w:rFonts w:ascii="Arial" w:hAnsi="Arial" w:cs="Arial"/>
          <w:b/>
          <w:sz w:val="22"/>
          <w:szCs w:val="22"/>
          <w:u w:val="single"/>
        </w:rPr>
      </w:pPr>
      <w:r w:rsidRPr="00BF6A07">
        <w:rPr>
          <w:rFonts w:ascii="Arial" w:hAnsi="Arial" w:cs="Arial"/>
          <w:b/>
          <w:sz w:val="22"/>
          <w:szCs w:val="22"/>
          <w:u w:val="single"/>
        </w:rPr>
        <w:t>Course Withdrawals-First Time Freshmen Students-Fall 2007 and Later</w:t>
      </w:r>
      <w:r w:rsidRPr="00BF6A07">
        <w:rPr>
          <w:rFonts w:cs="Arial"/>
          <w:b/>
          <w:sz w:val="20"/>
          <w:szCs w:val="20"/>
          <w:u w:val="single"/>
        </w:rPr>
        <w:t>:</w:t>
      </w:r>
      <w:r w:rsidR="0063745D" w:rsidRPr="00BF6A07">
        <w:rPr>
          <w:rFonts w:ascii="Arial" w:hAnsi="Arial" w:cs="Arial"/>
          <w:b/>
          <w:sz w:val="22"/>
          <w:szCs w:val="22"/>
          <w:u w:val="single"/>
        </w:rPr>
        <w:t xml:space="preserve"> </w:t>
      </w:r>
    </w:p>
    <w:p w:rsidR="00BF6A07" w:rsidRDefault="0063745D" w:rsidP="0063745D">
      <w:pPr>
        <w:rPr>
          <w:rFonts w:ascii="Arial" w:hAnsi="Arial" w:cs="Arial"/>
          <w:sz w:val="22"/>
          <w:szCs w:val="22"/>
        </w:rPr>
      </w:pPr>
      <w:r w:rsidRPr="00D443DA">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sidRPr="00D443DA">
            <w:rPr>
              <w:rFonts w:ascii="Arial" w:hAnsi="Arial" w:cs="Arial"/>
              <w:sz w:val="22"/>
              <w:szCs w:val="22"/>
            </w:rPr>
            <w:t>Texas</w:t>
          </w:r>
        </w:smartTag>
      </w:smartTag>
      <w:r w:rsidRPr="00D443DA">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sidRPr="00D443DA">
            <w:rPr>
              <w:rFonts w:ascii="Arial" w:hAnsi="Arial" w:cs="Arial"/>
              <w:sz w:val="22"/>
              <w:szCs w:val="22"/>
            </w:rPr>
            <w:t>Early</w:t>
          </w:r>
        </w:smartTag>
        <w:r w:rsidRPr="00D443DA">
          <w:rPr>
            <w:rFonts w:ascii="Arial" w:hAnsi="Arial" w:cs="Arial"/>
            <w:sz w:val="22"/>
            <w:szCs w:val="22"/>
          </w:rPr>
          <w:t xml:space="preserve"> </w:t>
        </w:r>
        <w:smartTag w:uri="urn:schemas-microsoft-com:office:smarttags" w:element="PlaceType">
          <w:r w:rsidRPr="00D443DA">
            <w:rPr>
              <w:rFonts w:ascii="Arial" w:hAnsi="Arial" w:cs="Arial"/>
              <w:sz w:val="22"/>
              <w:szCs w:val="22"/>
            </w:rPr>
            <w:t>College</w:t>
          </w:r>
        </w:smartTag>
      </w:smartTag>
      <w:r w:rsidRPr="00D443DA">
        <w:rPr>
          <w:rFonts w:ascii="Arial" w:hAnsi="Arial" w:cs="Arial"/>
          <w:sz w:val="22"/>
          <w:szCs w:val="22"/>
        </w:rPr>
        <w:t xml:space="preserve"> are waived from this requirement until they graduate from high school.</w:t>
      </w:r>
      <w:r w:rsidRPr="00D443DA">
        <w:rPr>
          <w:rFonts w:ascii="Arial" w:hAnsi="Arial" w:cs="Arial"/>
          <w:sz w:val="22"/>
          <w:szCs w:val="22"/>
        </w:rPr>
        <w:br/>
      </w:r>
      <w:r w:rsidRPr="00D443DA">
        <w:rPr>
          <w:rFonts w:ascii="Arial" w:hAnsi="Arial" w:cs="Arial"/>
          <w:sz w:val="22"/>
          <w:szCs w:val="22"/>
        </w:rPr>
        <w:br/>
        <w:t xml:space="preserve">Based on this law, </w:t>
      </w:r>
      <w:r w:rsidRPr="00D443DA">
        <w:rPr>
          <w:rFonts w:ascii="Arial" w:hAnsi="Arial" w:cs="Arial"/>
          <w:b/>
          <w:bCs/>
          <w:sz w:val="22"/>
          <w:szCs w:val="22"/>
        </w:rPr>
        <w:t xml:space="preserve">HCC or any other </w:t>
      </w:r>
      <w:smartTag w:uri="urn:schemas-microsoft-com:office:smarttags" w:element="place">
        <w:smartTag w:uri="urn:schemas-microsoft-com:office:smarttags" w:element="State">
          <w:r w:rsidRPr="00D443DA">
            <w:rPr>
              <w:rFonts w:ascii="Arial" w:hAnsi="Arial" w:cs="Arial"/>
              <w:b/>
              <w:bCs/>
              <w:sz w:val="22"/>
              <w:szCs w:val="22"/>
            </w:rPr>
            <w:t>Texas</w:t>
          </w:r>
        </w:smartTag>
      </w:smartTag>
      <w:r w:rsidRPr="00D443DA">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sidRPr="00D443DA">
        <w:rPr>
          <w:rFonts w:ascii="Arial" w:hAnsi="Arial" w:cs="Arial"/>
          <w:sz w:val="22"/>
          <w:szCs w:val="22"/>
        </w:rPr>
        <w:t>.</w:t>
      </w:r>
    </w:p>
    <w:p w:rsidR="00BF6A07" w:rsidRDefault="00BF6A07" w:rsidP="0063745D">
      <w:pPr>
        <w:rPr>
          <w:rFonts w:ascii="Arial" w:hAnsi="Arial" w:cs="Arial"/>
          <w:sz w:val="22"/>
          <w:szCs w:val="22"/>
        </w:rPr>
      </w:pPr>
    </w:p>
    <w:p w:rsidR="00BF6A07" w:rsidRPr="00BF6A07" w:rsidRDefault="00BF6A07" w:rsidP="00BF6A07">
      <w:pPr>
        <w:rPr>
          <w:rFonts w:ascii="Arial" w:hAnsi="Arial" w:cs="Arial"/>
          <w:b/>
          <w:sz w:val="22"/>
          <w:szCs w:val="22"/>
          <w:u w:val="single"/>
        </w:rPr>
      </w:pPr>
      <w:r w:rsidRPr="00BF6A07">
        <w:rPr>
          <w:rFonts w:ascii="Arial" w:hAnsi="Arial" w:cs="Arial"/>
          <w:b/>
          <w:sz w:val="22"/>
          <w:szCs w:val="22"/>
          <w:u w:val="single"/>
        </w:rPr>
        <w:t>Course Withdrawals:</w:t>
      </w:r>
    </w:p>
    <w:p w:rsidR="00BF6A07" w:rsidRPr="00BF6A07" w:rsidRDefault="00BF6A07" w:rsidP="00BF6A07">
      <w:pPr>
        <w:rPr>
          <w:rFonts w:ascii="Arial" w:hAnsi="Arial" w:cs="Arial"/>
          <w:sz w:val="22"/>
          <w:szCs w:val="22"/>
        </w:rPr>
      </w:pPr>
      <w:r w:rsidRPr="00BF6A07">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BF6A07" w:rsidRDefault="00BF6A07" w:rsidP="00BF6A07">
      <w:pPr>
        <w:rPr>
          <w:rFonts w:cs="Arial"/>
          <w:sz w:val="20"/>
          <w:szCs w:val="20"/>
        </w:rPr>
      </w:pPr>
    </w:p>
    <w:p w:rsidR="00BF6A07" w:rsidRPr="00BF6A07" w:rsidRDefault="00BF6A07" w:rsidP="00BF6A07">
      <w:pPr>
        <w:rPr>
          <w:rFonts w:ascii="Arial" w:hAnsi="Arial" w:cs="Arial"/>
          <w:sz w:val="22"/>
          <w:szCs w:val="22"/>
        </w:rPr>
      </w:pPr>
      <w:r w:rsidRPr="00BF6A07">
        <w:rPr>
          <w:rFonts w:ascii="Arial" w:hAnsi="Arial" w:cs="Arial"/>
          <w:sz w:val="22"/>
          <w:szCs w:val="22"/>
        </w:rPr>
        <w:t xml:space="preserve">If you plan on withdrawing from your class, you </w:t>
      </w:r>
      <w:r w:rsidRPr="00BF6A07">
        <w:rPr>
          <w:rFonts w:ascii="Arial" w:hAnsi="Arial" w:cs="Arial"/>
          <w:b/>
          <w:sz w:val="22"/>
          <w:szCs w:val="22"/>
        </w:rPr>
        <w:t xml:space="preserve">MUST </w:t>
      </w:r>
      <w:r w:rsidRPr="00BF6A07">
        <w:rPr>
          <w:rFonts w:ascii="Arial" w:hAnsi="Arial" w:cs="Arial"/>
          <w:sz w:val="22"/>
          <w:szCs w:val="22"/>
        </w:rPr>
        <w:t xml:space="preserve">contact a HCC counselor or your professor prior to withdrawing (dropping) the class for approval and this must be done </w:t>
      </w:r>
      <w:r w:rsidRPr="00BF6A07">
        <w:rPr>
          <w:rFonts w:ascii="Arial" w:hAnsi="Arial" w:cs="Arial"/>
          <w:b/>
          <w:sz w:val="22"/>
          <w:szCs w:val="22"/>
        </w:rPr>
        <w:t>PRIOR</w:t>
      </w:r>
      <w:r w:rsidRPr="00BF6A07">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BF6A07">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sidRPr="00BF6A07">
        <w:rPr>
          <w:rFonts w:ascii="Arial" w:hAnsi="Arial" w:cs="Arial"/>
          <w:sz w:val="22"/>
          <w:szCs w:val="22"/>
        </w:rPr>
        <w:t xml:space="preserve"> If you do not withdraw before the deadline, you will receive the grade that you are making in the class as your final grade</w:t>
      </w:r>
    </w:p>
    <w:p w:rsidR="00BF6A07" w:rsidRDefault="00BF6A07" w:rsidP="0063745D">
      <w:pPr>
        <w:rPr>
          <w:rFonts w:ascii="Arial" w:hAnsi="Arial" w:cs="Arial"/>
          <w:sz w:val="22"/>
          <w:szCs w:val="22"/>
        </w:rPr>
      </w:pPr>
    </w:p>
    <w:p w:rsidR="00BF6A07" w:rsidRDefault="00BF6A07" w:rsidP="0063745D">
      <w:pPr>
        <w:rPr>
          <w:rFonts w:ascii="Arial" w:hAnsi="Arial" w:cs="Arial"/>
          <w:b/>
          <w:sz w:val="22"/>
          <w:szCs w:val="22"/>
          <w:u w:val="single"/>
        </w:rPr>
      </w:pPr>
      <w:r>
        <w:rPr>
          <w:rFonts w:ascii="Arial" w:hAnsi="Arial" w:cs="Arial"/>
          <w:b/>
          <w:sz w:val="22"/>
          <w:szCs w:val="22"/>
          <w:u w:val="single"/>
        </w:rPr>
        <w:t>Early Alert Program:</w:t>
      </w:r>
    </w:p>
    <w:p w:rsidR="00BF6A07" w:rsidRPr="00BF6A07" w:rsidRDefault="00BF6A07" w:rsidP="0063745D">
      <w:pPr>
        <w:rPr>
          <w:rFonts w:ascii="Arial" w:hAnsi="Arial" w:cs="Arial"/>
          <w:b/>
          <w:sz w:val="22"/>
          <w:szCs w:val="22"/>
          <w:u w:val="single"/>
        </w:rPr>
      </w:pPr>
      <w:r w:rsidRPr="00BF6A07">
        <w:rPr>
          <w:rFonts w:ascii="Arial" w:hAnsi="Arial" w:cs="Arial"/>
          <w:sz w:val="22"/>
          <w:szCs w:val="22"/>
        </w:rPr>
        <w:lastRenderedPageBreak/>
        <w:t xml:space="preserve">To help students avoid having to drop/withdraw from any class, HCC has instituted an Early Alert process by which your professor </w:t>
      </w:r>
      <w:r w:rsidRPr="00BF6A07">
        <w:rPr>
          <w:rFonts w:ascii="Arial" w:hAnsi="Arial" w:cs="Arial"/>
          <w:i/>
          <w:sz w:val="22"/>
          <w:szCs w:val="22"/>
        </w:rPr>
        <w:t>may</w:t>
      </w:r>
      <w:r w:rsidRPr="00BF6A07">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BF6A07" w:rsidRDefault="00BF6A07" w:rsidP="0063745D">
      <w:pPr>
        <w:rPr>
          <w:rFonts w:ascii="Arial" w:hAnsi="Arial" w:cs="Arial"/>
          <w:b/>
          <w:sz w:val="22"/>
          <w:szCs w:val="22"/>
          <w:u w:val="single"/>
        </w:rPr>
      </w:pPr>
    </w:p>
    <w:p w:rsidR="00A54157" w:rsidRPr="00A54157" w:rsidRDefault="00A54157" w:rsidP="0063745D">
      <w:pPr>
        <w:rPr>
          <w:rFonts w:ascii="Arial" w:hAnsi="Arial" w:cs="Arial"/>
          <w:b/>
          <w:bCs/>
          <w:sz w:val="22"/>
          <w:szCs w:val="22"/>
          <w:u w:val="single"/>
        </w:rPr>
      </w:pPr>
      <w:r w:rsidRPr="00A54157">
        <w:rPr>
          <w:rFonts w:ascii="Arial" w:hAnsi="Arial" w:cs="Arial"/>
          <w:b/>
          <w:bCs/>
          <w:sz w:val="22"/>
          <w:szCs w:val="22"/>
          <w:u w:val="single"/>
        </w:rPr>
        <w:t xml:space="preserve">Repeat Course Fee:  </w:t>
      </w:r>
    </w:p>
    <w:p w:rsidR="00BF6A07" w:rsidRPr="00A54157" w:rsidRDefault="00A54157" w:rsidP="0063745D">
      <w:pPr>
        <w:rPr>
          <w:rFonts w:ascii="Arial" w:hAnsi="Arial" w:cs="Arial"/>
          <w:b/>
          <w:sz w:val="22"/>
          <w:szCs w:val="22"/>
          <w:u w:val="single"/>
        </w:rPr>
      </w:pPr>
      <w:r w:rsidRPr="00A54157">
        <w:rPr>
          <w:rFonts w:ascii="Arial" w:hAnsi="Arial" w:cs="Arial"/>
          <w:sz w:val="22"/>
          <w:szCs w:val="22"/>
        </w:rPr>
        <w:t xml:space="preserve">The State of </w:t>
      </w:r>
      <w:smartTag w:uri="urn:schemas-microsoft-com:office:smarttags" w:element="place">
        <w:smartTag w:uri="urn:schemas-microsoft-com:office:smarttags" w:element="State">
          <w:r w:rsidRPr="00A54157">
            <w:rPr>
              <w:rFonts w:ascii="Arial" w:hAnsi="Arial" w:cs="Arial"/>
              <w:sz w:val="22"/>
              <w:szCs w:val="22"/>
            </w:rPr>
            <w:t>Texas</w:t>
          </w:r>
        </w:smartTag>
      </w:smartTag>
      <w:r w:rsidRPr="00A54157">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BF6A07" w:rsidRDefault="00BF6A07" w:rsidP="0063745D">
      <w:pPr>
        <w:rPr>
          <w:rFonts w:ascii="Arial" w:hAnsi="Arial" w:cs="Arial"/>
          <w:b/>
          <w:sz w:val="22"/>
          <w:szCs w:val="22"/>
          <w:u w:val="single"/>
        </w:rPr>
      </w:pPr>
    </w:p>
    <w:p w:rsidR="0063745D" w:rsidRPr="00D443DA" w:rsidRDefault="0063745D" w:rsidP="0063745D">
      <w:pPr>
        <w:rPr>
          <w:rFonts w:ascii="Arial" w:hAnsi="Arial" w:cs="Arial"/>
          <w:b/>
          <w:u w:val="single"/>
        </w:rPr>
      </w:pPr>
    </w:p>
    <w:p w:rsidR="002B017D" w:rsidRPr="00CB155D" w:rsidRDefault="00857587" w:rsidP="007B5EFB">
      <w:pPr>
        <w:rPr>
          <w:rFonts w:ascii="Arial" w:hAnsi="Arial" w:cs="Arial"/>
          <w:color w:val="FF0000"/>
          <w:sz w:val="22"/>
          <w:szCs w:val="22"/>
        </w:rPr>
      </w:pPr>
      <w:r w:rsidRPr="002B017D">
        <w:rPr>
          <w:rFonts w:ascii="Arial" w:hAnsi="Arial" w:cs="Arial"/>
          <w:b/>
          <w:sz w:val="22"/>
          <w:szCs w:val="22"/>
          <w:u w:val="single"/>
        </w:rPr>
        <w:t xml:space="preserve">Individual Instructor’s Requirements Statement  </w:t>
      </w:r>
      <w:r w:rsidRPr="002B017D">
        <w:rPr>
          <w:rFonts w:ascii="Arial" w:hAnsi="Arial" w:cs="Arial"/>
          <w:b/>
          <w:sz w:val="22"/>
          <w:szCs w:val="22"/>
        </w:rPr>
        <w:t xml:space="preserve"> </w:t>
      </w:r>
      <w:r w:rsidRPr="00C04F75">
        <w:rPr>
          <w:rFonts w:ascii="Arial" w:hAnsi="Arial" w:cs="Arial"/>
          <w:b/>
          <w:color w:val="FF0000"/>
          <w:sz w:val="22"/>
          <w:szCs w:val="22"/>
        </w:rPr>
        <w:t xml:space="preserve"> </w:t>
      </w:r>
      <w:r w:rsidRPr="00857587">
        <w:rPr>
          <w:rFonts w:ascii="Arial" w:hAnsi="Arial" w:cs="Arial"/>
          <w:b/>
          <w:color w:val="FF0000"/>
          <w:sz w:val="22"/>
          <w:szCs w:val="22"/>
        </w:rPr>
        <w:t xml:space="preserve"> </w:t>
      </w:r>
    </w:p>
    <w:p w:rsidR="002B017D" w:rsidRPr="00D97A75" w:rsidRDefault="002B017D" w:rsidP="002B017D">
      <w:pPr>
        <w:rPr>
          <w:rFonts w:ascii="Arial" w:hAnsi="Arial" w:cs="Arial"/>
          <w:sz w:val="22"/>
          <w:szCs w:val="22"/>
        </w:rPr>
      </w:pPr>
    </w:p>
    <w:p w:rsidR="0063745D" w:rsidRDefault="0063745D" w:rsidP="0063745D">
      <w:pPr>
        <w:rPr>
          <w:rFonts w:ascii="Arial" w:hAnsi="Arial" w:cs="Arial"/>
          <w:b/>
          <w:color w:val="000000"/>
          <w:u w:val="single"/>
        </w:rPr>
      </w:pPr>
    </w:p>
    <w:p w:rsidR="0063745D" w:rsidRDefault="0063745D" w:rsidP="0063745D">
      <w:pPr>
        <w:rPr>
          <w:rFonts w:ascii="Arial" w:hAnsi="Arial" w:cs="Arial"/>
          <w:b/>
          <w:color w:val="000000"/>
          <w:sz w:val="22"/>
          <w:szCs w:val="22"/>
          <w:u w:val="single"/>
        </w:rPr>
      </w:pPr>
      <w:r>
        <w:rPr>
          <w:rFonts w:ascii="Arial" w:hAnsi="Arial" w:cs="Arial"/>
          <w:b/>
          <w:color w:val="000000"/>
          <w:sz w:val="22"/>
          <w:szCs w:val="22"/>
          <w:u w:val="single"/>
        </w:rPr>
        <w:t>HCC Art Discipline Requirements</w:t>
      </w:r>
    </w:p>
    <w:p w:rsidR="004F1422" w:rsidRPr="004F1422" w:rsidRDefault="004F1422" w:rsidP="004F1422">
      <w:pPr>
        <w:rPr>
          <w:rFonts w:ascii="Arial" w:hAnsi="Arial" w:cs="Arial"/>
          <w:sz w:val="22"/>
          <w:szCs w:val="22"/>
        </w:rPr>
      </w:pPr>
      <w:r w:rsidRPr="004F1422">
        <w:rPr>
          <w:rFonts w:ascii="Arial" w:hAnsi="Arial" w:cs="Arial"/>
          <w:sz w:val="22"/>
          <w:szCs w:val="22"/>
        </w:rPr>
        <w:t>By the end of the semester the student who passes with a final grade of “C” or above will have demonstrated the ability to:</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 xml:space="preserve">Complete and comprehend the objectives of all graded assignments </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Attend class regularly, missing no more than 12.5% of instruction (</w:t>
      </w:r>
      <w:r w:rsidR="00E80FF6">
        <w:rPr>
          <w:rFonts w:ascii="Arial" w:hAnsi="Arial" w:cs="Arial"/>
          <w:sz w:val="22"/>
          <w:szCs w:val="22"/>
        </w:rPr>
        <w:t xml:space="preserve">6 </w:t>
      </w:r>
      <w:r w:rsidRPr="004F1422">
        <w:rPr>
          <w:rFonts w:ascii="Arial" w:hAnsi="Arial" w:cs="Arial"/>
          <w:sz w:val="22"/>
          <w:szCs w:val="22"/>
        </w:rPr>
        <w:t>hours)</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Arrive at class promptly and with the required supplies for that day’s session</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Participate in the shared responsibilities for studio clean-up</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Exhibit safe studio habits</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Be prepared for and participate in class critiques</w:t>
      </w:r>
    </w:p>
    <w:p w:rsidR="004F1422" w:rsidRPr="004F1422" w:rsidRDefault="004F1422" w:rsidP="004F1422">
      <w:pPr>
        <w:numPr>
          <w:ilvl w:val="0"/>
          <w:numId w:val="11"/>
        </w:numPr>
        <w:rPr>
          <w:rFonts w:ascii="Arial" w:hAnsi="Arial" w:cs="Arial"/>
          <w:sz w:val="22"/>
          <w:szCs w:val="22"/>
        </w:rPr>
      </w:pPr>
      <w:r w:rsidRPr="004F1422">
        <w:rPr>
          <w:rFonts w:ascii="Arial" w:hAnsi="Arial" w:cs="Arial"/>
          <w:sz w:val="22"/>
          <w:szCs w:val="22"/>
        </w:rPr>
        <w:t>Demonstrate the ability to communicate orally in clear, coherent, and persuasive language</w:t>
      </w:r>
    </w:p>
    <w:p w:rsidR="004F1422" w:rsidRPr="004F1422" w:rsidRDefault="004F1422" w:rsidP="004F1422">
      <w:pPr>
        <w:numPr>
          <w:ilvl w:val="0"/>
          <w:numId w:val="11"/>
        </w:numPr>
        <w:rPr>
          <w:rFonts w:ascii="Arial" w:hAnsi="Arial" w:cs="Arial"/>
          <w:sz w:val="22"/>
          <w:szCs w:val="22"/>
        </w:rPr>
      </w:pPr>
      <w:r w:rsidRPr="004F1422">
        <w:rPr>
          <w:rFonts w:ascii="Arial" w:hAnsi="Arial" w:cs="Arial"/>
          <w:sz w:val="22"/>
          <w:szCs w:val="22"/>
        </w:rPr>
        <w:t xml:space="preserve">Demonstrate the ability to use computer-based technology in communicating, solving problems, and acquiring information </w:t>
      </w:r>
    </w:p>
    <w:p w:rsidR="004F1422" w:rsidRPr="004F1422" w:rsidRDefault="004F1422" w:rsidP="004F1422">
      <w:pPr>
        <w:numPr>
          <w:ilvl w:val="0"/>
          <w:numId w:val="5"/>
        </w:numPr>
        <w:rPr>
          <w:rFonts w:ascii="Arial" w:hAnsi="Arial" w:cs="Arial"/>
          <w:sz w:val="22"/>
          <w:szCs w:val="22"/>
        </w:rPr>
      </w:pPr>
      <w:r w:rsidRPr="004F1422">
        <w:rPr>
          <w:rFonts w:ascii="Arial" w:hAnsi="Arial" w:cs="Arial"/>
          <w:sz w:val="22"/>
          <w:szCs w:val="22"/>
        </w:rPr>
        <w:t xml:space="preserve">Complete a minimum of </w:t>
      </w:r>
      <w:r w:rsidR="00986376">
        <w:rPr>
          <w:rFonts w:ascii="Arial" w:hAnsi="Arial" w:cs="Arial"/>
          <w:sz w:val="22"/>
          <w:szCs w:val="22"/>
        </w:rPr>
        <w:t>2</w:t>
      </w:r>
      <w:r w:rsidRPr="004F1422">
        <w:rPr>
          <w:rFonts w:ascii="Arial" w:hAnsi="Arial" w:cs="Arial"/>
          <w:sz w:val="22"/>
          <w:szCs w:val="22"/>
        </w:rPr>
        <w:t xml:space="preserve">000 words in a combination of writing assignments and/or projects </w:t>
      </w:r>
    </w:p>
    <w:p w:rsidR="00986376" w:rsidRPr="00986376" w:rsidRDefault="00986376" w:rsidP="00986376">
      <w:pPr>
        <w:numPr>
          <w:ilvl w:val="0"/>
          <w:numId w:val="11"/>
        </w:numPr>
        <w:rPr>
          <w:rFonts w:ascii="Arial" w:hAnsi="Arial" w:cs="Arial"/>
          <w:sz w:val="22"/>
          <w:szCs w:val="22"/>
        </w:rPr>
      </w:pPr>
      <w:r w:rsidRPr="00986376">
        <w:rPr>
          <w:rFonts w:ascii="Arial" w:hAnsi="Arial" w:cs="Arial"/>
          <w:sz w:val="22"/>
          <w:szCs w:val="22"/>
        </w:rPr>
        <w:t>Maintain an overall average of 70 or above on assignments, projects, and tests and styles included in the course syllabus.</w:t>
      </w:r>
    </w:p>
    <w:p w:rsidR="00986376" w:rsidRPr="00986376" w:rsidRDefault="00986376" w:rsidP="00986376">
      <w:pPr>
        <w:numPr>
          <w:ilvl w:val="0"/>
          <w:numId w:val="11"/>
        </w:numPr>
        <w:rPr>
          <w:rFonts w:ascii="Arial" w:hAnsi="Arial" w:cs="Arial"/>
          <w:sz w:val="22"/>
          <w:szCs w:val="22"/>
        </w:rPr>
      </w:pPr>
      <w:r w:rsidRPr="00986376">
        <w:rPr>
          <w:rFonts w:ascii="Arial" w:hAnsi="Arial" w:cs="Arial"/>
          <w:sz w:val="22"/>
          <w:szCs w:val="22"/>
        </w:rPr>
        <w:t>Compare and contrast works of art from the text using the terminology and iconography of art.</w:t>
      </w:r>
    </w:p>
    <w:p w:rsidR="00986376" w:rsidRDefault="00986376" w:rsidP="00986376">
      <w:pPr>
        <w:numPr>
          <w:ilvl w:val="0"/>
          <w:numId w:val="11"/>
        </w:numPr>
        <w:rPr>
          <w:rFonts w:ascii="Arial" w:hAnsi="Arial" w:cs="Arial"/>
          <w:sz w:val="22"/>
          <w:szCs w:val="22"/>
        </w:rPr>
      </w:pPr>
      <w:r w:rsidRPr="00986376">
        <w:rPr>
          <w:rFonts w:ascii="Arial" w:hAnsi="Arial" w:cs="Arial"/>
          <w:sz w:val="22"/>
          <w:szCs w:val="22"/>
        </w:rPr>
        <w:t>Explain the function of art in its historical context.</w:t>
      </w:r>
    </w:p>
    <w:p w:rsidR="00986376" w:rsidRPr="00986376" w:rsidRDefault="00986376" w:rsidP="00986376">
      <w:pPr>
        <w:numPr>
          <w:ilvl w:val="0"/>
          <w:numId w:val="11"/>
        </w:numPr>
        <w:rPr>
          <w:rFonts w:ascii="Arial" w:hAnsi="Arial" w:cs="Arial"/>
          <w:sz w:val="22"/>
          <w:szCs w:val="22"/>
        </w:rPr>
      </w:pPr>
      <w:r w:rsidRPr="00986376">
        <w:rPr>
          <w:rFonts w:ascii="Arial" w:hAnsi="Arial" w:cs="Arial"/>
          <w:sz w:val="22"/>
          <w:szCs w:val="22"/>
        </w:rPr>
        <w:t>Complete the required studio art assignments which will constitute approximately 25% of the final grade.</w:t>
      </w:r>
    </w:p>
    <w:p w:rsidR="00986376" w:rsidRDefault="00986376" w:rsidP="0063745D">
      <w:pPr>
        <w:rPr>
          <w:rFonts w:ascii="Arial" w:hAnsi="Arial" w:cs="Arial"/>
          <w:b/>
          <w:color w:val="000000"/>
          <w:u w:val="single"/>
        </w:rPr>
      </w:pPr>
    </w:p>
    <w:p w:rsidR="0063745D" w:rsidRPr="00986376" w:rsidRDefault="00A54157" w:rsidP="0063745D">
      <w:pPr>
        <w:rPr>
          <w:rFonts w:ascii="Arial" w:hAnsi="Arial" w:cs="Arial"/>
          <w:b/>
          <w:color w:val="000000"/>
          <w:sz w:val="22"/>
          <w:szCs w:val="22"/>
          <w:u w:val="single"/>
        </w:rPr>
      </w:pPr>
      <w:r w:rsidRPr="00986376">
        <w:rPr>
          <w:rFonts w:ascii="Arial" w:hAnsi="Arial" w:cs="Arial"/>
          <w:b/>
          <w:color w:val="000000"/>
          <w:sz w:val="22"/>
          <w:szCs w:val="22"/>
          <w:u w:val="single"/>
        </w:rPr>
        <w:t xml:space="preserve">HCC </w:t>
      </w:r>
      <w:r w:rsidR="0063745D" w:rsidRPr="00986376">
        <w:rPr>
          <w:rFonts w:ascii="Arial" w:hAnsi="Arial" w:cs="Arial"/>
          <w:b/>
          <w:color w:val="000000"/>
          <w:sz w:val="22"/>
          <w:szCs w:val="22"/>
          <w:u w:val="single"/>
        </w:rPr>
        <w:t>Grading Information:</w:t>
      </w:r>
    </w:p>
    <w:p w:rsidR="0063745D" w:rsidRDefault="0063745D" w:rsidP="0063745D">
      <w:pPr>
        <w:rPr>
          <w:rFonts w:ascii="Arial" w:hAnsi="Arial" w:cs="Arial"/>
          <w:b/>
          <w:color w:val="000000"/>
          <w:sz w:val="20"/>
          <w:szCs w:val="20"/>
        </w:rPr>
      </w:pPr>
    </w:p>
    <w:p w:rsidR="0063745D" w:rsidRPr="008E41B2" w:rsidRDefault="0063745D" w:rsidP="0063745D">
      <w:pPr>
        <w:rPr>
          <w:rFonts w:ascii="Arial" w:hAnsi="Arial" w:cs="Arial"/>
          <w:color w:val="000000"/>
          <w:sz w:val="22"/>
          <w:szCs w:val="22"/>
        </w:rPr>
      </w:pPr>
      <w:r w:rsidRPr="008E41B2">
        <w:rPr>
          <w:rFonts w:ascii="Arial" w:hAnsi="Arial" w:cs="Arial"/>
          <w:b/>
          <w:color w:val="000000"/>
          <w:sz w:val="22"/>
          <w:szCs w:val="22"/>
        </w:rPr>
        <w:t>Grading percentile: the official</w:t>
      </w:r>
      <w:r w:rsidRPr="008E41B2">
        <w:rPr>
          <w:rFonts w:ascii="Arial" w:hAnsi="Arial" w:cs="Arial"/>
          <w:color w:val="000000"/>
          <w:sz w:val="22"/>
          <w:szCs w:val="22"/>
        </w:rPr>
        <w:t xml:space="preserve"> </w:t>
      </w:r>
      <w:r w:rsidRPr="008E41B2">
        <w:rPr>
          <w:rFonts w:ascii="Arial" w:hAnsi="Arial" w:cs="Arial"/>
          <w:b/>
          <w:color w:val="000000"/>
          <w:sz w:val="22"/>
          <w:szCs w:val="22"/>
        </w:rPr>
        <w:t>HCC grading rubric is as follows:</w:t>
      </w:r>
    </w:p>
    <w:p w:rsidR="0063745D" w:rsidRPr="008E41B2" w:rsidRDefault="0063745D" w:rsidP="0063745D">
      <w:pPr>
        <w:rPr>
          <w:rFonts w:ascii="Arial" w:hAnsi="Arial" w:cs="Arial"/>
          <w:color w:val="000000"/>
          <w:sz w:val="22"/>
          <w:szCs w:val="22"/>
        </w:rPr>
      </w:pPr>
    </w:p>
    <w:tbl>
      <w:tblPr>
        <w:tblW w:w="0" w:type="auto"/>
        <w:tblLook w:val="04A0"/>
      </w:tblPr>
      <w:tblGrid>
        <w:gridCol w:w="1908"/>
        <w:gridCol w:w="540"/>
        <w:gridCol w:w="7128"/>
      </w:tblGrid>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90–100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Exceptionally fine work; superior in presentation, visual observation, comprehension and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80–89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Above average work; superior in one or two areas</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70–79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C</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Average work; good, unexceptional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60–69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D</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Below average work; noticeably weak with minimal participation</w:t>
            </w:r>
          </w:p>
        </w:tc>
      </w:tr>
      <w:tr w:rsidR="0063745D" w:rsidRPr="008E41B2" w:rsidTr="00B66010">
        <w:tc>
          <w:tcPr>
            <w:tcW w:w="190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Below 60 percent</w:t>
            </w:r>
          </w:p>
        </w:tc>
        <w:tc>
          <w:tcPr>
            <w:tcW w:w="540"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F</w:t>
            </w:r>
          </w:p>
        </w:tc>
        <w:tc>
          <w:tcPr>
            <w:tcW w:w="7128" w:type="dxa"/>
          </w:tcPr>
          <w:p w:rsidR="0063745D" w:rsidRPr="008E41B2" w:rsidRDefault="0063745D" w:rsidP="00B66010">
            <w:pPr>
              <w:rPr>
                <w:rFonts w:ascii="Arial" w:hAnsi="Arial" w:cs="Arial"/>
                <w:color w:val="000000"/>
                <w:sz w:val="22"/>
                <w:szCs w:val="22"/>
              </w:rPr>
            </w:pPr>
            <w:r w:rsidRPr="008E41B2">
              <w:rPr>
                <w:rFonts w:ascii="Arial" w:hAnsi="Arial" w:cs="Arial"/>
                <w:color w:val="000000"/>
                <w:sz w:val="22"/>
                <w:szCs w:val="22"/>
              </w:rPr>
              <w:t>Clearly deficient in presentation, style and content with a lack of participation</w:t>
            </w:r>
          </w:p>
        </w:tc>
      </w:tr>
    </w:tbl>
    <w:p w:rsidR="0063745D" w:rsidRPr="008E41B2" w:rsidRDefault="0063745D" w:rsidP="0063745D">
      <w:pPr>
        <w:rPr>
          <w:rFonts w:ascii="Arial" w:hAnsi="Arial" w:cs="Arial"/>
          <w:color w:val="000000"/>
          <w:sz w:val="22"/>
          <w:szCs w:val="22"/>
        </w:rPr>
      </w:pPr>
    </w:p>
    <w:p w:rsidR="0063745D" w:rsidRPr="008E41B2" w:rsidRDefault="0063745D" w:rsidP="0063745D">
      <w:pPr>
        <w:rPr>
          <w:rFonts w:ascii="Arial" w:hAnsi="Arial" w:cs="Arial"/>
          <w:color w:val="000000"/>
          <w:sz w:val="22"/>
          <w:szCs w:val="22"/>
        </w:rPr>
      </w:pPr>
      <w:r w:rsidRPr="008E41B2">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63745D" w:rsidRPr="008E41B2" w:rsidRDefault="0063745D" w:rsidP="0063745D">
      <w:pPr>
        <w:rPr>
          <w:rFonts w:ascii="Arial" w:hAnsi="Arial" w:cs="Arial"/>
          <w:color w:val="000000"/>
          <w:sz w:val="22"/>
          <w:szCs w:val="22"/>
        </w:rPr>
      </w:pPr>
    </w:p>
    <w:p w:rsidR="0063745D" w:rsidRPr="008E41B2" w:rsidRDefault="0063745D" w:rsidP="0063745D">
      <w:pPr>
        <w:rPr>
          <w:rFonts w:ascii="Arial" w:hAnsi="Arial" w:cs="Arial"/>
          <w:color w:val="000000"/>
          <w:sz w:val="22"/>
          <w:szCs w:val="22"/>
        </w:rPr>
      </w:pPr>
      <w:r w:rsidRPr="008E41B2">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63745D" w:rsidRDefault="0063745D" w:rsidP="0063745D">
      <w:pPr>
        <w:rPr>
          <w:rFonts w:ascii="Arial" w:hAnsi="Arial" w:cs="Arial"/>
          <w:b/>
          <w:color w:val="000000"/>
          <w:sz w:val="22"/>
          <w:szCs w:val="22"/>
        </w:rPr>
      </w:pPr>
    </w:p>
    <w:p w:rsidR="007B5EFB" w:rsidRDefault="00A54157" w:rsidP="007B5EFB">
      <w:pPr>
        <w:rPr>
          <w:rFonts w:ascii="Arial" w:hAnsi="Arial" w:cs="Arial"/>
          <w:b/>
          <w:sz w:val="22"/>
          <w:szCs w:val="22"/>
        </w:rPr>
      </w:pPr>
      <w:r w:rsidRPr="000C3BD7">
        <w:rPr>
          <w:rFonts w:ascii="Arial" w:hAnsi="Arial" w:cs="Arial"/>
          <w:b/>
          <w:sz w:val="22"/>
          <w:szCs w:val="22"/>
          <w:u w:val="single"/>
        </w:rPr>
        <w:t xml:space="preserve">Instructor </w:t>
      </w:r>
      <w:r w:rsidR="0063745D" w:rsidRPr="000C3BD7">
        <w:rPr>
          <w:rFonts w:ascii="Arial" w:hAnsi="Arial" w:cs="Arial"/>
          <w:b/>
          <w:sz w:val="22"/>
          <w:szCs w:val="22"/>
          <w:u w:val="single"/>
        </w:rPr>
        <w:t>Grading Criteria:</w:t>
      </w:r>
    </w:p>
    <w:p w:rsidR="00994F2C" w:rsidRDefault="00291E9D" w:rsidP="00994F2C">
      <w:pPr>
        <w:rPr>
          <w:rFonts w:ascii="Arial" w:hAnsi="Arial" w:cs="Arial"/>
          <w:b/>
          <w:sz w:val="22"/>
          <w:szCs w:val="22"/>
          <w:u w:val="single"/>
        </w:rPr>
      </w:pPr>
      <w:r>
        <w:rPr>
          <w:rFonts w:ascii="Arial" w:hAnsi="Arial" w:cs="Arial"/>
          <w:b/>
          <w:sz w:val="22"/>
          <w:szCs w:val="22"/>
          <w:u w:val="single"/>
        </w:rPr>
        <w:t>1</w:t>
      </w:r>
      <w:r w:rsidRPr="00291E9D">
        <w:rPr>
          <w:rFonts w:ascii="Arial" w:hAnsi="Arial" w:cs="Arial"/>
          <w:b/>
          <w:sz w:val="22"/>
          <w:szCs w:val="22"/>
          <w:u w:val="single"/>
          <w:vertAlign w:val="superscript"/>
        </w:rPr>
        <w:t>st</w:t>
      </w:r>
      <w:r>
        <w:rPr>
          <w:rFonts w:ascii="Arial" w:hAnsi="Arial" w:cs="Arial"/>
          <w:b/>
          <w:sz w:val="22"/>
          <w:szCs w:val="22"/>
          <w:u w:val="single"/>
        </w:rPr>
        <w:t xml:space="preserve"> Exam=100 points</w:t>
      </w:r>
    </w:p>
    <w:p w:rsidR="00291E9D" w:rsidRDefault="00291E9D" w:rsidP="00994F2C">
      <w:pPr>
        <w:rPr>
          <w:rFonts w:ascii="Arial" w:hAnsi="Arial" w:cs="Arial"/>
          <w:b/>
          <w:sz w:val="22"/>
          <w:szCs w:val="22"/>
          <w:u w:val="single"/>
        </w:rPr>
      </w:pPr>
      <w:r>
        <w:rPr>
          <w:rFonts w:ascii="Arial" w:hAnsi="Arial" w:cs="Arial"/>
          <w:b/>
          <w:sz w:val="22"/>
          <w:szCs w:val="22"/>
          <w:u w:val="single"/>
        </w:rPr>
        <w:t>2</w:t>
      </w:r>
      <w:r w:rsidRPr="00291E9D">
        <w:rPr>
          <w:rFonts w:ascii="Arial" w:hAnsi="Arial" w:cs="Arial"/>
          <w:b/>
          <w:sz w:val="22"/>
          <w:szCs w:val="22"/>
          <w:u w:val="single"/>
          <w:vertAlign w:val="superscript"/>
        </w:rPr>
        <w:t>nd</w:t>
      </w:r>
      <w:r>
        <w:rPr>
          <w:rFonts w:ascii="Arial" w:hAnsi="Arial" w:cs="Arial"/>
          <w:b/>
          <w:sz w:val="22"/>
          <w:szCs w:val="22"/>
          <w:u w:val="single"/>
        </w:rPr>
        <w:t xml:space="preserve"> Exam (final exam) =100points</w:t>
      </w:r>
    </w:p>
    <w:p w:rsidR="00291E9D" w:rsidRDefault="00291E9D" w:rsidP="00994F2C">
      <w:pPr>
        <w:rPr>
          <w:rFonts w:ascii="Arial" w:hAnsi="Arial" w:cs="Arial"/>
          <w:b/>
          <w:sz w:val="22"/>
          <w:szCs w:val="22"/>
          <w:u w:val="single"/>
        </w:rPr>
      </w:pPr>
      <w:r>
        <w:rPr>
          <w:rFonts w:ascii="Arial" w:hAnsi="Arial" w:cs="Arial"/>
          <w:b/>
          <w:sz w:val="22"/>
          <w:szCs w:val="22"/>
          <w:u w:val="single"/>
        </w:rPr>
        <w:t>Collage Art Project= 100 points</w:t>
      </w:r>
    </w:p>
    <w:p w:rsidR="00291E9D" w:rsidRDefault="00291E9D" w:rsidP="00994F2C">
      <w:pPr>
        <w:rPr>
          <w:rFonts w:ascii="Arial" w:hAnsi="Arial" w:cs="Arial"/>
          <w:b/>
          <w:sz w:val="22"/>
          <w:szCs w:val="22"/>
          <w:u w:val="single"/>
        </w:rPr>
      </w:pPr>
      <w:r>
        <w:rPr>
          <w:rFonts w:ascii="Arial" w:hAnsi="Arial" w:cs="Arial"/>
          <w:b/>
          <w:sz w:val="22"/>
          <w:szCs w:val="22"/>
          <w:u w:val="single"/>
        </w:rPr>
        <w:t>Artist Project=100points</w:t>
      </w:r>
    </w:p>
    <w:p w:rsidR="00291E9D" w:rsidRDefault="00291E9D" w:rsidP="00994F2C">
      <w:pPr>
        <w:rPr>
          <w:rFonts w:ascii="Arial" w:hAnsi="Arial" w:cs="Arial"/>
          <w:b/>
          <w:sz w:val="22"/>
          <w:szCs w:val="22"/>
          <w:u w:val="single"/>
        </w:rPr>
      </w:pPr>
      <w:r>
        <w:rPr>
          <w:rFonts w:ascii="Arial" w:hAnsi="Arial" w:cs="Arial"/>
          <w:b/>
          <w:sz w:val="22"/>
          <w:szCs w:val="22"/>
          <w:u w:val="single"/>
        </w:rPr>
        <w:t>Photo Journal=100 points</w:t>
      </w:r>
    </w:p>
    <w:p w:rsidR="00291E9D" w:rsidRDefault="00291E9D" w:rsidP="00994F2C">
      <w:pPr>
        <w:rPr>
          <w:rFonts w:ascii="Arial" w:hAnsi="Arial" w:cs="Arial"/>
          <w:b/>
          <w:sz w:val="22"/>
          <w:szCs w:val="22"/>
          <w:u w:val="single"/>
        </w:rPr>
      </w:pPr>
    </w:p>
    <w:p w:rsidR="00291E9D" w:rsidRDefault="00994F2C" w:rsidP="00994F2C">
      <w:pPr>
        <w:rPr>
          <w:rFonts w:ascii="Arial" w:hAnsi="Arial" w:cs="Arial"/>
          <w:b/>
          <w:color w:val="000000"/>
          <w:sz w:val="22"/>
          <w:szCs w:val="22"/>
          <w:u w:val="single"/>
        </w:rPr>
      </w:pPr>
      <w:r w:rsidRPr="002E684C">
        <w:rPr>
          <w:rFonts w:ascii="Arial" w:hAnsi="Arial" w:cs="Arial"/>
          <w:b/>
          <w:sz w:val="22"/>
          <w:szCs w:val="22"/>
          <w:u w:val="single"/>
        </w:rPr>
        <w:t xml:space="preserve">Instructor’s Final </w:t>
      </w:r>
      <w:r w:rsidRPr="002E684C">
        <w:rPr>
          <w:rFonts w:ascii="Arial" w:hAnsi="Arial" w:cs="Arial"/>
          <w:b/>
          <w:color w:val="000000"/>
          <w:sz w:val="22"/>
          <w:szCs w:val="22"/>
          <w:u w:val="single"/>
        </w:rPr>
        <w:t>Grading Legend:</w:t>
      </w:r>
    </w:p>
    <w:p w:rsidR="00994F2C" w:rsidRDefault="00291E9D" w:rsidP="00994F2C">
      <w:pPr>
        <w:rPr>
          <w:rFonts w:ascii="Arial" w:hAnsi="Arial" w:cs="Arial"/>
          <w:b/>
          <w:color w:val="000000"/>
          <w:sz w:val="22"/>
          <w:szCs w:val="22"/>
          <w:u w:val="single"/>
        </w:rPr>
      </w:pPr>
      <w:r>
        <w:rPr>
          <w:rFonts w:ascii="Arial" w:hAnsi="Arial" w:cs="Arial"/>
          <w:b/>
          <w:color w:val="000000"/>
          <w:sz w:val="22"/>
          <w:szCs w:val="22"/>
          <w:u w:val="single"/>
        </w:rPr>
        <w:t>401- 500=A</w:t>
      </w:r>
    </w:p>
    <w:p w:rsidR="00291E9D" w:rsidRDefault="00291E9D" w:rsidP="00994F2C">
      <w:pPr>
        <w:rPr>
          <w:rFonts w:ascii="Arial" w:hAnsi="Arial" w:cs="Arial"/>
          <w:b/>
          <w:color w:val="000000"/>
          <w:sz w:val="22"/>
          <w:szCs w:val="22"/>
          <w:u w:val="single"/>
        </w:rPr>
      </w:pPr>
      <w:r>
        <w:rPr>
          <w:rFonts w:ascii="Arial" w:hAnsi="Arial" w:cs="Arial"/>
          <w:b/>
          <w:color w:val="000000"/>
          <w:sz w:val="22"/>
          <w:szCs w:val="22"/>
          <w:u w:val="single"/>
        </w:rPr>
        <w:t>301-400=B</w:t>
      </w:r>
    </w:p>
    <w:p w:rsidR="00291E9D" w:rsidRDefault="00291E9D" w:rsidP="00994F2C">
      <w:pPr>
        <w:rPr>
          <w:rFonts w:ascii="Arial" w:hAnsi="Arial" w:cs="Arial"/>
          <w:b/>
          <w:color w:val="000000"/>
          <w:sz w:val="22"/>
          <w:szCs w:val="22"/>
          <w:u w:val="single"/>
        </w:rPr>
      </w:pPr>
      <w:r>
        <w:rPr>
          <w:rFonts w:ascii="Arial" w:hAnsi="Arial" w:cs="Arial"/>
          <w:b/>
          <w:color w:val="000000"/>
          <w:sz w:val="22"/>
          <w:szCs w:val="22"/>
          <w:u w:val="single"/>
        </w:rPr>
        <w:t>201-300=C</w:t>
      </w:r>
    </w:p>
    <w:p w:rsidR="00291E9D" w:rsidRDefault="00291E9D" w:rsidP="00994F2C">
      <w:pPr>
        <w:rPr>
          <w:rFonts w:ascii="Arial" w:hAnsi="Arial" w:cs="Arial"/>
          <w:b/>
          <w:color w:val="000000"/>
          <w:sz w:val="22"/>
          <w:szCs w:val="22"/>
          <w:u w:val="single"/>
        </w:rPr>
      </w:pPr>
      <w:r>
        <w:rPr>
          <w:rFonts w:ascii="Arial" w:hAnsi="Arial" w:cs="Arial"/>
          <w:b/>
          <w:color w:val="000000"/>
          <w:sz w:val="22"/>
          <w:szCs w:val="22"/>
          <w:u w:val="single"/>
        </w:rPr>
        <w:t>101-200=D</w:t>
      </w:r>
    </w:p>
    <w:p w:rsidR="00291E9D" w:rsidRDefault="00291E9D" w:rsidP="00994F2C">
      <w:pPr>
        <w:rPr>
          <w:rFonts w:ascii="Arial" w:hAnsi="Arial" w:cs="Arial"/>
          <w:b/>
          <w:color w:val="000000"/>
          <w:sz w:val="22"/>
          <w:szCs w:val="22"/>
          <w:u w:val="single"/>
        </w:rPr>
      </w:pPr>
      <w:r>
        <w:rPr>
          <w:rFonts w:ascii="Arial" w:hAnsi="Arial" w:cs="Arial"/>
          <w:b/>
          <w:color w:val="000000"/>
          <w:sz w:val="22"/>
          <w:szCs w:val="22"/>
          <w:u w:val="single"/>
        </w:rPr>
        <w:t>1-100=F</w:t>
      </w:r>
    </w:p>
    <w:p w:rsidR="00291E9D" w:rsidRDefault="00291E9D" w:rsidP="00994F2C">
      <w:pPr>
        <w:rPr>
          <w:rFonts w:ascii="Arial" w:hAnsi="Arial" w:cs="Arial"/>
          <w:b/>
          <w:color w:val="000000"/>
          <w:sz w:val="22"/>
          <w:szCs w:val="22"/>
          <w:u w:val="single"/>
        </w:rPr>
      </w:pPr>
    </w:p>
    <w:p w:rsidR="00291E9D" w:rsidRDefault="00291E9D" w:rsidP="00994F2C">
      <w:pPr>
        <w:rPr>
          <w:rFonts w:ascii="Arial" w:hAnsi="Arial" w:cs="Arial"/>
          <w:b/>
          <w:color w:val="000000"/>
          <w:sz w:val="22"/>
          <w:szCs w:val="22"/>
          <w:u w:val="single"/>
        </w:rPr>
      </w:pPr>
    </w:p>
    <w:p w:rsidR="00291E9D" w:rsidRDefault="00291E9D" w:rsidP="00994F2C">
      <w:pPr>
        <w:rPr>
          <w:rFonts w:ascii="Arial" w:hAnsi="Arial" w:cs="Arial"/>
          <w:b/>
          <w:color w:val="000000"/>
          <w:sz w:val="22"/>
          <w:szCs w:val="22"/>
        </w:rPr>
      </w:pPr>
      <w:r w:rsidRPr="00291E9D">
        <w:rPr>
          <w:rFonts w:ascii="Arial" w:hAnsi="Arial" w:cs="Arial"/>
          <w:b/>
          <w:color w:val="000000"/>
          <w:sz w:val="22"/>
          <w:szCs w:val="22"/>
        </w:rPr>
        <w:t>EGLS3</w:t>
      </w:r>
      <w:r>
        <w:rPr>
          <w:rFonts w:ascii="Arial" w:hAnsi="Arial" w:cs="Arial"/>
          <w:b/>
          <w:color w:val="000000"/>
          <w:sz w:val="22"/>
          <w:szCs w:val="22"/>
        </w:rPr>
        <w:t>-Evaluation for Greater Learning Student Survey System</w:t>
      </w:r>
    </w:p>
    <w:p w:rsidR="00291E9D" w:rsidRDefault="00291E9D" w:rsidP="00994F2C">
      <w:pPr>
        <w:rPr>
          <w:rFonts w:ascii="Arial" w:hAnsi="Arial" w:cs="Arial"/>
          <w:b/>
          <w:color w:val="000000"/>
          <w:sz w:val="22"/>
          <w:szCs w:val="22"/>
        </w:rPr>
      </w:pPr>
    </w:p>
    <w:p w:rsidR="00291E9D" w:rsidRPr="00291E9D" w:rsidRDefault="00291E9D" w:rsidP="00994F2C">
      <w:pPr>
        <w:rPr>
          <w:rFonts w:ascii="Arial" w:hAnsi="Arial" w:cs="Arial"/>
          <w:color w:val="000000"/>
          <w:sz w:val="22"/>
          <w:szCs w:val="22"/>
        </w:rPr>
      </w:pPr>
      <w:r w:rsidRPr="00291E9D">
        <w:rPr>
          <w:rFonts w:ascii="Arial" w:hAnsi="Arial" w:cs="Arial"/>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sectPr w:rsidR="00291E9D" w:rsidRPr="00291E9D" w:rsidSect="00B66010">
      <w:footerReference w:type="default" r:id="rId11"/>
      <w:pgSz w:w="12240" w:h="15840"/>
      <w:pgMar w:top="1140" w:right="1200" w:bottom="114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2A" w:rsidRDefault="00701E2A">
      <w:r>
        <w:separator/>
      </w:r>
    </w:p>
  </w:endnote>
  <w:endnote w:type="continuationSeparator" w:id="0">
    <w:p w:rsidR="00701E2A" w:rsidRDefault="00701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ZD E+ Helvetica">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10" w:rsidRDefault="00B66010">
    <w:pPr>
      <w:pStyle w:val="Footer"/>
    </w:pPr>
    <w:r>
      <w:tab/>
      <w:t xml:space="preserve">- </w:t>
    </w:r>
    <w:fldSimple w:instr=" PAGE ">
      <w:r w:rsidR="004D4E00">
        <w:rPr>
          <w:noProof/>
        </w:rPr>
        <w:t>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2A" w:rsidRDefault="00701E2A">
      <w:r>
        <w:separator/>
      </w:r>
    </w:p>
  </w:footnote>
  <w:footnote w:type="continuationSeparator" w:id="0">
    <w:p w:rsidR="00701E2A" w:rsidRDefault="00701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85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7F264D"/>
    <w:multiLevelType w:val="hybridMultilevel"/>
    <w:tmpl w:val="480C5B5E"/>
    <w:lvl w:ilvl="0" w:tplc="A9603DC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05B46"/>
    <w:multiLevelType w:val="hybridMultilevel"/>
    <w:tmpl w:val="940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30E4E"/>
    <w:multiLevelType w:val="multilevel"/>
    <w:tmpl w:val="D350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40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A1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CA13A0D"/>
    <w:multiLevelType w:val="multilevel"/>
    <w:tmpl w:val="59101850"/>
    <w:lvl w:ilvl="0">
      <w:start w:val="1"/>
      <w:numFmt w:val="decimal"/>
      <w:lvlText w:val="%1."/>
      <w:lvlJc w:val="left"/>
      <w:pPr>
        <w:tabs>
          <w:tab w:val="num" w:pos="405"/>
        </w:tabs>
        <w:ind w:left="405" w:hanging="360"/>
      </w:pPr>
      <w:rPr>
        <w:rFonts w:hint="default"/>
      </w:rPr>
    </w:lvl>
    <w:lvl w:ilvl="1">
      <w:start w:val="1"/>
      <w:numFmt w:val="upperRoman"/>
      <w:lvlText w:val="%2."/>
      <w:lvlJc w:val="left"/>
      <w:pPr>
        <w:tabs>
          <w:tab w:val="num" w:pos="1224"/>
        </w:tabs>
        <w:ind w:left="1224" w:hanging="459"/>
      </w:pPr>
      <w:rPr>
        <w:rFonts w:ascii="Times New Roman" w:eastAsia="Times New Roman" w:hAnsi="Times New Roman" w:cs="Times New Roman"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2">
    <w:nsid w:val="3EC00F0B"/>
    <w:multiLevelType w:val="multilevel"/>
    <w:tmpl w:val="7EECA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114698"/>
    <w:multiLevelType w:val="multilevel"/>
    <w:tmpl w:val="A412C03A"/>
    <w:lvl w:ilvl="0">
      <w:start w:val="1"/>
      <w:numFmt w:val="decimal"/>
      <w:lvlText w:val="%1."/>
      <w:lvlJc w:val="left"/>
      <w:pPr>
        <w:tabs>
          <w:tab w:val="num" w:pos="405"/>
        </w:tabs>
        <w:ind w:left="405" w:hanging="360"/>
      </w:pPr>
      <w:rPr>
        <w:rFonts w:hint="default"/>
      </w:rPr>
    </w:lvl>
    <w:lvl w:ilvl="1">
      <w:start w:val="1"/>
      <w:numFmt w:val="upperRoman"/>
      <w:lvlText w:val="%2."/>
      <w:lvlJc w:val="left"/>
      <w:pPr>
        <w:tabs>
          <w:tab w:val="num" w:pos="1008"/>
        </w:tabs>
        <w:ind w:left="1008" w:hanging="648"/>
      </w:pPr>
      <w:rPr>
        <w:rFonts w:ascii="Times New Roman" w:eastAsia="Times New Roman" w:hAnsi="Times New Roman" w:cs="Times New Roman"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5">
    <w:nsid w:val="60E21169"/>
    <w:multiLevelType w:val="multilevel"/>
    <w:tmpl w:val="838C3B8C"/>
    <w:lvl w:ilvl="0">
      <w:start w:val="1"/>
      <w:numFmt w:val="decimal"/>
      <w:lvlText w:val="%1."/>
      <w:lvlJc w:val="left"/>
      <w:pPr>
        <w:tabs>
          <w:tab w:val="num" w:pos="405"/>
        </w:tabs>
        <w:ind w:left="405" w:hanging="360"/>
      </w:pPr>
      <w:rPr>
        <w:rFonts w:hint="default"/>
      </w:rPr>
    </w:lvl>
    <w:lvl w:ilvl="1">
      <w:start w:val="1"/>
      <w:numFmt w:val="upperRoman"/>
      <w:lvlText w:val="%2."/>
      <w:lvlJc w:val="left"/>
      <w:pPr>
        <w:tabs>
          <w:tab w:val="num" w:pos="1485"/>
        </w:tabs>
        <w:ind w:left="1485" w:hanging="720"/>
      </w:pPr>
      <w:rPr>
        <w:rFonts w:ascii="Times New Roman" w:eastAsia="Times New Roman" w:hAnsi="Times New Roman" w:cs="Times New Roman"/>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6">
    <w:nsid w:val="70442E6B"/>
    <w:multiLevelType w:val="hybridMultilevel"/>
    <w:tmpl w:val="795ACF3C"/>
    <w:lvl w:ilvl="0" w:tplc="881CFC62">
      <w:start w:val="1"/>
      <w:numFmt w:val="decimal"/>
      <w:lvlText w:val="%1."/>
      <w:lvlJc w:val="left"/>
      <w:pPr>
        <w:tabs>
          <w:tab w:val="num" w:pos="405"/>
        </w:tabs>
        <w:ind w:left="405" w:hanging="360"/>
      </w:pPr>
      <w:rPr>
        <w:rFonts w:hint="default"/>
      </w:rPr>
    </w:lvl>
    <w:lvl w:ilvl="1" w:tplc="C6B49AC2">
      <w:start w:val="1"/>
      <w:numFmt w:val="upperRoman"/>
      <w:lvlText w:val="%2."/>
      <w:lvlJc w:val="left"/>
      <w:pPr>
        <w:tabs>
          <w:tab w:val="num" w:pos="576"/>
        </w:tabs>
        <w:ind w:left="576" w:hanging="432"/>
      </w:pPr>
      <w:rPr>
        <w:rFonts w:ascii="Times New Roman" w:eastAsia="Times New Roman" w:hAnsi="Times New Roman" w:cs="Times New Roman" w:hint="default"/>
      </w:r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nsid w:val="71CA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3"/>
  </w:num>
  <w:num w:numId="5">
    <w:abstractNumId w:val="17"/>
  </w:num>
  <w:num w:numId="6">
    <w:abstractNumId w:val="8"/>
  </w:num>
  <w:num w:numId="7">
    <w:abstractNumId w:val="2"/>
  </w:num>
  <w:num w:numId="8">
    <w:abstractNumId w:val="0"/>
  </w:num>
  <w:num w:numId="9">
    <w:abstractNumId w:val="10"/>
  </w:num>
  <w:num w:numId="10">
    <w:abstractNumId w:val="6"/>
  </w:num>
  <w:num w:numId="11">
    <w:abstractNumId w:val="7"/>
  </w:num>
  <w:num w:numId="12">
    <w:abstractNumId w:val="16"/>
  </w:num>
  <w:num w:numId="13">
    <w:abstractNumId w:val="12"/>
  </w:num>
  <w:num w:numId="14">
    <w:abstractNumId w:val="15"/>
  </w:num>
  <w:num w:numId="15">
    <w:abstractNumId w:val="11"/>
  </w:num>
  <w:num w:numId="16">
    <w:abstractNumId w:val="14"/>
  </w:num>
  <w:num w:numId="17">
    <w:abstractNumId w:val="1"/>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45D"/>
    <w:rsid w:val="00024CFA"/>
    <w:rsid w:val="000376C1"/>
    <w:rsid w:val="000505FE"/>
    <w:rsid w:val="000514DE"/>
    <w:rsid w:val="00052FE5"/>
    <w:rsid w:val="0005651F"/>
    <w:rsid w:val="000A0624"/>
    <w:rsid w:val="000C3BD7"/>
    <w:rsid w:val="000D7A3C"/>
    <w:rsid w:val="00102B20"/>
    <w:rsid w:val="001160B4"/>
    <w:rsid w:val="001B5BD1"/>
    <w:rsid w:val="001C6378"/>
    <w:rsid w:val="001D2E62"/>
    <w:rsid w:val="001D7227"/>
    <w:rsid w:val="00211080"/>
    <w:rsid w:val="002147BE"/>
    <w:rsid w:val="00223D31"/>
    <w:rsid w:val="00245C36"/>
    <w:rsid w:val="00291E9D"/>
    <w:rsid w:val="00293395"/>
    <w:rsid w:val="002A0554"/>
    <w:rsid w:val="002A251E"/>
    <w:rsid w:val="002B017D"/>
    <w:rsid w:val="00303FCA"/>
    <w:rsid w:val="00311DD6"/>
    <w:rsid w:val="003160E8"/>
    <w:rsid w:val="00331F9B"/>
    <w:rsid w:val="00334875"/>
    <w:rsid w:val="00335B46"/>
    <w:rsid w:val="003465F6"/>
    <w:rsid w:val="00367DED"/>
    <w:rsid w:val="003A7872"/>
    <w:rsid w:val="003C21E6"/>
    <w:rsid w:val="003C521F"/>
    <w:rsid w:val="003E6C59"/>
    <w:rsid w:val="003F20E2"/>
    <w:rsid w:val="003F611E"/>
    <w:rsid w:val="0041659B"/>
    <w:rsid w:val="00420295"/>
    <w:rsid w:val="00426167"/>
    <w:rsid w:val="00457383"/>
    <w:rsid w:val="004670D3"/>
    <w:rsid w:val="0049393D"/>
    <w:rsid w:val="004960BB"/>
    <w:rsid w:val="004D4E00"/>
    <w:rsid w:val="004F1422"/>
    <w:rsid w:val="004F2A36"/>
    <w:rsid w:val="00521308"/>
    <w:rsid w:val="00525E24"/>
    <w:rsid w:val="00532521"/>
    <w:rsid w:val="0054490F"/>
    <w:rsid w:val="005F2E9E"/>
    <w:rsid w:val="00625194"/>
    <w:rsid w:val="0063745D"/>
    <w:rsid w:val="00661993"/>
    <w:rsid w:val="00664D10"/>
    <w:rsid w:val="00667A31"/>
    <w:rsid w:val="00676671"/>
    <w:rsid w:val="00687B38"/>
    <w:rsid w:val="006D59C4"/>
    <w:rsid w:val="006E067A"/>
    <w:rsid w:val="00701E2A"/>
    <w:rsid w:val="007062BC"/>
    <w:rsid w:val="007250FE"/>
    <w:rsid w:val="00755358"/>
    <w:rsid w:val="00790508"/>
    <w:rsid w:val="007927DD"/>
    <w:rsid w:val="00795AAE"/>
    <w:rsid w:val="007B5EFB"/>
    <w:rsid w:val="007D146D"/>
    <w:rsid w:val="007E382E"/>
    <w:rsid w:val="008033C7"/>
    <w:rsid w:val="008068E5"/>
    <w:rsid w:val="0080783A"/>
    <w:rsid w:val="0081585D"/>
    <w:rsid w:val="00821B50"/>
    <w:rsid w:val="00857587"/>
    <w:rsid w:val="00877DB1"/>
    <w:rsid w:val="008E48A8"/>
    <w:rsid w:val="00901974"/>
    <w:rsid w:val="00921496"/>
    <w:rsid w:val="00921A72"/>
    <w:rsid w:val="00934696"/>
    <w:rsid w:val="009441F1"/>
    <w:rsid w:val="00951DC8"/>
    <w:rsid w:val="009555DC"/>
    <w:rsid w:val="00972C7F"/>
    <w:rsid w:val="00986376"/>
    <w:rsid w:val="00994F2C"/>
    <w:rsid w:val="009A45D7"/>
    <w:rsid w:val="009B08F6"/>
    <w:rsid w:val="009B2BB4"/>
    <w:rsid w:val="009B4FE2"/>
    <w:rsid w:val="009B6462"/>
    <w:rsid w:val="009C3AC5"/>
    <w:rsid w:val="009C4487"/>
    <w:rsid w:val="009D59EA"/>
    <w:rsid w:val="00A02938"/>
    <w:rsid w:val="00A06BEF"/>
    <w:rsid w:val="00A27170"/>
    <w:rsid w:val="00A54157"/>
    <w:rsid w:val="00A6649D"/>
    <w:rsid w:val="00A67EC2"/>
    <w:rsid w:val="00A97AD0"/>
    <w:rsid w:val="00AD4172"/>
    <w:rsid w:val="00B10C83"/>
    <w:rsid w:val="00B66010"/>
    <w:rsid w:val="00BA73E8"/>
    <w:rsid w:val="00BB20C6"/>
    <w:rsid w:val="00BE1F3A"/>
    <w:rsid w:val="00BF6A07"/>
    <w:rsid w:val="00C04F75"/>
    <w:rsid w:val="00C13752"/>
    <w:rsid w:val="00C30B6D"/>
    <w:rsid w:val="00C4154E"/>
    <w:rsid w:val="00CB155D"/>
    <w:rsid w:val="00CF1C07"/>
    <w:rsid w:val="00D27E13"/>
    <w:rsid w:val="00D36E7C"/>
    <w:rsid w:val="00D4445F"/>
    <w:rsid w:val="00D545A0"/>
    <w:rsid w:val="00D6702E"/>
    <w:rsid w:val="00D67FA8"/>
    <w:rsid w:val="00D81EE1"/>
    <w:rsid w:val="00D8492A"/>
    <w:rsid w:val="00D91709"/>
    <w:rsid w:val="00DB055D"/>
    <w:rsid w:val="00DB1149"/>
    <w:rsid w:val="00E34121"/>
    <w:rsid w:val="00E65EF5"/>
    <w:rsid w:val="00E80FF6"/>
    <w:rsid w:val="00EB1A2D"/>
    <w:rsid w:val="00ED2EAF"/>
    <w:rsid w:val="00EF7611"/>
    <w:rsid w:val="00F336BD"/>
    <w:rsid w:val="00F60621"/>
    <w:rsid w:val="00F614CF"/>
    <w:rsid w:val="00F84794"/>
    <w:rsid w:val="00FC6EC2"/>
    <w:rsid w:val="00FE16E1"/>
    <w:rsid w:val="00FF57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45D"/>
    <w:pPr>
      <w:widowControl w:val="0"/>
      <w:autoSpaceDE w:val="0"/>
      <w:autoSpaceDN w:val="0"/>
      <w:adjustRightInd w:val="0"/>
    </w:pPr>
    <w:rPr>
      <w:rFonts w:ascii="AMPZD E+ Helvetica" w:hAnsi="AMPZD E+ Helvetica" w:cs="AMPZD E+ Helvetica"/>
      <w:color w:val="000000"/>
      <w:sz w:val="24"/>
      <w:szCs w:val="24"/>
    </w:rPr>
  </w:style>
  <w:style w:type="table" w:styleId="TableGrid">
    <w:name w:val="Table Grid"/>
    <w:basedOn w:val="TableNormal"/>
    <w:rsid w:val="0063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745D"/>
    <w:pPr>
      <w:spacing w:before="100" w:beforeAutospacing="1" w:after="100" w:afterAutospacing="1"/>
    </w:pPr>
  </w:style>
  <w:style w:type="character" w:styleId="Hyperlink">
    <w:name w:val="Hyperlink"/>
    <w:basedOn w:val="DefaultParagraphFont"/>
    <w:rsid w:val="0063745D"/>
    <w:rPr>
      <w:color w:val="0000FF"/>
      <w:u w:val="single"/>
    </w:rPr>
  </w:style>
  <w:style w:type="paragraph" w:styleId="BodyText">
    <w:name w:val="Body Text"/>
    <w:basedOn w:val="Normal"/>
    <w:rsid w:val="0063745D"/>
    <w:pPr>
      <w:widowControl w:val="0"/>
      <w:suppressAutoHyphens/>
    </w:pPr>
    <w:rPr>
      <w:rFonts w:ascii="CG Times" w:hAnsi="CG Times"/>
      <w:b/>
      <w:spacing w:val="-2"/>
      <w:sz w:val="23"/>
      <w:szCs w:val="20"/>
    </w:rPr>
  </w:style>
  <w:style w:type="paragraph" w:styleId="Footer">
    <w:name w:val="footer"/>
    <w:basedOn w:val="Normal"/>
    <w:rsid w:val="0063745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hwest.hccs.edu/southwest/academics/fine-arts-speech-humanities-and-langu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ccs.edu/hccs/future-students/disability-services" TargetMode="External"/><Relationship Id="rId4" Type="http://schemas.openxmlformats.org/officeDocument/2006/relationships/webSettings" Target="webSettings.xml"/><Relationship Id="rId9" Type="http://schemas.openxmlformats.org/officeDocument/2006/relationships/hyperlink" Target="http://www.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Course Syllabus: Foundation Drawing One</vt:lpstr>
    </vt:vector>
  </TitlesOfParts>
  <Company>HCCS</Company>
  <LinksUpToDate>false</LinksUpToDate>
  <CharactersWithSpaces>21312</CharactersWithSpaces>
  <SharedDoc>false</SharedDoc>
  <HLinks>
    <vt:vector size="18" baseType="variant">
      <vt:variant>
        <vt:i4>5636181</vt:i4>
      </vt:variant>
      <vt:variant>
        <vt:i4>6</vt:i4>
      </vt:variant>
      <vt:variant>
        <vt:i4>0</vt:i4>
      </vt:variant>
      <vt:variant>
        <vt:i4>5</vt:i4>
      </vt:variant>
      <vt:variant>
        <vt:lpwstr>http://www.hccs.edu/hccs/future-students/disability-services</vt:lpwstr>
      </vt:variant>
      <vt:variant>
        <vt:lpwstr/>
      </vt:variant>
      <vt:variant>
        <vt:i4>4522064</vt:i4>
      </vt:variant>
      <vt:variant>
        <vt:i4>3</vt:i4>
      </vt:variant>
      <vt:variant>
        <vt:i4>0</vt:i4>
      </vt:variant>
      <vt:variant>
        <vt:i4>5</vt:i4>
      </vt:variant>
      <vt:variant>
        <vt:lpwstr>http://www.hccs.edu/</vt:lpwstr>
      </vt:variant>
      <vt:variant>
        <vt:lpwstr/>
      </vt:variant>
      <vt:variant>
        <vt:i4>2490476</vt:i4>
      </vt:variant>
      <vt:variant>
        <vt:i4>0</vt:i4>
      </vt:variant>
      <vt:variant>
        <vt:i4>0</vt:i4>
      </vt:variant>
      <vt:variant>
        <vt:i4>5</vt:i4>
      </vt:variant>
      <vt:variant>
        <vt:lpwstr>http://southwest.hccs.edu/southwest/academics/fine-arts-and-speech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Foundation Drawing One</dc:title>
  <dc:creator>Pat Porcynaluk</dc:creator>
  <cp:lastModifiedBy>Richard Akkerman</cp:lastModifiedBy>
  <cp:revision>3</cp:revision>
  <cp:lastPrinted>2010-08-10T17:40:00Z</cp:lastPrinted>
  <dcterms:created xsi:type="dcterms:W3CDTF">2011-08-23T14:53:00Z</dcterms:created>
  <dcterms:modified xsi:type="dcterms:W3CDTF">2011-08-24T18:43:00Z</dcterms:modified>
</cp:coreProperties>
</file>