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E2AC2" w14:textId="77777777" w:rsidR="00F00B1F" w:rsidRPr="00F00B1F" w:rsidRDefault="00F00B1F" w:rsidP="00B61A6B">
      <w:pPr>
        <w:spacing w:after="0" w:line="240" w:lineRule="auto"/>
        <w:contextualSpacing/>
        <w:rPr>
          <w:rFonts w:ascii="Verdana" w:hAnsi="Verdana"/>
        </w:rPr>
      </w:pPr>
    </w:p>
    <w:p w14:paraId="4F7B3835" w14:textId="77777777" w:rsidR="00F00B1F" w:rsidRPr="00F00B1F" w:rsidRDefault="00F00B1F" w:rsidP="00B61A6B">
      <w:pPr>
        <w:spacing w:after="0" w:line="240" w:lineRule="auto"/>
        <w:contextualSpacing/>
        <w:rPr>
          <w:rFonts w:ascii="Verdana" w:hAnsi="Verdana"/>
        </w:rPr>
      </w:pPr>
      <w:r w:rsidRPr="00F00B1F">
        <w:rPr>
          <w:rFonts w:ascii="Verdana" w:hAnsi="Verdana"/>
          <w:noProof/>
        </w:rPr>
        <w:drawing>
          <wp:inline distT="0" distB="0" distL="0" distR="0" wp14:anchorId="68C90A96" wp14:editId="03A80369">
            <wp:extent cx="5715000" cy="876300"/>
            <wp:effectExtent l="0" t="0" r="0" b="0"/>
            <wp:docPr id="2" name="Picture 2" descr="http://www.hccs.edu/media/houston-community-college/district/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45281A07" w14:textId="77777777" w:rsidR="00F00B1F" w:rsidRPr="00F00B1F" w:rsidRDefault="00F00B1F" w:rsidP="00B61A6B">
      <w:pPr>
        <w:spacing w:after="0" w:line="240" w:lineRule="auto"/>
        <w:contextualSpacing/>
        <w:rPr>
          <w:rFonts w:ascii="Verdana" w:hAnsi="Verdana"/>
        </w:rPr>
      </w:pPr>
    </w:p>
    <w:p w14:paraId="2E7B510A" w14:textId="77777777" w:rsidR="00F00B1F" w:rsidRPr="00F00B1F" w:rsidRDefault="00F00B1F" w:rsidP="00B61A6B">
      <w:pPr>
        <w:spacing w:after="0" w:line="240" w:lineRule="auto"/>
        <w:contextualSpacing/>
        <w:jc w:val="center"/>
        <w:rPr>
          <w:rFonts w:ascii="Verdana" w:hAnsi="Verdana"/>
          <w:b/>
        </w:rPr>
      </w:pPr>
      <w:r w:rsidRPr="00F00B1F">
        <w:rPr>
          <w:rFonts w:ascii="Verdana" w:hAnsi="Verdana"/>
          <w:b/>
        </w:rPr>
        <w:t>Division of Liberal Arts, Humanities, and Education</w:t>
      </w:r>
    </w:p>
    <w:p w14:paraId="4BE0C5F2" w14:textId="77777777" w:rsidR="00F00B1F" w:rsidRPr="00F00B1F" w:rsidRDefault="00F00B1F" w:rsidP="00B61A6B">
      <w:pPr>
        <w:spacing w:after="0" w:line="240" w:lineRule="auto"/>
        <w:contextualSpacing/>
        <w:jc w:val="center"/>
        <w:rPr>
          <w:rFonts w:ascii="Verdana" w:hAnsi="Verdana"/>
          <w:b/>
        </w:rPr>
      </w:pPr>
      <w:r w:rsidRPr="00F00B1F">
        <w:rPr>
          <w:rFonts w:ascii="Verdana" w:hAnsi="Verdana"/>
          <w:b/>
        </w:rPr>
        <w:t>History Department</w:t>
      </w:r>
    </w:p>
    <w:p w14:paraId="0916C28A" w14:textId="77777777" w:rsidR="00F00B1F" w:rsidRPr="00F00B1F" w:rsidRDefault="004860C4" w:rsidP="00B61A6B">
      <w:pPr>
        <w:spacing w:after="0" w:line="240" w:lineRule="auto"/>
        <w:contextualSpacing/>
        <w:jc w:val="center"/>
        <w:rPr>
          <w:rFonts w:ascii="Verdana" w:hAnsi="Verdana"/>
        </w:rPr>
      </w:pPr>
      <w:hyperlink r:id="rId6" w:history="1">
        <w:r w:rsidR="00F00B1F" w:rsidRPr="00F00B1F">
          <w:rPr>
            <w:rStyle w:val="Hyperlink"/>
            <w:rFonts w:ascii="Verdana" w:hAnsi="Verdana"/>
          </w:rPr>
          <w:t>https://www.hccs.edu/programs/areas-of-study/liberal-arts-humanities--education/history/</w:t>
        </w:r>
      </w:hyperlink>
    </w:p>
    <w:p w14:paraId="4931D1A5" w14:textId="77777777" w:rsidR="00F00B1F" w:rsidRPr="00F00B1F" w:rsidRDefault="00F00B1F" w:rsidP="00B61A6B">
      <w:pPr>
        <w:spacing w:after="0" w:line="240" w:lineRule="auto"/>
        <w:contextualSpacing/>
        <w:rPr>
          <w:rFonts w:ascii="Verdana" w:hAnsi="Verdana"/>
        </w:rPr>
      </w:pPr>
    </w:p>
    <w:p w14:paraId="1744728C" w14:textId="6F45C73A" w:rsidR="00F00B1F" w:rsidRPr="00F00B1F" w:rsidRDefault="00F00B1F" w:rsidP="00B61A6B">
      <w:pPr>
        <w:spacing w:after="0" w:line="240" w:lineRule="auto"/>
        <w:contextualSpacing/>
        <w:jc w:val="center"/>
        <w:rPr>
          <w:rFonts w:ascii="Verdana" w:hAnsi="Verdana"/>
          <w:b/>
        </w:rPr>
      </w:pPr>
      <w:r w:rsidRPr="00F00B1F">
        <w:rPr>
          <w:rFonts w:ascii="Verdana" w:hAnsi="Verdana"/>
          <w:b/>
        </w:rPr>
        <w:t xml:space="preserve">HIST </w:t>
      </w:r>
      <w:r w:rsidR="00CA3175">
        <w:rPr>
          <w:rFonts w:ascii="Verdana" w:hAnsi="Verdana"/>
          <w:b/>
        </w:rPr>
        <w:t>2</w:t>
      </w:r>
      <w:r w:rsidRPr="00F00B1F">
        <w:rPr>
          <w:rFonts w:ascii="Verdana" w:hAnsi="Verdana"/>
          <w:b/>
        </w:rPr>
        <w:t>3</w:t>
      </w:r>
      <w:r w:rsidR="00CA3175">
        <w:rPr>
          <w:rFonts w:ascii="Verdana" w:hAnsi="Verdana"/>
          <w:b/>
        </w:rPr>
        <w:t>1</w:t>
      </w:r>
      <w:r w:rsidRPr="00F00B1F">
        <w:rPr>
          <w:rFonts w:ascii="Verdana" w:hAnsi="Verdana"/>
          <w:b/>
        </w:rPr>
        <w:t xml:space="preserve">1: </w:t>
      </w:r>
      <w:r w:rsidR="00CA3175">
        <w:rPr>
          <w:rFonts w:ascii="Verdana" w:hAnsi="Verdana"/>
          <w:b/>
        </w:rPr>
        <w:t>Western Civilization</w:t>
      </w:r>
      <w:r w:rsidRPr="00F00B1F">
        <w:rPr>
          <w:rFonts w:ascii="Verdana" w:hAnsi="Verdana"/>
          <w:b/>
        </w:rPr>
        <w:t xml:space="preserve"> I | Lecture </w:t>
      </w:r>
      <w:r w:rsidR="00D42C31" w:rsidRPr="00D42C31">
        <w:rPr>
          <w:rFonts w:ascii="Verdana" w:hAnsi="Verdana"/>
          <w:b/>
        </w:rPr>
        <w:t>|</w:t>
      </w:r>
      <w:r w:rsidR="00D42C31">
        <w:rPr>
          <w:rFonts w:ascii="Verdana" w:hAnsi="Verdana"/>
          <w:b/>
        </w:rPr>
        <w:t>14374</w:t>
      </w:r>
    </w:p>
    <w:p w14:paraId="37EB22E7" w14:textId="09B3E344" w:rsidR="00F00B1F" w:rsidRPr="00F00B1F" w:rsidRDefault="006009A8" w:rsidP="00B61A6B">
      <w:pPr>
        <w:spacing w:after="0" w:line="240" w:lineRule="auto"/>
        <w:contextualSpacing/>
        <w:jc w:val="center"/>
        <w:rPr>
          <w:rFonts w:ascii="Verdana" w:hAnsi="Verdana"/>
        </w:rPr>
      </w:pPr>
      <w:r w:rsidRPr="00D42C31">
        <w:rPr>
          <w:rFonts w:ascii="Verdana" w:hAnsi="Verdana"/>
        </w:rPr>
        <w:t>Fall 2019</w:t>
      </w:r>
      <w:r w:rsidR="00F00B1F" w:rsidRPr="00F00B1F">
        <w:rPr>
          <w:rFonts w:ascii="Verdana" w:hAnsi="Verdana"/>
        </w:rPr>
        <w:t xml:space="preserve"> | </w:t>
      </w:r>
      <w:r w:rsidR="00CA3175" w:rsidRPr="00D42C31">
        <w:rPr>
          <w:rFonts w:ascii="Verdana" w:hAnsi="Verdana"/>
        </w:rPr>
        <w:t>16 Weeks (</w:t>
      </w:r>
      <w:r w:rsidR="00D42C31">
        <w:rPr>
          <w:rFonts w:ascii="Verdana" w:hAnsi="Verdana"/>
        </w:rPr>
        <w:t>26 Aug 2019 to 16 Dec 2019</w:t>
      </w:r>
      <w:r w:rsidR="00F00B1F" w:rsidRPr="00D42C31">
        <w:rPr>
          <w:rFonts w:ascii="Verdana" w:hAnsi="Verdana"/>
        </w:rPr>
        <w:t>)</w:t>
      </w:r>
    </w:p>
    <w:p w14:paraId="52A6BAAE" w14:textId="6DE2DA70" w:rsidR="00F00B1F" w:rsidRPr="00F00B1F" w:rsidRDefault="00F00B1F" w:rsidP="00B61A6B">
      <w:pPr>
        <w:spacing w:after="0" w:line="240" w:lineRule="auto"/>
        <w:contextualSpacing/>
        <w:jc w:val="center"/>
        <w:rPr>
          <w:rFonts w:ascii="Verdana" w:hAnsi="Verdana"/>
        </w:rPr>
      </w:pPr>
      <w:r w:rsidRPr="00D42C31">
        <w:rPr>
          <w:rFonts w:ascii="Verdana" w:hAnsi="Verdana"/>
        </w:rPr>
        <w:t>In-Person</w:t>
      </w:r>
      <w:r w:rsidRPr="00F00B1F">
        <w:rPr>
          <w:rFonts w:ascii="Verdana" w:hAnsi="Verdana"/>
        </w:rPr>
        <w:t xml:space="preserve"> | </w:t>
      </w:r>
      <w:r w:rsidR="00D42C31">
        <w:rPr>
          <w:rFonts w:ascii="Verdana" w:hAnsi="Verdana"/>
        </w:rPr>
        <w:t>West Loop Center Room 002</w:t>
      </w:r>
      <w:r w:rsidRPr="00F00B1F">
        <w:rPr>
          <w:rFonts w:ascii="Verdana" w:hAnsi="Verdana"/>
        </w:rPr>
        <w:t xml:space="preserve"> | </w:t>
      </w:r>
      <w:r w:rsidR="00D42C31">
        <w:rPr>
          <w:rFonts w:ascii="Verdana" w:hAnsi="Verdana"/>
        </w:rPr>
        <w:t>TR 11:00 to 12:30 pm</w:t>
      </w:r>
    </w:p>
    <w:p w14:paraId="615478FB" w14:textId="77777777" w:rsidR="00F00B1F" w:rsidRDefault="00F00B1F" w:rsidP="00B61A6B">
      <w:pPr>
        <w:spacing w:after="0" w:line="240" w:lineRule="auto"/>
        <w:contextualSpacing/>
        <w:jc w:val="center"/>
        <w:rPr>
          <w:rFonts w:ascii="Verdana" w:hAnsi="Verdana"/>
        </w:rPr>
      </w:pPr>
      <w:r w:rsidRPr="00F00B1F">
        <w:rPr>
          <w:rFonts w:ascii="Verdana" w:hAnsi="Verdana"/>
        </w:rPr>
        <w:t>3 Credit Hours | 48 hours per semester</w:t>
      </w:r>
    </w:p>
    <w:p w14:paraId="00B211E0" w14:textId="77777777" w:rsidR="00F00B1F" w:rsidRPr="00F00B1F" w:rsidRDefault="00F00B1F" w:rsidP="00B61A6B">
      <w:pPr>
        <w:spacing w:after="0" w:line="240" w:lineRule="auto"/>
        <w:contextualSpacing/>
        <w:jc w:val="center"/>
        <w:rPr>
          <w:rFonts w:ascii="Verdana" w:hAnsi="Verdana"/>
        </w:rPr>
      </w:pPr>
    </w:p>
    <w:p w14:paraId="46BADD37" w14:textId="54EAC584" w:rsidR="005C342D" w:rsidRDefault="00F00B1F" w:rsidP="005C342D">
      <w:pPr>
        <w:spacing w:after="0" w:line="240" w:lineRule="auto"/>
        <w:contextualSpacing/>
        <w:rPr>
          <w:rFonts w:ascii="Verdana" w:hAnsi="Verdana"/>
        </w:rPr>
      </w:pPr>
      <w:r w:rsidRPr="00F00B1F">
        <w:rPr>
          <w:rFonts w:ascii="Verdana" w:hAnsi="Verdana"/>
          <w:b/>
        </w:rPr>
        <w:t>Instructor Contact Information</w:t>
      </w:r>
      <w:r w:rsidR="005C342D" w:rsidRPr="005C342D">
        <w:rPr>
          <w:rFonts w:ascii="Verdana" w:hAnsi="Verdana"/>
        </w:rPr>
        <w:t xml:space="preserve"> </w:t>
      </w:r>
      <w:r w:rsidR="005C342D">
        <w:rPr>
          <w:rFonts w:ascii="Verdana" w:hAnsi="Verdana"/>
        </w:rPr>
        <w:t>Instructor: Rogan Ellen Ann Brunet, Ph.D.</w:t>
      </w:r>
      <w:r w:rsidR="005C342D" w:rsidRPr="00F00B1F">
        <w:rPr>
          <w:rFonts w:ascii="Verdana" w:hAnsi="Verdana"/>
        </w:rPr>
        <w:tab/>
      </w:r>
      <w:r w:rsidR="005C342D" w:rsidRPr="00F00B1F">
        <w:rPr>
          <w:rFonts w:ascii="Verdana" w:hAnsi="Verdana"/>
        </w:rPr>
        <w:tab/>
      </w:r>
      <w:r w:rsidR="005C342D" w:rsidRPr="00F00B1F">
        <w:rPr>
          <w:rFonts w:ascii="Verdana" w:hAnsi="Verdana"/>
        </w:rPr>
        <w:tab/>
      </w:r>
    </w:p>
    <w:p w14:paraId="09C550A3" w14:textId="77777777" w:rsidR="005C342D" w:rsidRPr="00F00B1F" w:rsidRDefault="005C342D" w:rsidP="005C342D">
      <w:pPr>
        <w:spacing w:after="0" w:line="240" w:lineRule="auto"/>
        <w:contextualSpacing/>
        <w:rPr>
          <w:rFonts w:ascii="Verdana" w:hAnsi="Verdana"/>
        </w:rPr>
      </w:pPr>
      <w:r>
        <w:rPr>
          <w:rFonts w:ascii="Verdana" w:hAnsi="Verdana"/>
        </w:rPr>
        <w:t>Office Phone: 713-7182084</w:t>
      </w:r>
    </w:p>
    <w:p w14:paraId="71B345E5" w14:textId="77777777" w:rsidR="005C342D" w:rsidRDefault="005C342D" w:rsidP="005C342D">
      <w:pPr>
        <w:spacing w:after="0" w:line="240" w:lineRule="auto"/>
        <w:contextualSpacing/>
        <w:rPr>
          <w:rFonts w:ascii="Verdana" w:hAnsi="Verdana"/>
        </w:rPr>
      </w:pPr>
      <w:r>
        <w:rPr>
          <w:rFonts w:ascii="Verdana" w:hAnsi="Verdana"/>
        </w:rPr>
        <w:t>Office: Room 256, Cubicle D5</w:t>
      </w:r>
      <w:r w:rsidRPr="00F00B1F">
        <w:rPr>
          <w:rFonts w:ascii="Verdana" w:hAnsi="Verdana"/>
        </w:rPr>
        <w:tab/>
      </w:r>
      <w:r w:rsidRPr="00F00B1F">
        <w:rPr>
          <w:rFonts w:ascii="Verdana" w:hAnsi="Verdana"/>
        </w:rPr>
        <w:tab/>
      </w:r>
    </w:p>
    <w:p w14:paraId="058D4361" w14:textId="77777777" w:rsidR="005C342D" w:rsidRPr="00F00B1F" w:rsidRDefault="005C342D" w:rsidP="005C342D">
      <w:pPr>
        <w:spacing w:after="0" w:line="240" w:lineRule="auto"/>
        <w:contextualSpacing/>
        <w:rPr>
          <w:rFonts w:ascii="Verdana" w:hAnsi="Verdana"/>
        </w:rPr>
      </w:pPr>
      <w:r>
        <w:rPr>
          <w:rFonts w:ascii="Verdana" w:hAnsi="Verdana"/>
        </w:rPr>
        <w:t>Office Hours: By Appointment</w:t>
      </w:r>
    </w:p>
    <w:p w14:paraId="175E83FB" w14:textId="77777777" w:rsidR="005C342D" w:rsidRDefault="005C342D" w:rsidP="005C342D">
      <w:pPr>
        <w:spacing w:after="0" w:line="240" w:lineRule="auto"/>
        <w:contextualSpacing/>
        <w:rPr>
          <w:rFonts w:ascii="Verdana" w:hAnsi="Verdana"/>
        </w:rPr>
      </w:pPr>
      <w:r>
        <w:rPr>
          <w:rFonts w:ascii="Verdana" w:hAnsi="Verdana"/>
        </w:rPr>
        <w:t>HCC Email: rogan.brunet@hccs.edu</w:t>
      </w:r>
      <w:r w:rsidRPr="00F00B1F">
        <w:rPr>
          <w:rFonts w:ascii="Verdana" w:hAnsi="Verdana"/>
        </w:rPr>
        <w:tab/>
      </w:r>
      <w:r w:rsidRPr="00F00B1F">
        <w:rPr>
          <w:rFonts w:ascii="Verdana" w:hAnsi="Verdana"/>
        </w:rPr>
        <w:tab/>
      </w:r>
    </w:p>
    <w:p w14:paraId="1FFA0050" w14:textId="77777777" w:rsidR="005C342D" w:rsidRPr="00F00B1F" w:rsidRDefault="005C342D" w:rsidP="005C342D">
      <w:pPr>
        <w:spacing w:after="0" w:line="240" w:lineRule="auto"/>
        <w:contextualSpacing/>
        <w:rPr>
          <w:rFonts w:ascii="Verdana" w:hAnsi="Verdana"/>
        </w:rPr>
      </w:pPr>
      <w:r>
        <w:rPr>
          <w:rFonts w:ascii="Verdana" w:hAnsi="Verdana"/>
        </w:rPr>
        <w:t>Office Location: West Loop Campus</w:t>
      </w:r>
    </w:p>
    <w:p w14:paraId="4A6465F0" w14:textId="77777777" w:rsidR="00F00B1F" w:rsidRPr="00F00B1F" w:rsidRDefault="00F00B1F" w:rsidP="00B61A6B">
      <w:pPr>
        <w:spacing w:after="0" w:line="240" w:lineRule="auto"/>
        <w:contextualSpacing/>
        <w:jc w:val="center"/>
        <w:rPr>
          <w:rFonts w:ascii="Verdana" w:hAnsi="Verdana"/>
          <w:b/>
        </w:rPr>
      </w:pPr>
    </w:p>
    <w:p w14:paraId="3D39D4BA" w14:textId="77777777" w:rsidR="00F00B1F" w:rsidRPr="00F00B1F" w:rsidRDefault="00F00B1F" w:rsidP="00B61A6B">
      <w:pPr>
        <w:spacing w:after="0" w:line="240" w:lineRule="auto"/>
        <w:contextualSpacing/>
        <w:rPr>
          <w:rFonts w:ascii="Verdana" w:hAnsi="Verdana"/>
        </w:rPr>
      </w:pPr>
    </w:p>
    <w:p w14:paraId="6EA2A56E" w14:textId="77777777" w:rsidR="00F00B1F" w:rsidRPr="00F00B1F" w:rsidRDefault="00F00B1F" w:rsidP="00B61A6B">
      <w:pPr>
        <w:spacing w:after="0" w:line="240" w:lineRule="auto"/>
        <w:contextualSpacing/>
        <w:jc w:val="center"/>
        <w:rPr>
          <w:rFonts w:ascii="Verdana" w:hAnsi="Verdana"/>
          <w:b/>
        </w:rPr>
      </w:pPr>
      <w:r w:rsidRPr="00F00B1F">
        <w:rPr>
          <w:rFonts w:ascii="Verdana" w:hAnsi="Verdana"/>
          <w:b/>
        </w:rPr>
        <w:t>Instructor’s Preferred Method of Contact</w:t>
      </w:r>
    </w:p>
    <w:p w14:paraId="672184AE" w14:textId="77777777" w:rsidR="005C342D" w:rsidRPr="00073A23" w:rsidRDefault="004860C4" w:rsidP="005C342D">
      <w:pPr>
        <w:spacing w:after="0" w:line="240" w:lineRule="auto"/>
        <w:contextualSpacing/>
        <w:rPr>
          <w:rFonts w:ascii="Verdana" w:hAnsi="Verdana"/>
        </w:rPr>
      </w:pPr>
      <w:hyperlink r:id="rId7" w:history="1">
        <w:r w:rsidR="005C342D" w:rsidRPr="00073A23">
          <w:rPr>
            <w:rStyle w:val="Hyperlink"/>
            <w:rFonts w:ascii="Verdana" w:hAnsi="Verdana"/>
          </w:rPr>
          <w:t>rogan.brunet@hccs.edu</w:t>
        </w:r>
      </w:hyperlink>
    </w:p>
    <w:p w14:paraId="0BEBEAA5" w14:textId="77777777" w:rsidR="005C342D" w:rsidRPr="00073A23" w:rsidRDefault="005C342D" w:rsidP="005C342D">
      <w:pPr>
        <w:spacing w:after="0" w:line="240" w:lineRule="auto"/>
        <w:contextualSpacing/>
        <w:rPr>
          <w:rFonts w:ascii="Verdana" w:hAnsi="Verdana"/>
        </w:rPr>
      </w:pPr>
    </w:p>
    <w:p w14:paraId="749570D7" w14:textId="77777777" w:rsidR="005C342D" w:rsidRPr="00F00B1F" w:rsidRDefault="005C342D" w:rsidP="005C342D">
      <w:pPr>
        <w:spacing w:after="0" w:line="240" w:lineRule="auto"/>
        <w:contextualSpacing/>
        <w:rPr>
          <w:rFonts w:ascii="Verdana" w:hAnsi="Verdana"/>
        </w:rPr>
      </w:pPr>
      <w:r w:rsidRPr="00073A23">
        <w:rPr>
          <w:rFonts w:ascii="Verdana" w:hAnsi="Verdana"/>
        </w:rPr>
        <w:t xml:space="preserve"> I will respond to emails within 24 hours Monday through Thursday; I will reply to weekend messages on Monday mornings.</w:t>
      </w:r>
    </w:p>
    <w:p w14:paraId="5FC46C74" w14:textId="77777777" w:rsidR="006346B6" w:rsidRDefault="006346B6" w:rsidP="00B61A6B">
      <w:pPr>
        <w:spacing w:after="0" w:line="240" w:lineRule="auto"/>
        <w:contextualSpacing/>
        <w:jc w:val="center"/>
        <w:rPr>
          <w:rFonts w:ascii="Verdana" w:hAnsi="Verdana"/>
          <w:b/>
        </w:rPr>
      </w:pPr>
    </w:p>
    <w:p w14:paraId="0D817596" w14:textId="77777777" w:rsidR="00F00B1F" w:rsidRPr="006346B6" w:rsidRDefault="00F00B1F" w:rsidP="006346B6">
      <w:pPr>
        <w:spacing w:after="0" w:line="240" w:lineRule="auto"/>
        <w:contextualSpacing/>
        <w:jc w:val="center"/>
        <w:rPr>
          <w:rFonts w:ascii="Verdana" w:hAnsi="Verdana"/>
          <w:b/>
        </w:rPr>
      </w:pPr>
      <w:r w:rsidRPr="00F00B1F">
        <w:rPr>
          <w:rFonts w:ascii="Verdana" w:hAnsi="Verdana"/>
          <w:b/>
        </w:rPr>
        <w:t>What’s Exciting About This Course</w:t>
      </w:r>
    </w:p>
    <w:p w14:paraId="1979E2E3" w14:textId="77777777" w:rsidR="005C342D" w:rsidRPr="00F00B1F" w:rsidRDefault="005C342D" w:rsidP="005C342D">
      <w:pPr>
        <w:spacing w:after="0" w:line="240" w:lineRule="auto"/>
        <w:contextualSpacing/>
        <w:rPr>
          <w:rFonts w:ascii="Verdana" w:hAnsi="Verdana"/>
        </w:rPr>
      </w:pPr>
      <w:r>
        <w:rPr>
          <w:rFonts w:ascii="Verdana" w:hAnsi="Verdana"/>
        </w:rPr>
        <w:t xml:space="preserve">Classes in History may not seem to prepare you for jobs in the real world. This could not be further from the truth. First, good history courses hone your critical thinking skills. In this class, questions, discussion and feedback are encouraged. History is more than just memorizing names and dates. It is giving your educated opinion about the woven threads of our human past. Learning history will make you a well-rounded person. </w:t>
      </w:r>
    </w:p>
    <w:p w14:paraId="2887D373" w14:textId="77777777" w:rsidR="006346B6" w:rsidRDefault="006346B6" w:rsidP="00B61A6B">
      <w:pPr>
        <w:spacing w:after="0" w:line="240" w:lineRule="auto"/>
        <w:contextualSpacing/>
        <w:jc w:val="center"/>
        <w:rPr>
          <w:rFonts w:ascii="Verdana" w:hAnsi="Verdana"/>
          <w:b/>
        </w:rPr>
      </w:pPr>
    </w:p>
    <w:p w14:paraId="7DC7A503" w14:textId="77777777" w:rsidR="00F00B1F" w:rsidRPr="00F00B1F" w:rsidRDefault="00F00B1F" w:rsidP="00B61A6B">
      <w:pPr>
        <w:spacing w:after="0" w:line="240" w:lineRule="auto"/>
        <w:contextualSpacing/>
        <w:jc w:val="center"/>
        <w:rPr>
          <w:rFonts w:ascii="Verdana" w:hAnsi="Verdana"/>
          <w:b/>
        </w:rPr>
      </w:pPr>
      <w:r w:rsidRPr="00F00B1F">
        <w:rPr>
          <w:rFonts w:ascii="Verdana" w:hAnsi="Verdana"/>
          <w:b/>
        </w:rPr>
        <w:t>My Personal Welcome</w:t>
      </w:r>
    </w:p>
    <w:p w14:paraId="48B6D3DE" w14:textId="7D16F53E" w:rsidR="005C342D" w:rsidRDefault="005C342D" w:rsidP="005C342D">
      <w:pPr>
        <w:spacing w:after="0" w:line="240" w:lineRule="auto"/>
        <w:contextualSpacing/>
        <w:rPr>
          <w:rFonts w:ascii="Verdana" w:hAnsi="Verdana"/>
        </w:rPr>
      </w:pPr>
      <w:r>
        <w:rPr>
          <w:rFonts w:ascii="Verdana" w:hAnsi="Verdana"/>
        </w:rPr>
        <w:t xml:space="preserve">Hello and welcome to History 2311. My name is Dr. Rogan Brunet and I am a full-time history professor at Houston Community College. I have been a history instructor for over twenty years. In this class, we are old-school; I lecture and you take notes. We do not do group projects or discussions. Every so often, we might watch a video. What I need from you, the students, is a commitment to participate in class, ask questions if you feel the need, stop me if you need clarification, and do not hesitate or wait until the last minute (i.e. the end of the semester) if you feel you are in trouble. </w:t>
      </w:r>
    </w:p>
    <w:p w14:paraId="2D25FF72" w14:textId="77777777" w:rsidR="00F00B1F" w:rsidRDefault="00F00B1F" w:rsidP="00B61A6B">
      <w:pPr>
        <w:spacing w:after="0" w:line="240" w:lineRule="auto"/>
        <w:contextualSpacing/>
        <w:rPr>
          <w:rFonts w:ascii="Verdana" w:hAnsi="Verdana"/>
        </w:rPr>
      </w:pPr>
    </w:p>
    <w:p w14:paraId="32E2EDB4" w14:textId="77777777" w:rsidR="00D42C31" w:rsidRDefault="00D42C31" w:rsidP="00B61A6B">
      <w:pPr>
        <w:spacing w:after="0" w:line="240" w:lineRule="auto"/>
        <w:contextualSpacing/>
        <w:jc w:val="center"/>
        <w:rPr>
          <w:rFonts w:ascii="Verdana" w:hAnsi="Verdana"/>
          <w:b/>
        </w:rPr>
      </w:pPr>
    </w:p>
    <w:p w14:paraId="25C58AC3" w14:textId="77777777" w:rsidR="00F00B1F" w:rsidRPr="00F00B1F" w:rsidRDefault="00F00B1F" w:rsidP="00B61A6B">
      <w:pPr>
        <w:spacing w:after="0" w:line="240" w:lineRule="auto"/>
        <w:contextualSpacing/>
        <w:jc w:val="center"/>
        <w:rPr>
          <w:rFonts w:ascii="Verdana" w:hAnsi="Verdana"/>
          <w:b/>
        </w:rPr>
      </w:pPr>
      <w:r w:rsidRPr="00F00B1F">
        <w:rPr>
          <w:rFonts w:ascii="Verdana" w:hAnsi="Verdana"/>
          <w:b/>
        </w:rPr>
        <w:lastRenderedPageBreak/>
        <w:t>Prerequisites and/or Co-Requisites</w:t>
      </w:r>
    </w:p>
    <w:p w14:paraId="26692638" w14:textId="752EB7C7" w:rsidR="00F00B1F" w:rsidRPr="00F00B1F" w:rsidRDefault="00F00B1F" w:rsidP="00B61A6B">
      <w:pPr>
        <w:spacing w:after="0" w:line="240" w:lineRule="auto"/>
        <w:contextualSpacing/>
        <w:rPr>
          <w:rFonts w:ascii="Verdana" w:hAnsi="Verdana"/>
        </w:rPr>
      </w:pPr>
      <w:r>
        <w:rPr>
          <w:rFonts w:ascii="Verdana" w:hAnsi="Verdana"/>
        </w:rPr>
        <w:t xml:space="preserve">Students enrolled in HIST </w:t>
      </w:r>
      <w:r w:rsidR="005C342D">
        <w:rPr>
          <w:rFonts w:ascii="Verdana" w:hAnsi="Verdana"/>
        </w:rPr>
        <w:t>2311</w:t>
      </w:r>
      <w:r>
        <w:rPr>
          <w:rFonts w:ascii="Verdana" w:hAnsi="Verdana"/>
        </w:rPr>
        <w:t xml:space="preserve"> must have passed ENGL 1301 (Composition I) or co-enrolled in ENGL 1301 as a co-requisite. (Exception: Dual credit students only need to be placed into college level reading and writing.)</w:t>
      </w:r>
    </w:p>
    <w:p w14:paraId="2AEC01D8" w14:textId="77777777" w:rsidR="00F00B1F" w:rsidRPr="00F00B1F" w:rsidRDefault="00F00B1F" w:rsidP="00B61A6B">
      <w:pPr>
        <w:spacing w:after="0" w:line="240" w:lineRule="auto"/>
        <w:contextualSpacing/>
        <w:rPr>
          <w:rFonts w:ascii="Verdana" w:hAnsi="Verdana"/>
        </w:rPr>
      </w:pPr>
    </w:p>
    <w:p w14:paraId="3B0F8A98" w14:textId="77777777" w:rsidR="00F00B1F" w:rsidRPr="00F00B1F" w:rsidRDefault="00F00B1F" w:rsidP="00B61A6B">
      <w:pPr>
        <w:spacing w:after="0" w:line="240" w:lineRule="auto"/>
        <w:contextualSpacing/>
        <w:jc w:val="center"/>
        <w:rPr>
          <w:rFonts w:ascii="Verdana" w:hAnsi="Verdana"/>
          <w:b/>
        </w:rPr>
      </w:pPr>
      <w:r w:rsidRPr="00F00B1F">
        <w:rPr>
          <w:rFonts w:ascii="Verdana" w:hAnsi="Verdana"/>
          <w:b/>
        </w:rPr>
        <w:t>Eagle Online Canvas Learning Management System</w:t>
      </w:r>
    </w:p>
    <w:p w14:paraId="48872F5E" w14:textId="4C598842" w:rsidR="005C342D" w:rsidRPr="00F00B1F" w:rsidRDefault="005C342D" w:rsidP="005C342D">
      <w:pPr>
        <w:spacing w:after="0" w:line="240" w:lineRule="auto"/>
        <w:contextualSpacing/>
        <w:rPr>
          <w:rFonts w:ascii="Verdana" w:hAnsi="Verdana"/>
        </w:rPr>
      </w:pPr>
      <w:r w:rsidRPr="00AD2456">
        <w:rPr>
          <w:rFonts w:ascii="Verdana" w:hAnsi="Verdana"/>
        </w:rPr>
        <w:t xml:space="preserve">This section of HIST </w:t>
      </w:r>
      <w:r w:rsidR="00D42C31">
        <w:rPr>
          <w:rFonts w:ascii="Verdana" w:hAnsi="Verdana"/>
        </w:rPr>
        <w:t>2311</w:t>
      </w:r>
      <w:r w:rsidRPr="00AD2456">
        <w:rPr>
          <w:rFonts w:ascii="Verdana" w:hAnsi="Verdana"/>
        </w:rPr>
        <w:t xml:space="preserve"> will use Eagle Online Canvas (https://eagleonline.hccs.edu) </w:t>
      </w:r>
      <w:r>
        <w:rPr>
          <w:rFonts w:ascii="Verdana" w:hAnsi="Verdana"/>
        </w:rPr>
        <w:t xml:space="preserve">in order to access your grades. </w:t>
      </w:r>
    </w:p>
    <w:p w14:paraId="0DE7F48A" w14:textId="77777777" w:rsidR="006346B6" w:rsidRDefault="006346B6" w:rsidP="00B61A6B">
      <w:pPr>
        <w:spacing w:after="0" w:line="240" w:lineRule="auto"/>
        <w:contextualSpacing/>
        <w:rPr>
          <w:rFonts w:ascii="Verdana" w:hAnsi="Verdana"/>
          <w:b/>
        </w:rPr>
      </w:pPr>
    </w:p>
    <w:p w14:paraId="169D1126" w14:textId="77777777" w:rsidR="00F00B1F" w:rsidRPr="00F00B1F" w:rsidRDefault="00F00B1F" w:rsidP="00B61A6B">
      <w:pPr>
        <w:spacing w:after="0" w:line="240" w:lineRule="auto"/>
        <w:contextualSpacing/>
        <w:rPr>
          <w:rFonts w:ascii="Verdana" w:hAnsi="Verdana"/>
          <w:b/>
        </w:rPr>
      </w:pPr>
      <w:r w:rsidRPr="00F00B1F">
        <w:rPr>
          <w:rFonts w:ascii="Verdana" w:hAnsi="Verdana"/>
          <w:b/>
        </w:rPr>
        <w:t>HCC Online Information and Policies</w:t>
      </w:r>
    </w:p>
    <w:p w14:paraId="22A7AF6E" w14:textId="77777777" w:rsidR="00F00B1F" w:rsidRDefault="00F00B1F" w:rsidP="00B61A6B">
      <w:pPr>
        <w:spacing w:after="0" w:line="240" w:lineRule="auto"/>
        <w:contextualSpacing/>
        <w:rPr>
          <w:rFonts w:ascii="Verdana" w:hAnsi="Verdana"/>
        </w:rPr>
      </w:pPr>
      <w:r w:rsidRPr="00F00B1F">
        <w:rPr>
          <w:rFonts w:ascii="Verdana" w:hAnsi="Verdana"/>
        </w:rPr>
        <w:t xml:space="preserve">Here is the link to information about HCC Online classes including the required Online Orientation for all fully online classes: http://www.hccs.edu/online/ </w:t>
      </w:r>
    </w:p>
    <w:p w14:paraId="1601D386" w14:textId="77777777" w:rsidR="00F00B1F" w:rsidRDefault="00F00B1F" w:rsidP="00B61A6B">
      <w:pPr>
        <w:spacing w:after="0" w:line="240" w:lineRule="auto"/>
        <w:contextualSpacing/>
        <w:rPr>
          <w:rFonts w:ascii="Verdana" w:hAnsi="Verdana"/>
        </w:rPr>
      </w:pPr>
    </w:p>
    <w:p w14:paraId="5F1C76DF" w14:textId="77777777" w:rsidR="00F00B1F" w:rsidRDefault="003162E9" w:rsidP="00B61A6B">
      <w:pPr>
        <w:spacing w:after="0" w:line="240" w:lineRule="auto"/>
        <w:contextualSpacing/>
        <w:rPr>
          <w:rFonts w:ascii="Verdana" w:hAnsi="Verdana"/>
          <w:b/>
        </w:rPr>
      </w:pPr>
      <w:r w:rsidRPr="003162E9">
        <w:rPr>
          <w:rFonts w:ascii="Verdana" w:hAnsi="Verdana"/>
          <w:b/>
        </w:rPr>
        <w:t>Eagle Online Canvas Gradebook Notice</w:t>
      </w:r>
    </w:p>
    <w:p w14:paraId="620935E1" w14:textId="77777777" w:rsidR="003162E9" w:rsidRPr="003162E9" w:rsidRDefault="003162E9" w:rsidP="00B61A6B">
      <w:pPr>
        <w:spacing w:after="0" w:line="240" w:lineRule="auto"/>
        <w:contextualSpacing/>
        <w:rPr>
          <w:rFonts w:ascii="Verdana" w:hAnsi="Verdana"/>
        </w:rPr>
      </w:pPr>
      <w:r>
        <w:rPr>
          <w:rFonts w:ascii="Verdana" w:hAnsi="Verdana"/>
        </w:rPr>
        <w:t>The gradebook tool in Canvas may not accurately reflect your current or final course grade.  Consult your syllabus and your assignment grades to calculate your course grade and speak with the professor if you have questions.</w:t>
      </w:r>
    </w:p>
    <w:p w14:paraId="1664F605" w14:textId="77777777" w:rsidR="00F00B1F" w:rsidRPr="00F00B1F" w:rsidRDefault="00F00B1F" w:rsidP="00B61A6B">
      <w:pPr>
        <w:spacing w:after="0" w:line="240" w:lineRule="auto"/>
        <w:contextualSpacing/>
        <w:rPr>
          <w:rFonts w:ascii="Verdana" w:hAnsi="Verdana"/>
        </w:rPr>
      </w:pPr>
    </w:p>
    <w:p w14:paraId="3A3EEC44" w14:textId="77777777" w:rsidR="00F00B1F" w:rsidRPr="003162E9" w:rsidRDefault="00F00B1F" w:rsidP="00B61A6B">
      <w:pPr>
        <w:spacing w:after="0" w:line="240" w:lineRule="auto"/>
        <w:contextualSpacing/>
        <w:rPr>
          <w:rFonts w:ascii="Verdana" w:hAnsi="Verdana"/>
          <w:b/>
          <w:sz w:val="28"/>
          <w:szCs w:val="28"/>
        </w:rPr>
      </w:pPr>
      <w:r w:rsidRPr="003162E9">
        <w:rPr>
          <w:rFonts w:ascii="Verdana" w:hAnsi="Verdana"/>
          <w:b/>
          <w:sz w:val="28"/>
          <w:szCs w:val="28"/>
        </w:rPr>
        <w:t>Instructional Materials</w:t>
      </w:r>
    </w:p>
    <w:p w14:paraId="08960968" w14:textId="77777777" w:rsidR="0010698F" w:rsidRPr="0010698F" w:rsidRDefault="0010698F" w:rsidP="0010698F">
      <w:pPr>
        <w:spacing w:after="0" w:line="240" w:lineRule="auto"/>
        <w:contextualSpacing/>
        <w:rPr>
          <w:rFonts w:ascii="Verdana" w:hAnsi="Verdana"/>
        </w:rPr>
      </w:pPr>
      <w:r w:rsidRPr="0010698F">
        <w:rPr>
          <w:rFonts w:ascii="Verdana" w:hAnsi="Verdana"/>
        </w:rPr>
        <w:t xml:space="preserve">Purchasing a textbook for this class is not required. This course is lecture intensive however and reading a textbook will not replace lecture notes. Any textbook should be used as a supplement to the information presented each day in class. </w:t>
      </w:r>
    </w:p>
    <w:p w14:paraId="11387371" w14:textId="77777777" w:rsidR="005C342D" w:rsidRDefault="005C342D" w:rsidP="005C342D">
      <w:pPr>
        <w:spacing w:after="0" w:line="240" w:lineRule="auto"/>
        <w:contextualSpacing/>
        <w:rPr>
          <w:rFonts w:ascii="Verdana" w:hAnsi="Verdana"/>
        </w:rPr>
      </w:pPr>
    </w:p>
    <w:p w14:paraId="3DB1766A" w14:textId="49C7EA35" w:rsidR="005C342D" w:rsidRPr="00AD2456" w:rsidRDefault="005C342D" w:rsidP="005C342D">
      <w:pPr>
        <w:spacing w:after="0" w:line="240" w:lineRule="auto"/>
        <w:contextualSpacing/>
        <w:rPr>
          <w:rFonts w:ascii="Verdana" w:hAnsi="Verdana"/>
        </w:rPr>
      </w:pPr>
      <w:r w:rsidRPr="00AD2456">
        <w:rPr>
          <w:rFonts w:ascii="Verdana" w:hAnsi="Verdana"/>
        </w:rPr>
        <w:t xml:space="preserve">There will be </w:t>
      </w:r>
      <w:r w:rsidR="0010698F">
        <w:rPr>
          <w:rFonts w:ascii="Verdana" w:hAnsi="Verdana"/>
        </w:rPr>
        <w:t>two</w:t>
      </w:r>
      <w:r w:rsidRPr="00AD2456">
        <w:rPr>
          <w:rFonts w:ascii="Verdana" w:hAnsi="Verdana"/>
        </w:rPr>
        <w:t xml:space="preserve"> monographs (books) that will be given in addition to your regular exams. These readings will not be available for purchase in the book store but you can find them online (see the links on my Learning Web site) or at bookstores in town. The exams for these readings will be essay in content. On the day of the exam, please bring the books with you as this is an open book exam.</w:t>
      </w:r>
    </w:p>
    <w:p w14:paraId="22A52867" w14:textId="77777777" w:rsidR="006346B6" w:rsidRDefault="006346B6" w:rsidP="00B61A6B">
      <w:pPr>
        <w:spacing w:after="0" w:line="240" w:lineRule="auto"/>
        <w:contextualSpacing/>
        <w:jc w:val="center"/>
        <w:rPr>
          <w:rFonts w:ascii="Verdana" w:hAnsi="Verdana"/>
          <w:b/>
        </w:rPr>
      </w:pPr>
    </w:p>
    <w:p w14:paraId="350BB310" w14:textId="77777777" w:rsidR="00F00B1F" w:rsidRDefault="00F00B1F" w:rsidP="00B61A6B">
      <w:pPr>
        <w:spacing w:after="0" w:line="240" w:lineRule="auto"/>
        <w:contextualSpacing/>
        <w:jc w:val="center"/>
        <w:rPr>
          <w:rFonts w:ascii="Verdana" w:hAnsi="Verdana"/>
          <w:b/>
        </w:rPr>
      </w:pPr>
      <w:r w:rsidRPr="00F00B1F">
        <w:rPr>
          <w:rFonts w:ascii="Verdana" w:hAnsi="Verdana"/>
          <w:b/>
        </w:rPr>
        <w:t>Textbook Information</w:t>
      </w:r>
    </w:p>
    <w:p w14:paraId="06FEE1C3" w14:textId="550881EB" w:rsidR="00F00B1F" w:rsidRDefault="00D42C31" w:rsidP="00B61A6B">
      <w:pPr>
        <w:spacing w:after="0" w:line="240" w:lineRule="auto"/>
        <w:contextualSpacing/>
        <w:rPr>
          <w:rFonts w:ascii="Verdana" w:hAnsi="Verdana"/>
        </w:rPr>
      </w:pPr>
      <w:r>
        <w:rPr>
          <w:rFonts w:ascii="Verdana" w:hAnsi="Verdana"/>
        </w:rPr>
        <w:t xml:space="preserve">Required: </w:t>
      </w:r>
      <w:r w:rsidRPr="00D42C31">
        <w:rPr>
          <w:rFonts w:ascii="Verdana" w:hAnsi="Verdana"/>
          <w:b/>
          <w:i/>
        </w:rPr>
        <w:t>Creation Stories</w:t>
      </w:r>
      <w:r>
        <w:rPr>
          <w:rFonts w:ascii="Verdana" w:hAnsi="Verdana"/>
        </w:rPr>
        <w:t>, various, provided for you</w:t>
      </w:r>
    </w:p>
    <w:p w14:paraId="21CD1E1A" w14:textId="6848FBCC" w:rsidR="00D42C31" w:rsidRPr="00F00B1F" w:rsidRDefault="00D42C31" w:rsidP="00B61A6B">
      <w:pPr>
        <w:spacing w:after="0" w:line="240" w:lineRule="auto"/>
        <w:contextualSpacing/>
        <w:rPr>
          <w:rFonts w:ascii="Verdana" w:hAnsi="Verdana"/>
        </w:rPr>
      </w:pPr>
      <w:r>
        <w:rPr>
          <w:rFonts w:ascii="Verdana" w:hAnsi="Verdana"/>
        </w:rPr>
        <w:t xml:space="preserve">Required: </w:t>
      </w:r>
      <w:r w:rsidRPr="00D42C31">
        <w:rPr>
          <w:rFonts w:ascii="Verdana" w:hAnsi="Verdana"/>
          <w:b/>
          <w:i/>
        </w:rPr>
        <w:t>The Great Mortality</w:t>
      </w:r>
      <w:r>
        <w:rPr>
          <w:rFonts w:ascii="Verdana" w:hAnsi="Verdana"/>
        </w:rPr>
        <w:t>, John Kelly</w:t>
      </w:r>
    </w:p>
    <w:p w14:paraId="7B27A02C" w14:textId="77777777" w:rsidR="00F00B1F" w:rsidRPr="00F00B1F" w:rsidRDefault="00F00B1F" w:rsidP="00B61A6B">
      <w:pPr>
        <w:spacing w:after="0" w:line="240" w:lineRule="auto"/>
        <w:contextualSpacing/>
        <w:rPr>
          <w:rFonts w:ascii="Verdana" w:hAnsi="Verdana"/>
        </w:rPr>
      </w:pPr>
    </w:p>
    <w:p w14:paraId="3A38A9E0" w14:textId="77777777" w:rsidR="00F00B1F" w:rsidRPr="003162E9" w:rsidRDefault="00F00B1F" w:rsidP="00B61A6B">
      <w:pPr>
        <w:spacing w:after="0" w:line="240" w:lineRule="auto"/>
        <w:contextualSpacing/>
        <w:rPr>
          <w:rFonts w:ascii="Verdana" w:hAnsi="Verdana"/>
          <w:b/>
        </w:rPr>
      </w:pPr>
      <w:r w:rsidRPr="003162E9">
        <w:rPr>
          <w:rFonts w:ascii="Verdana" w:hAnsi="Verdana"/>
          <w:b/>
        </w:rPr>
        <w:t>Tutoring</w:t>
      </w:r>
    </w:p>
    <w:p w14:paraId="2AD9D3D0" w14:textId="73F68820" w:rsidR="00F00B1F" w:rsidRPr="00F00B1F" w:rsidRDefault="00F00B1F" w:rsidP="00B61A6B">
      <w:pPr>
        <w:spacing w:after="0" w:line="240" w:lineRule="auto"/>
        <w:contextualSpacing/>
        <w:rPr>
          <w:rFonts w:ascii="Verdana" w:hAnsi="Verdana"/>
        </w:rPr>
      </w:pPr>
      <w:r w:rsidRPr="00F00B1F">
        <w:rPr>
          <w:rFonts w:ascii="Verdana" w:hAnsi="Verdana"/>
        </w:rPr>
        <w:t>HCC provides free, confidential, and convenient academic support, including writing critiques</w:t>
      </w:r>
      <w:r w:rsidR="00D42C31" w:rsidRPr="00F00B1F">
        <w:rPr>
          <w:rFonts w:ascii="Verdana" w:hAnsi="Verdana"/>
        </w:rPr>
        <w:t>, to</w:t>
      </w:r>
      <w:r w:rsidRPr="00F00B1F">
        <w:rPr>
          <w:rFonts w:ascii="Verdana" w:hAnsi="Verdana"/>
        </w:rPr>
        <w:t xml:space="preserve"> HCC students in an online environment and on campus.  Tutoring is provided by HCC personnel in order to ensure that it is contextual and appropriate.  Visit the HCC Tutoring Services website for services provided.</w:t>
      </w:r>
    </w:p>
    <w:p w14:paraId="019F9973" w14:textId="77777777" w:rsidR="006346B6" w:rsidRDefault="006346B6" w:rsidP="00B61A6B">
      <w:pPr>
        <w:spacing w:after="0" w:line="240" w:lineRule="auto"/>
        <w:contextualSpacing/>
        <w:rPr>
          <w:rFonts w:ascii="Verdana" w:hAnsi="Verdana"/>
          <w:b/>
        </w:rPr>
      </w:pPr>
    </w:p>
    <w:p w14:paraId="62CE7DCF" w14:textId="77777777" w:rsidR="00F00B1F" w:rsidRPr="003162E9" w:rsidRDefault="00F00B1F" w:rsidP="00B61A6B">
      <w:pPr>
        <w:spacing w:after="0" w:line="240" w:lineRule="auto"/>
        <w:contextualSpacing/>
        <w:rPr>
          <w:rFonts w:ascii="Verdana" w:hAnsi="Verdana"/>
          <w:b/>
        </w:rPr>
      </w:pPr>
      <w:r w:rsidRPr="003162E9">
        <w:rPr>
          <w:rFonts w:ascii="Verdana" w:hAnsi="Verdana"/>
          <w:b/>
        </w:rPr>
        <w:t>Libraries</w:t>
      </w:r>
    </w:p>
    <w:p w14:paraId="26BD4E69" w14:textId="77777777" w:rsidR="003162E9" w:rsidRDefault="00F00B1F" w:rsidP="00B61A6B">
      <w:pPr>
        <w:spacing w:after="0" w:line="240" w:lineRule="auto"/>
        <w:contextualSpacing/>
        <w:rPr>
          <w:rFonts w:ascii="Verdana" w:hAnsi="Verdana"/>
        </w:rPr>
      </w:pPr>
      <w:r w:rsidRPr="00F00B1F">
        <w:rPr>
          <w:rFonts w:ascii="Verdana" w:hAnsi="Verdana"/>
        </w:rPr>
        <w:t>The HCC Library System consists of 9 libraries and 6 Electronic Resource Centers (ERCs) that are inviting places to study and collaborate on projects.  Librarians are available both at the libraries and online to show you how to locate and use the resources you need.  The libraries maintain a large selection of electronic resources as well as collections of books, magazines, newspapers, and audiovisual materials.  The portal to all libraries’ resources and services is the HCCS library web page at </w:t>
      </w:r>
      <w:hyperlink r:id="rId8" w:history="1">
        <w:r w:rsidR="003162E9" w:rsidRPr="00A45A8C">
          <w:rPr>
            <w:rStyle w:val="Hyperlink"/>
            <w:rFonts w:ascii="Verdana" w:hAnsi="Verdana"/>
          </w:rPr>
          <w:t>http://library.hccs.edu</w:t>
        </w:r>
      </w:hyperlink>
    </w:p>
    <w:p w14:paraId="4775D9C7" w14:textId="77777777" w:rsidR="006346B6" w:rsidRDefault="006346B6" w:rsidP="00B61A6B">
      <w:pPr>
        <w:spacing w:after="0" w:line="240" w:lineRule="auto"/>
        <w:contextualSpacing/>
        <w:rPr>
          <w:rFonts w:ascii="Verdana" w:hAnsi="Verdana"/>
          <w:b/>
        </w:rPr>
      </w:pPr>
    </w:p>
    <w:p w14:paraId="53D139BF" w14:textId="77777777" w:rsidR="00D42C31" w:rsidRDefault="00D42C31" w:rsidP="00B61A6B">
      <w:pPr>
        <w:spacing w:after="0" w:line="240" w:lineRule="auto"/>
        <w:contextualSpacing/>
        <w:rPr>
          <w:rFonts w:ascii="Verdana" w:hAnsi="Verdana"/>
          <w:b/>
        </w:rPr>
      </w:pPr>
    </w:p>
    <w:p w14:paraId="0F3073A6" w14:textId="77777777" w:rsidR="00F00B1F" w:rsidRPr="003162E9" w:rsidRDefault="00F00B1F" w:rsidP="00B61A6B">
      <w:pPr>
        <w:spacing w:after="0" w:line="240" w:lineRule="auto"/>
        <w:contextualSpacing/>
        <w:rPr>
          <w:rFonts w:ascii="Verdana" w:hAnsi="Verdana"/>
          <w:b/>
        </w:rPr>
      </w:pPr>
      <w:r w:rsidRPr="003162E9">
        <w:rPr>
          <w:rFonts w:ascii="Verdana" w:hAnsi="Verdana"/>
          <w:b/>
        </w:rPr>
        <w:lastRenderedPageBreak/>
        <w:t>Supplementa</w:t>
      </w:r>
      <w:r w:rsidR="003162E9">
        <w:rPr>
          <w:rFonts w:ascii="Verdana" w:hAnsi="Verdana"/>
          <w:b/>
        </w:rPr>
        <w:t>l</w:t>
      </w:r>
      <w:r w:rsidRPr="003162E9">
        <w:rPr>
          <w:rFonts w:ascii="Verdana" w:hAnsi="Verdana"/>
          <w:b/>
        </w:rPr>
        <w:t xml:space="preserve"> Instruction</w:t>
      </w:r>
    </w:p>
    <w:p w14:paraId="50D15E4D" w14:textId="77777777" w:rsidR="003162E9" w:rsidRDefault="00F00B1F" w:rsidP="00B61A6B">
      <w:pPr>
        <w:spacing w:after="0" w:line="240" w:lineRule="auto"/>
        <w:contextualSpacing/>
        <w:rPr>
          <w:rFonts w:ascii="Verdana" w:hAnsi="Verdana"/>
        </w:rPr>
      </w:pPr>
      <w:r w:rsidRPr="00F00B1F">
        <w:rPr>
          <w:rFonts w:ascii="Verdana" w:hAnsi="Verdana"/>
        </w:rPr>
        <w:t xml:space="preserve">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  Find details at </w:t>
      </w:r>
      <w:hyperlink r:id="rId9" w:history="1">
        <w:r w:rsidR="003162E9" w:rsidRPr="00A45A8C">
          <w:rPr>
            <w:rStyle w:val="Hyperlink"/>
            <w:rFonts w:ascii="Verdana" w:hAnsi="Verdana"/>
          </w:rPr>
          <w:t>http://www.hccs.edu/resources-for/current-students/supplemental-instruction/</w:t>
        </w:r>
      </w:hyperlink>
    </w:p>
    <w:p w14:paraId="0B1B9641" w14:textId="77777777" w:rsidR="006346B6" w:rsidRDefault="006346B6" w:rsidP="00B61A6B">
      <w:pPr>
        <w:spacing w:after="0" w:line="240" w:lineRule="auto"/>
        <w:contextualSpacing/>
        <w:rPr>
          <w:rFonts w:ascii="Verdana" w:hAnsi="Verdana"/>
          <w:sz w:val="28"/>
          <w:szCs w:val="28"/>
        </w:rPr>
      </w:pPr>
    </w:p>
    <w:p w14:paraId="3C5FECC4" w14:textId="77777777" w:rsidR="00F00B1F" w:rsidRPr="00CA3175" w:rsidRDefault="00F00B1F" w:rsidP="00B61A6B">
      <w:pPr>
        <w:spacing w:after="0" w:line="240" w:lineRule="auto"/>
        <w:contextualSpacing/>
        <w:rPr>
          <w:rFonts w:ascii="Verdana" w:hAnsi="Verdana"/>
          <w:b/>
        </w:rPr>
      </w:pPr>
      <w:r w:rsidRPr="00CA3175">
        <w:rPr>
          <w:rFonts w:ascii="Verdana" w:hAnsi="Verdana"/>
          <w:b/>
        </w:rPr>
        <w:t>Course Overview</w:t>
      </w:r>
    </w:p>
    <w:p w14:paraId="470AFB09" w14:textId="3F0A8C83" w:rsidR="00F00B1F" w:rsidRPr="00CA3175" w:rsidRDefault="003162E9" w:rsidP="00B61A6B">
      <w:pPr>
        <w:spacing w:after="0" w:line="240" w:lineRule="auto"/>
        <w:contextualSpacing/>
        <w:rPr>
          <w:rFonts w:ascii="Verdana" w:hAnsi="Verdana"/>
        </w:rPr>
      </w:pPr>
      <w:r w:rsidRPr="00CA3175">
        <w:rPr>
          <w:rFonts w:ascii="Verdana" w:hAnsi="Verdana"/>
        </w:rPr>
        <w:t>HIST</w:t>
      </w:r>
      <w:r w:rsidR="00F00B1F" w:rsidRPr="00CA3175">
        <w:rPr>
          <w:rFonts w:ascii="Verdana" w:hAnsi="Verdana"/>
        </w:rPr>
        <w:t xml:space="preserve"> </w:t>
      </w:r>
      <w:r w:rsidR="00CA3175" w:rsidRPr="00CA3175">
        <w:rPr>
          <w:rFonts w:ascii="Verdana" w:hAnsi="Verdana"/>
        </w:rPr>
        <w:t>231</w:t>
      </w:r>
      <w:r w:rsidRPr="00CA3175">
        <w:rPr>
          <w:rFonts w:ascii="Verdana" w:hAnsi="Verdana"/>
        </w:rPr>
        <w:t>1</w:t>
      </w:r>
      <w:r w:rsidR="00CA3175">
        <w:rPr>
          <w:rFonts w:ascii="Verdana" w:hAnsi="Verdana"/>
        </w:rPr>
        <w:t xml:space="preserve"> is</w:t>
      </w:r>
      <w:r w:rsidRPr="00CA3175">
        <w:rPr>
          <w:rFonts w:ascii="Verdana" w:hAnsi="Verdana"/>
        </w:rPr>
        <w:t xml:space="preserve"> </w:t>
      </w:r>
      <w:r w:rsidR="00CA3175">
        <w:rPr>
          <w:rFonts w:ascii="Verdana" w:hAnsi="Verdana"/>
        </w:rPr>
        <w:t>a</w:t>
      </w:r>
      <w:r w:rsidR="00CA3175" w:rsidRPr="00CA3175">
        <w:rPr>
          <w:rFonts w:ascii="Verdana" w:hAnsi="Verdana"/>
        </w:rPr>
        <w:t xml:space="preserve"> survey of the social, political, economic, cultural, religious, and intellectual history of Europe and the Mediterranean world from human origins to the 17th century. Themes that should be addressed in Western Civilization I include the cultural legacies of Mesopotamia, Egypt, Greece, Rome, Byzantium, Islamic civilizations, and Europe through the Middle Ages, Renaissance, and Reformations.</w:t>
      </w:r>
    </w:p>
    <w:p w14:paraId="0B4D6E53" w14:textId="77777777" w:rsidR="006346B6" w:rsidRPr="00CA3175" w:rsidRDefault="006346B6" w:rsidP="00B61A6B">
      <w:pPr>
        <w:spacing w:after="0" w:line="240" w:lineRule="auto"/>
        <w:contextualSpacing/>
        <w:jc w:val="center"/>
        <w:rPr>
          <w:rFonts w:ascii="Verdana" w:hAnsi="Verdana"/>
          <w:b/>
        </w:rPr>
      </w:pPr>
    </w:p>
    <w:p w14:paraId="348E28C4" w14:textId="77777777" w:rsidR="00F00B1F" w:rsidRPr="00CA3175" w:rsidRDefault="00F00B1F" w:rsidP="00B61A6B">
      <w:pPr>
        <w:spacing w:after="0" w:line="240" w:lineRule="auto"/>
        <w:contextualSpacing/>
        <w:jc w:val="center"/>
        <w:rPr>
          <w:rFonts w:ascii="Verdana" w:hAnsi="Verdana"/>
          <w:b/>
        </w:rPr>
      </w:pPr>
      <w:r w:rsidRPr="00CA3175">
        <w:rPr>
          <w:rFonts w:ascii="Verdana" w:hAnsi="Verdana"/>
          <w:b/>
        </w:rPr>
        <w:t>Core Curriculum Objectives (CCOs)</w:t>
      </w:r>
    </w:p>
    <w:p w14:paraId="4CBEAD09" w14:textId="56CAD9C8" w:rsidR="009B4E70" w:rsidRPr="00CA3175" w:rsidRDefault="003162E9" w:rsidP="00B61A6B">
      <w:pPr>
        <w:spacing w:after="0" w:line="240" w:lineRule="auto"/>
        <w:contextualSpacing/>
        <w:rPr>
          <w:rFonts w:ascii="Verdana" w:hAnsi="Verdana"/>
        </w:rPr>
      </w:pPr>
      <w:r w:rsidRPr="00CA3175">
        <w:rPr>
          <w:rFonts w:ascii="Verdana" w:hAnsi="Verdana"/>
        </w:rPr>
        <w:t xml:space="preserve">History courses </w:t>
      </w:r>
    </w:p>
    <w:p w14:paraId="4A011733" w14:textId="77777777" w:rsidR="009B4E70" w:rsidRPr="00CA3175" w:rsidRDefault="009B4E70" w:rsidP="00B61A6B">
      <w:pPr>
        <w:pStyle w:val="ListParagraph"/>
        <w:numPr>
          <w:ilvl w:val="0"/>
          <w:numId w:val="1"/>
        </w:numPr>
        <w:spacing w:after="0" w:line="240" w:lineRule="auto"/>
        <w:rPr>
          <w:rFonts w:ascii="Verdana" w:hAnsi="Verdana"/>
        </w:rPr>
      </w:pPr>
      <w:r w:rsidRPr="00CA3175">
        <w:rPr>
          <w:rFonts w:ascii="Verdana" w:hAnsi="Verdana"/>
        </w:rPr>
        <w:t>Critical Thinking Skills—to include creative thinking, innovation, inquiry, and analysis, evaluation and synthesis of information.</w:t>
      </w:r>
    </w:p>
    <w:p w14:paraId="26E3CCB5" w14:textId="77777777" w:rsidR="009B4E70" w:rsidRPr="00CA3175" w:rsidRDefault="009B4E70" w:rsidP="00B61A6B">
      <w:pPr>
        <w:pStyle w:val="ListParagraph"/>
        <w:numPr>
          <w:ilvl w:val="0"/>
          <w:numId w:val="1"/>
        </w:numPr>
        <w:spacing w:after="0" w:line="240" w:lineRule="auto"/>
        <w:rPr>
          <w:rFonts w:ascii="Verdana" w:hAnsi="Verdana"/>
        </w:rPr>
      </w:pPr>
      <w:r w:rsidRPr="00CA3175">
        <w:rPr>
          <w:rFonts w:ascii="Verdana" w:hAnsi="Verdana"/>
        </w:rPr>
        <w:t>Communication Skills—to include effective development, interpretation and expression of ideas through written, oral and visual communication.</w:t>
      </w:r>
    </w:p>
    <w:p w14:paraId="0C30F2AE" w14:textId="77777777" w:rsidR="00F00B1F" w:rsidRPr="00CA3175" w:rsidRDefault="009B4E70" w:rsidP="00B61A6B">
      <w:pPr>
        <w:pStyle w:val="ListParagraph"/>
        <w:numPr>
          <w:ilvl w:val="0"/>
          <w:numId w:val="1"/>
        </w:numPr>
        <w:spacing w:after="0" w:line="240" w:lineRule="auto"/>
        <w:rPr>
          <w:rFonts w:ascii="Verdana" w:hAnsi="Verdana"/>
        </w:rPr>
      </w:pPr>
      <w:r w:rsidRPr="00CA3175">
        <w:rPr>
          <w:rFonts w:ascii="Verdana" w:hAnsi="Verdana"/>
        </w:rPr>
        <w:t>Personal Responsibility—to include the ability to connect choices, actions, and consequences to ethical decision-making.</w:t>
      </w:r>
    </w:p>
    <w:p w14:paraId="4CDAB628" w14:textId="77777777" w:rsidR="009B4E70" w:rsidRPr="00CA3175" w:rsidRDefault="009B4E70" w:rsidP="00B61A6B">
      <w:pPr>
        <w:pStyle w:val="ListParagraph"/>
        <w:numPr>
          <w:ilvl w:val="0"/>
          <w:numId w:val="1"/>
        </w:numPr>
        <w:spacing w:after="0" w:line="240" w:lineRule="auto"/>
        <w:rPr>
          <w:rFonts w:ascii="Verdana" w:hAnsi="Verdana"/>
        </w:rPr>
      </w:pPr>
      <w:r w:rsidRPr="00CA3175">
        <w:rPr>
          <w:rFonts w:ascii="Verdana" w:hAnsi="Verdana"/>
        </w:rPr>
        <w:t>Social Responsibility—to include intercultural competence, knowledge of civic responsibility, and the ability to engage effectively in regional, national, and global communities.</w:t>
      </w:r>
    </w:p>
    <w:p w14:paraId="7D8AF82A" w14:textId="77777777" w:rsidR="00F00B1F" w:rsidRPr="00CA3175" w:rsidRDefault="00F00B1F" w:rsidP="00B61A6B">
      <w:pPr>
        <w:spacing w:after="0" w:line="240" w:lineRule="auto"/>
        <w:contextualSpacing/>
        <w:rPr>
          <w:rFonts w:ascii="Verdana" w:hAnsi="Verdana"/>
        </w:rPr>
      </w:pPr>
    </w:p>
    <w:p w14:paraId="575F6914" w14:textId="77777777" w:rsidR="00F00B1F" w:rsidRPr="00CA3175" w:rsidRDefault="00F00B1F" w:rsidP="00B61A6B">
      <w:pPr>
        <w:spacing w:after="0" w:line="240" w:lineRule="auto"/>
        <w:contextualSpacing/>
        <w:jc w:val="center"/>
        <w:rPr>
          <w:rFonts w:ascii="Verdana" w:hAnsi="Verdana"/>
          <w:b/>
        </w:rPr>
      </w:pPr>
      <w:r w:rsidRPr="00CA3175">
        <w:rPr>
          <w:rFonts w:ascii="Verdana" w:hAnsi="Verdana"/>
          <w:b/>
        </w:rPr>
        <w:t>Program Student Learning Outcomes (PSLOs)</w:t>
      </w:r>
    </w:p>
    <w:p w14:paraId="725FC52E" w14:textId="77777777" w:rsidR="009F36C5" w:rsidRPr="00CA3175" w:rsidRDefault="009F36C5" w:rsidP="009F36C5">
      <w:pPr>
        <w:spacing w:after="0" w:line="240" w:lineRule="auto"/>
        <w:contextualSpacing/>
        <w:rPr>
          <w:rFonts w:ascii="Verdana" w:hAnsi="Verdana"/>
        </w:rPr>
      </w:pPr>
      <w:r w:rsidRPr="00CA3175">
        <w:rPr>
          <w:rFonts w:ascii="Verdana" w:hAnsi="Verdana"/>
        </w:rPr>
        <w:t xml:space="preserve">Upon successful completion of this course, students will be able to: </w:t>
      </w:r>
    </w:p>
    <w:p w14:paraId="31F31047" w14:textId="5F1C7AA2" w:rsidR="009F36C5" w:rsidRPr="00CA3175" w:rsidRDefault="009F36C5" w:rsidP="009F36C5">
      <w:pPr>
        <w:spacing w:after="0" w:line="240" w:lineRule="auto"/>
        <w:contextualSpacing/>
        <w:rPr>
          <w:rFonts w:ascii="Verdana" w:hAnsi="Verdana"/>
        </w:rPr>
      </w:pPr>
      <w:r w:rsidRPr="00CA3175">
        <w:rPr>
          <w:rFonts w:ascii="Verdana" w:hAnsi="Verdana"/>
        </w:rPr>
        <w:t xml:space="preserve">1. Create an argument through the use of historical evidence. </w:t>
      </w:r>
    </w:p>
    <w:p w14:paraId="54C4434A" w14:textId="77777777" w:rsidR="009F36C5" w:rsidRPr="00CA3175" w:rsidRDefault="009F36C5" w:rsidP="009F36C5">
      <w:pPr>
        <w:spacing w:after="0" w:line="240" w:lineRule="auto"/>
        <w:contextualSpacing/>
        <w:rPr>
          <w:rFonts w:ascii="Verdana" w:hAnsi="Verdana"/>
        </w:rPr>
      </w:pPr>
      <w:r w:rsidRPr="00CA3175">
        <w:rPr>
          <w:rFonts w:ascii="Verdana" w:hAnsi="Verdana"/>
        </w:rPr>
        <w:t xml:space="preserve">2. Analyze and interpret primary and secondary sources. </w:t>
      </w:r>
    </w:p>
    <w:p w14:paraId="08566360" w14:textId="77777777" w:rsidR="009F36C5" w:rsidRPr="00CA3175" w:rsidRDefault="009F36C5" w:rsidP="009F36C5">
      <w:pPr>
        <w:spacing w:after="0" w:line="240" w:lineRule="auto"/>
        <w:contextualSpacing/>
        <w:rPr>
          <w:rFonts w:ascii="Verdana" w:hAnsi="Verdana"/>
        </w:rPr>
      </w:pPr>
      <w:r w:rsidRPr="00CA3175">
        <w:rPr>
          <w:rFonts w:ascii="Verdana" w:hAnsi="Verdana"/>
        </w:rPr>
        <w:t xml:space="preserve">3. Analyze the effects of historical, social, political, economic, cultural, and global forces on this period of United States history. </w:t>
      </w:r>
    </w:p>
    <w:p w14:paraId="03E413F0" w14:textId="77777777" w:rsidR="00F00B1F" w:rsidRPr="00CA3175" w:rsidRDefault="00F00B1F" w:rsidP="00B61A6B">
      <w:pPr>
        <w:spacing w:after="0" w:line="240" w:lineRule="auto"/>
        <w:contextualSpacing/>
        <w:rPr>
          <w:rFonts w:ascii="Verdana" w:hAnsi="Verdana"/>
        </w:rPr>
      </w:pPr>
    </w:p>
    <w:p w14:paraId="5FDDA37F" w14:textId="77777777" w:rsidR="00F00B1F" w:rsidRPr="00CA3175" w:rsidRDefault="00F00B1F" w:rsidP="00B61A6B">
      <w:pPr>
        <w:spacing w:after="0" w:line="240" w:lineRule="auto"/>
        <w:contextualSpacing/>
        <w:jc w:val="center"/>
        <w:rPr>
          <w:rFonts w:ascii="Verdana" w:hAnsi="Verdana"/>
          <w:b/>
        </w:rPr>
      </w:pPr>
      <w:r w:rsidRPr="00CA3175">
        <w:rPr>
          <w:rFonts w:ascii="Verdana" w:hAnsi="Verdana"/>
          <w:b/>
        </w:rPr>
        <w:t>Course Student Learning Outcomes (CSLOs)</w:t>
      </w:r>
    </w:p>
    <w:p w14:paraId="613E09B9" w14:textId="14257644" w:rsidR="00CA3175" w:rsidRPr="00CA3175" w:rsidRDefault="00F00B1F" w:rsidP="00CA3175">
      <w:pPr>
        <w:shd w:val="clear" w:color="auto" w:fill="FFFFFF"/>
        <w:spacing w:after="0" w:line="240" w:lineRule="auto"/>
        <w:contextualSpacing/>
        <w:rPr>
          <w:rFonts w:ascii="Verdana" w:eastAsia="Times New Roman" w:hAnsi="Verdana" w:cs="Times New Roman"/>
          <w:color w:val="000000"/>
          <w:shd w:val="clear" w:color="auto" w:fill="FFFFFF"/>
        </w:rPr>
      </w:pPr>
      <w:r w:rsidRPr="00CA3175">
        <w:rPr>
          <w:rFonts w:ascii="Verdana" w:hAnsi="Verdana"/>
        </w:rPr>
        <w:t xml:space="preserve">Upon </w:t>
      </w:r>
      <w:r w:rsidR="009B4E70" w:rsidRPr="00CA3175">
        <w:rPr>
          <w:rFonts w:ascii="Verdana" w:hAnsi="Verdana"/>
        </w:rPr>
        <w:t xml:space="preserve">successful </w:t>
      </w:r>
      <w:r w:rsidRPr="00CA3175">
        <w:rPr>
          <w:rFonts w:ascii="Verdana" w:hAnsi="Verdana"/>
        </w:rPr>
        <w:t xml:space="preserve">completion of </w:t>
      </w:r>
      <w:r w:rsidR="009F36C5" w:rsidRPr="00CA3175">
        <w:rPr>
          <w:rFonts w:ascii="Verdana" w:hAnsi="Verdana"/>
        </w:rPr>
        <w:t>this course, students will be able to:</w:t>
      </w:r>
      <w:r w:rsidR="009B4E70" w:rsidRPr="00CA3175">
        <w:rPr>
          <w:rFonts w:ascii="Verdana" w:hAnsi="Verdana"/>
        </w:rPr>
        <w:t xml:space="preserve"> </w:t>
      </w:r>
      <w:r w:rsidR="009F36C5" w:rsidRPr="00CA3175">
        <w:rPr>
          <w:rFonts w:ascii="Verdana" w:hAnsi="Verdana"/>
        </w:rPr>
        <w:br/>
      </w:r>
      <w:r w:rsidR="00CA3175">
        <w:rPr>
          <w:rFonts w:ascii="Verdana" w:eastAsia="Times New Roman" w:hAnsi="Verdana" w:cs="Times New Roman"/>
          <w:color w:val="000000"/>
          <w:shd w:val="clear" w:color="auto" w:fill="FFFFFF"/>
        </w:rPr>
        <w:t>1.</w:t>
      </w:r>
      <w:r w:rsidR="00CA3175">
        <w:rPr>
          <w:rFonts w:ascii="Verdana" w:eastAsia="Times New Roman" w:hAnsi="Verdana" w:cs="Times New Roman"/>
          <w:color w:val="000000"/>
          <w:shd w:val="clear" w:color="auto" w:fill="FFFFFF"/>
        </w:rPr>
        <w:tab/>
      </w:r>
      <w:r w:rsidR="00CA3175" w:rsidRPr="00CA3175">
        <w:rPr>
          <w:rFonts w:ascii="Verdana" w:eastAsia="Times New Roman" w:hAnsi="Verdana" w:cs="Times New Roman"/>
          <w:color w:val="000000"/>
          <w:shd w:val="clear" w:color="auto" w:fill="FFFFFF"/>
        </w:rPr>
        <w:t>Interrogate the meaning and use of the term, “the West.”</w:t>
      </w:r>
    </w:p>
    <w:p w14:paraId="2407D952" w14:textId="77777777" w:rsidR="00CA3175" w:rsidRPr="00CA3175" w:rsidRDefault="00CA3175" w:rsidP="00CA3175">
      <w:pPr>
        <w:shd w:val="clear" w:color="auto" w:fill="FFFFFF"/>
        <w:spacing w:after="0" w:line="240" w:lineRule="auto"/>
        <w:contextualSpacing/>
        <w:rPr>
          <w:rFonts w:ascii="Verdana" w:eastAsia="Times New Roman" w:hAnsi="Verdana" w:cs="Times New Roman"/>
          <w:color w:val="000000"/>
          <w:shd w:val="clear" w:color="auto" w:fill="FFFFFF"/>
        </w:rPr>
      </w:pPr>
      <w:r w:rsidRPr="00CA3175">
        <w:rPr>
          <w:rFonts w:ascii="Verdana" w:eastAsia="Times New Roman" w:hAnsi="Verdana" w:cs="Times New Roman"/>
          <w:color w:val="000000"/>
          <w:shd w:val="clear" w:color="auto" w:fill="FFFFFF"/>
        </w:rPr>
        <w:t xml:space="preserve">2. </w:t>
      </w:r>
      <w:r w:rsidRPr="00CA3175">
        <w:rPr>
          <w:rFonts w:ascii="Verdana" w:eastAsia="Times New Roman" w:hAnsi="Verdana" w:cs="Times New Roman"/>
          <w:color w:val="000000"/>
          <w:shd w:val="clear" w:color="auto" w:fill="FFFFFF"/>
        </w:rPr>
        <w:tab/>
        <w:t>Discuss the Neolithic Revolution and the importance of river-valley settlements.</w:t>
      </w:r>
    </w:p>
    <w:p w14:paraId="5C28F3D5" w14:textId="77777777" w:rsidR="00CA3175" w:rsidRPr="00CA3175" w:rsidRDefault="00CA3175" w:rsidP="00CA3175">
      <w:pPr>
        <w:shd w:val="clear" w:color="auto" w:fill="FFFFFF"/>
        <w:spacing w:after="0" w:line="240" w:lineRule="auto"/>
        <w:contextualSpacing/>
        <w:rPr>
          <w:rFonts w:ascii="Verdana" w:eastAsia="Times New Roman" w:hAnsi="Verdana" w:cs="Times New Roman"/>
          <w:color w:val="000000"/>
          <w:shd w:val="clear" w:color="auto" w:fill="FFFFFF"/>
        </w:rPr>
      </w:pPr>
      <w:r w:rsidRPr="00CA3175">
        <w:rPr>
          <w:rFonts w:ascii="Verdana" w:eastAsia="Times New Roman" w:hAnsi="Verdana" w:cs="Times New Roman"/>
          <w:color w:val="000000"/>
          <w:shd w:val="clear" w:color="auto" w:fill="FFFFFF"/>
        </w:rPr>
        <w:t xml:space="preserve">3. </w:t>
      </w:r>
      <w:r w:rsidRPr="00CA3175">
        <w:rPr>
          <w:rFonts w:ascii="Verdana" w:eastAsia="Times New Roman" w:hAnsi="Verdana" w:cs="Times New Roman"/>
          <w:color w:val="000000"/>
          <w:shd w:val="clear" w:color="auto" w:fill="FFFFFF"/>
        </w:rPr>
        <w:tab/>
        <w:t xml:space="preserve">Identify the first civilizations in the Fertile Crescent and Nile Valley and explain their </w:t>
      </w:r>
    </w:p>
    <w:p w14:paraId="2A1F1270" w14:textId="77777777" w:rsidR="00CA3175" w:rsidRPr="00CA3175" w:rsidRDefault="00CA3175" w:rsidP="00CA3175">
      <w:pPr>
        <w:shd w:val="clear" w:color="auto" w:fill="FFFFFF"/>
        <w:spacing w:after="0" w:line="240" w:lineRule="auto"/>
        <w:ind w:firstLine="720"/>
        <w:contextualSpacing/>
        <w:rPr>
          <w:rFonts w:ascii="Verdana" w:eastAsia="Times New Roman" w:hAnsi="Verdana" w:cs="Times New Roman"/>
          <w:color w:val="000000"/>
          <w:shd w:val="clear" w:color="auto" w:fill="FFFFFF"/>
        </w:rPr>
      </w:pPr>
      <w:proofErr w:type="gramStart"/>
      <w:r w:rsidRPr="00CA3175">
        <w:rPr>
          <w:rFonts w:ascii="Verdana" w:eastAsia="Times New Roman" w:hAnsi="Verdana" w:cs="Times New Roman"/>
          <w:color w:val="000000"/>
          <w:shd w:val="clear" w:color="auto" w:fill="FFFFFF"/>
        </w:rPr>
        <w:t>contributions</w:t>
      </w:r>
      <w:proofErr w:type="gramEnd"/>
      <w:r w:rsidRPr="00CA3175">
        <w:rPr>
          <w:rFonts w:ascii="Verdana" w:eastAsia="Times New Roman" w:hAnsi="Verdana" w:cs="Times New Roman"/>
          <w:color w:val="000000"/>
          <w:shd w:val="clear" w:color="auto" w:fill="FFFFFF"/>
        </w:rPr>
        <w:t xml:space="preserve"> to Western Civilization.</w:t>
      </w:r>
    </w:p>
    <w:p w14:paraId="05132749" w14:textId="77777777" w:rsidR="00CA3175" w:rsidRPr="00CA3175" w:rsidRDefault="00CA3175" w:rsidP="00CA3175">
      <w:pPr>
        <w:shd w:val="clear" w:color="auto" w:fill="FFFFFF"/>
        <w:spacing w:after="0" w:line="240" w:lineRule="auto"/>
        <w:ind w:left="720" w:hanging="720"/>
        <w:contextualSpacing/>
        <w:rPr>
          <w:rFonts w:ascii="Verdana" w:eastAsia="Times New Roman" w:hAnsi="Verdana" w:cs="Times New Roman"/>
          <w:color w:val="000000"/>
          <w:shd w:val="clear" w:color="auto" w:fill="FFFFFF"/>
        </w:rPr>
      </w:pPr>
      <w:r w:rsidRPr="00CA3175">
        <w:rPr>
          <w:rFonts w:ascii="Verdana" w:eastAsia="Times New Roman" w:hAnsi="Verdana" w:cs="Times New Roman"/>
          <w:color w:val="000000"/>
          <w:shd w:val="clear" w:color="auto" w:fill="FFFFFF"/>
        </w:rPr>
        <w:t xml:space="preserve">4. </w:t>
      </w:r>
      <w:r w:rsidRPr="00CA3175">
        <w:rPr>
          <w:rFonts w:ascii="Verdana" w:eastAsia="Times New Roman" w:hAnsi="Verdana" w:cs="Times New Roman"/>
          <w:color w:val="000000"/>
          <w:shd w:val="clear" w:color="auto" w:fill="FFFFFF"/>
        </w:rPr>
        <w:tab/>
        <w:t>Trace the rise of monotheism through Hebrew history and its impact on the Western world.</w:t>
      </w:r>
    </w:p>
    <w:p w14:paraId="4AD6D1C4" w14:textId="77777777" w:rsidR="00CA3175" w:rsidRPr="00CA3175" w:rsidRDefault="00CA3175" w:rsidP="00CA3175">
      <w:pPr>
        <w:shd w:val="clear" w:color="auto" w:fill="FFFFFF"/>
        <w:spacing w:after="0" w:line="240" w:lineRule="auto"/>
        <w:ind w:left="720" w:hanging="720"/>
        <w:contextualSpacing/>
        <w:rPr>
          <w:rFonts w:ascii="Verdana" w:eastAsia="Times New Roman" w:hAnsi="Verdana" w:cs="Times New Roman"/>
          <w:color w:val="000000"/>
          <w:shd w:val="clear" w:color="auto" w:fill="FFFFFF"/>
        </w:rPr>
      </w:pPr>
      <w:r w:rsidRPr="00CA3175">
        <w:rPr>
          <w:rFonts w:ascii="Verdana" w:eastAsia="Times New Roman" w:hAnsi="Verdana" w:cs="Times New Roman"/>
          <w:color w:val="000000"/>
          <w:shd w:val="clear" w:color="auto" w:fill="FFFFFF"/>
        </w:rPr>
        <w:t xml:space="preserve">5. </w:t>
      </w:r>
      <w:r w:rsidRPr="00CA3175">
        <w:rPr>
          <w:rFonts w:ascii="Verdana" w:eastAsia="Times New Roman" w:hAnsi="Verdana" w:cs="Times New Roman"/>
          <w:color w:val="000000"/>
          <w:shd w:val="clear" w:color="auto" w:fill="FFFFFF"/>
        </w:rPr>
        <w:tab/>
        <w:t>Discuss the development of Greek institutions and their influence, especially politics and philosophy.</w:t>
      </w:r>
    </w:p>
    <w:p w14:paraId="2E3A3986" w14:textId="77777777" w:rsidR="00CA3175" w:rsidRPr="00CA3175" w:rsidRDefault="00CA3175" w:rsidP="00CA3175">
      <w:pPr>
        <w:shd w:val="clear" w:color="auto" w:fill="FFFFFF"/>
        <w:spacing w:after="0" w:line="240" w:lineRule="auto"/>
        <w:ind w:left="720" w:hanging="720"/>
        <w:contextualSpacing/>
        <w:rPr>
          <w:rFonts w:ascii="Verdana" w:eastAsia="Times New Roman" w:hAnsi="Verdana" w:cs="Times New Roman"/>
          <w:color w:val="000000"/>
          <w:shd w:val="clear" w:color="auto" w:fill="FFFFFF"/>
        </w:rPr>
      </w:pPr>
      <w:r w:rsidRPr="00CA3175">
        <w:rPr>
          <w:rFonts w:ascii="Verdana" w:eastAsia="Times New Roman" w:hAnsi="Verdana" w:cs="Times New Roman"/>
          <w:color w:val="000000"/>
          <w:shd w:val="clear" w:color="auto" w:fill="FFFFFF"/>
        </w:rPr>
        <w:t xml:space="preserve">6. </w:t>
      </w:r>
      <w:r w:rsidRPr="00CA3175">
        <w:rPr>
          <w:rFonts w:ascii="Verdana" w:eastAsia="Times New Roman" w:hAnsi="Verdana" w:cs="Times New Roman"/>
          <w:color w:val="000000"/>
          <w:shd w:val="clear" w:color="auto" w:fill="FFFFFF"/>
        </w:rPr>
        <w:tab/>
        <w:t>Trace the advance of Roman civilization, from the Republic to the Empire, and explain its influence on Western Civilization.</w:t>
      </w:r>
    </w:p>
    <w:p w14:paraId="0ABDA40C" w14:textId="77777777" w:rsidR="00CA3175" w:rsidRPr="00CA3175" w:rsidRDefault="00CA3175" w:rsidP="00CA3175">
      <w:pPr>
        <w:shd w:val="clear" w:color="auto" w:fill="FFFFFF"/>
        <w:spacing w:after="0" w:line="240" w:lineRule="auto"/>
        <w:contextualSpacing/>
        <w:rPr>
          <w:rFonts w:ascii="Verdana" w:eastAsia="Times New Roman" w:hAnsi="Verdana" w:cs="Times New Roman"/>
          <w:color w:val="000000"/>
          <w:shd w:val="clear" w:color="auto" w:fill="FFFFFF"/>
        </w:rPr>
      </w:pPr>
      <w:r w:rsidRPr="00CA3175">
        <w:rPr>
          <w:rFonts w:ascii="Verdana" w:eastAsia="Times New Roman" w:hAnsi="Verdana" w:cs="Times New Roman"/>
          <w:color w:val="000000"/>
          <w:shd w:val="clear" w:color="auto" w:fill="FFFFFF"/>
        </w:rPr>
        <w:t xml:space="preserve">7. </w:t>
      </w:r>
      <w:r w:rsidRPr="00CA3175">
        <w:rPr>
          <w:rFonts w:ascii="Verdana" w:eastAsia="Times New Roman" w:hAnsi="Verdana" w:cs="Times New Roman"/>
          <w:color w:val="000000"/>
          <w:shd w:val="clear" w:color="auto" w:fill="FFFFFF"/>
        </w:rPr>
        <w:tab/>
        <w:t>Analyze the rise of Christianity and its impact.</w:t>
      </w:r>
    </w:p>
    <w:p w14:paraId="284B1616" w14:textId="77777777" w:rsidR="00CA3175" w:rsidRPr="00CA3175" w:rsidRDefault="00CA3175" w:rsidP="00CA3175">
      <w:pPr>
        <w:shd w:val="clear" w:color="auto" w:fill="FFFFFF"/>
        <w:spacing w:after="0" w:line="240" w:lineRule="auto"/>
        <w:contextualSpacing/>
        <w:rPr>
          <w:rFonts w:ascii="Verdana" w:eastAsia="Times New Roman" w:hAnsi="Verdana" w:cs="Times New Roman"/>
          <w:color w:val="000000"/>
          <w:shd w:val="clear" w:color="auto" w:fill="FFFFFF"/>
        </w:rPr>
      </w:pPr>
      <w:r w:rsidRPr="00CA3175">
        <w:rPr>
          <w:rFonts w:ascii="Verdana" w:eastAsia="Times New Roman" w:hAnsi="Verdana" w:cs="Times New Roman"/>
          <w:color w:val="000000"/>
          <w:shd w:val="clear" w:color="auto" w:fill="FFFFFF"/>
        </w:rPr>
        <w:t xml:space="preserve">8. </w:t>
      </w:r>
      <w:r w:rsidRPr="00CA3175">
        <w:rPr>
          <w:rFonts w:ascii="Verdana" w:eastAsia="Times New Roman" w:hAnsi="Verdana" w:cs="Times New Roman"/>
          <w:color w:val="000000"/>
          <w:shd w:val="clear" w:color="auto" w:fill="FFFFFF"/>
        </w:rPr>
        <w:tab/>
        <w:t>Summarize the era of Late Antiquity/Early Middle Ages.</w:t>
      </w:r>
    </w:p>
    <w:p w14:paraId="639B0688" w14:textId="77777777" w:rsidR="00CA3175" w:rsidRPr="00CA3175" w:rsidRDefault="00CA3175" w:rsidP="00CA3175">
      <w:pPr>
        <w:shd w:val="clear" w:color="auto" w:fill="FFFFFF"/>
        <w:spacing w:after="0" w:line="240" w:lineRule="auto"/>
        <w:contextualSpacing/>
        <w:rPr>
          <w:rFonts w:ascii="Verdana" w:eastAsia="Times New Roman" w:hAnsi="Verdana" w:cs="Times New Roman"/>
          <w:color w:val="000000"/>
          <w:shd w:val="clear" w:color="auto" w:fill="FFFFFF"/>
        </w:rPr>
      </w:pPr>
      <w:r w:rsidRPr="00CA3175">
        <w:rPr>
          <w:rFonts w:ascii="Verdana" w:eastAsia="Times New Roman" w:hAnsi="Verdana" w:cs="Times New Roman"/>
          <w:color w:val="000000"/>
          <w:shd w:val="clear" w:color="auto" w:fill="FFFFFF"/>
        </w:rPr>
        <w:t xml:space="preserve">9. </w:t>
      </w:r>
      <w:r w:rsidRPr="00CA3175">
        <w:rPr>
          <w:rFonts w:ascii="Verdana" w:eastAsia="Times New Roman" w:hAnsi="Verdana" w:cs="Times New Roman"/>
          <w:color w:val="000000"/>
          <w:shd w:val="clear" w:color="auto" w:fill="FFFFFF"/>
        </w:rPr>
        <w:tab/>
        <w:t xml:space="preserve">Trace the origins of Islam and its influence on the Western world both then and </w:t>
      </w:r>
    </w:p>
    <w:p w14:paraId="4D56869E" w14:textId="77777777" w:rsidR="00CA3175" w:rsidRPr="00CA3175" w:rsidRDefault="00CA3175" w:rsidP="00CA3175">
      <w:pPr>
        <w:shd w:val="clear" w:color="auto" w:fill="FFFFFF"/>
        <w:spacing w:after="0" w:line="240" w:lineRule="auto"/>
        <w:ind w:firstLine="720"/>
        <w:contextualSpacing/>
        <w:rPr>
          <w:rFonts w:ascii="Verdana" w:eastAsia="Times New Roman" w:hAnsi="Verdana" w:cs="Times New Roman"/>
          <w:color w:val="000000"/>
          <w:shd w:val="clear" w:color="auto" w:fill="FFFFFF"/>
        </w:rPr>
      </w:pPr>
      <w:proofErr w:type="gramStart"/>
      <w:r w:rsidRPr="00CA3175">
        <w:rPr>
          <w:rFonts w:ascii="Verdana" w:eastAsia="Times New Roman" w:hAnsi="Verdana" w:cs="Times New Roman"/>
          <w:color w:val="000000"/>
          <w:shd w:val="clear" w:color="auto" w:fill="FFFFFF"/>
        </w:rPr>
        <w:lastRenderedPageBreak/>
        <w:t>now</w:t>
      </w:r>
      <w:proofErr w:type="gramEnd"/>
      <w:r w:rsidRPr="00CA3175">
        <w:rPr>
          <w:rFonts w:ascii="Verdana" w:eastAsia="Times New Roman" w:hAnsi="Verdana" w:cs="Times New Roman"/>
          <w:color w:val="000000"/>
          <w:shd w:val="clear" w:color="auto" w:fill="FFFFFF"/>
        </w:rPr>
        <w:t>.</w:t>
      </w:r>
    </w:p>
    <w:p w14:paraId="0B7734DE" w14:textId="77777777" w:rsidR="00CA3175" w:rsidRPr="00CA3175" w:rsidRDefault="00CA3175" w:rsidP="00CA3175">
      <w:pPr>
        <w:shd w:val="clear" w:color="auto" w:fill="FFFFFF"/>
        <w:spacing w:after="0" w:line="240" w:lineRule="auto"/>
        <w:ind w:left="720" w:hanging="720"/>
        <w:contextualSpacing/>
        <w:rPr>
          <w:rFonts w:ascii="Verdana" w:eastAsia="Times New Roman" w:hAnsi="Verdana" w:cs="Times New Roman"/>
          <w:color w:val="000000"/>
          <w:shd w:val="clear" w:color="auto" w:fill="FFFFFF"/>
        </w:rPr>
      </w:pPr>
      <w:r w:rsidRPr="00CA3175">
        <w:rPr>
          <w:rFonts w:ascii="Verdana" w:eastAsia="Times New Roman" w:hAnsi="Verdana" w:cs="Times New Roman"/>
          <w:color w:val="000000"/>
          <w:shd w:val="clear" w:color="auto" w:fill="FFFFFF"/>
        </w:rPr>
        <w:t xml:space="preserve">10. </w:t>
      </w:r>
      <w:r w:rsidRPr="00CA3175">
        <w:rPr>
          <w:rFonts w:ascii="Verdana" w:eastAsia="Times New Roman" w:hAnsi="Verdana" w:cs="Times New Roman"/>
          <w:color w:val="000000"/>
          <w:shd w:val="clear" w:color="auto" w:fill="FFFFFF"/>
        </w:rPr>
        <w:tab/>
        <w:t>Discuss the High Middle Ages, especially the rise in commerce and trade, and the importance of religious reform.</w:t>
      </w:r>
    </w:p>
    <w:p w14:paraId="7733D77A" w14:textId="77777777" w:rsidR="00CA3175" w:rsidRPr="00CA3175" w:rsidRDefault="00CA3175" w:rsidP="00CA3175">
      <w:pPr>
        <w:shd w:val="clear" w:color="auto" w:fill="FFFFFF"/>
        <w:spacing w:after="0" w:line="240" w:lineRule="auto"/>
        <w:contextualSpacing/>
        <w:rPr>
          <w:rFonts w:ascii="Verdana" w:eastAsia="Times New Roman" w:hAnsi="Verdana" w:cs="Times New Roman"/>
          <w:color w:val="000000"/>
          <w:shd w:val="clear" w:color="auto" w:fill="FFFFFF"/>
        </w:rPr>
      </w:pPr>
      <w:r w:rsidRPr="00CA3175">
        <w:rPr>
          <w:rFonts w:ascii="Verdana" w:eastAsia="Times New Roman" w:hAnsi="Verdana" w:cs="Times New Roman"/>
          <w:color w:val="000000"/>
          <w:shd w:val="clear" w:color="auto" w:fill="FFFFFF"/>
        </w:rPr>
        <w:t xml:space="preserve">11. </w:t>
      </w:r>
      <w:r w:rsidRPr="00CA3175">
        <w:rPr>
          <w:rFonts w:ascii="Verdana" w:eastAsia="Times New Roman" w:hAnsi="Verdana" w:cs="Times New Roman"/>
          <w:color w:val="000000"/>
          <w:shd w:val="clear" w:color="auto" w:fill="FFFFFF"/>
        </w:rPr>
        <w:tab/>
        <w:t xml:space="preserve">Analyze the late </w:t>
      </w:r>
      <w:proofErr w:type="gramStart"/>
      <w:r w:rsidRPr="00CA3175">
        <w:rPr>
          <w:rFonts w:ascii="Verdana" w:eastAsia="Times New Roman" w:hAnsi="Verdana" w:cs="Times New Roman"/>
          <w:color w:val="000000"/>
          <w:shd w:val="clear" w:color="auto" w:fill="FFFFFF"/>
        </w:rPr>
        <w:t>Medieval</w:t>
      </w:r>
      <w:proofErr w:type="gramEnd"/>
      <w:r w:rsidRPr="00CA3175">
        <w:rPr>
          <w:rFonts w:ascii="Verdana" w:eastAsia="Times New Roman" w:hAnsi="Verdana" w:cs="Times New Roman"/>
          <w:color w:val="000000"/>
          <w:shd w:val="clear" w:color="auto" w:fill="FFFFFF"/>
        </w:rPr>
        <w:t xml:space="preserve"> world, including the catastrophic 14th century.</w:t>
      </w:r>
    </w:p>
    <w:p w14:paraId="1ADE5151" w14:textId="77777777" w:rsidR="00CA3175" w:rsidRPr="00CA3175" w:rsidRDefault="00CA3175" w:rsidP="00CA3175">
      <w:pPr>
        <w:shd w:val="clear" w:color="auto" w:fill="FFFFFF"/>
        <w:spacing w:after="0" w:line="240" w:lineRule="auto"/>
        <w:contextualSpacing/>
        <w:rPr>
          <w:rFonts w:ascii="Verdana" w:eastAsia="Times New Roman" w:hAnsi="Verdana" w:cs="Times New Roman"/>
          <w:color w:val="000000"/>
          <w:shd w:val="clear" w:color="auto" w:fill="FFFFFF"/>
        </w:rPr>
      </w:pPr>
      <w:r w:rsidRPr="00CA3175">
        <w:rPr>
          <w:rFonts w:ascii="Verdana" w:eastAsia="Times New Roman" w:hAnsi="Verdana" w:cs="Times New Roman"/>
          <w:color w:val="000000"/>
          <w:shd w:val="clear" w:color="auto" w:fill="FFFFFF"/>
        </w:rPr>
        <w:t xml:space="preserve">12. </w:t>
      </w:r>
      <w:r w:rsidRPr="00CA3175">
        <w:rPr>
          <w:rFonts w:ascii="Verdana" w:eastAsia="Times New Roman" w:hAnsi="Verdana" w:cs="Times New Roman"/>
          <w:color w:val="000000"/>
          <w:shd w:val="clear" w:color="auto" w:fill="FFFFFF"/>
        </w:rPr>
        <w:tab/>
        <w:t>Summarize the Renaissance.</w:t>
      </w:r>
    </w:p>
    <w:p w14:paraId="54D619A6" w14:textId="5A8DBE59" w:rsidR="009B4E70" w:rsidRPr="00CA3175" w:rsidRDefault="00CA3175" w:rsidP="00CA3175">
      <w:pPr>
        <w:shd w:val="clear" w:color="auto" w:fill="FFFFFF"/>
        <w:spacing w:after="0" w:line="240" w:lineRule="auto"/>
        <w:contextualSpacing/>
        <w:rPr>
          <w:rFonts w:ascii="Verdana" w:eastAsia="Times New Roman" w:hAnsi="Verdana" w:cs="Times New Roman"/>
          <w:color w:val="000000"/>
          <w:shd w:val="clear" w:color="auto" w:fill="FFFFFF"/>
        </w:rPr>
      </w:pPr>
      <w:r w:rsidRPr="00CA3175">
        <w:rPr>
          <w:rFonts w:ascii="Verdana" w:eastAsia="Times New Roman" w:hAnsi="Verdana" w:cs="Times New Roman"/>
          <w:color w:val="000000"/>
          <w:shd w:val="clear" w:color="auto" w:fill="FFFFFF"/>
        </w:rPr>
        <w:t xml:space="preserve">  </w:t>
      </w:r>
    </w:p>
    <w:p w14:paraId="4F12DB1F" w14:textId="77777777" w:rsidR="009B4E70" w:rsidRPr="00CA3175" w:rsidRDefault="009B4E70" w:rsidP="00B61A6B">
      <w:pPr>
        <w:spacing w:after="0" w:line="240" w:lineRule="auto"/>
        <w:contextualSpacing/>
        <w:rPr>
          <w:rFonts w:ascii="Verdana" w:hAnsi="Verdana"/>
        </w:rPr>
      </w:pPr>
    </w:p>
    <w:p w14:paraId="216D069C" w14:textId="77777777" w:rsidR="00F00B1F" w:rsidRPr="00CA3175" w:rsidRDefault="00F00B1F" w:rsidP="00B61A6B">
      <w:pPr>
        <w:spacing w:after="0" w:line="240" w:lineRule="auto"/>
        <w:contextualSpacing/>
        <w:rPr>
          <w:rFonts w:ascii="Verdana" w:hAnsi="Verdana"/>
          <w:b/>
        </w:rPr>
      </w:pPr>
      <w:r w:rsidRPr="00CA3175">
        <w:rPr>
          <w:rFonts w:ascii="Verdana" w:hAnsi="Verdana"/>
          <w:b/>
        </w:rPr>
        <w:t>Student Success</w:t>
      </w:r>
    </w:p>
    <w:p w14:paraId="6EA35A0C" w14:textId="77777777" w:rsidR="00F00B1F" w:rsidRPr="00CA3175" w:rsidRDefault="00F00B1F" w:rsidP="00B61A6B">
      <w:pPr>
        <w:spacing w:after="0" w:line="240" w:lineRule="auto"/>
        <w:contextualSpacing/>
        <w:rPr>
          <w:rFonts w:ascii="Verdana" w:hAnsi="Verdana"/>
        </w:rPr>
      </w:pPr>
      <w:r w:rsidRPr="00CA3175">
        <w:rPr>
          <w:rFonts w:ascii="Verdana" w:hAnsi="Verdana"/>
        </w:rPr>
        <w:t>Expect to spend at least twice as many hours per week outside of class as you do in class studying the course content.  Additional time will be required for written assignments.  The assignments provided will help you use your study hours wisely.  Successful completion of this course requires a combination of the following:</w:t>
      </w:r>
    </w:p>
    <w:p w14:paraId="0BC2743A" w14:textId="77777777" w:rsidR="00F00B1F" w:rsidRPr="00CA3175" w:rsidRDefault="00F00B1F" w:rsidP="006346B6">
      <w:pPr>
        <w:pStyle w:val="ListParagraph"/>
        <w:numPr>
          <w:ilvl w:val="0"/>
          <w:numId w:val="4"/>
        </w:numPr>
        <w:spacing w:after="0" w:line="240" w:lineRule="auto"/>
        <w:rPr>
          <w:rFonts w:ascii="Verdana" w:hAnsi="Verdana"/>
        </w:rPr>
      </w:pPr>
      <w:r w:rsidRPr="00CA3175">
        <w:rPr>
          <w:rFonts w:ascii="Verdana" w:hAnsi="Verdana"/>
        </w:rPr>
        <w:t>Reading the textbook</w:t>
      </w:r>
    </w:p>
    <w:p w14:paraId="3DF17DE8" w14:textId="77777777" w:rsidR="00F00B1F" w:rsidRPr="00CA3175" w:rsidRDefault="00F00B1F" w:rsidP="006346B6">
      <w:pPr>
        <w:pStyle w:val="ListParagraph"/>
        <w:numPr>
          <w:ilvl w:val="0"/>
          <w:numId w:val="4"/>
        </w:numPr>
        <w:spacing w:after="0" w:line="240" w:lineRule="auto"/>
        <w:rPr>
          <w:rFonts w:ascii="Verdana" w:hAnsi="Verdana"/>
        </w:rPr>
      </w:pPr>
      <w:r w:rsidRPr="00CA3175">
        <w:rPr>
          <w:rFonts w:ascii="Verdana" w:hAnsi="Verdana"/>
        </w:rPr>
        <w:t>Attending class in person and/or online</w:t>
      </w:r>
    </w:p>
    <w:p w14:paraId="747806E5" w14:textId="77777777" w:rsidR="00F00B1F" w:rsidRPr="00CA3175" w:rsidRDefault="00F00B1F" w:rsidP="006346B6">
      <w:pPr>
        <w:pStyle w:val="ListParagraph"/>
        <w:numPr>
          <w:ilvl w:val="0"/>
          <w:numId w:val="4"/>
        </w:numPr>
        <w:spacing w:after="0" w:line="240" w:lineRule="auto"/>
        <w:rPr>
          <w:rFonts w:ascii="Verdana" w:hAnsi="Verdana"/>
        </w:rPr>
      </w:pPr>
      <w:r w:rsidRPr="00CA3175">
        <w:rPr>
          <w:rFonts w:ascii="Verdana" w:hAnsi="Verdana"/>
        </w:rPr>
        <w:t>Completing assignments</w:t>
      </w:r>
    </w:p>
    <w:p w14:paraId="3BAD6252" w14:textId="77777777" w:rsidR="00F00B1F" w:rsidRPr="00CA3175" w:rsidRDefault="00F00B1F" w:rsidP="006346B6">
      <w:pPr>
        <w:pStyle w:val="ListParagraph"/>
        <w:numPr>
          <w:ilvl w:val="0"/>
          <w:numId w:val="4"/>
        </w:numPr>
        <w:spacing w:after="0" w:line="240" w:lineRule="auto"/>
        <w:rPr>
          <w:rFonts w:ascii="Verdana" w:hAnsi="Verdana"/>
        </w:rPr>
      </w:pPr>
      <w:r w:rsidRPr="00CA3175">
        <w:rPr>
          <w:rFonts w:ascii="Verdana" w:hAnsi="Verdana"/>
        </w:rPr>
        <w:t>Participating in class activities</w:t>
      </w:r>
    </w:p>
    <w:p w14:paraId="05A1C99F" w14:textId="77777777" w:rsidR="00F00B1F" w:rsidRPr="00CA3175" w:rsidRDefault="00F00B1F" w:rsidP="00B61A6B">
      <w:pPr>
        <w:spacing w:after="0" w:line="240" w:lineRule="auto"/>
        <w:contextualSpacing/>
        <w:rPr>
          <w:rFonts w:ascii="Verdana" w:hAnsi="Verdana"/>
        </w:rPr>
      </w:pPr>
      <w:r w:rsidRPr="00CA3175">
        <w:rPr>
          <w:rFonts w:ascii="Verdana" w:hAnsi="Verdana"/>
        </w:rPr>
        <w:t>There is no short cut for success in this course; it requires reading (and probably re-reading) and studying the material using the course objectives as your guide.</w:t>
      </w:r>
    </w:p>
    <w:p w14:paraId="2AC08678" w14:textId="77777777" w:rsidR="00F00B1F" w:rsidRPr="00CA3175" w:rsidRDefault="00F00B1F" w:rsidP="00B61A6B">
      <w:pPr>
        <w:spacing w:after="0" w:line="240" w:lineRule="auto"/>
        <w:contextualSpacing/>
        <w:rPr>
          <w:rFonts w:ascii="Verdana" w:hAnsi="Verdana"/>
        </w:rPr>
      </w:pPr>
    </w:p>
    <w:p w14:paraId="36F37BCA" w14:textId="77777777" w:rsidR="00F00B1F" w:rsidRPr="00CA3175" w:rsidRDefault="00F00B1F" w:rsidP="006346B6">
      <w:pPr>
        <w:spacing w:after="0" w:line="240" w:lineRule="auto"/>
        <w:contextualSpacing/>
        <w:jc w:val="center"/>
        <w:rPr>
          <w:rFonts w:ascii="Verdana" w:hAnsi="Verdana"/>
          <w:b/>
        </w:rPr>
      </w:pPr>
      <w:r w:rsidRPr="00CA3175">
        <w:rPr>
          <w:rFonts w:ascii="Verdana" w:hAnsi="Verdana"/>
          <w:b/>
        </w:rPr>
        <w:t>Instructor and Student Responsibilities</w:t>
      </w:r>
    </w:p>
    <w:p w14:paraId="35E0D830" w14:textId="77777777" w:rsidR="00F00B1F" w:rsidRPr="009B4E70" w:rsidRDefault="00F00B1F" w:rsidP="00B61A6B">
      <w:pPr>
        <w:spacing w:after="0" w:line="240" w:lineRule="auto"/>
        <w:contextualSpacing/>
        <w:rPr>
          <w:rFonts w:ascii="Verdana" w:hAnsi="Verdana"/>
          <w:u w:val="single"/>
        </w:rPr>
      </w:pPr>
      <w:r w:rsidRPr="009B4E70">
        <w:rPr>
          <w:rFonts w:ascii="Verdana" w:hAnsi="Verdana"/>
          <w:u w:val="single"/>
        </w:rPr>
        <w:t>As your Instructor, it is my responsibility to:</w:t>
      </w:r>
    </w:p>
    <w:p w14:paraId="0DD2812F" w14:textId="77777777" w:rsidR="00F00B1F" w:rsidRPr="00B61A6B" w:rsidRDefault="00F00B1F" w:rsidP="00B61A6B">
      <w:pPr>
        <w:pStyle w:val="ListParagraph"/>
        <w:numPr>
          <w:ilvl w:val="0"/>
          <w:numId w:val="2"/>
        </w:numPr>
        <w:spacing w:after="0" w:line="240" w:lineRule="auto"/>
        <w:rPr>
          <w:rFonts w:ascii="Verdana" w:hAnsi="Verdana"/>
        </w:rPr>
      </w:pPr>
      <w:r w:rsidRPr="00B61A6B">
        <w:rPr>
          <w:rFonts w:ascii="Verdana" w:hAnsi="Verdana"/>
        </w:rPr>
        <w:t>Provide the grading scale and detailed grading formula explaining how student grades are to be derived</w:t>
      </w:r>
    </w:p>
    <w:p w14:paraId="5FB29016" w14:textId="77777777" w:rsidR="00F00B1F" w:rsidRPr="00B61A6B" w:rsidRDefault="00F00B1F" w:rsidP="00B61A6B">
      <w:pPr>
        <w:pStyle w:val="ListParagraph"/>
        <w:numPr>
          <w:ilvl w:val="0"/>
          <w:numId w:val="2"/>
        </w:numPr>
        <w:spacing w:after="0" w:line="240" w:lineRule="auto"/>
        <w:rPr>
          <w:rFonts w:ascii="Verdana" w:hAnsi="Verdana"/>
        </w:rPr>
      </w:pPr>
      <w:r w:rsidRPr="00B61A6B">
        <w:rPr>
          <w:rFonts w:ascii="Verdana" w:hAnsi="Verdana"/>
        </w:rPr>
        <w:t>Facilitate an effective learning environment through learner-centered instructional techniques</w:t>
      </w:r>
    </w:p>
    <w:p w14:paraId="604E75AE" w14:textId="77777777" w:rsidR="00F00B1F" w:rsidRPr="00B61A6B" w:rsidRDefault="00F00B1F" w:rsidP="00B61A6B">
      <w:pPr>
        <w:pStyle w:val="ListParagraph"/>
        <w:numPr>
          <w:ilvl w:val="0"/>
          <w:numId w:val="2"/>
        </w:numPr>
        <w:spacing w:after="0" w:line="240" w:lineRule="auto"/>
        <w:rPr>
          <w:rFonts w:ascii="Verdana" w:hAnsi="Verdana"/>
        </w:rPr>
      </w:pPr>
      <w:r w:rsidRPr="00B61A6B">
        <w:rPr>
          <w:rFonts w:ascii="Verdana" w:hAnsi="Verdana"/>
        </w:rPr>
        <w:t>Provide a description of any special projects or assignments</w:t>
      </w:r>
    </w:p>
    <w:p w14:paraId="3D057E4F" w14:textId="77777777" w:rsidR="00F00B1F" w:rsidRPr="00B61A6B" w:rsidRDefault="00F00B1F" w:rsidP="00B61A6B">
      <w:pPr>
        <w:pStyle w:val="ListParagraph"/>
        <w:numPr>
          <w:ilvl w:val="0"/>
          <w:numId w:val="2"/>
        </w:numPr>
        <w:spacing w:after="0" w:line="240" w:lineRule="auto"/>
        <w:rPr>
          <w:rFonts w:ascii="Verdana" w:hAnsi="Verdana"/>
        </w:rPr>
      </w:pPr>
      <w:r w:rsidRPr="00B61A6B">
        <w:rPr>
          <w:rFonts w:ascii="Verdana" w:hAnsi="Verdana"/>
        </w:rPr>
        <w:t>Inform students of policies such as attendance, withdrawal, tardiness, and make up</w:t>
      </w:r>
    </w:p>
    <w:p w14:paraId="16CB7E55" w14:textId="77777777" w:rsidR="00F00B1F" w:rsidRPr="00B61A6B" w:rsidRDefault="00F00B1F" w:rsidP="00B61A6B">
      <w:pPr>
        <w:pStyle w:val="ListParagraph"/>
        <w:numPr>
          <w:ilvl w:val="0"/>
          <w:numId w:val="2"/>
        </w:numPr>
        <w:spacing w:after="0" w:line="240" w:lineRule="auto"/>
        <w:rPr>
          <w:rFonts w:ascii="Verdana" w:hAnsi="Verdana"/>
        </w:rPr>
      </w:pPr>
      <w:r w:rsidRPr="00B61A6B">
        <w:rPr>
          <w:rFonts w:ascii="Verdana" w:hAnsi="Verdana"/>
        </w:rPr>
        <w:t>Provide the course outline and class calendar which will include a description of any special projects or assignments</w:t>
      </w:r>
    </w:p>
    <w:p w14:paraId="17BA505C" w14:textId="77777777" w:rsidR="00F00B1F" w:rsidRPr="00B61A6B" w:rsidRDefault="00F00B1F" w:rsidP="00B61A6B">
      <w:pPr>
        <w:pStyle w:val="ListParagraph"/>
        <w:numPr>
          <w:ilvl w:val="0"/>
          <w:numId w:val="2"/>
        </w:numPr>
        <w:spacing w:after="0" w:line="240" w:lineRule="auto"/>
        <w:rPr>
          <w:rFonts w:ascii="Verdana" w:hAnsi="Verdana"/>
        </w:rPr>
      </w:pPr>
      <w:r w:rsidRPr="00B61A6B">
        <w:rPr>
          <w:rFonts w:ascii="Verdana" w:hAnsi="Verdana"/>
        </w:rPr>
        <w:t>Arrange to meet with individual students before and after class as required</w:t>
      </w:r>
    </w:p>
    <w:p w14:paraId="61A985DA" w14:textId="77777777" w:rsidR="00F00B1F" w:rsidRPr="00F00B1F" w:rsidRDefault="00F00B1F" w:rsidP="00B61A6B">
      <w:pPr>
        <w:spacing w:after="0" w:line="240" w:lineRule="auto"/>
        <w:contextualSpacing/>
        <w:rPr>
          <w:rFonts w:ascii="Verdana" w:hAnsi="Verdana"/>
        </w:rPr>
      </w:pPr>
    </w:p>
    <w:p w14:paraId="3F80F162" w14:textId="77777777" w:rsidR="00F00B1F" w:rsidRPr="00B61A6B" w:rsidRDefault="00F00B1F" w:rsidP="00B61A6B">
      <w:pPr>
        <w:spacing w:after="0" w:line="240" w:lineRule="auto"/>
        <w:contextualSpacing/>
        <w:rPr>
          <w:rFonts w:ascii="Verdana" w:hAnsi="Verdana"/>
          <w:u w:val="single"/>
        </w:rPr>
      </w:pPr>
      <w:r w:rsidRPr="00B61A6B">
        <w:rPr>
          <w:rFonts w:ascii="Verdana" w:hAnsi="Verdana"/>
          <w:u w:val="single"/>
        </w:rPr>
        <w:t>As a student, it is your responsibility to:</w:t>
      </w:r>
    </w:p>
    <w:p w14:paraId="50B919BD" w14:textId="77777777" w:rsidR="00F00B1F" w:rsidRPr="00B61A6B" w:rsidRDefault="00F00B1F" w:rsidP="00B61A6B">
      <w:pPr>
        <w:pStyle w:val="ListParagraph"/>
        <w:numPr>
          <w:ilvl w:val="0"/>
          <w:numId w:val="3"/>
        </w:numPr>
        <w:spacing w:after="0" w:line="240" w:lineRule="auto"/>
        <w:rPr>
          <w:rFonts w:ascii="Verdana" w:hAnsi="Verdana"/>
        </w:rPr>
      </w:pPr>
      <w:r w:rsidRPr="00B61A6B">
        <w:rPr>
          <w:rFonts w:ascii="Verdana" w:hAnsi="Verdana"/>
        </w:rPr>
        <w:t>Attend class in person and/or online</w:t>
      </w:r>
    </w:p>
    <w:p w14:paraId="681D3908" w14:textId="77777777" w:rsidR="00F00B1F" w:rsidRPr="00B61A6B" w:rsidRDefault="00F00B1F" w:rsidP="00B61A6B">
      <w:pPr>
        <w:pStyle w:val="ListParagraph"/>
        <w:numPr>
          <w:ilvl w:val="0"/>
          <w:numId w:val="3"/>
        </w:numPr>
        <w:spacing w:after="0" w:line="240" w:lineRule="auto"/>
        <w:rPr>
          <w:rFonts w:ascii="Verdana" w:hAnsi="Verdana"/>
        </w:rPr>
      </w:pPr>
      <w:r w:rsidRPr="00B61A6B">
        <w:rPr>
          <w:rFonts w:ascii="Verdana" w:hAnsi="Verdana"/>
        </w:rPr>
        <w:t>Participate actively by reviewing course material, interacting with classmates, and responding promptly in your communication with me</w:t>
      </w:r>
    </w:p>
    <w:p w14:paraId="4421CBC9" w14:textId="77777777" w:rsidR="00F00B1F" w:rsidRPr="00B61A6B" w:rsidRDefault="00F00B1F" w:rsidP="00B61A6B">
      <w:pPr>
        <w:pStyle w:val="ListParagraph"/>
        <w:numPr>
          <w:ilvl w:val="0"/>
          <w:numId w:val="3"/>
        </w:numPr>
        <w:spacing w:after="0" w:line="240" w:lineRule="auto"/>
        <w:rPr>
          <w:rFonts w:ascii="Verdana" w:hAnsi="Verdana"/>
        </w:rPr>
      </w:pPr>
      <w:r w:rsidRPr="00B61A6B">
        <w:rPr>
          <w:rFonts w:ascii="Verdana" w:hAnsi="Verdana"/>
        </w:rPr>
        <w:t>Read and comprehend the textbook</w:t>
      </w:r>
    </w:p>
    <w:p w14:paraId="5F93BCBA" w14:textId="77777777" w:rsidR="00F00B1F" w:rsidRPr="00B61A6B" w:rsidRDefault="00F00B1F" w:rsidP="00B61A6B">
      <w:pPr>
        <w:pStyle w:val="ListParagraph"/>
        <w:numPr>
          <w:ilvl w:val="0"/>
          <w:numId w:val="3"/>
        </w:numPr>
        <w:spacing w:after="0" w:line="240" w:lineRule="auto"/>
        <w:rPr>
          <w:rFonts w:ascii="Verdana" w:hAnsi="Verdana"/>
        </w:rPr>
      </w:pPr>
      <w:r w:rsidRPr="00B61A6B">
        <w:rPr>
          <w:rFonts w:ascii="Verdana" w:hAnsi="Verdana"/>
        </w:rPr>
        <w:t>Complete the required assignments and exams</w:t>
      </w:r>
    </w:p>
    <w:p w14:paraId="41BC1C30" w14:textId="77777777" w:rsidR="00F00B1F" w:rsidRPr="00B61A6B" w:rsidRDefault="00F00B1F" w:rsidP="00B61A6B">
      <w:pPr>
        <w:pStyle w:val="ListParagraph"/>
        <w:numPr>
          <w:ilvl w:val="0"/>
          <w:numId w:val="3"/>
        </w:numPr>
        <w:spacing w:after="0" w:line="240" w:lineRule="auto"/>
        <w:rPr>
          <w:rFonts w:ascii="Verdana" w:hAnsi="Verdana"/>
        </w:rPr>
      </w:pPr>
      <w:r w:rsidRPr="00B61A6B">
        <w:rPr>
          <w:rFonts w:ascii="Verdana" w:hAnsi="Verdana"/>
        </w:rPr>
        <w:t>Ask for help when there is a question or problem</w:t>
      </w:r>
    </w:p>
    <w:p w14:paraId="68923780" w14:textId="77777777" w:rsidR="00F00B1F" w:rsidRPr="00B61A6B" w:rsidRDefault="00F00B1F" w:rsidP="00B61A6B">
      <w:pPr>
        <w:pStyle w:val="ListParagraph"/>
        <w:numPr>
          <w:ilvl w:val="0"/>
          <w:numId w:val="3"/>
        </w:numPr>
        <w:spacing w:after="0" w:line="240" w:lineRule="auto"/>
        <w:rPr>
          <w:rFonts w:ascii="Verdana" w:hAnsi="Verdana"/>
        </w:rPr>
      </w:pPr>
      <w:r w:rsidRPr="00B61A6B">
        <w:rPr>
          <w:rFonts w:ascii="Verdana" w:hAnsi="Verdana"/>
        </w:rPr>
        <w:t>Keep copies of all paperwork, including this syllabus, handouts, and all assignments</w:t>
      </w:r>
    </w:p>
    <w:p w14:paraId="4F3D9C4B" w14:textId="77777777" w:rsidR="00F00B1F" w:rsidRPr="006346B6" w:rsidRDefault="00F00B1F" w:rsidP="00B61A6B">
      <w:pPr>
        <w:pStyle w:val="ListParagraph"/>
        <w:numPr>
          <w:ilvl w:val="0"/>
          <w:numId w:val="3"/>
        </w:numPr>
        <w:spacing w:after="0" w:line="240" w:lineRule="auto"/>
        <w:rPr>
          <w:rFonts w:ascii="Verdana" w:hAnsi="Verdana"/>
        </w:rPr>
      </w:pPr>
      <w:r w:rsidRPr="00B61A6B">
        <w:rPr>
          <w:rFonts w:ascii="Verdana" w:hAnsi="Verdana"/>
        </w:rPr>
        <w:t xml:space="preserve">Be aware of and comply with academic honesty policies in the HCCS Student Handbook </w:t>
      </w:r>
    </w:p>
    <w:p w14:paraId="09A1B899" w14:textId="77777777" w:rsidR="00F00B1F" w:rsidRPr="00F00B1F" w:rsidRDefault="00F00B1F" w:rsidP="00B61A6B">
      <w:pPr>
        <w:spacing w:after="0" w:line="240" w:lineRule="auto"/>
        <w:contextualSpacing/>
        <w:rPr>
          <w:rFonts w:ascii="Verdana" w:hAnsi="Verdana"/>
        </w:rPr>
      </w:pPr>
    </w:p>
    <w:p w14:paraId="1C3386C6" w14:textId="77777777" w:rsidR="006346B6" w:rsidRDefault="006346B6" w:rsidP="00B61A6B">
      <w:pPr>
        <w:spacing w:after="0" w:line="240" w:lineRule="auto"/>
        <w:contextualSpacing/>
        <w:rPr>
          <w:rFonts w:ascii="Verdana" w:hAnsi="Verdana"/>
          <w:b/>
          <w:sz w:val="28"/>
          <w:szCs w:val="28"/>
        </w:rPr>
      </w:pPr>
    </w:p>
    <w:p w14:paraId="7FC60E73" w14:textId="77777777" w:rsidR="00F00B1F" w:rsidRPr="00B61A6B" w:rsidRDefault="00F00B1F" w:rsidP="00B61A6B">
      <w:pPr>
        <w:spacing w:after="0" w:line="240" w:lineRule="auto"/>
        <w:contextualSpacing/>
        <w:rPr>
          <w:rFonts w:ascii="Verdana" w:hAnsi="Verdana"/>
          <w:b/>
          <w:sz w:val="28"/>
          <w:szCs w:val="28"/>
        </w:rPr>
      </w:pPr>
      <w:r w:rsidRPr="00B61A6B">
        <w:rPr>
          <w:rFonts w:ascii="Verdana" w:hAnsi="Verdana"/>
          <w:b/>
          <w:sz w:val="28"/>
          <w:szCs w:val="28"/>
        </w:rPr>
        <w:t>Assignments, Exams, and Activities</w:t>
      </w:r>
    </w:p>
    <w:p w14:paraId="6C255EA4" w14:textId="77777777" w:rsidR="00F00B1F" w:rsidRPr="00B61A6B" w:rsidRDefault="00B61A6B" w:rsidP="00B61A6B">
      <w:pPr>
        <w:spacing w:after="0" w:line="240" w:lineRule="auto"/>
        <w:contextualSpacing/>
        <w:rPr>
          <w:rFonts w:ascii="Verdana" w:hAnsi="Verdana"/>
          <w:b/>
        </w:rPr>
      </w:pPr>
      <w:r w:rsidRPr="00B61A6B">
        <w:rPr>
          <w:rFonts w:ascii="Verdana" w:hAnsi="Verdana"/>
          <w:b/>
        </w:rPr>
        <w:t>Assignments</w:t>
      </w:r>
    </w:p>
    <w:p w14:paraId="34897D2F" w14:textId="77777777" w:rsidR="0010698F" w:rsidRPr="0010698F" w:rsidRDefault="0010698F" w:rsidP="0010698F">
      <w:pPr>
        <w:spacing w:after="0" w:line="240" w:lineRule="auto"/>
        <w:contextualSpacing/>
        <w:rPr>
          <w:rFonts w:ascii="Verdana" w:hAnsi="Verdana"/>
        </w:rPr>
      </w:pPr>
      <w:r w:rsidRPr="0010698F">
        <w:rPr>
          <w:rFonts w:ascii="Verdana" w:hAnsi="Verdana"/>
        </w:rPr>
        <w:t xml:space="preserve">There will be two exams in this course, a midterm and a final. Each exam will consist of an essay question. Each exam is worth 100 pts. </w:t>
      </w:r>
      <w:r w:rsidRPr="0010698F">
        <w:rPr>
          <w:rFonts w:ascii="Verdana" w:hAnsi="Verdana"/>
          <w:b/>
        </w:rPr>
        <w:t xml:space="preserve">No student will be admitted to the </w:t>
      </w:r>
      <w:r w:rsidRPr="0010698F">
        <w:rPr>
          <w:rFonts w:ascii="Verdana" w:hAnsi="Verdana"/>
          <w:b/>
        </w:rPr>
        <w:lastRenderedPageBreak/>
        <w:t>classroom twenty minutes after the exam has begun</w:t>
      </w:r>
      <w:r w:rsidRPr="0010698F">
        <w:rPr>
          <w:rFonts w:ascii="Verdana" w:hAnsi="Verdana"/>
        </w:rPr>
        <w:t xml:space="preserve">. It is assumed that all students will take all exams at the assigned times, unless you make arrangements to the contrary </w:t>
      </w:r>
      <w:r w:rsidRPr="0010698F">
        <w:rPr>
          <w:rFonts w:ascii="Verdana" w:hAnsi="Verdana"/>
          <w:b/>
        </w:rPr>
        <w:t>ahead of the scheduled exam time</w:t>
      </w:r>
      <w:r w:rsidRPr="0010698F">
        <w:rPr>
          <w:rFonts w:ascii="Verdana" w:hAnsi="Verdana"/>
        </w:rPr>
        <w:t>. Students will be required to put away all electronic devices, including cell phones, during exams. No blue book is required for your exams.</w:t>
      </w:r>
    </w:p>
    <w:p w14:paraId="199442D4" w14:textId="77777777" w:rsidR="0010698F" w:rsidRPr="0010698F" w:rsidRDefault="0010698F" w:rsidP="0010698F">
      <w:pPr>
        <w:spacing w:after="0" w:line="240" w:lineRule="auto"/>
        <w:contextualSpacing/>
        <w:rPr>
          <w:rFonts w:ascii="Verdana" w:hAnsi="Verdana"/>
        </w:rPr>
      </w:pPr>
    </w:p>
    <w:p w14:paraId="67D46ED1" w14:textId="77777777" w:rsidR="0010698F" w:rsidRPr="0010698F" w:rsidRDefault="0010698F" w:rsidP="0010698F">
      <w:pPr>
        <w:spacing w:after="0" w:line="240" w:lineRule="auto"/>
        <w:contextualSpacing/>
        <w:rPr>
          <w:rFonts w:ascii="Verdana" w:hAnsi="Verdana"/>
        </w:rPr>
      </w:pPr>
      <w:r w:rsidRPr="0010698F">
        <w:rPr>
          <w:rFonts w:ascii="Verdana" w:hAnsi="Verdana"/>
        </w:rPr>
        <w:t xml:space="preserve">Please be warned. I do </w:t>
      </w:r>
      <w:r w:rsidRPr="0010698F">
        <w:rPr>
          <w:rFonts w:ascii="Verdana" w:hAnsi="Verdana"/>
          <w:u w:val="double"/>
        </w:rPr>
        <w:t>NOT</w:t>
      </w:r>
      <w:r w:rsidRPr="0010698F">
        <w:rPr>
          <w:rFonts w:ascii="Verdana" w:hAnsi="Verdana"/>
        </w:rPr>
        <w:t xml:space="preserve"> want to see my own lecture notes in </w:t>
      </w:r>
      <w:r w:rsidRPr="0010698F">
        <w:rPr>
          <w:rFonts w:ascii="Verdana" w:hAnsi="Verdana"/>
          <w:u w:val="double"/>
        </w:rPr>
        <w:t>ANY</w:t>
      </w:r>
      <w:r w:rsidRPr="0010698F">
        <w:rPr>
          <w:rFonts w:ascii="Verdana" w:hAnsi="Verdana"/>
        </w:rPr>
        <w:t xml:space="preserve"> of the exams that you hand back to me. One, it counts as plagiarism. Two, this class is designed to develop </w:t>
      </w:r>
      <w:r w:rsidRPr="0010698F">
        <w:rPr>
          <w:rFonts w:ascii="Verdana" w:hAnsi="Verdana"/>
          <w:u w:val="double"/>
        </w:rPr>
        <w:t>YOUR</w:t>
      </w:r>
      <w:r w:rsidRPr="0010698F">
        <w:rPr>
          <w:rFonts w:ascii="Verdana" w:hAnsi="Verdana"/>
        </w:rPr>
        <w:t xml:space="preserve"> critical thinking skills. If you need help, if you feel overwhelmed, if you feel that you cannot do this, come and talk to me. Do not, however, regurgitate the facts that I give you. They are to be used as a springboard for your own thoughts and opinions.</w:t>
      </w:r>
    </w:p>
    <w:p w14:paraId="5BAC43C8" w14:textId="77777777" w:rsidR="0010698F" w:rsidRPr="0010698F" w:rsidRDefault="0010698F" w:rsidP="0010698F">
      <w:pPr>
        <w:spacing w:after="0" w:line="240" w:lineRule="auto"/>
        <w:contextualSpacing/>
        <w:rPr>
          <w:rFonts w:ascii="Verdana" w:hAnsi="Verdana"/>
        </w:rPr>
      </w:pPr>
    </w:p>
    <w:p w14:paraId="7AB13328" w14:textId="597D8AE8" w:rsidR="0010698F" w:rsidRPr="0010698F" w:rsidRDefault="0010698F" w:rsidP="0010698F">
      <w:pPr>
        <w:spacing w:after="0" w:line="240" w:lineRule="auto"/>
        <w:contextualSpacing/>
        <w:rPr>
          <w:rFonts w:ascii="Verdana" w:hAnsi="Verdana"/>
          <w:b/>
        </w:rPr>
      </w:pPr>
      <w:r w:rsidRPr="0010698F">
        <w:rPr>
          <w:rFonts w:ascii="Verdana" w:hAnsi="Verdana"/>
        </w:rPr>
        <w:t xml:space="preserve">There will be </w:t>
      </w:r>
      <w:r w:rsidRPr="0010698F">
        <w:rPr>
          <w:rFonts w:ascii="Verdana" w:hAnsi="Verdana"/>
          <w:b/>
        </w:rPr>
        <w:t>two</w:t>
      </w:r>
      <w:r w:rsidRPr="0010698F">
        <w:rPr>
          <w:rFonts w:ascii="Verdana" w:hAnsi="Verdana"/>
        </w:rPr>
        <w:t xml:space="preserve"> reading exams that will be given in addition to your regular exams. These readings will not be available for purchase in the book store but you can find them online (see the links on my Learning Web site) or at bookstores in town. The exams for these readings will be essay in content. </w:t>
      </w:r>
      <w:r w:rsidRPr="0010698F">
        <w:rPr>
          <w:rFonts w:ascii="Verdana" w:hAnsi="Verdana"/>
          <w:b/>
        </w:rPr>
        <w:t>On the day of the exam, please bring the books with you as this is an open book exam.</w:t>
      </w:r>
    </w:p>
    <w:p w14:paraId="2A69218C" w14:textId="77777777" w:rsidR="00F00B1F" w:rsidRPr="00F00B1F" w:rsidRDefault="00F00B1F" w:rsidP="00B61A6B">
      <w:pPr>
        <w:spacing w:after="0" w:line="240" w:lineRule="auto"/>
        <w:contextualSpacing/>
        <w:rPr>
          <w:rFonts w:ascii="Verdana" w:hAnsi="Verdana"/>
        </w:rPr>
      </w:pPr>
    </w:p>
    <w:p w14:paraId="1E38BFB8" w14:textId="77777777" w:rsidR="00F00B1F" w:rsidRPr="00B61A6B" w:rsidRDefault="00F00B1F" w:rsidP="00B61A6B">
      <w:pPr>
        <w:spacing w:after="0" w:line="240" w:lineRule="auto"/>
        <w:contextualSpacing/>
        <w:rPr>
          <w:rFonts w:ascii="Verdana" w:hAnsi="Verdana"/>
          <w:b/>
        </w:rPr>
      </w:pPr>
      <w:r w:rsidRPr="00B61A6B">
        <w:rPr>
          <w:rFonts w:ascii="Verdana" w:hAnsi="Verdana"/>
          <w:b/>
        </w:rPr>
        <w:t xml:space="preserve">Grading Formula </w:t>
      </w:r>
    </w:p>
    <w:p w14:paraId="3CBFACAE" w14:textId="77777777" w:rsidR="0010698F" w:rsidRPr="0010698F" w:rsidRDefault="0010698F" w:rsidP="0010698F">
      <w:pPr>
        <w:spacing w:after="0" w:line="240" w:lineRule="auto"/>
        <w:contextualSpacing/>
        <w:rPr>
          <w:rFonts w:ascii="Verdana" w:hAnsi="Verdana"/>
        </w:rPr>
      </w:pPr>
      <w:r w:rsidRPr="0010698F">
        <w:rPr>
          <w:rFonts w:ascii="Verdana" w:hAnsi="Verdana"/>
        </w:rPr>
        <w:t>Your grades in this class are a reflection of your critical thinking skills, how well you analyze the data presented to you and how you organize this data into educated opinions. You will do this by writing an essay on each exam. The purpose of an essay is to present your point of view about a given topic. In this class, an essay is the vehicle to demonstrate your mastery of the subject and your organization of these facts into a logical conclusion that states your opinion of the given subject. You will be graded on content and grammar.</w:t>
      </w:r>
    </w:p>
    <w:p w14:paraId="20506561" w14:textId="77777777" w:rsidR="0010698F" w:rsidRPr="0010698F" w:rsidRDefault="0010698F" w:rsidP="0010698F">
      <w:pPr>
        <w:spacing w:after="0" w:line="240" w:lineRule="auto"/>
        <w:contextualSpacing/>
        <w:rPr>
          <w:rFonts w:ascii="Verdana" w:hAnsi="Verdana"/>
        </w:rPr>
      </w:pPr>
    </w:p>
    <w:p w14:paraId="474E0FBB" w14:textId="77777777" w:rsidR="0010698F" w:rsidRPr="0010698F" w:rsidRDefault="0010698F" w:rsidP="0010698F">
      <w:pPr>
        <w:spacing w:after="0" w:line="240" w:lineRule="auto"/>
        <w:contextualSpacing/>
        <w:rPr>
          <w:rFonts w:ascii="Verdana" w:hAnsi="Verdana"/>
        </w:rPr>
      </w:pPr>
      <w:r w:rsidRPr="0010698F">
        <w:rPr>
          <w:rFonts w:ascii="Verdana" w:hAnsi="Verdana"/>
        </w:rPr>
        <w:t>Houston Community College now charges higher tuition rates for students who repeat a class for the third time (or more).</w:t>
      </w:r>
    </w:p>
    <w:p w14:paraId="18BE5C71" w14:textId="77777777" w:rsidR="0010698F" w:rsidRPr="0010698F" w:rsidRDefault="0010698F" w:rsidP="0010698F">
      <w:pPr>
        <w:spacing w:after="0" w:line="240" w:lineRule="auto"/>
        <w:contextualSpacing/>
        <w:rPr>
          <w:rFonts w:ascii="Verdana" w:hAnsi="Verdana"/>
        </w:rPr>
      </w:pPr>
    </w:p>
    <w:p w14:paraId="59ED16EB" w14:textId="5B48DCE6" w:rsidR="0010698F" w:rsidRPr="0010698F" w:rsidRDefault="0010698F" w:rsidP="0010698F">
      <w:pPr>
        <w:spacing w:after="0" w:line="240" w:lineRule="auto"/>
        <w:contextualSpacing/>
        <w:rPr>
          <w:rFonts w:ascii="Verdana" w:hAnsi="Verdana"/>
        </w:rPr>
      </w:pPr>
      <w:r w:rsidRPr="0010698F">
        <w:rPr>
          <w:rFonts w:ascii="Verdana" w:hAnsi="Verdana"/>
        </w:rPr>
        <w:t>Your final grade will be derived from the sum of your midterm (2</w:t>
      </w:r>
      <w:r>
        <w:rPr>
          <w:rFonts w:ascii="Verdana" w:hAnsi="Verdana"/>
        </w:rPr>
        <w:t>5</w:t>
      </w:r>
      <w:r w:rsidRPr="0010698F">
        <w:rPr>
          <w:rFonts w:ascii="Verdana" w:hAnsi="Verdana"/>
        </w:rPr>
        <w:t xml:space="preserve"> %), final (25%), </w:t>
      </w:r>
      <w:r>
        <w:rPr>
          <w:rFonts w:ascii="Verdana" w:hAnsi="Verdana"/>
        </w:rPr>
        <w:t>and</w:t>
      </w:r>
    </w:p>
    <w:p w14:paraId="7795143A" w14:textId="208228DC" w:rsidR="0010698F" w:rsidRPr="0010698F" w:rsidRDefault="0010698F" w:rsidP="0010698F">
      <w:pPr>
        <w:spacing w:after="0" w:line="240" w:lineRule="auto"/>
        <w:contextualSpacing/>
        <w:rPr>
          <w:rFonts w:ascii="Verdana" w:hAnsi="Verdana"/>
        </w:rPr>
      </w:pPr>
      <w:proofErr w:type="gramStart"/>
      <w:r w:rsidRPr="0010698F">
        <w:rPr>
          <w:rFonts w:ascii="Verdana" w:hAnsi="Verdana"/>
        </w:rPr>
        <w:t>reading</w:t>
      </w:r>
      <w:proofErr w:type="gramEnd"/>
      <w:r w:rsidRPr="0010698F">
        <w:rPr>
          <w:rFonts w:ascii="Verdana" w:hAnsi="Verdana"/>
        </w:rPr>
        <w:t xml:space="preserve"> exams (2</w:t>
      </w:r>
      <w:r>
        <w:rPr>
          <w:rFonts w:ascii="Verdana" w:hAnsi="Verdana"/>
        </w:rPr>
        <w:t>5</w:t>
      </w:r>
      <w:r w:rsidRPr="0010698F">
        <w:rPr>
          <w:rFonts w:ascii="Verdana" w:hAnsi="Verdana"/>
        </w:rPr>
        <w:t>% each</w:t>
      </w:r>
      <w:r>
        <w:rPr>
          <w:rFonts w:ascii="Verdana" w:hAnsi="Verdana"/>
        </w:rPr>
        <w:t>)</w:t>
      </w:r>
      <w:r w:rsidRPr="0010698F">
        <w:rPr>
          <w:rFonts w:ascii="Verdana" w:hAnsi="Verdana"/>
        </w:rPr>
        <w:t>. The grading scale is as follows:</w:t>
      </w:r>
    </w:p>
    <w:p w14:paraId="2D35F3A0" w14:textId="77777777" w:rsidR="0010698F" w:rsidRPr="0010698F" w:rsidRDefault="0010698F" w:rsidP="0010698F">
      <w:pPr>
        <w:spacing w:after="0" w:line="240" w:lineRule="auto"/>
        <w:contextualSpacing/>
        <w:rPr>
          <w:rFonts w:ascii="Verdana" w:hAnsi="Verdana"/>
        </w:rPr>
      </w:pPr>
      <w:r w:rsidRPr="0010698F">
        <w:rPr>
          <w:rFonts w:ascii="Verdana" w:hAnsi="Verdana"/>
        </w:rPr>
        <w:tab/>
      </w:r>
    </w:p>
    <w:p w14:paraId="09D01306" w14:textId="77777777" w:rsidR="0010698F" w:rsidRPr="0010698F" w:rsidRDefault="0010698F" w:rsidP="0010698F">
      <w:pPr>
        <w:spacing w:after="0" w:line="240" w:lineRule="auto"/>
        <w:contextualSpacing/>
        <w:rPr>
          <w:rFonts w:ascii="Verdana" w:hAnsi="Verdana"/>
        </w:rPr>
      </w:pPr>
      <w:r w:rsidRPr="0010698F">
        <w:rPr>
          <w:rFonts w:ascii="Verdana" w:hAnsi="Verdana"/>
        </w:rPr>
        <w:tab/>
        <w:t>A=100-90, B=89-80, C=79-70, D=69-60, F=59-0</w:t>
      </w:r>
    </w:p>
    <w:p w14:paraId="0E76951D" w14:textId="77777777" w:rsidR="0010698F" w:rsidRPr="0010698F" w:rsidRDefault="0010698F" w:rsidP="0010698F">
      <w:pPr>
        <w:spacing w:after="0" w:line="240" w:lineRule="auto"/>
        <w:contextualSpacing/>
        <w:rPr>
          <w:rFonts w:ascii="Verdana" w:hAnsi="Verdana"/>
        </w:rPr>
      </w:pPr>
    </w:p>
    <w:p w14:paraId="76433B65" w14:textId="2CFE73BA" w:rsidR="0010698F" w:rsidRPr="0010698F" w:rsidRDefault="0010698F" w:rsidP="0010698F">
      <w:pPr>
        <w:spacing w:after="0" w:line="240" w:lineRule="auto"/>
        <w:contextualSpacing/>
        <w:rPr>
          <w:rFonts w:ascii="Verdana" w:hAnsi="Verdana"/>
        </w:rPr>
      </w:pPr>
      <w:r w:rsidRPr="0010698F">
        <w:rPr>
          <w:rFonts w:ascii="Verdana" w:hAnsi="Verdana"/>
          <w:b/>
        </w:rPr>
        <w:t>Final Grades will be available to students by Dec 1</w:t>
      </w:r>
      <w:r w:rsidR="00D42C31">
        <w:rPr>
          <w:rFonts w:ascii="Verdana" w:hAnsi="Verdana"/>
          <w:b/>
        </w:rPr>
        <w:t>6</w:t>
      </w:r>
      <w:r w:rsidRPr="0010698F">
        <w:rPr>
          <w:rFonts w:ascii="Verdana" w:hAnsi="Verdana"/>
          <w:b/>
        </w:rPr>
        <w:t>. Please note that there will be no curving of grades in this class.</w:t>
      </w:r>
    </w:p>
    <w:p w14:paraId="14CC13A9" w14:textId="77777777" w:rsidR="00F00B1F" w:rsidRPr="00F00B1F" w:rsidRDefault="00F00B1F" w:rsidP="00B61A6B">
      <w:pPr>
        <w:spacing w:after="0" w:line="240" w:lineRule="auto"/>
        <w:contextualSpacing/>
        <w:rPr>
          <w:rFonts w:ascii="Verdana" w:hAnsi="Verdana"/>
        </w:rPr>
      </w:pPr>
    </w:p>
    <w:p w14:paraId="741AFB6F" w14:textId="77777777" w:rsidR="00F00B1F" w:rsidRPr="00B61A6B" w:rsidRDefault="00F00B1F" w:rsidP="00B61A6B">
      <w:pPr>
        <w:spacing w:after="0" w:line="240" w:lineRule="auto"/>
        <w:contextualSpacing/>
        <w:rPr>
          <w:rFonts w:ascii="Verdana" w:hAnsi="Verdana"/>
          <w:b/>
        </w:rPr>
      </w:pPr>
      <w:r w:rsidRPr="00B61A6B">
        <w:rPr>
          <w:rFonts w:ascii="Verdana" w:hAnsi="Verdana"/>
          <w:b/>
        </w:rPr>
        <w:t>Course Calendar</w:t>
      </w:r>
    </w:p>
    <w:p w14:paraId="30334A9F" w14:textId="77777777" w:rsidR="00F00B1F" w:rsidRDefault="00F00B1F" w:rsidP="00B61A6B">
      <w:pPr>
        <w:spacing w:after="0" w:line="240" w:lineRule="auto"/>
        <w:contextualSpacing/>
        <w:rPr>
          <w:rFonts w:ascii="Verdana" w:hAnsi="Verdana"/>
        </w:rPr>
      </w:pPr>
    </w:p>
    <w:p w14:paraId="71DFBA75" w14:textId="2546B463" w:rsidR="00D42C31" w:rsidRDefault="000925A4" w:rsidP="00D42C31">
      <w:pPr>
        <w:spacing w:after="0" w:line="240" w:lineRule="auto"/>
        <w:rPr>
          <w:rFonts w:ascii="Tahoma" w:eastAsia="Adobe Kaiti Std R" w:hAnsi="Tahoma" w:cs="Tahoma"/>
          <w:sz w:val="18"/>
          <w:szCs w:val="18"/>
        </w:rPr>
      </w:pPr>
      <w:r>
        <w:rPr>
          <w:rFonts w:ascii="Tahoma" w:eastAsia="Adobe Kaiti Std R" w:hAnsi="Tahoma" w:cs="Tahoma"/>
          <w:sz w:val="18"/>
          <w:szCs w:val="18"/>
        </w:rPr>
        <w:t>Aug 27 to 29</w:t>
      </w:r>
      <w:r w:rsidR="00D42C31" w:rsidRPr="00D42C31">
        <w:rPr>
          <w:rFonts w:ascii="Tahoma" w:eastAsia="Adobe Kaiti Std R" w:hAnsi="Tahoma" w:cs="Tahoma"/>
          <w:sz w:val="18"/>
          <w:szCs w:val="18"/>
        </w:rPr>
        <w:tab/>
      </w:r>
      <w:r w:rsidR="00D42C31" w:rsidRPr="00D42C31">
        <w:rPr>
          <w:rFonts w:ascii="Tahoma" w:eastAsia="Adobe Kaiti Std R" w:hAnsi="Tahoma" w:cs="Tahoma"/>
          <w:sz w:val="18"/>
          <w:szCs w:val="18"/>
        </w:rPr>
        <w:tab/>
        <w:t>Topic One: The Origins of Man</w:t>
      </w:r>
    </w:p>
    <w:p w14:paraId="2482EF77" w14:textId="77777777" w:rsidR="000925A4" w:rsidRDefault="000925A4" w:rsidP="00D42C31">
      <w:pPr>
        <w:spacing w:after="0" w:line="240" w:lineRule="auto"/>
        <w:rPr>
          <w:rFonts w:ascii="Tahoma" w:eastAsia="Adobe Kaiti Std R" w:hAnsi="Tahoma" w:cs="Tahoma"/>
          <w:sz w:val="18"/>
          <w:szCs w:val="18"/>
        </w:rPr>
      </w:pPr>
    </w:p>
    <w:p w14:paraId="2F011F21" w14:textId="4E5755EA" w:rsidR="00D42C31" w:rsidRPr="00D42C31" w:rsidRDefault="000925A4" w:rsidP="000925A4">
      <w:pPr>
        <w:spacing w:after="0" w:line="240" w:lineRule="auto"/>
        <w:rPr>
          <w:rFonts w:ascii="Tahoma" w:eastAsia="Adobe Kaiti Std R" w:hAnsi="Tahoma" w:cs="Tahoma"/>
          <w:sz w:val="18"/>
          <w:szCs w:val="18"/>
        </w:rPr>
      </w:pPr>
      <w:r>
        <w:rPr>
          <w:rFonts w:ascii="Tahoma" w:eastAsia="Adobe Kaiti Std R" w:hAnsi="Tahoma" w:cs="Tahoma"/>
          <w:sz w:val="18"/>
          <w:szCs w:val="18"/>
        </w:rPr>
        <w:t>Sep 3 to 5</w:t>
      </w:r>
      <w:r>
        <w:rPr>
          <w:rFonts w:ascii="Tahoma" w:eastAsia="Adobe Kaiti Std R" w:hAnsi="Tahoma" w:cs="Tahoma"/>
          <w:sz w:val="18"/>
          <w:szCs w:val="18"/>
        </w:rPr>
        <w:tab/>
      </w:r>
      <w:r>
        <w:rPr>
          <w:rFonts w:ascii="Tahoma" w:eastAsia="Adobe Kaiti Std R" w:hAnsi="Tahoma" w:cs="Tahoma"/>
          <w:sz w:val="18"/>
          <w:szCs w:val="18"/>
        </w:rPr>
        <w:tab/>
      </w:r>
      <w:r w:rsidR="00D42C31" w:rsidRPr="00D42C31">
        <w:rPr>
          <w:rFonts w:ascii="Tahoma" w:eastAsia="Adobe Kaiti Std R" w:hAnsi="Tahoma" w:cs="Tahoma"/>
          <w:sz w:val="18"/>
          <w:szCs w:val="18"/>
        </w:rPr>
        <w:t>Topic Two: The Neolithic Revolution</w:t>
      </w:r>
      <w:r w:rsidR="00D42C31" w:rsidRPr="00D42C31">
        <w:rPr>
          <w:rFonts w:ascii="Tahoma" w:eastAsia="Adobe Kaiti Std R" w:hAnsi="Tahoma" w:cs="Tahoma"/>
          <w:sz w:val="18"/>
          <w:szCs w:val="18"/>
        </w:rPr>
        <w:tab/>
      </w:r>
      <w:r w:rsidR="00D42C31" w:rsidRPr="00D42C31">
        <w:rPr>
          <w:rFonts w:ascii="Tahoma" w:eastAsia="Adobe Kaiti Std R" w:hAnsi="Tahoma" w:cs="Tahoma"/>
          <w:sz w:val="18"/>
          <w:szCs w:val="18"/>
        </w:rPr>
        <w:tab/>
      </w:r>
      <w:r w:rsidR="00D42C31" w:rsidRPr="00D42C31">
        <w:rPr>
          <w:rFonts w:ascii="Tahoma" w:eastAsia="Adobe Kaiti Std R" w:hAnsi="Tahoma" w:cs="Tahoma"/>
          <w:sz w:val="18"/>
          <w:szCs w:val="18"/>
        </w:rPr>
        <w:tab/>
      </w:r>
    </w:p>
    <w:p w14:paraId="5913FBF2" w14:textId="77777777" w:rsidR="00D42C31" w:rsidRPr="00D42C31" w:rsidRDefault="00D42C31" w:rsidP="00D42C31">
      <w:pPr>
        <w:spacing w:after="0" w:line="240" w:lineRule="auto"/>
        <w:rPr>
          <w:rFonts w:ascii="Tahoma" w:eastAsia="Adobe Kaiti Std R" w:hAnsi="Tahoma" w:cs="Tahoma"/>
          <w:sz w:val="18"/>
          <w:szCs w:val="18"/>
        </w:rPr>
      </w:pPr>
    </w:p>
    <w:p w14:paraId="6EB54D46" w14:textId="7C1AC399" w:rsidR="00D42C31" w:rsidRPr="00D42C31" w:rsidRDefault="000925A4" w:rsidP="00D42C31">
      <w:pPr>
        <w:spacing w:after="0" w:line="240" w:lineRule="auto"/>
        <w:rPr>
          <w:rFonts w:ascii="Tahoma" w:eastAsia="Adobe Kaiti Std R" w:hAnsi="Tahoma" w:cs="Tahoma"/>
          <w:sz w:val="18"/>
          <w:szCs w:val="18"/>
        </w:rPr>
      </w:pPr>
      <w:r>
        <w:rPr>
          <w:rFonts w:ascii="Tahoma" w:eastAsia="Adobe Kaiti Std R" w:hAnsi="Tahoma" w:cs="Tahoma"/>
          <w:sz w:val="18"/>
          <w:szCs w:val="18"/>
        </w:rPr>
        <w:t>Sep 10 to 12</w:t>
      </w:r>
      <w:r w:rsidR="00D42C31" w:rsidRPr="00D42C31">
        <w:rPr>
          <w:rFonts w:ascii="Tahoma" w:eastAsia="Adobe Kaiti Std R" w:hAnsi="Tahoma" w:cs="Tahoma"/>
          <w:sz w:val="18"/>
          <w:szCs w:val="18"/>
        </w:rPr>
        <w:tab/>
      </w:r>
      <w:r w:rsidR="00D42C31" w:rsidRPr="00D42C31">
        <w:rPr>
          <w:rFonts w:ascii="Tahoma" w:eastAsia="Adobe Kaiti Std R" w:hAnsi="Tahoma" w:cs="Tahoma"/>
          <w:sz w:val="18"/>
          <w:szCs w:val="18"/>
        </w:rPr>
        <w:tab/>
        <w:t>Topic Three: The Earliest Civilizations, Mesopotamia and Egypt</w:t>
      </w:r>
    </w:p>
    <w:p w14:paraId="3C6278E1" w14:textId="77777777" w:rsidR="00D42C31" w:rsidRPr="00D42C31" w:rsidRDefault="00D42C31" w:rsidP="00D42C31">
      <w:pPr>
        <w:spacing w:after="0" w:line="240" w:lineRule="auto"/>
        <w:rPr>
          <w:rFonts w:ascii="Tahoma" w:eastAsia="Adobe Kaiti Std R" w:hAnsi="Tahoma" w:cs="Tahoma"/>
          <w:b/>
          <w:sz w:val="18"/>
          <w:szCs w:val="18"/>
        </w:rPr>
      </w:pPr>
    </w:p>
    <w:p w14:paraId="28C432B8" w14:textId="03F60070" w:rsidR="00D42C31" w:rsidRPr="00D42C31" w:rsidRDefault="00D42C31" w:rsidP="00D42C31">
      <w:pPr>
        <w:spacing w:after="0" w:line="240" w:lineRule="auto"/>
        <w:rPr>
          <w:rFonts w:ascii="Tahoma" w:eastAsia="Adobe Kaiti Std R" w:hAnsi="Tahoma" w:cs="Tahoma"/>
          <w:sz w:val="18"/>
          <w:szCs w:val="18"/>
        </w:rPr>
      </w:pPr>
      <w:r w:rsidRPr="00D42C31">
        <w:rPr>
          <w:rFonts w:ascii="Tahoma" w:eastAsia="Adobe Kaiti Std R" w:hAnsi="Tahoma" w:cs="Tahoma"/>
          <w:sz w:val="18"/>
          <w:szCs w:val="18"/>
        </w:rPr>
        <w:t xml:space="preserve">Sep </w:t>
      </w:r>
      <w:r w:rsidR="000925A4">
        <w:rPr>
          <w:rFonts w:ascii="Tahoma" w:eastAsia="Adobe Kaiti Std R" w:hAnsi="Tahoma" w:cs="Tahoma"/>
          <w:sz w:val="18"/>
          <w:szCs w:val="18"/>
        </w:rPr>
        <w:t>17 to 19</w:t>
      </w:r>
      <w:r w:rsidRPr="00D42C31">
        <w:rPr>
          <w:rFonts w:ascii="Tahoma" w:eastAsia="Adobe Kaiti Std R" w:hAnsi="Tahoma" w:cs="Tahoma"/>
          <w:sz w:val="18"/>
          <w:szCs w:val="18"/>
        </w:rPr>
        <w:tab/>
      </w:r>
      <w:r w:rsidRPr="00D42C31">
        <w:rPr>
          <w:rFonts w:ascii="Tahoma" w:eastAsia="Adobe Kaiti Std R" w:hAnsi="Tahoma" w:cs="Tahoma"/>
          <w:sz w:val="18"/>
          <w:szCs w:val="18"/>
        </w:rPr>
        <w:tab/>
        <w:t>Topic Four: Bronze Age Civilizations</w:t>
      </w:r>
    </w:p>
    <w:p w14:paraId="09DA94AA" w14:textId="77777777" w:rsidR="00D42C31" w:rsidRPr="00D42C31" w:rsidRDefault="00D42C31" w:rsidP="00D42C31">
      <w:pPr>
        <w:spacing w:after="0" w:line="240" w:lineRule="auto"/>
        <w:rPr>
          <w:rFonts w:ascii="Tahoma" w:eastAsia="Adobe Kaiti Std R" w:hAnsi="Tahoma" w:cs="Tahoma"/>
          <w:sz w:val="18"/>
          <w:szCs w:val="18"/>
        </w:rPr>
      </w:pPr>
      <w:r w:rsidRPr="00D42C31">
        <w:rPr>
          <w:rFonts w:ascii="Tahoma" w:eastAsia="Adobe Kaiti Std R" w:hAnsi="Tahoma" w:cs="Tahoma"/>
          <w:sz w:val="18"/>
          <w:szCs w:val="18"/>
        </w:rPr>
        <w:tab/>
      </w:r>
      <w:r w:rsidRPr="00D42C31">
        <w:rPr>
          <w:rFonts w:ascii="Tahoma" w:eastAsia="Adobe Kaiti Std R" w:hAnsi="Tahoma" w:cs="Tahoma"/>
          <w:sz w:val="18"/>
          <w:szCs w:val="18"/>
        </w:rPr>
        <w:tab/>
      </w:r>
      <w:r w:rsidRPr="00D42C31">
        <w:rPr>
          <w:rFonts w:ascii="Tahoma" w:eastAsia="Adobe Kaiti Std R" w:hAnsi="Tahoma" w:cs="Tahoma"/>
          <w:sz w:val="18"/>
          <w:szCs w:val="18"/>
        </w:rPr>
        <w:tab/>
      </w:r>
    </w:p>
    <w:p w14:paraId="2185ECBD" w14:textId="64212047" w:rsidR="00D42C31" w:rsidRPr="00D42C31" w:rsidRDefault="000925A4" w:rsidP="00D42C31">
      <w:pPr>
        <w:spacing w:after="0" w:line="240" w:lineRule="auto"/>
        <w:rPr>
          <w:rFonts w:ascii="Tahoma" w:eastAsia="Adobe Kaiti Std R" w:hAnsi="Tahoma" w:cs="Tahoma"/>
          <w:sz w:val="18"/>
          <w:szCs w:val="18"/>
        </w:rPr>
      </w:pPr>
      <w:r>
        <w:rPr>
          <w:rFonts w:ascii="Tahoma" w:eastAsia="Adobe Kaiti Std R" w:hAnsi="Tahoma" w:cs="Tahoma"/>
          <w:sz w:val="18"/>
          <w:szCs w:val="18"/>
        </w:rPr>
        <w:t>Sep 24 to 2</w:t>
      </w:r>
      <w:r w:rsidR="004860C4">
        <w:rPr>
          <w:rFonts w:ascii="Tahoma" w:eastAsia="Adobe Kaiti Std R" w:hAnsi="Tahoma" w:cs="Tahoma"/>
          <w:sz w:val="18"/>
          <w:szCs w:val="18"/>
        </w:rPr>
        <w:t>6</w:t>
      </w:r>
      <w:r w:rsidR="00D42C31" w:rsidRPr="00D42C31">
        <w:rPr>
          <w:rFonts w:ascii="Tahoma" w:eastAsia="Adobe Kaiti Std R" w:hAnsi="Tahoma" w:cs="Tahoma"/>
          <w:sz w:val="18"/>
          <w:szCs w:val="18"/>
        </w:rPr>
        <w:tab/>
      </w:r>
      <w:r w:rsidR="00D42C31" w:rsidRPr="00D42C31">
        <w:rPr>
          <w:rFonts w:ascii="Tahoma" w:eastAsia="Adobe Kaiti Std R" w:hAnsi="Tahoma" w:cs="Tahoma"/>
          <w:sz w:val="18"/>
          <w:szCs w:val="18"/>
        </w:rPr>
        <w:tab/>
        <w:t>Topic Five: The 13</w:t>
      </w:r>
      <w:r w:rsidR="00D42C31" w:rsidRPr="00D42C31">
        <w:rPr>
          <w:rFonts w:ascii="Tahoma" w:eastAsia="Adobe Kaiti Std R" w:hAnsi="Tahoma" w:cs="Tahoma"/>
          <w:sz w:val="18"/>
          <w:szCs w:val="18"/>
          <w:vertAlign w:val="superscript"/>
        </w:rPr>
        <w:t>th</w:t>
      </w:r>
      <w:r w:rsidR="00D42C31" w:rsidRPr="00D42C31">
        <w:rPr>
          <w:rFonts w:ascii="Tahoma" w:eastAsia="Adobe Kaiti Std R" w:hAnsi="Tahoma" w:cs="Tahoma"/>
          <w:sz w:val="18"/>
          <w:szCs w:val="18"/>
        </w:rPr>
        <w:t xml:space="preserve"> Century Crisis and Aftermath</w:t>
      </w:r>
    </w:p>
    <w:p w14:paraId="29D7E43B" w14:textId="643F061B" w:rsidR="00D42C31" w:rsidRPr="00D42C31" w:rsidRDefault="00D42C31" w:rsidP="00D42C31">
      <w:pPr>
        <w:spacing w:after="0" w:line="240" w:lineRule="auto"/>
        <w:rPr>
          <w:rFonts w:ascii="Tahoma" w:eastAsia="Adobe Kaiti Std R" w:hAnsi="Tahoma" w:cs="Tahoma"/>
          <w:sz w:val="18"/>
          <w:szCs w:val="18"/>
        </w:rPr>
      </w:pPr>
      <w:r w:rsidRPr="00D42C31">
        <w:rPr>
          <w:rFonts w:ascii="Tahoma" w:eastAsia="Adobe Kaiti Std R" w:hAnsi="Tahoma" w:cs="Tahoma"/>
          <w:sz w:val="18"/>
          <w:szCs w:val="18"/>
        </w:rPr>
        <w:tab/>
      </w:r>
      <w:r w:rsidRPr="00D42C31">
        <w:rPr>
          <w:rFonts w:ascii="Tahoma" w:eastAsia="Adobe Kaiti Std R" w:hAnsi="Tahoma" w:cs="Tahoma"/>
          <w:sz w:val="18"/>
          <w:szCs w:val="18"/>
        </w:rPr>
        <w:tab/>
      </w:r>
      <w:r w:rsidRPr="00D42C31">
        <w:rPr>
          <w:rFonts w:ascii="Tahoma" w:eastAsia="Adobe Kaiti Std R" w:hAnsi="Tahoma" w:cs="Tahoma"/>
          <w:sz w:val="18"/>
          <w:szCs w:val="18"/>
        </w:rPr>
        <w:tab/>
      </w:r>
      <w:r w:rsidR="004860C4">
        <w:rPr>
          <w:rFonts w:ascii="Tahoma" w:eastAsia="Adobe Kaiti Std R" w:hAnsi="Tahoma" w:cs="Tahoma"/>
          <w:b/>
          <w:sz w:val="18"/>
          <w:szCs w:val="18"/>
        </w:rPr>
        <w:t>Sept 26th</w:t>
      </w:r>
      <w:r w:rsidRPr="00D42C31">
        <w:rPr>
          <w:rFonts w:ascii="Tahoma" w:eastAsia="Adobe Kaiti Std R" w:hAnsi="Tahoma" w:cs="Tahoma"/>
          <w:b/>
          <w:sz w:val="18"/>
          <w:szCs w:val="18"/>
        </w:rPr>
        <w:t xml:space="preserve"> Reading Exam: Creation Stories </w:t>
      </w:r>
    </w:p>
    <w:p w14:paraId="5A5B6F8B" w14:textId="77777777" w:rsidR="00D42C31" w:rsidRPr="00D42C31" w:rsidRDefault="00D42C31" w:rsidP="00D42C31">
      <w:pPr>
        <w:spacing w:after="0" w:line="240" w:lineRule="auto"/>
        <w:rPr>
          <w:rFonts w:ascii="Tahoma" w:eastAsia="Adobe Kaiti Std R" w:hAnsi="Tahoma" w:cs="Tahoma"/>
          <w:sz w:val="18"/>
          <w:szCs w:val="18"/>
        </w:rPr>
      </w:pPr>
    </w:p>
    <w:p w14:paraId="00D3059C" w14:textId="7D311CE4" w:rsidR="00D42C31" w:rsidRPr="00D42C31" w:rsidRDefault="00D42C31" w:rsidP="00D42C31">
      <w:pPr>
        <w:spacing w:after="0" w:line="240" w:lineRule="auto"/>
        <w:rPr>
          <w:rFonts w:ascii="Tahoma" w:eastAsia="Adobe Kaiti Std R" w:hAnsi="Tahoma" w:cs="Tahoma"/>
          <w:sz w:val="18"/>
          <w:szCs w:val="18"/>
        </w:rPr>
      </w:pPr>
      <w:r w:rsidRPr="00D42C31">
        <w:rPr>
          <w:rFonts w:ascii="Tahoma" w:eastAsia="Adobe Kaiti Std R" w:hAnsi="Tahoma" w:cs="Tahoma"/>
          <w:sz w:val="18"/>
          <w:szCs w:val="18"/>
        </w:rPr>
        <w:lastRenderedPageBreak/>
        <w:t xml:space="preserve">Oct </w:t>
      </w:r>
      <w:r w:rsidR="000925A4">
        <w:rPr>
          <w:rFonts w:ascii="Tahoma" w:eastAsia="Adobe Kaiti Std R" w:hAnsi="Tahoma" w:cs="Tahoma"/>
          <w:sz w:val="18"/>
          <w:szCs w:val="18"/>
        </w:rPr>
        <w:t>1 to 3</w:t>
      </w:r>
      <w:r w:rsidRPr="00D42C31">
        <w:rPr>
          <w:rFonts w:ascii="Tahoma" w:eastAsia="Adobe Kaiti Std R" w:hAnsi="Tahoma" w:cs="Tahoma"/>
          <w:sz w:val="18"/>
          <w:szCs w:val="18"/>
        </w:rPr>
        <w:tab/>
      </w:r>
      <w:r w:rsidRPr="00D42C31">
        <w:rPr>
          <w:rFonts w:ascii="Tahoma" w:eastAsia="Adobe Kaiti Std R" w:hAnsi="Tahoma" w:cs="Tahoma"/>
          <w:sz w:val="18"/>
          <w:szCs w:val="18"/>
        </w:rPr>
        <w:tab/>
        <w:t>Topic Six: Classical Greece</w:t>
      </w:r>
    </w:p>
    <w:p w14:paraId="3A8AEA8B" w14:textId="77777777" w:rsidR="00D42C31" w:rsidRPr="00D42C31" w:rsidRDefault="00D42C31" w:rsidP="00D42C31">
      <w:pPr>
        <w:spacing w:after="0" w:line="240" w:lineRule="auto"/>
        <w:rPr>
          <w:rFonts w:ascii="Tahoma" w:eastAsia="Adobe Kaiti Std R" w:hAnsi="Tahoma" w:cs="Tahoma"/>
          <w:sz w:val="18"/>
          <w:szCs w:val="18"/>
        </w:rPr>
      </w:pPr>
    </w:p>
    <w:p w14:paraId="7E54AB2A" w14:textId="77777777" w:rsidR="00D42C31" w:rsidRPr="00D42C31" w:rsidRDefault="00D42C31" w:rsidP="00D42C31">
      <w:pPr>
        <w:spacing w:after="0" w:line="240" w:lineRule="auto"/>
        <w:rPr>
          <w:rFonts w:ascii="Tahoma" w:eastAsia="Adobe Kaiti Std R" w:hAnsi="Tahoma" w:cs="Tahoma"/>
          <w:sz w:val="18"/>
          <w:szCs w:val="18"/>
        </w:rPr>
      </w:pPr>
    </w:p>
    <w:p w14:paraId="1137594E" w14:textId="27B0E43E" w:rsidR="00D42C31" w:rsidRPr="00D42C31" w:rsidRDefault="00D42C31" w:rsidP="00D42C31">
      <w:pPr>
        <w:spacing w:after="0" w:line="240" w:lineRule="auto"/>
        <w:rPr>
          <w:rFonts w:ascii="Tahoma" w:eastAsia="Adobe Kaiti Std R" w:hAnsi="Tahoma" w:cs="Tahoma"/>
          <w:sz w:val="18"/>
          <w:szCs w:val="18"/>
        </w:rPr>
      </w:pPr>
      <w:r w:rsidRPr="00D42C31">
        <w:rPr>
          <w:rFonts w:ascii="Tahoma" w:eastAsia="Adobe Kaiti Std R" w:hAnsi="Tahoma" w:cs="Tahoma"/>
          <w:sz w:val="18"/>
          <w:szCs w:val="18"/>
        </w:rPr>
        <w:t xml:space="preserve">Oct </w:t>
      </w:r>
      <w:r w:rsidR="000925A4">
        <w:rPr>
          <w:rFonts w:ascii="Tahoma" w:eastAsia="Adobe Kaiti Std R" w:hAnsi="Tahoma" w:cs="Tahoma"/>
          <w:sz w:val="18"/>
          <w:szCs w:val="18"/>
        </w:rPr>
        <w:t>8 to 10</w:t>
      </w:r>
      <w:r w:rsidRPr="00D42C31">
        <w:rPr>
          <w:rFonts w:ascii="Tahoma" w:eastAsia="Adobe Kaiti Std R" w:hAnsi="Tahoma" w:cs="Tahoma"/>
          <w:sz w:val="18"/>
          <w:szCs w:val="18"/>
        </w:rPr>
        <w:tab/>
      </w:r>
      <w:r w:rsidRPr="00D42C31">
        <w:rPr>
          <w:rFonts w:ascii="Tahoma" w:eastAsia="Adobe Kaiti Std R" w:hAnsi="Tahoma" w:cs="Tahoma"/>
          <w:sz w:val="18"/>
          <w:szCs w:val="18"/>
        </w:rPr>
        <w:tab/>
        <w:t>Topic Seven: Alexander and the Hellenistic World</w:t>
      </w:r>
    </w:p>
    <w:p w14:paraId="1369C04F" w14:textId="77777777" w:rsidR="00D42C31" w:rsidRPr="00D42C31" w:rsidRDefault="00D42C31" w:rsidP="00D42C31">
      <w:pPr>
        <w:spacing w:after="0" w:line="240" w:lineRule="auto"/>
        <w:rPr>
          <w:rFonts w:ascii="Tahoma" w:eastAsia="Adobe Kaiti Std R" w:hAnsi="Tahoma" w:cs="Tahoma"/>
          <w:sz w:val="18"/>
          <w:szCs w:val="18"/>
        </w:rPr>
      </w:pPr>
      <w:r w:rsidRPr="00D42C31">
        <w:rPr>
          <w:rFonts w:ascii="Tahoma" w:eastAsia="Adobe Kaiti Std R" w:hAnsi="Tahoma" w:cs="Tahoma"/>
          <w:sz w:val="18"/>
          <w:szCs w:val="18"/>
        </w:rPr>
        <w:tab/>
      </w:r>
      <w:r w:rsidRPr="00D42C31">
        <w:rPr>
          <w:rFonts w:ascii="Tahoma" w:eastAsia="Adobe Kaiti Std R" w:hAnsi="Tahoma" w:cs="Tahoma"/>
          <w:sz w:val="18"/>
          <w:szCs w:val="18"/>
        </w:rPr>
        <w:tab/>
      </w:r>
    </w:p>
    <w:p w14:paraId="5B03484D" w14:textId="77777777" w:rsidR="00D42C31" w:rsidRPr="00D42C31" w:rsidRDefault="00D42C31" w:rsidP="00D42C31">
      <w:pPr>
        <w:spacing w:after="0" w:line="240" w:lineRule="auto"/>
        <w:rPr>
          <w:rFonts w:ascii="Tahoma" w:eastAsia="Adobe Kaiti Std R" w:hAnsi="Tahoma" w:cs="Tahoma"/>
          <w:sz w:val="18"/>
          <w:szCs w:val="18"/>
        </w:rPr>
      </w:pPr>
    </w:p>
    <w:p w14:paraId="27F99541" w14:textId="624F44F1" w:rsidR="00D42C31" w:rsidRPr="00D42C31" w:rsidRDefault="00D42C31" w:rsidP="00D42C31">
      <w:pPr>
        <w:spacing w:after="0" w:line="240" w:lineRule="auto"/>
        <w:rPr>
          <w:rFonts w:ascii="Tahoma" w:eastAsia="Adobe Kaiti Std R" w:hAnsi="Tahoma" w:cs="Tahoma"/>
          <w:sz w:val="18"/>
          <w:szCs w:val="18"/>
        </w:rPr>
      </w:pPr>
      <w:r w:rsidRPr="00D42C31">
        <w:rPr>
          <w:rFonts w:ascii="Tahoma" w:eastAsia="Adobe Kaiti Std R" w:hAnsi="Tahoma" w:cs="Tahoma"/>
          <w:sz w:val="18"/>
          <w:szCs w:val="18"/>
        </w:rPr>
        <w:t xml:space="preserve">Oct </w:t>
      </w:r>
      <w:r w:rsidR="000925A4">
        <w:rPr>
          <w:rFonts w:ascii="Tahoma" w:eastAsia="Adobe Kaiti Std R" w:hAnsi="Tahoma" w:cs="Tahoma"/>
          <w:sz w:val="18"/>
          <w:szCs w:val="18"/>
        </w:rPr>
        <w:t>15 to 17</w:t>
      </w:r>
      <w:r w:rsidRPr="00D42C31">
        <w:rPr>
          <w:rFonts w:ascii="Tahoma" w:eastAsia="Adobe Kaiti Std R" w:hAnsi="Tahoma" w:cs="Tahoma"/>
          <w:sz w:val="18"/>
          <w:szCs w:val="18"/>
        </w:rPr>
        <w:tab/>
      </w:r>
      <w:r w:rsidRPr="00D42C31">
        <w:rPr>
          <w:rFonts w:ascii="Tahoma" w:eastAsia="Adobe Kaiti Std R" w:hAnsi="Tahoma" w:cs="Tahoma"/>
          <w:sz w:val="18"/>
          <w:szCs w:val="18"/>
        </w:rPr>
        <w:tab/>
        <w:t>Topic Eight: ROME (enough said, bring extra paper and caffeine)</w:t>
      </w:r>
    </w:p>
    <w:p w14:paraId="2CDFABF1" w14:textId="2A6CCAC1" w:rsidR="00D42C31" w:rsidRPr="00D42C31" w:rsidRDefault="00D42C31" w:rsidP="00D42C31">
      <w:pPr>
        <w:spacing w:after="0" w:line="240" w:lineRule="auto"/>
        <w:rPr>
          <w:rFonts w:ascii="Tahoma" w:eastAsia="Adobe Kaiti Std R" w:hAnsi="Tahoma" w:cs="Tahoma"/>
          <w:b/>
          <w:sz w:val="18"/>
          <w:szCs w:val="18"/>
        </w:rPr>
      </w:pPr>
      <w:r w:rsidRPr="00D42C31">
        <w:rPr>
          <w:rFonts w:ascii="Tahoma" w:eastAsia="Adobe Kaiti Std R" w:hAnsi="Tahoma" w:cs="Tahoma"/>
          <w:sz w:val="18"/>
          <w:szCs w:val="18"/>
        </w:rPr>
        <w:tab/>
      </w:r>
      <w:r w:rsidRPr="00D42C31">
        <w:rPr>
          <w:rFonts w:ascii="Tahoma" w:eastAsia="Adobe Kaiti Std R" w:hAnsi="Tahoma" w:cs="Tahoma"/>
          <w:sz w:val="18"/>
          <w:szCs w:val="18"/>
        </w:rPr>
        <w:tab/>
      </w:r>
      <w:r w:rsidRPr="00D42C31">
        <w:rPr>
          <w:rFonts w:ascii="Tahoma" w:eastAsia="Adobe Kaiti Std R" w:hAnsi="Tahoma" w:cs="Tahoma"/>
          <w:sz w:val="18"/>
          <w:szCs w:val="18"/>
        </w:rPr>
        <w:tab/>
      </w:r>
      <w:r w:rsidRPr="00D42C31">
        <w:rPr>
          <w:rFonts w:ascii="Tahoma" w:eastAsia="Adobe Kaiti Std R" w:hAnsi="Tahoma" w:cs="Tahoma"/>
          <w:b/>
          <w:sz w:val="18"/>
          <w:szCs w:val="18"/>
        </w:rPr>
        <w:t xml:space="preserve"> </w:t>
      </w:r>
    </w:p>
    <w:p w14:paraId="1BD4016A" w14:textId="77777777" w:rsidR="00D42C31" w:rsidRPr="00D42C31" w:rsidRDefault="00D42C31" w:rsidP="00D42C31">
      <w:pPr>
        <w:spacing w:after="0" w:line="240" w:lineRule="auto"/>
        <w:rPr>
          <w:rFonts w:ascii="Tahoma" w:eastAsia="Adobe Kaiti Std R" w:hAnsi="Tahoma" w:cs="Tahoma"/>
          <w:sz w:val="18"/>
          <w:szCs w:val="18"/>
        </w:rPr>
      </w:pPr>
    </w:p>
    <w:p w14:paraId="2F46F036" w14:textId="2A493BAA" w:rsidR="00D42C31" w:rsidRPr="00D42C31" w:rsidRDefault="00D42C31" w:rsidP="00D42C31">
      <w:pPr>
        <w:spacing w:after="0" w:line="240" w:lineRule="auto"/>
        <w:rPr>
          <w:rFonts w:ascii="Tahoma" w:eastAsia="Adobe Kaiti Std R" w:hAnsi="Tahoma" w:cs="Tahoma"/>
          <w:sz w:val="18"/>
          <w:szCs w:val="18"/>
        </w:rPr>
      </w:pPr>
      <w:r w:rsidRPr="00D42C31">
        <w:rPr>
          <w:rFonts w:ascii="Tahoma" w:eastAsia="Adobe Kaiti Std R" w:hAnsi="Tahoma" w:cs="Tahoma"/>
          <w:sz w:val="18"/>
          <w:szCs w:val="18"/>
        </w:rPr>
        <w:t xml:space="preserve">Oct </w:t>
      </w:r>
      <w:r w:rsidR="000925A4">
        <w:rPr>
          <w:rFonts w:ascii="Tahoma" w:eastAsia="Adobe Kaiti Std R" w:hAnsi="Tahoma" w:cs="Tahoma"/>
          <w:sz w:val="18"/>
          <w:szCs w:val="18"/>
        </w:rPr>
        <w:t>22 to 24</w:t>
      </w:r>
      <w:r w:rsidRPr="00D42C31">
        <w:rPr>
          <w:rFonts w:ascii="Tahoma" w:eastAsia="Adobe Kaiti Std R" w:hAnsi="Tahoma" w:cs="Tahoma"/>
          <w:sz w:val="18"/>
          <w:szCs w:val="18"/>
        </w:rPr>
        <w:tab/>
      </w:r>
      <w:r w:rsidRPr="00D42C31">
        <w:rPr>
          <w:rFonts w:ascii="Tahoma" w:eastAsia="Adobe Kaiti Std R" w:hAnsi="Tahoma" w:cs="Tahoma"/>
          <w:sz w:val="18"/>
          <w:szCs w:val="18"/>
        </w:rPr>
        <w:tab/>
        <w:t>continue Topic Eight</w:t>
      </w:r>
    </w:p>
    <w:p w14:paraId="4F7A2401" w14:textId="4A72CD78" w:rsidR="00D42C31" w:rsidRPr="00D42C31" w:rsidRDefault="00D42C31" w:rsidP="00D42C31">
      <w:pPr>
        <w:spacing w:after="0" w:line="240" w:lineRule="auto"/>
        <w:rPr>
          <w:rFonts w:ascii="Tahoma" w:eastAsia="Adobe Kaiti Std R" w:hAnsi="Tahoma" w:cs="Tahoma"/>
          <w:sz w:val="18"/>
          <w:szCs w:val="18"/>
        </w:rPr>
      </w:pPr>
      <w:r w:rsidRPr="00D42C31">
        <w:rPr>
          <w:rFonts w:ascii="Tahoma" w:eastAsia="Adobe Kaiti Std R" w:hAnsi="Tahoma" w:cs="Tahoma"/>
          <w:sz w:val="18"/>
          <w:szCs w:val="18"/>
        </w:rPr>
        <w:tab/>
      </w:r>
      <w:r w:rsidRPr="00D42C31">
        <w:rPr>
          <w:rFonts w:ascii="Tahoma" w:eastAsia="Adobe Kaiti Std R" w:hAnsi="Tahoma" w:cs="Tahoma"/>
          <w:sz w:val="18"/>
          <w:szCs w:val="18"/>
        </w:rPr>
        <w:tab/>
      </w:r>
      <w:r w:rsidRPr="00D42C31">
        <w:rPr>
          <w:rFonts w:ascii="Tahoma" w:eastAsia="Adobe Kaiti Std R" w:hAnsi="Tahoma" w:cs="Tahoma"/>
          <w:sz w:val="18"/>
          <w:szCs w:val="18"/>
        </w:rPr>
        <w:tab/>
      </w:r>
      <w:r w:rsidR="004860C4" w:rsidRPr="004860C4">
        <w:rPr>
          <w:rFonts w:ascii="Tahoma" w:eastAsia="Adobe Kaiti Std R" w:hAnsi="Tahoma" w:cs="Tahoma"/>
          <w:b/>
          <w:sz w:val="18"/>
          <w:szCs w:val="18"/>
        </w:rPr>
        <w:t>October 2</w:t>
      </w:r>
      <w:r w:rsidR="004860C4">
        <w:rPr>
          <w:rFonts w:ascii="Tahoma" w:eastAsia="Adobe Kaiti Std R" w:hAnsi="Tahoma" w:cs="Tahoma"/>
          <w:b/>
          <w:sz w:val="18"/>
          <w:szCs w:val="18"/>
        </w:rPr>
        <w:t>4</w:t>
      </w:r>
      <w:r w:rsidR="004860C4" w:rsidRPr="004860C4">
        <w:rPr>
          <w:rFonts w:ascii="Tahoma" w:eastAsia="Adobe Kaiti Std R" w:hAnsi="Tahoma" w:cs="Tahoma"/>
          <w:b/>
          <w:sz w:val="18"/>
          <w:szCs w:val="18"/>
        </w:rPr>
        <w:t>th Midterm: Topics One to Seven</w:t>
      </w:r>
    </w:p>
    <w:p w14:paraId="1BC412C8" w14:textId="77777777" w:rsidR="00D42C31" w:rsidRPr="00D42C31" w:rsidRDefault="00D42C31" w:rsidP="00D42C31">
      <w:pPr>
        <w:spacing w:after="0" w:line="240" w:lineRule="auto"/>
        <w:rPr>
          <w:rFonts w:ascii="Tahoma" w:eastAsia="Adobe Kaiti Std R" w:hAnsi="Tahoma" w:cs="Tahoma"/>
          <w:sz w:val="18"/>
          <w:szCs w:val="18"/>
        </w:rPr>
      </w:pPr>
    </w:p>
    <w:p w14:paraId="4C114305" w14:textId="23720D45" w:rsidR="00D42C31" w:rsidRPr="00D42C31" w:rsidRDefault="000925A4" w:rsidP="00D42C31">
      <w:pPr>
        <w:spacing w:after="0" w:line="240" w:lineRule="auto"/>
        <w:rPr>
          <w:rFonts w:ascii="Tahoma" w:eastAsia="Adobe Kaiti Std R" w:hAnsi="Tahoma" w:cs="Tahoma"/>
          <w:sz w:val="18"/>
          <w:szCs w:val="18"/>
        </w:rPr>
      </w:pPr>
      <w:r>
        <w:rPr>
          <w:rFonts w:ascii="Tahoma" w:eastAsia="Adobe Kaiti Std R" w:hAnsi="Tahoma" w:cs="Tahoma"/>
          <w:sz w:val="18"/>
          <w:szCs w:val="18"/>
        </w:rPr>
        <w:t>Oct 29 to 31</w:t>
      </w:r>
      <w:r w:rsidR="00D42C31" w:rsidRPr="00D42C31">
        <w:rPr>
          <w:rFonts w:ascii="Tahoma" w:eastAsia="Adobe Kaiti Std R" w:hAnsi="Tahoma" w:cs="Tahoma"/>
          <w:sz w:val="18"/>
          <w:szCs w:val="18"/>
        </w:rPr>
        <w:tab/>
      </w:r>
      <w:r w:rsidR="00D42C31" w:rsidRPr="00D42C31">
        <w:rPr>
          <w:rFonts w:ascii="Tahoma" w:eastAsia="Adobe Kaiti Std R" w:hAnsi="Tahoma" w:cs="Tahoma"/>
          <w:sz w:val="18"/>
          <w:szCs w:val="18"/>
        </w:rPr>
        <w:tab/>
        <w:t>Topic Nine: The West in Transition or Vandals, Mongols and Huns, Oh My!</w:t>
      </w:r>
    </w:p>
    <w:p w14:paraId="4D44F1C7" w14:textId="77777777" w:rsidR="00D42C31" w:rsidRPr="00D42C31" w:rsidRDefault="00D42C31" w:rsidP="00D42C31">
      <w:pPr>
        <w:spacing w:after="0" w:line="240" w:lineRule="auto"/>
        <w:rPr>
          <w:rFonts w:ascii="Tahoma" w:eastAsia="Adobe Kaiti Std R" w:hAnsi="Tahoma" w:cs="Tahoma"/>
          <w:sz w:val="18"/>
          <w:szCs w:val="18"/>
        </w:rPr>
      </w:pPr>
    </w:p>
    <w:p w14:paraId="68FC4CC3" w14:textId="7136AF45" w:rsidR="00D42C31" w:rsidRPr="00D42C31" w:rsidRDefault="00D42C31" w:rsidP="00D42C31">
      <w:pPr>
        <w:spacing w:after="0" w:line="240" w:lineRule="auto"/>
        <w:rPr>
          <w:rFonts w:ascii="Tahoma" w:eastAsia="Adobe Kaiti Std R" w:hAnsi="Tahoma" w:cs="Tahoma"/>
          <w:sz w:val="18"/>
          <w:szCs w:val="18"/>
        </w:rPr>
      </w:pPr>
      <w:r w:rsidRPr="00D42C31">
        <w:rPr>
          <w:rFonts w:ascii="Tahoma" w:eastAsia="Adobe Kaiti Std R" w:hAnsi="Tahoma" w:cs="Tahoma"/>
          <w:sz w:val="18"/>
          <w:szCs w:val="18"/>
        </w:rPr>
        <w:t xml:space="preserve">Nov </w:t>
      </w:r>
      <w:r w:rsidR="000925A4">
        <w:rPr>
          <w:rFonts w:ascii="Tahoma" w:eastAsia="Adobe Kaiti Std R" w:hAnsi="Tahoma" w:cs="Tahoma"/>
          <w:sz w:val="18"/>
          <w:szCs w:val="18"/>
        </w:rPr>
        <w:t>5 to 7</w:t>
      </w:r>
      <w:r w:rsidRPr="00D42C31">
        <w:rPr>
          <w:rFonts w:ascii="Tahoma" w:eastAsia="Adobe Kaiti Std R" w:hAnsi="Tahoma" w:cs="Tahoma"/>
          <w:sz w:val="18"/>
          <w:szCs w:val="18"/>
        </w:rPr>
        <w:tab/>
      </w:r>
      <w:r w:rsidRPr="00D42C31">
        <w:rPr>
          <w:rFonts w:ascii="Tahoma" w:eastAsia="Adobe Kaiti Std R" w:hAnsi="Tahoma" w:cs="Tahoma"/>
          <w:sz w:val="18"/>
          <w:szCs w:val="18"/>
        </w:rPr>
        <w:tab/>
        <w:t xml:space="preserve">Topic Ten: Late Antiquity or the Early </w:t>
      </w:r>
      <w:proofErr w:type="gramStart"/>
      <w:r w:rsidRPr="00D42C31">
        <w:rPr>
          <w:rFonts w:ascii="Tahoma" w:eastAsia="Adobe Kaiti Std R" w:hAnsi="Tahoma" w:cs="Tahoma"/>
          <w:sz w:val="18"/>
          <w:szCs w:val="18"/>
        </w:rPr>
        <w:t>Middle</w:t>
      </w:r>
      <w:proofErr w:type="gramEnd"/>
      <w:r w:rsidRPr="00D42C31">
        <w:rPr>
          <w:rFonts w:ascii="Tahoma" w:eastAsia="Adobe Kaiti Std R" w:hAnsi="Tahoma" w:cs="Tahoma"/>
          <w:sz w:val="18"/>
          <w:szCs w:val="18"/>
        </w:rPr>
        <w:t xml:space="preserve"> Ages</w:t>
      </w:r>
    </w:p>
    <w:p w14:paraId="3219BD24" w14:textId="77777777" w:rsidR="00D42C31" w:rsidRPr="00D42C31" w:rsidRDefault="00D42C31" w:rsidP="00D42C31">
      <w:pPr>
        <w:spacing w:after="0" w:line="240" w:lineRule="auto"/>
        <w:rPr>
          <w:rFonts w:ascii="Tahoma" w:eastAsia="Adobe Kaiti Std R" w:hAnsi="Tahoma" w:cs="Tahoma"/>
          <w:sz w:val="18"/>
          <w:szCs w:val="18"/>
        </w:rPr>
      </w:pPr>
    </w:p>
    <w:p w14:paraId="2079E1ED" w14:textId="3AD3E141" w:rsidR="00D42C31" w:rsidRPr="00D42C31" w:rsidRDefault="00D42C31" w:rsidP="00D42C31">
      <w:pPr>
        <w:spacing w:after="0" w:line="240" w:lineRule="auto"/>
        <w:rPr>
          <w:rFonts w:ascii="Tahoma" w:eastAsia="Adobe Kaiti Std R" w:hAnsi="Tahoma" w:cs="Tahoma"/>
          <w:sz w:val="18"/>
          <w:szCs w:val="18"/>
        </w:rPr>
      </w:pPr>
      <w:r w:rsidRPr="00D42C31">
        <w:rPr>
          <w:rFonts w:ascii="Tahoma" w:eastAsia="Adobe Kaiti Std R" w:hAnsi="Tahoma" w:cs="Tahoma"/>
          <w:sz w:val="18"/>
          <w:szCs w:val="18"/>
        </w:rPr>
        <w:t xml:space="preserve">Nov </w:t>
      </w:r>
      <w:r w:rsidR="000925A4">
        <w:rPr>
          <w:rFonts w:ascii="Tahoma" w:eastAsia="Adobe Kaiti Std R" w:hAnsi="Tahoma" w:cs="Tahoma"/>
          <w:sz w:val="18"/>
          <w:szCs w:val="18"/>
        </w:rPr>
        <w:t>12 to 14</w:t>
      </w:r>
      <w:r w:rsidRPr="00D42C31">
        <w:rPr>
          <w:rFonts w:ascii="Tahoma" w:eastAsia="Adobe Kaiti Std R" w:hAnsi="Tahoma" w:cs="Tahoma"/>
          <w:sz w:val="18"/>
          <w:szCs w:val="18"/>
        </w:rPr>
        <w:tab/>
      </w:r>
      <w:r w:rsidRPr="00D42C31">
        <w:rPr>
          <w:rFonts w:ascii="Tahoma" w:eastAsia="Adobe Kaiti Std R" w:hAnsi="Tahoma" w:cs="Tahoma"/>
          <w:sz w:val="18"/>
          <w:szCs w:val="18"/>
        </w:rPr>
        <w:tab/>
        <w:t xml:space="preserve">Topic Eleven: The High </w:t>
      </w:r>
      <w:proofErr w:type="gramStart"/>
      <w:r w:rsidRPr="00D42C31">
        <w:rPr>
          <w:rFonts w:ascii="Tahoma" w:eastAsia="Adobe Kaiti Std R" w:hAnsi="Tahoma" w:cs="Tahoma"/>
          <w:sz w:val="18"/>
          <w:szCs w:val="18"/>
        </w:rPr>
        <w:t>Middle</w:t>
      </w:r>
      <w:proofErr w:type="gramEnd"/>
      <w:r w:rsidRPr="00D42C31">
        <w:rPr>
          <w:rFonts w:ascii="Tahoma" w:eastAsia="Adobe Kaiti Std R" w:hAnsi="Tahoma" w:cs="Tahoma"/>
          <w:sz w:val="18"/>
          <w:szCs w:val="18"/>
        </w:rPr>
        <w:t xml:space="preserve"> Ages</w:t>
      </w:r>
    </w:p>
    <w:p w14:paraId="7EDCFE63" w14:textId="77777777" w:rsidR="00D42C31" w:rsidRPr="00D42C31" w:rsidRDefault="00D42C31" w:rsidP="00D42C31">
      <w:pPr>
        <w:spacing w:after="0" w:line="240" w:lineRule="auto"/>
        <w:rPr>
          <w:rFonts w:ascii="Tahoma" w:eastAsia="Adobe Kaiti Std R" w:hAnsi="Tahoma" w:cs="Tahoma"/>
          <w:sz w:val="18"/>
          <w:szCs w:val="18"/>
        </w:rPr>
      </w:pPr>
      <w:r w:rsidRPr="00D42C31">
        <w:rPr>
          <w:rFonts w:ascii="Tahoma" w:eastAsia="Adobe Kaiti Std R" w:hAnsi="Tahoma" w:cs="Tahoma"/>
          <w:sz w:val="18"/>
          <w:szCs w:val="18"/>
        </w:rPr>
        <w:tab/>
      </w:r>
      <w:r w:rsidRPr="00D42C31">
        <w:rPr>
          <w:rFonts w:ascii="Tahoma" w:eastAsia="Adobe Kaiti Std R" w:hAnsi="Tahoma" w:cs="Tahoma"/>
          <w:sz w:val="18"/>
          <w:szCs w:val="18"/>
        </w:rPr>
        <w:tab/>
      </w:r>
    </w:p>
    <w:p w14:paraId="7F180C21" w14:textId="77777777" w:rsidR="00D42C31" w:rsidRPr="00D42C31" w:rsidRDefault="00D42C31" w:rsidP="00D42C31">
      <w:pPr>
        <w:spacing w:after="0" w:line="240" w:lineRule="auto"/>
        <w:rPr>
          <w:rFonts w:ascii="Tahoma" w:eastAsia="Adobe Kaiti Std R" w:hAnsi="Tahoma" w:cs="Tahoma"/>
          <w:sz w:val="18"/>
          <w:szCs w:val="18"/>
        </w:rPr>
      </w:pPr>
    </w:p>
    <w:p w14:paraId="58964B0B" w14:textId="3716A2EA" w:rsidR="00D42C31" w:rsidRPr="00D42C31" w:rsidRDefault="00D42C31" w:rsidP="00D42C31">
      <w:pPr>
        <w:spacing w:after="0" w:line="240" w:lineRule="auto"/>
        <w:rPr>
          <w:rFonts w:ascii="Tahoma" w:eastAsia="Adobe Kaiti Std R" w:hAnsi="Tahoma" w:cs="Tahoma"/>
          <w:sz w:val="18"/>
          <w:szCs w:val="18"/>
        </w:rPr>
      </w:pPr>
      <w:r w:rsidRPr="00D42C31">
        <w:rPr>
          <w:rFonts w:ascii="Tahoma" w:eastAsia="Adobe Kaiti Std R" w:hAnsi="Tahoma" w:cs="Tahoma"/>
          <w:sz w:val="18"/>
          <w:szCs w:val="18"/>
        </w:rPr>
        <w:t xml:space="preserve">Nov </w:t>
      </w:r>
      <w:r w:rsidR="000925A4">
        <w:rPr>
          <w:rFonts w:ascii="Tahoma" w:eastAsia="Adobe Kaiti Std R" w:hAnsi="Tahoma" w:cs="Tahoma"/>
          <w:sz w:val="18"/>
          <w:szCs w:val="18"/>
        </w:rPr>
        <w:t>19 to 21</w:t>
      </w:r>
      <w:r w:rsidRPr="00D42C31">
        <w:rPr>
          <w:rFonts w:ascii="Tahoma" w:eastAsia="Adobe Kaiti Std R" w:hAnsi="Tahoma" w:cs="Tahoma"/>
          <w:sz w:val="18"/>
          <w:szCs w:val="18"/>
        </w:rPr>
        <w:t xml:space="preserve"> </w:t>
      </w:r>
      <w:r w:rsidRPr="00D42C31">
        <w:rPr>
          <w:rFonts w:ascii="Tahoma" w:eastAsia="Adobe Kaiti Std R" w:hAnsi="Tahoma" w:cs="Tahoma"/>
          <w:sz w:val="18"/>
          <w:szCs w:val="18"/>
        </w:rPr>
        <w:tab/>
      </w:r>
      <w:r w:rsidRPr="00D42C31">
        <w:rPr>
          <w:rFonts w:ascii="Tahoma" w:eastAsia="Adobe Kaiti Std R" w:hAnsi="Tahoma" w:cs="Tahoma"/>
          <w:sz w:val="18"/>
          <w:szCs w:val="18"/>
        </w:rPr>
        <w:tab/>
        <w:t>Topic Twelve: The Really Horrible, Terrible, Not-So-Great 14</w:t>
      </w:r>
      <w:r w:rsidRPr="00D42C31">
        <w:rPr>
          <w:rFonts w:ascii="Tahoma" w:eastAsia="Adobe Kaiti Std R" w:hAnsi="Tahoma" w:cs="Tahoma"/>
          <w:sz w:val="18"/>
          <w:szCs w:val="18"/>
          <w:vertAlign w:val="superscript"/>
        </w:rPr>
        <w:t>th</w:t>
      </w:r>
      <w:r w:rsidRPr="00D42C31">
        <w:rPr>
          <w:rFonts w:ascii="Tahoma" w:eastAsia="Adobe Kaiti Std R" w:hAnsi="Tahoma" w:cs="Tahoma"/>
          <w:sz w:val="18"/>
          <w:szCs w:val="18"/>
        </w:rPr>
        <w:t xml:space="preserve"> Century</w:t>
      </w:r>
    </w:p>
    <w:p w14:paraId="0F969ED0" w14:textId="2B644A82" w:rsidR="00D42C31" w:rsidRPr="00D42C31" w:rsidRDefault="00D42C31" w:rsidP="00D42C31">
      <w:pPr>
        <w:spacing w:after="0" w:line="240" w:lineRule="auto"/>
        <w:rPr>
          <w:rFonts w:ascii="Tahoma" w:eastAsia="Adobe Kaiti Std R" w:hAnsi="Tahoma" w:cs="Tahoma"/>
          <w:sz w:val="18"/>
          <w:szCs w:val="18"/>
        </w:rPr>
      </w:pPr>
      <w:r w:rsidRPr="00D42C31">
        <w:rPr>
          <w:rFonts w:ascii="Tahoma" w:eastAsia="Adobe Kaiti Std R" w:hAnsi="Tahoma" w:cs="Tahoma"/>
          <w:sz w:val="18"/>
          <w:szCs w:val="18"/>
        </w:rPr>
        <w:tab/>
      </w:r>
      <w:r w:rsidRPr="00D42C31">
        <w:rPr>
          <w:rFonts w:ascii="Tahoma" w:eastAsia="Adobe Kaiti Std R" w:hAnsi="Tahoma" w:cs="Tahoma"/>
          <w:sz w:val="18"/>
          <w:szCs w:val="18"/>
        </w:rPr>
        <w:tab/>
      </w:r>
      <w:r w:rsidRPr="00D42C31">
        <w:rPr>
          <w:rFonts w:ascii="Tahoma" w:eastAsia="Adobe Kaiti Std R" w:hAnsi="Tahoma" w:cs="Tahoma"/>
          <w:sz w:val="18"/>
          <w:szCs w:val="18"/>
        </w:rPr>
        <w:tab/>
      </w:r>
    </w:p>
    <w:p w14:paraId="4AA5F135" w14:textId="41B23DC9" w:rsidR="004860C4" w:rsidRPr="004860C4" w:rsidRDefault="000925A4" w:rsidP="004860C4">
      <w:pPr>
        <w:spacing w:after="0" w:line="240" w:lineRule="auto"/>
        <w:rPr>
          <w:rFonts w:ascii="Tahoma" w:eastAsia="Adobe Kaiti Std R" w:hAnsi="Tahoma" w:cs="Tahoma"/>
          <w:b/>
          <w:sz w:val="18"/>
          <w:szCs w:val="18"/>
        </w:rPr>
      </w:pPr>
      <w:r>
        <w:rPr>
          <w:rFonts w:ascii="Tahoma" w:eastAsia="Adobe Kaiti Std R" w:hAnsi="Tahoma" w:cs="Tahoma"/>
          <w:sz w:val="18"/>
          <w:szCs w:val="18"/>
        </w:rPr>
        <w:t>Nov 26</w:t>
      </w:r>
      <w:r>
        <w:rPr>
          <w:rFonts w:ascii="Tahoma" w:eastAsia="Adobe Kaiti Std R" w:hAnsi="Tahoma" w:cs="Tahoma"/>
          <w:sz w:val="18"/>
          <w:szCs w:val="18"/>
        </w:rPr>
        <w:tab/>
      </w:r>
      <w:r w:rsidR="00D42C31" w:rsidRPr="00D42C31">
        <w:rPr>
          <w:rFonts w:ascii="Tahoma" w:eastAsia="Adobe Kaiti Std R" w:hAnsi="Tahoma" w:cs="Tahoma"/>
          <w:sz w:val="18"/>
          <w:szCs w:val="18"/>
        </w:rPr>
        <w:tab/>
      </w:r>
      <w:r w:rsidR="00D42C31" w:rsidRPr="00D42C31">
        <w:rPr>
          <w:rFonts w:ascii="Tahoma" w:eastAsia="Adobe Kaiti Std R" w:hAnsi="Tahoma" w:cs="Tahoma"/>
          <w:sz w:val="18"/>
          <w:szCs w:val="18"/>
        </w:rPr>
        <w:tab/>
      </w:r>
      <w:r w:rsidR="004860C4" w:rsidRPr="004860C4">
        <w:rPr>
          <w:rFonts w:ascii="Tahoma" w:eastAsia="Adobe Kaiti Std R" w:hAnsi="Tahoma" w:cs="Tahoma"/>
          <w:b/>
          <w:sz w:val="18"/>
          <w:szCs w:val="18"/>
        </w:rPr>
        <w:t xml:space="preserve">November </w:t>
      </w:r>
      <w:r w:rsidR="004860C4">
        <w:rPr>
          <w:rFonts w:ascii="Tahoma" w:eastAsia="Adobe Kaiti Std R" w:hAnsi="Tahoma" w:cs="Tahoma"/>
          <w:b/>
          <w:sz w:val="18"/>
          <w:szCs w:val="18"/>
        </w:rPr>
        <w:t>26</w:t>
      </w:r>
      <w:r w:rsidR="004860C4" w:rsidRPr="004860C4">
        <w:rPr>
          <w:rFonts w:ascii="Tahoma" w:eastAsia="Adobe Kaiti Std R" w:hAnsi="Tahoma" w:cs="Tahoma"/>
          <w:b/>
          <w:sz w:val="18"/>
          <w:szCs w:val="18"/>
        </w:rPr>
        <w:t xml:space="preserve">th Reading Exam: </w:t>
      </w:r>
      <w:r w:rsidR="004860C4">
        <w:rPr>
          <w:rFonts w:ascii="Tahoma" w:eastAsia="Adobe Kaiti Std R" w:hAnsi="Tahoma" w:cs="Tahoma"/>
          <w:b/>
          <w:sz w:val="18"/>
          <w:szCs w:val="18"/>
        </w:rPr>
        <w:t>The Great Mortality</w:t>
      </w:r>
      <w:bookmarkStart w:id="0" w:name="_GoBack"/>
      <w:bookmarkEnd w:id="0"/>
    </w:p>
    <w:p w14:paraId="5B236055" w14:textId="77777777" w:rsidR="004860C4" w:rsidRPr="004860C4" w:rsidRDefault="004860C4" w:rsidP="004860C4">
      <w:pPr>
        <w:spacing w:after="0" w:line="240" w:lineRule="auto"/>
        <w:rPr>
          <w:rFonts w:ascii="Tahoma" w:eastAsia="Adobe Kaiti Std R" w:hAnsi="Tahoma" w:cs="Tahoma"/>
          <w:sz w:val="18"/>
          <w:szCs w:val="18"/>
        </w:rPr>
      </w:pPr>
    </w:p>
    <w:p w14:paraId="20574BEF" w14:textId="410B031D" w:rsidR="00D42C31" w:rsidRDefault="00D42C31" w:rsidP="00D42C31">
      <w:pPr>
        <w:spacing w:after="0" w:line="240" w:lineRule="auto"/>
        <w:rPr>
          <w:rFonts w:ascii="Tahoma" w:eastAsia="Adobe Kaiti Std R" w:hAnsi="Tahoma" w:cs="Tahoma"/>
          <w:sz w:val="18"/>
          <w:szCs w:val="18"/>
        </w:rPr>
      </w:pPr>
    </w:p>
    <w:p w14:paraId="3382900A" w14:textId="77777777" w:rsidR="000925A4" w:rsidRDefault="000925A4" w:rsidP="00D42C31">
      <w:pPr>
        <w:spacing w:after="0" w:line="240" w:lineRule="auto"/>
        <w:rPr>
          <w:rFonts w:ascii="Tahoma" w:eastAsia="Adobe Kaiti Std R" w:hAnsi="Tahoma" w:cs="Tahoma"/>
          <w:sz w:val="18"/>
          <w:szCs w:val="18"/>
        </w:rPr>
      </w:pPr>
    </w:p>
    <w:p w14:paraId="32DC8CDA" w14:textId="7FA0649A" w:rsidR="000925A4" w:rsidRDefault="000925A4" w:rsidP="00D42C31">
      <w:pPr>
        <w:spacing w:after="0" w:line="240" w:lineRule="auto"/>
        <w:rPr>
          <w:rFonts w:ascii="Tahoma" w:eastAsia="Adobe Kaiti Std R" w:hAnsi="Tahoma" w:cs="Tahoma"/>
          <w:sz w:val="18"/>
          <w:szCs w:val="18"/>
        </w:rPr>
      </w:pPr>
      <w:r>
        <w:rPr>
          <w:rFonts w:ascii="Tahoma" w:eastAsia="Adobe Kaiti Std R" w:hAnsi="Tahoma" w:cs="Tahoma"/>
          <w:sz w:val="18"/>
          <w:szCs w:val="18"/>
        </w:rPr>
        <w:t>Dec 3 to 6</w:t>
      </w:r>
      <w:r w:rsidR="004860C4">
        <w:rPr>
          <w:rFonts w:ascii="Tahoma" w:eastAsia="Adobe Kaiti Std R" w:hAnsi="Tahoma" w:cs="Tahoma"/>
          <w:sz w:val="18"/>
          <w:szCs w:val="18"/>
        </w:rPr>
        <w:tab/>
      </w:r>
      <w:r w:rsidR="004860C4">
        <w:rPr>
          <w:rFonts w:ascii="Tahoma" w:eastAsia="Adobe Kaiti Std R" w:hAnsi="Tahoma" w:cs="Tahoma"/>
          <w:sz w:val="18"/>
          <w:szCs w:val="18"/>
        </w:rPr>
        <w:tab/>
      </w:r>
      <w:r w:rsidR="004860C4" w:rsidRPr="004860C4">
        <w:rPr>
          <w:rFonts w:ascii="Tahoma" w:eastAsia="Adobe Kaiti Std R" w:hAnsi="Tahoma" w:cs="Tahoma"/>
          <w:sz w:val="18"/>
          <w:szCs w:val="18"/>
        </w:rPr>
        <w:t>Topic Thirteen: The Late Middle Ages/Early Renaissance Europe</w:t>
      </w:r>
    </w:p>
    <w:p w14:paraId="0A27C703" w14:textId="77777777" w:rsidR="000925A4" w:rsidRDefault="000925A4" w:rsidP="00D42C31">
      <w:pPr>
        <w:spacing w:after="0" w:line="240" w:lineRule="auto"/>
        <w:rPr>
          <w:rFonts w:ascii="Tahoma" w:eastAsia="Adobe Kaiti Std R" w:hAnsi="Tahoma" w:cs="Tahoma"/>
          <w:sz w:val="18"/>
          <w:szCs w:val="18"/>
        </w:rPr>
      </w:pPr>
    </w:p>
    <w:p w14:paraId="330A76F6" w14:textId="77777777" w:rsidR="000925A4" w:rsidRPr="00D42C31" w:rsidRDefault="000925A4" w:rsidP="00D42C31">
      <w:pPr>
        <w:spacing w:after="0" w:line="240" w:lineRule="auto"/>
        <w:rPr>
          <w:rFonts w:ascii="Tahoma" w:eastAsia="Adobe Kaiti Std R" w:hAnsi="Tahoma" w:cs="Tahoma"/>
          <w:sz w:val="18"/>
          <w:szCs w:val="18"/>
        </w:rPr>
      </w:pPr>
    </w:p>
    <w:p w14:paraId="5008D668" w14:textId="77777777" w:rsidR="00D42C31" w:rsidRPr="00D42C31" w:rsidRDefault="00D42C31" w:rsidP="00D42C31">
      <w:pPr>
        <w:spacing w:after="0" w:line="240" w:lineRule="auto"/>
        <w:rPr>
          <w:rFonts w:ascii="Tahoma" w:eastAsia="Adobe Kaiti Std R" w:hAnsi="Tahoma" w:cs="Tahoma"/>
          <w:sz w:val="18"/>
          <w:szCs w:val="18"/>
        </w:rPr>
      </w:pPr>
      <w:r w:rsidRPr="00D42C31">
        <w:rPr>
          <w:rFonts w:ascii="Tahoma" w:eastAsia="Adobe Kaiti Std R" w:hAnsi="Tahoma" w:cs="Tahoma"/>
          <w:sz w:val="18"/>
          <w:szCs w:val="18"/>
        </w:rPr>
        <w:tab/>
      </w:r>
      <w:r w:rsidRPr="00D42C31">
        <w:rPr>
          <w:rFonts w:ascii="Tahoma" w:eastAsia="Adobe Kaiti Std R" w:hAnsi="Tahoma" w:cs="Tahoma"/>
          <w:sz w:val="18"/>
          <w:szCs w:val="18"/>
        </w:rPr>
        <w:tab/>
      </w:r>
    </w:p>
    <w:p w14:paraId="7E1631AA" w14:textId="77777777" w:rsidR="00D42C31" w:rsidRPr="00D42C31" w:rsidRDefault="00D42C31" w:rsidP="00D42C31">
      <w:pPr>
        <w:spacing w:after="0" w:line="240" w:lineRule="auto"/>
        <w:rPr>
          <w:rFonts w:ascii="Tahoma" w:eastAsia="Adobe Kaiti Std R" w:hAnsi="Tahoma" w:cs="Tahoma"/>
          <w:b/>
          <w:sz w:val="18"/>
          <w:szCs w:val="18"/>
        </w:rPr>
      </w:pPr>
    </w:p>
    <w:p w14:paraId="347C3773" w14:textId="77777777" w:rsidR="00D42C31" w:rsidRPr="00D42C31" w:rsidRDefault="00D42C31" w:rsidP="00D42C31">
      <w:pPr>
        <w:spacing w:after="0" w:line="240" w:lineRule="auto"/>
        <w:rPr>
          <w:rFonts w:ascii="Tahoma" w:eastAsia="Adobe Kaiti Std R" w:hAnsi="Tahoma" w:cs="Tahoma"/>
          <w:sz w:val="18"/>
          <w:szCs w:val="18"/>
        </w:rPr>
      </w:pPr>
      <w:r w:rsidRPr="00D42C31">
        <w:rPr>
          <w:rFonts w:ascii="Tahoma" w:eastAsia="Adobe Kaiti Std R" w:hAnsi="Tahoma" w:cs="Tahoma"/>
          <w:b/>
          <w:sz w:val="18"/>
          <w:szCs w:val="18"/>
        </w:rPr>
        <w:t>Dec 12</w:t>
      </w:r>
      <w:r w:rsidRPr="00D42C31">
        <w:rPr>
          <w:rFonts w:ascii="Tahoma" w:eastAsia="Adobe Kaiti Std R" w:hAnsi="Tahoma" w:cs="Tahoma"/>
          <w:b/>
          <w:sz w:val="18"/>
          <w:szCs w:val="18"/>
        </w:rPr>
        <w:tab/>
      </w:r>
      <w:r w:rsidRPr="00D42C31">
        <w:rPr>
          <w:rFonts w:ascii="Tahoma" w:eastAsia="Adobe Kaiti Std R" w:hAnsi="Tahoma" w:cs="Tahoma"/>
          <w:sz w:val="18"/>
          <w:szCs w:val="18"/>
        </w:rPr>
        <w:tab/>
      </w:r>
      <w:r w:rsidRPr="00D42C31">
        <w:rPr>
          <w:rFonts w:ascii="Tahoma" w:eastAsia="Adobe Kaiti Std R" w:hAnsi="Tahoma" w:cs="Tahoma"/>
          <w:sz w:val="18"/>
          <w:szCs w:val="18"/>
        </w:rPr>
        <w:tab/>
      </w:r>
      <w:r w:rsidRPr="00D42C31">
        <w:rPr>
          <w:rFonts w:ascii="Tahoma" w:eastAsia="Adobe Kaiti Std R" w:hAnsi="Tahoma" w:cs="Tahoma"/>
          <w:b/>
          <w:sz w:val="18"/>
          <w:szCs w:val="18"/>
        </w:rPr>
        <w:t>FINAL EXAM 11:00 am Tuesday</w:t>
      </w:r>
    </w:p>
    <w:p w14:paraId="0009733E" w14:textId="77777777" w:rsidR="00D42C31" w:rsidRDefault="00D42C31" w:rsidP="00B61A6B">
      <w:pPr>
        <w:spacing w:after="0" w:line="240" w:lineRule="auto"/>
        <w:contextualSpacing/>
        <w:rPr>
          <w:rFonts w:ascii="Verdana" w:hAnsi="Verdana"/>
        </w:rPr>
      </w:pPr>
    </w:p>
    <w:p w14:paraId="0596C501" w14:textId="77777777" w:rsidR="00D42C31" w:rsidRPr="00F00B1F" w:rsidRDefault="00D42C31" w:rsidP="00B61A6B">
      <w:pPr>
        <w:spacing w:after="0" w:line="240" w:lineRule="auto"/>
        <w:contextualSpacing/>
        <w:rPr>
          <w:rFonts w:ascii="Verdana" w:hAnsi="Verdana"/>
        </w:rPr>
      </w:pPr>
    </w:p>
    <w:p w14:paraId="3AC289D5" w14:textId="77777777" w:rsidR="00F00B1F" w:rsidRPr="00B61A6B" w:rsidRDefault="00F00B1F" w:rsidP="00B61A6B">
      <w:pPr>
        <w:spacing w:after="0" w:line="240" w:lineRule="auto"/>
        <w:contextualSpacing/>
        <w:rPr>
          <w:rFonts w:ascii="Verdana" w:hAnsi="Verdana"/>
          <w:b/>
        </w:rPr>
      </w:pPr>
      <w:r w:rsidRPr="00B61A6B">
        <w:rPr>
          <w:rFonts w:ascii="Verdana" w:hAnsi="Verdana"/>
          <w:b/>
        </w:rPr>
        <w:t>Syllabus Modifications</w:t>
      </w:r>
    </w:p>
    <w:p w14:paraId="542E8293" w14:textId="77777777" w:rsidR="00F00B1F" w:rsidRPr="00F00B1F" w:rsidRDefault="00F00B1F" w:rsidP="00B61A6B">
      <w:pPr>
        <w:spacing w:after="0" w:line="240" w:lineRule="auto"/>
        <w:contextualSpacing/>
        <w:rPr>
          <w:rFonts w:ascii="Verdana" w:hAnsi="Verdana"/>
        </w:rPr>
      </w:pPr>
      <w:r w:rsidRPr="00F00B1F">
        <w:rPr>
          <w:rFonts w:ascii="Verdana" w:hAnsi="Verdana"/>
        </w:rPr>
        <w:t>The instructor reserves the right to modify the syllabus at any time during the semester and will promptly notify students in writing, typically by e-mail, of any such changes.</w:t>
      </w:r>
    </w:p>
    <w:p w14:paraId="17542536" w14:textId="77777777" w:rsidR="00F00B1F" w:rsidRPr="00F00B1F" w:rsidRDefault="00F00B1F" w:rsidP="00B61A6B">
      <w:pPr>
        <w:spacing w:after="0" w:line="240" w:lineRule="auto"/>
        <w:contextualSpacing/>
        <w:rPr>
          <w:rFonts w:ascii="Verdana" w:hAnsi="Verdana"/>
        </w:rPr>
      </w:pPr>
    </w:p>
    <w:p w14:paraId="12243A00" w14:textId="77777777" w:rsidR="00F00B1F" w:rsidRPr="00B61A6B" w:rsidRDefault="00F00B1F" w:rsidP="00B61A6B">
      <w:pPr>
        <w:spacing w:after="0" w:line="240" w:lineRule="auto"/>
        <w:contextualSpacing/>
        <w:rPr>
          <w:rFonts w:ascii="Verdana" w:hAnsi="Verdana"/>
          <w:b/>
          <w:sz w:val="28"/>
          <w:szCs w:val="28"/>
        </w:rPr>
      </w:pPr>
      <w:r w:rsidRPr="00B61A6B">
        <w:rPr>
          <w:rFonts w:ascii="Verdana" w:hAnsi="Verdana"/>
          <w:b/>
          <w:sz w:val="28"/>
          <w:szCs w:val="28"/>
        </w:rPr>
        <w:t>Instructor’s Practices and Procedures</w:t>
      </w:r>
    </w:p>
    <w:p w14:paraId="12D1BA04" w14:textId="77777777" w:rsidR="00F00B1F" w:rsidRPr="006346B6" w:rsidRDefault="00F00B1F" w:rsidP="00B61A6B">
      <w:pPr>
        <w:spacing w:after="0" w:line="240" w:lineRule="auto"/>
        <w:contextualSpacing/>
        <w:rPr>
          <w:rFonts w:ascii="Verdana" w:hAnsi="Verdana"/>
          <w:b/>
        </w:rPr>
      </w:pPr>
      <w:r w:rsidRPr="006346B6">
        <w:rPr>
          <w:rFonts w:ascii="Verdana" w:hAnsi="Verdana"/>
          <w:b/>
        </w:rPr>
        <w:t>Missed Assignments</w:t>
      </w:r>
    </w:p>
    <w:p w14:paraId="272390B4" w14:textId="60432BC6" w:rsidR="0010698F" w:rsidRPr="0010698F" w:rsidRDefault="0010698F" w:rsidP="0010698F">
      <w:pPr>
        <w:spacing w:after="0" w:line="240" w:lineRule="auto"/>
        <w:contextualSpacing/>
        <w:rPr>
          <w:rFonts w:ascii="Verdana" w:hAnsi="Verdana"/>
          <w:b/>
        </w:rPr>
      </w:pPr>
      <w:r>
        <w:rPr>
          <w:rFonts w:ascii="Verdana" w:hAnsi="Verdana"/>
        </w:rPr>
        <w:t>M</w:t>
      </w:r>
      <w:r w:rsidRPr="0010698F">
        <w:rPr>
          <w:rFonts w:ascii="Verdana" w:hAnsi="Verdana"/>
        </w:rPr>
        <w:t xml:space="preserve">ake-up exams are given at the discretion of the instructor, and only if the student has a university approved reason for missing an exam. You must have the approval of the instructor to schedule a make-up exam.  Students will take make-ups at a scheduled time at the end of the semester.  </w:t>
      </w:r>
      <w:r w:rsidRPr="0010698F">
        <w:rPr>
          <w:rFonts w:ascii="Verdana" w:hAnsi="Verdana"/>
          <w:b/>
        </w:rPr>
        <w:t xml:space="preserve">Please note that students are limited to one make-up exam. </w:t>
      </w:r>
    </w:p>
    <w:p w14:paraId="1A7303EA" w14:textId="77777777" w:rsidR="0010698F" w:rsidRPr="0010698F" w:rsidRDefault="0010698F" w:rsidP="0010698F">
      <w:pPr>
        <w:spacing w:after="0" w:line="240" w:lineRule="auto"/>
        <w:contextualSpacing/>
        <w:rPr>
          <w:rFonts w:ascii="Verdana" w:hAnsi="Verdana"/>
        </w:rPr>
      </w:pPr>
    </w:p>
    <w:p w14:paraId="4969D62A" w14:textId="77777777" w:rsidR="0010698F" w:rsidRPr="0010698F" w:rsidRDefault="0010698F" w:rsidP="0010698F">
      <w:pPr>
        <w:spacing w:after="0" w:line="240" w:lineRule="auto"/>
        <w:contextualSpacing/>
        <w:rPr>
          <w:rFonts w:ascii="Verdana" w:hAnsi="Verdana"/>
        </w:rPr>
      </w:pPr>
      <w:r w:rsidRPr="0010698F">
        <w:rPr>
          <w:rFonts w:ascii="Verdana" w:hAnsi="Verdana"/>
          <w:b/>
        </w:rPr>
        <w:t>Extra Credit</w:t>
      </w:r>
      <w:r w:rsidRPr="0010698F">
        <w:rPr>
          <w:rFonts w:ascii="Verdana" w:hAnsi="Verdana"/>
        </w:rPr>
        <w:t>:  I do not give extra credit assignments so do not ask for special consideration. If you have time for extra credit assignments, then you have time to do the work to pass the class.</w:t>
      </w:r>
    </w:p>
    <w:p w14:paraId="4B446264" w14:textId="77777777" w:rsidR="00F00B1F" w:rsidRPr="00F00B1F" w:rsidRDefault="00F00B1F" w:rsidP="00B61A6B">
      <w:pPr>
        <w:spacing w:after="0" w:line="240" w:lineRule="auto"/>
        <w:contextualSpacing/>
        <w:rPr>
          <w:rFonts w:ascii="Verdana" w:hAnsi="Verdana"/>
        </w:rPr>
      </w:pPr>
    </w:p>
    <w:p w14:paraId="197F77F6" w14:textId="77777777" w:rsidR="00F00B1F" w:rsidRPr="00F00B1F" w:rsidRDefault="00F00B1F" w:rsidP="00B61A6B">
      <w:pPr>
        <w:spacing w:after="0" w:line="240" w:lineRule="auto"/>
        <w:contextualSpacing/>
        <w:rPr>
          <w:rFonts w:ascii="Verdana" w:hAnsi="Verdana"/>
        </w:rPr>
      </w:pPr>
    </w:p>
    <w:p w14:paraId="4A29E5D8" w14:textId="77777777" w:rsidR="00B61A6B" w:rsidRPr="00B61A6B" w:rsidRDefault="00B61A6B" w:rsidP="00B61A6B">
      <w:pPr>
        <w:spacing w:after="0" w:line="240" w:lineRule="auto"/>
        <w:contextualSpacing/>
        <w:rPr>
          <w:rFonts w:ascii="Verdana" w:hAnsi="Verdana"/>
          <w:b/>
        </w:rPr>
      </w:pPr>
      <w:r w:rsidRPr="00B61A6B">
        <w:rPr>
          <w:rFonts w:ascii="Verdana" w:hAnsi="Verdana"/>
          <w:b/>
        </w:rPr>
        <w:t xml:space="preserve">Academic Dishonesty, Plagiarism, Cheating  </w:t>
      </w:r>
    </w:p>
    <w:p w14:paraId="44636244" w14:textId="77777777" w:rsidR="00B61A6B" w:rsidRPr="00B61A6B" w:rsidRDefault="00B61A6B" w:rsidP="00B61A6B">
      <w:pPr>
        <w:spacing w:after="0" w:line="240" w:lineRule="auto"/>
        <w:contextualSpacing/>
        <w:rPr>
          <w:rFonts w:ascii="Verdana" w:hAnsi="Verdana"/>
        </w:rPr>
      </w:pPr>
      <w:r w:rsidRPr="00B61A6B">
        <w:rPr>
          <w:rFonts w:ascii="Verdana" w:hAnsi="Verdana"/>
        </w:rPr>
        <w:t xml:space="preserve">Plagiarism, cheating, and other forms of academic dishonesty are prohibited by HCCS policy.  Plagiarism is the use of the ideas or words of another person (either in whole or in part) without crediting the source.  Plagiarism amounts to the theft of another person’s </w:t>
      </w:r>
      <w:r w:rsidRPr="00B61A6B">
        <w:rPr>
          <w:rFonts w:ascii="Verdana" w:hAnsi="Verdana"/>
        </w:rPr>
        <w:lastRenderedPageBreak/>
        <w:t xml:space="preserve">work and its appropriation as one’s own.  Students are also prohibiting from self-plagiarism or turning in work for one class in another class.  Cheating involves fraud and deception for the purpose of violating legitimate testing rules.  Cheating includes but is not limited to: copying from another student’s test paper, using materials not authorized by the instructor during an exam; collaborating with another student during an exam; knowingly using, buying, selling, etc. whole or part of an un-administered test.  Any questions about academic dishonesty should be referred to the Student Conduct section of the College System catalogue. Students caught violating standards of academic honesty will be given an F for the assignment and may be given an F for the course. </w:t>
      </w:r>
    </w:p>
    <w:p w14:paraId="33BD9987" w14:textId="77777777" w:rsidR="00F00B1F" w:rsidRPr="00F00B1F" w:rsidRDefault="00F00B1F" w:rsidP="00B61A6B">
      <w:pPr>
        <w:spacing w:after="0" w:line="240" w:lineRule="auto"/>
        <w:contextualSpacing/>
        <w:rPr>
          <w:rFonts w:ascii="Verdana" w:hAnsi="Verdana"/>
        </w:rPr>
      </w:pPr>
    </w:p>
    <w:p w14:paraId="0BB7AD2F" w14:textId="77777777" w:rsidR="00F00B1F" w:rsidRPr="00F00B1F" w:rsidRDefault="00F00B1F" w:rsidP="00B61A6B">
      <w:pPr>
        <w:spacing w:after="0" w:line="240" w:lineRule="auto"/>
        <w:contextualSpacing/>
        <w:rPr>
          <w:rFonts w:ascii="Verdana" w:hAnsi="Verdana"/>
        </w:rPr>
      </w:pPr>
      <w:r w:rsidRPr="00F00B1F">
        <w:rPr>
          <w:rFonts w:ascii="Verdana" w:hAnsi="Verdana"/>
        </w:rPr>
        <w:t xml:space="preserve">Here’s the link to the HCC information about academic integrity (Scholastic Dishonesty and Violation of Academic Scholastic Dishonesty and Grievance): </w:t>
      </w:r>
    </w:p>
    <w:p w14:paraId="207B8F16" w14:textId="77777777" w:rsidR="00F00B1F" w:rsidRPr="00F00B1F" w:rsidRDefault="00F00B1F" w:rsidP="00B61A6B">
      <w:pPr>
        <w:spacing w:after="0" w:line="240" w:lineRule="auto"/>
        <w:contextualSpacing/>
        <w:rPr>
          <w:rFonts w:ascii="Verdana" w:hAnsi="Verdana"/>
        </w:rPr>
      </w:pPr>
      <w:r w:rsidRPr="00F00B1F">
        <w:rPr>
          <w:rFonts w:ascii="Verdana" w:hAnsi="Verdana"/>
        </w:rPr>
        <w:t xml:space="preserve">http://www.hccs.edu/about-hcc/procedures/student-rights-policies--procedures/student-procedures/ </w:t>
      </w:r>
    </w:p>
    <w:p w14:paraId="3F2CFC82" w14:textId="77777777" w:rsidR="00F00B1F" w:rsidRPr="00F00B1F" w:rsidRDefault="00F00B1F" w:rsidP="00B61A6B">
      <w:pPr>
        <w:spacing w:after="0" w:line="240" w:lineRule="auto"/>
        <w:contextualSpacing/>
        <w:rPr>
          <w:rFonts w:ascii="Verdana" w:hAnsi="Verdana"/>
        </w:rPr>
      </w:pPr>
    </w:p>
    <w:p w14:paraId="3BDFE5F0" w14:textId="77777777" w:rsidR="00F00B1F" w:rsidRPr="00B61A6B" w:rsidRDefault="00F00B1F" w:rsidP="00B61A6B">
      <w:pPr>
        <w:spacing w:after="0" w:line="240" w:lineRule="auto"/>
        <w:contextualSpacing/>
        <w:rPr>
          <w:rFonts w:ascii="Verdana" w:hAnsi="Verdana"/>
          <w:b/>
        </w:rPr>
      </w:pPr>
      <w:r w:rsidRPr="00B61A6B">
        <w:rPr>
          <w:rFonts w:ascii="Verdana" w:hAnsi="Verdana"/>
          <w:b/>
        </w:rPr>
        <w:t>Attendance Procedures</w:t>
      </w:r>
    </w:p>
    <w:p w14:paraId="79A891F5" w14:textId="6F462F6E" w:rsidR="0010698F" w:rsidRPr="0010698F" w:rsidRDefault="0010698F" w:rsidP="0010698F">
      <w:pPr>
        <w:spacing w:after="150" w:line="240" w:lineRule="auto"/>
        <w:textAlignment w:val="baseline"/>
        <w:rPr>
          <w:rFonts w:ascii="Verdana" w:eastAsia="Times New Roman" w:hAnsi="Verdana" w:cs="Times New Roman"/>
          <w:b/>
        </w:rPr>
      </w:pPr>
      <w:r w:rsidRPr="0010698F">
        <w:rPr>
          <w:rFonts w:ascii="Verdana" w:eastAsia="Times New Roman" w:hAnsi="Verdana" w:cs="Times New Roman"/>
        </w:rPr>
        <w:t xml:space="preserve">Attendance will be taken at every class meeting. I cannot stress enough the importance of attending classes. Excessive absences will negatively affect your grade. If you wish to drop this class, please inform me that you intend to do so.  It is your responsibility to drop this class if you so desire. HCC mandates that students who miss more than six hours of instruction time can be dropped by the professor. You will receive a grade of </w:t>
      </w:r>
      <w:r w:rsidRPr="0010698F">
        <w:rPr>
          <w:rFonts w:ascii="Verdana" w:eastAsia="Times New Roman" w:hAnsi="Verdana" w:cs="Times New Roman"/>
          <w:b/>
        </w:rPr>
        <w:t>FX</w:t>
      </w:r>
      <w:r w:rsidRPr="0010698F">
        <w:rPr>
          <w:rFonts w:ascii="Verdana" w:eastAsia="Times New Roman" w:hAnsi="Verdana" w:cs="Times New Roman"/>
        </w:rPr>
        <w:t xml:space="preserve"> if you stop attending class. </w:t>
      </w:r>
      <w:r w:rsidRPr="0010698F">
        <w:rPr>
          <w:rFonts w:ascii="Verdana" w:eastAsia="Times New Roman" w:hAnsi="Verdana" w:cs="Times New Roman"/>
          <w:b/>
        </w:rPr>
        <w:t xml:space="preserve">The final date for withdrawal is Nov </w:t>
      </w:r>
      <w:r w:rsidR="00D42C31">
        <w:rPr>
          <w:rFonts w:ascii="Verdana" w:eastAsia="Times New Roman" w:hAnsi="Verdana" w:cs="Times New Roman"/>
          <w:b/>
        </w:rPr>
        <w:t>1</w:t>
      </w:r>
      <w:r w:rsidRPr="0010698F">
        <w:rPr>
          <w:rFonts w:ascii="Verdana" w:eastAsia="Times New Roman" w:hAnsi="Verdana" w:cs="Times New Roman"/>
          <w:b/>
        </w:rPr>
        <w:t>.</w:t>
      </w:r>
      <w:r w:rsidRPr="0010698F">
        <w:rPr>
          <w:rFonts w:ascii="Verdana" w:eastAsia="Times New Roman" w:hAnsi="Verdana" w:cs="Times New Roman"/>
        </w:rPr>
        <w:t xml:space="preserve"> If you do not feel you will pass the class, you must take the responsibility to withdraw on yourself or you will receive a final grade of </w:t>
      </w:r>
      <w:r w:rsidRPr="0010698F">
        <w:rPr>
          <w:rFonts w:ascii="Verdana" w:eastAsia="Times New Roman" w:hAnsi="Verdana" w:cs="Times New Roman"/>
          <w:b/>
        </w:rPr>
        <w:t>FX</w:t>
      </w:r>
      <w:r w:rsidRPr="0010698F">
        <w:rPr>
          <w:rFonts w:ascii="Verdana" w:eastAsia="Times New Roman" w:hAnsi="Verdana" w:cs="Times New Roman"/>
        </w:rPr>
        <w:t xml:space="preserve">; you will NOT receive a </w:t>
      </w:r>
      <w:r w:rsidRPr="0010698F">
        <w:rPr>
          <w:rFonts w:ascii="Verdana" w:eastAsia="Times New Roman" w:hAnsi="Verdana" w:cs="Times New Roman"/>
          <w:b/>
        </w:rPr>
        <w:t>W</w:t>
      </w:r>
      <w:r w:rsidRPr="0010698F">
        <w:rPr>
          <w:rFonts w:ascii="Verdana" w:eastAsia="Times New Roman" w:hAnsi="Verdana" w:cs="Times New Roman"/>
        </w:rPr>
        <w:t xml:space="preserve"> as your final grade. International students, students receiving financial aid and veterans must be enrolled full time (12 hours) in order to maintain their status. Please keep this in mind if you decide to drop this class. </w:t>
      </w:r>
      <w:r w:rsidRPr="0010698F">
        <w:rPr>
          <w:rFonts w:ascii="Verdana" w:eastAsia="Times New Roman" w:hAnsi="Verdana" w:cs="Times New Roman"/>
          <w:b/>
        </w:rPr>
        <w:t xml:space="preserve">The HCCS History Department has mandated that NO ‘”W” will be changed to an “F”. </w:t>
      </w:r>
      <w:r w:rsidRPr="0010698F">
        <w:rPr>
          <w:rFonts w:ascii="Verdana" w:eastAsia="Times New Roman" w:hAnsi="Verdana" w:cs="Times New Roman"/>
        </w:rPr>
        <w:t xml:space="preserve">Also, make an effort to arrive in class on time. You will not be penalized if you are late, but excessive tardiness will be noted.  </w:t>
      </w:r>
    </w:p>
    <w:p w14:paraId="05AC4BE2" w14:textId="10B50169" w:rsidR="0010698F" w:rsidRPr="0010698F" w:rsidRDefault="0010698F" w:rsidP="0010698F">
      <w:pPr>
        <w:spacing w:after="150" w:line="240" w:lineRule="auto"/>
        <w:textAlignment w:val="baseline"/>
        <w:rPr>
          <w:rFonts w:ascii="Verdana" w:eastAsia="Times New Roman" w:hAnsi="Verdana" w:cs="Times New Roman"/>
          <w:b/>
        </w:rPr>
      </w:pPr>
      <w:r w:rsidRPr="0010698F">
        <w:rPr>
          <w:rFonts w:ascii="Verdana" w:eastAsia="Times New Roman" w:hAnsi="Verdana" w:cs="Times New Roman"/>
          <w:b/>
        </w:rPr>
        <w:t xml:space="preserve">The final date to drop this class is Nov </w:t>
      </w:r>
      <w:r w:rsidR="00D42C31">
        <w:rPr>
          <w:rFonts w:ascii="Verdana" w:eastAsia="Times New Roman" w:hAnsi="Verdana" w:cs="Times New Roman"/>
          <w:b/>
        </w:rPr>
        <w:t>1</w:t>
      </w:r>
      <w:r w:rsidRPr="0010698F">
        <w:rPr>
          <w:rFonts w:ascii="Verdana" w:eastAsia="Times New Roman" w:hAnsi="Verdana" w:cs="Times New Roman"/>
          <w:b/>
        </w:rPr>
        <w:t>.</w:t>
      </w:r>
    </w:p>
    <w:p w14:paraId="00D4F3F8" w14:textId="77777777" w:rsidR="0010698F" w:rsidRPr="0010698F" w:rsidRDefault="0010698F" w:rsidP="0010698F">
      <w:pPr>
        <w:spacing w:after="150" w:line="240" w:lineRule="auto"/>
        <w:textAlignment w:val="baseline"/>
        <w:rPr>
          <w:rFonts w:ascii="Verdana" w:eastAsia="Times New Roman" w:hAnsi="Verdana" w:cs="Times New Roman"/>
        </w:rPr>
      </w:pPr>
      <w:r w:rsidRPr="0010698F">
        <w:rPr>
          <w:rFonts w:ascii="Verdana" w:eastAsia="Times New Roman" w:hAnsi="Verdana" w:cs="Times New Roman"/>
        </w:rPr>
        <w:t>Please be aware of the fact that you are limited to six withdrawals over your college career when you are considering dropping the class.</w:t>
      </w:r>
    </w:p>
    <w:p w14:paraId="6F210822" w14:textId="77777777" w:rsidR="001A56F4" w:rsidRDefault="001A56F4" w:rsidP="001A56F4">
      <w:pPr>
        <w:spacing w:after="150" w:line="240" w:lineRule="auto"/>
        <w:textAlignment w:val="baseline"/>
        <w:rPr>
          <w:rFonts w:ascii="inherit" w:eastAsia="Times New Roman" w:hAnsi="inherit" w:cs="Times New Roman"/>
          <w:sz w:val="24"/>
          <w:szCs w:val="24"/>
        </w:rPr>
      </w:pPr>
    </w:p>
    <w:p w14:paraId="1BD3E41E" w14:textId="6C5ADA8D" w:rsidR="001A56F4" w:rsidRPr="001A56F4" w:rsidRDefault="001A56F4" w:rsidP="001A56F4">
      <w:pPr>
        <w:spacing w:after="150" w:line="240" w:lineRule="auto"/>
        <w:textAlignment w:val="baseline"/>
        <w:rPr>
          <w:rFonts w:ascii="Verdana" w:eastAsia="Times New Roman" w:hAnsi="Verdana" w:cs="Times New Roman"/>
        </w:rPr>
      </w:pPr>
      <w:bookmarkStart w:id="1" w:name="_Hlk11759228"/>
      <w:r w:rsidRPr="001A56F4">
        <w:rPr>
          <w:rFonts w:ascii="Verdana" w:eastAsia="Times New Roman" w:hAnsi="Verdana" w:cs="Times New Roman"/>
        </w:rPr>
        <w:t>If</w:t>
      </w:r>
      <w:r w:rsidRPr="001A56F4">
        <w:rPr>
          <w:rFonts w:ascii="Verdana" w:eastAsia="Times New Roman" w:hAnsi="Verdana" w:cs="Times New Roman"/>
          <w:i/>
          <w:iCs/>
        </w:rPr>
        <w:t xml:space="preserve"> you stop attending classes after the “Last day to withdraw”:</w:t>
      </w:r>
    </w:p>
    <w:p w14:paraId="2AE32339" w14:textId="77777777" w:rsidR="001A56F4" w:rsidRPr="001A56F4" w:rsidRDefault="001A56F4" w:rsidP="001A56F4">
      <w:pPr>
        <w:numPr>
          <w:ilvl w:val="0"/>
          <w:numId w:val="5"/>
        </w:numPr>
        <w:spacing w:after="0" w:line="240" w:lineRule="auto"/>
        <w:ind w:left="240" w:hanging="288"/>
        <w:textAlignment w:val="baseline"/>
        <w:rPr>
          <w:rFonts w:ascii="Verdana" w:eastAsia="Times New Roman" w:hAnsi="Verdana" w:cs="Times New Roman"/>
        </w:rPr>
      </w:pPr>
      <w:r w:rsidRPr="001A56F4">
        <w:rPr>
          <w:rFonts w:ascii="Verdana" w:eastAsia="Times New Roman" w:hAnsi="Verdana" w:cs="Times New Roman"/>
        </w:rPr>
        <w:t xml:space="preserve">Academic consequence – grade of </w:t>
      </w:r>
      <w:r w:rsidRPr="001A56F4">
        <w:rPr>
          <w:rFonts w:ascii="Verdana" w:eastAsia="Times New Roman" w:hAnsi="Verdana" w:cs="Times New Roman"/>
          <w:b/>
          <w:bCs/>
        </w:rPr>
        <w:t>“FX”</w:t>
      </w:r>
      <w:r w:rsidRPr="001A56F4">
        <w:rPr>
          <w:rFonts w:ascii="Verdana" w:eastAsia="Times New Roman" w:hAnsi="Verdana" w:cs="Times New Roman"/>
        </w:rPr>
        <w:t xml:space="preserve"> (same impact on your GPA as an “F”)</w:t>
      </w:r>
    </w:p>
    <w:p w14:paraId="66CB10C1" w14:textId="77777777" w:rsidR="001A56F4" w:rsidRPr="001A56F4" w:rsidRDefault="001A56F4" w:rsidP="001A56F4">
      <w:pPr>
        <w:numPr>
          <w:ilvl w:val="0"/>
          <w:numId w:val="5"/>
        </w:numPr>
        <w:spacing w:after="0" w:line="240" w:lineRule="auto"/>
        <w:ind w:left="240" w:hanging="288"/>
        <w:textAlignment w:val="baseline"/>
        <w:rPr>
          <w:rFonts w:ascii="Verdana" w:eastAsia="Times New Roman" w:hAnsi="Verdana" w:cs="Times New Roman"/>
        </w:rPr>
      </w:pPr>
      <w:r w:rsidRPr="001A56F4">
        <w:rPr>
          <w:rFonts w:ascii="Verdana" w:eastAsia="Times New Roman" w:hAnsi="Verdana" w:cs="Times New Roman"/>
        </w:rPr>
        <w:t>Financial consequence – required to repay all or a portion of your financial aid</w:t>
      </w:r>
    </w:p>
    <w:p w14:paraId="174EAE28" w14:textId="77777777" w:rsidR="001A56F4" w:rsidRPr="001A56F4" w:rsidRDefault="001A56F4" w:rsidP="001A56F4">
      <w:pPr>
        <w:spacing w:after="150" w:line="240" w:lineRule="auto"/>
        <w:textAlignment w:val="baseline"/>
        <w:rPr>
          <w:rFonts w:ascii="Verdana" w:eastAsia="Times New Roman" w:hAnsi="Verdana" w:cs="Times New Roman"/>
        </w:rPr>
      </w:pPr>
      <w:r w:rsidRPr="001A56F4">
        <w:rPr>
          <w:rFonts w:ascii="Verdana" w:eastAsia="Times New Roman" w:hAnsi="Verdana" w:cs="Times New Roman"/>
          <w:i/>
          <w:iCs/>
        </w:rPr>
        <w:t> </w:t>
      </w:r>
      <w:r w:rsidRPr="001A56F4">
        <w:rPr>
          <w:rFonts w:ascii="Verdana" w:eastAsia="Times New Roman" w:hAnsi="Verdana" w:cs="Times New Roman"/>
        </w:rPr>
        <w:t xml:space="preserve">**Future financial aid eligibility may be affected no matter when you withdraw. </w:t>
      </w:r>
    </w:p>
    <w:bookmarkEnd w:id="1"/>
    <w:p w14:paraId="6255B31D" w14:textId="075BA989" w:rsidR="00F00B1F" w:rsidRDefault="00F00B1F" w:rsidP="00B61A6B">
      <w:pPr>
        <w:spacing w:after="0" w:line="240" w:lineRule="auto"/>
        <w:contextualSpacing/>
        <w:rPr>
          <w:rFonts w:ascii="Verdana" w:hAnsi="Verdana"/>
        </w:rPr>
      </w:pPr>
    </w:p>
    <w:p w14:paraId="6283A14B" w14:textId="77777777" w:rsidR="001A56F4" w:rsidRPr="00F00B1F" w:rsidRDefault="001A56F4" w:rsidP="00B61A6B">
      <w:pPr>
        <w:spacing w:after="0" w:line="240" w:lineRule="auto"/>
        <w:contextualSpacing/>
        <w:rPr>
          <w:rFonts w:ascii="Verdana" w:hAnsi="Verdana"/>
        </w:rPr>
      </w:pPr>
    </w:p>
    <w:p w14:paraId="0CC5461E" w14:textId="77777777" w:rsidR="00F00B1F" w:rsidRPr="00B61A6B" w:rsidRDefault="00F00B1F" w:rsidP="00B61A6B">
      <w:pPr>
        <w:spacing w:after="0" w:line="240" w:lineRule="auto"/>
        <w:contextualSpacing/>
        <w:rPr>
          <w:rFonts w:ascii="Verdana" w:hAnsi="Verdana"/>
          <w:b/>
        </w:rPr>
      </w:pPr>
      <w:r w:rsidRPr="00B61A6B">
        <w:rPr>
          <w:rFonts w:ascii="Verdana" w:hAnsi="Verdana"/>
          <w:b/>
        </w:rPr>
        <w:t>Student Conduct</w:t>
      </w:r>
    </w:p>
    <w:p w14:paraId="261889BC" w14:textId="77777777" w:rsidR="0010698F" w:rsidRPr="0010698F" w:rsidRDefault="0010698F" w:rsidP="0010698F">
      <w:pPr>
        <w:spacing w:after="0" w:line="240" w:lineRule="auto"/>
        <w:contextualSpacing/>
        <w:rPr>
          <w:rFonts w:ascii="Verdana" w:hAnsi="Verdana"/>
        </w:rPr>
      </w:pPr>
      <w:r w:rsidRPr="0010698F">
        <w:rPr>
          <w:rFonts w:ascii="Verdana" w:hAnsi="Verdana"/>
        </w:rPr>
        <w:t>Houston Community College is a diverse institution. Respect for one another is paramount in my class. I do not except any classroom disruptions during the semester.</w:t>
      </w:r>
    </w:p>
    <w:p w14:paraId="1668AA3D" w14:textId="77777777" w:rsidR="0010698F" w:rsidRPr="0010698F" w:rsidRDefault="0010698F" w:rsidP="0010698F">
      <w:pPr>
        <w:spacing w:after="0" w:line="240" w:lineRule="auto"/>
        <w:contextualSpacing/>
        <w:rPr>
          <w:rFonts w:ascii="Verdana" w:hAnsi="Verdana"/>
        </w:rPr>
      </w:pPr>
    </w:p>
    <w:p w14:paraId="2A3CCACE" w14:textId="66D41F9C" w:rsidR="00F00B1F" w:rsidRPr="00F00B1F" w:rsidRDefault="0010698F" w:rsidP="0010698F">
      <w:pPr>
        <w:spacing w:after="0" w:line="240" w:lineRule="auto"/>
        <w:contextualSpacing/>
        <w:rPr>
          <w:rFonts w:ascii="Verdana" w:hAnsi="Verdana"/>
        </w:rPr>
      </w:pPr>
      <w:r w:rsidRPr="0010698F">
        <w:rPr>
          <w:rFonts w:ascii="Verdana" w:hAnsi="Verdana"/>
        </w:rPr>
        <w:t xml:space="preserve">Furthermore, I want you to realize that you success in this class depends on your taking responsibility for your college experience. This is not high school. I am not a high school </w:t>
      </w:r>
      <w:r w:rsidRPr="0010698F">
        <w:rPr>
          <w:rFonts w:ascii="Verdana" w:hAnsi="Verdana"/>
        </w:rPr>
        <w:lastRenderedPageBreak/>
        <w:t xml:space="preserve">teacher. I am not your parent. I am going to treat you like the adult you are, with adult responsibilities. </w:t>
      </w:r>
    </w:p>
    <w:p w14:paraId="793D00F9" w14:textId="77777777" w:rsidR="00F00B1F" w:rsidRPr="00F00B1F" w:rsidRDefault="00F00B1F" w:rsidP="00B61A6B">
      <w:pPr>
        <w:spacing w:after="0" w:line="240" w:lineRule="auto"/>
        <w:contextualSpacing/>
        <w:rPr>
          <w:rFonts w:ascii="Verdana" w:hAnsi="Verdana"/>
        </w:rPr>
      </w:pPr>
    </w:p>
    <w:p w14:paraId="345B3CE1" w14:textId="77777777" w:rsidR="00F00B1F" w:rsidRPr="00E810C8" w:rsidRDefault="00F00B1F" w:rsidP="00B61A6B">
      <w:pPr>
        <w:spacing w:after="0" w:line="240" w:lineRule="auto"/>
        <w:contextualSpacing/>
        <w:rPr>
          <w:rFonts w:ascii="Verdana" w:hAnsi="Verdana"/>
          <w:b/>
        </w:rPr>
      </w:pPr>
      <w:r w:rsidRPr="00E810C8">
        <w:rPr>
          <w:rFonts w:ascii="Verdana" w:hAnsi="Verdana"/>
          <w:b/>
        </w:rPr>
        <w:t>Electronic Devices</w:t>
      </w:r>
    </w:p>
    <w:p w14:paraId="246CDB66" w14:textId="77777777" w:rsidR="00E810C8" w:rsidRPr="00E810C8" w:rsidRDefault="00E810C8" w:rsidP="00E810C8">
      <w:pPr>
        <w:spacing w:after="0" w:line="240" w:lineRule="auto"/>
        <w:contextualSpacing/>
        <w:rPr>
          <w:rFonts w:ascii="Verdana" w:hAnsi="Verdana"/>
        </w:rPr>
      </w:pPr>
      <w:r w:rsidRPr="00E810C8">
        <w:rPr>
          <w:rFonts w:ascii="Verdana" w:hAnsi="Verdana"/>
        </w:rPr>
        <w:t>If you wish, you may use tape recorders and computers to facilitate note taking in class. Note that if you use a computer to play games or surf the web in this class, it is a distraction to others and I will have you dropped from the class.</w:t>
      </w:r>
    </w:p>
    <w:p w14:paraId="7F298C47" w14:textId="77777777" w:rsidR="00E810C8" w:rsidRPr="00E810C8" w:rsidRDefault="00E810C8" w:rsidP="00E810C8">
      <w:pPr>
        <w:spacing w:after="0" w:line="240" w:lineRule="auto"/>
        <w:contextualSpacing/>
        <w:rPr>
          <w:rFonts w:ascii="Verdana" w:hAnsi="Verdana"/>
        </w:rPr>
      </w:pPr>
    </w:p>
    <w:p w14:paraId="1E90534E" w14:textId="77F770C8" w:rsidR="00F00B1F" w:rsidRPr="00E810C8" w:rsidRDefault="00E810C8" w:rsidP="00E810C8">
      <w:pPr>
        <w:spacing w:after="0" w:line="240" w:lineRule="auto"/>
        <w:contextualSpacing/>
        <w:rPr>
          <w:rFonts w:ascii="Verdana" w:hAnsi="Verdana"/>
        </w:rPr>
      </w:pPr>
      <w:r w:rsidRPr="00E810C8">
        <w:rPr>
          <w:rFonts w:ascii="Verdana" w:hAnsi="Verdana"/>
        </w:rPr>
        <w:t>All cell phones must be put away during class. Period. If you are expecting an important phone call during class, please inform me, and I will make an exception. If I see you texting during class, I will ask you to leave my classroom for the remainder of the class.</w:t>
      </w:r>
    </w:p>
    <w:p w14:paraId="6AAEA58F" w14:textId="77777777" w:rsidR="00E810C8" w:rsidRPr="00E810C8" w:rsidRDefault="00E810C8" w:rsidP="00E810C8">
      <w:pPr>
        <w:spacing w:after="0" w:line="240" w:lineRule="auto"/>
        <w:contextualSpacing/>
        <w:rPr>
          <w:rFonts w:ascii="Verdana" w:hAnsi="Verdana"/>
        </w:rPr>
      </w:pPr>
    </w:p>
    <w:p w14:paraId="21D88B43" w14:textId="77777777" w:rsidR="00F00B1F" w:rsidRPr="00B61A6B" w:rsidRDefault="00F00B1F" w:rsidP="00B61A6B">
      <w:pPr>
        <w:spacing w:after="0" w:line="240" w:lineRule="auto"/>
        <w:contextualSpacing/>
        <w:rPr>
          <w:rFonts w:ascii="Verdana" w:hAnsi="Verdana"/>
          <w:b/>
        </w:rPr>
      </w:pPr>
      <w:r w:rsidRPr="00B61A6B">
        <w:rPr>
          <w:rFonts w:ascii="Verdana" w:hAnsi="Verdana"/>
          <w:b/>
        </w:rPr>
        <w:t>HCC Policies</w:t>
      </w:r>
    </w:p>
    <w:p w14:paraId="0B635E76" w14:textId="77777777" w:rsidR="00F00B1F" w:rsidRPr="00F00B1F" w:rsidRDefault="00F00B1F" w:rsidP="00B61A6B">
      <w:pPr>
        <w:spacing w:after="0" w:line="240" w:lineRule="auto"/>
        <w:contextualSpacing/>
        <w:rPr>
          <w:rFonts w:ascii="Verdana" w:hAnsi="Verdana"/>
        </w:rPr>
      </w:pPr>
      <w:r w:rsidRPr="00F00B1F">
        <w:rPr>
          <w:rFonts w:ascii="Verdana" w:hAnsi="Verdana"/>
        </w:rPr>
        <w:t xml:space="preserve">Here’s the link to the HCC Student Handbook </w:t>
      </w:r>
      <w:hyperlink r:id="rId10" w:history="1">
        <w:r w:rsidR="00B61A6B" w:rsidRPr="00A45A8C">
          <w:rPr>
            <w:rStyle w:val="Hyperlink"/>
            <w:rFonts w:ascii="Verdana" w:hAnsi="Verdana"/>
          </w:rPr>
          <w:t>http://www.hccs.edu/resources-for/current-students/student-handbook/</w:t>
        </w:r>
      </w:hyperlink>
      <w:r w:rsidRPr="00F00B1F">
        <w:rPr>
          <w:rFonts w:ascii="Verdana" w:hAnsi="Verdana"/>
        </w:rPr>
        <w:t xml:space="preserve">  In it you will find information about the following:</w:t>
      </w:r>
    </w:p>
    <w:p w14:paraId="7E2B9587" w14:textId="77777777" w:rsidR="00F00B1F" w:rsidRPr="00F00B1F" w:rsidRDefault="00F00B1F" w:rsidP="00B61A6B">
      <w:pPr>
        <w:spacing w:after="0" w:line="240" w:lineRule="auto"/>
        <w:contextualSpacing/>
        <w:rPr>
          <w:rFonts w:ascii="Verdana" w:hAnsi="Verdana"/>
        </w:rPr>
      </w:pPr>
    </w:p>
    <w:p w14:paraId="691452E1" w14:textId="77777777" w:rsidR="00B61A6B" w:rsidRDefault="00B61A6B" w:rsidP="00B61A6B">
      <w:pPr>
        <w:spacing w:after="0" w:line="240" w:lineRule="auto"/>
        <w:contextualSpacing/>
        <w:rPr>
          <w:rFonts w:ascii="Verdana" w:hAnsi="Verdana"/>
        </w:rPr>
        <w:sectPr w:rsidR="00B61A6B" w:rsidSect="00F00B1F">
          <w:pgSz w:w="12240" w:h="15840"/>
          <w:pgMar w:top="1440" w:right="1080" w:bottom="1440" w:left="1080" w:header="720" w:footer="720" w:gutter="0"/>
          <w:cols w:space="720"/>
          <w:docGrid w:linePitch="360"/>
        </w:sectPr>
      </w:pPr>
    </w:p>
    <w:p w14:paraId="4BBC5EE0" w14:textId="77777777" w:rsidR="00F00B1F" w:rsidRPr="00F00B1F" w:rsidRDefault="00F00B1F" w:rsidP="00B61A6B">
      <w:pPr>
        <w:spacing w:after="0" w:line="240" w:lineRule="auto"/>
        <w:contextualSpacing/>
        <w:rPr>
          <w:rFonts w:ascii="Verdana" w:hAnsi="Verdana"/>
        </w:rPr>
      </w:pPr>
      <w:r w:rsidRPr="00F00B1F">
        <w:rPr>
          <w:rFonts w:ascii="Verdana" w:hAnsi="Verdana"/>
        </w:rPr>
        <w:t>Academic Information</w:t>
      </w:r>
      <w:r w:rsidRPr="00F00B1F">
        <w:rPr>
          <w:rFonts w:ascii="Verdana" w:hAnsi="Verdana"/>
        </w:rPr>
        <w:cr/>
        <w:t>Incomplete Grades</w:t>
      </w:r>
      <w:r w:rsidRPr="00F00B1F">
        <w:rPr>
          <w:rFonts w:ascii="Verdana" w:hAnsi="Verdana"/>
        </w:rPr>
        <w:cr/>
        <w:t>Academic Support</w:t>
      </w:r>
      <w:r w:rsidRPr="00F00B1F">
        <w:rPr>
          <w:rFonts w:ascii="Verdana" w:hAnsi="Verdana"/>
        </w:rPr>
        <w:cr/>
        <w:t>International Student Services</w:t>
      </w:r>
      <w:r w:rsidRPr="00F00B1F">
        <w:rPr>
          <w:rFonts w:ascii="Verdana" w:hAnsi="Verdana"/>
        </w:rPr>
        <w:cr/>
        <w:t>Attendance, Repeating Courses, and Withdrawal</w:t>
      </w:r>
      <w:r w:rsidRPr="00F00B1F">
        <w:rPr>
          <w:rFonts w:ascii="Verdana" w:hAnsi="Verdana"/>
        </w:rPr>
        <w:cr/>
        <w:t>Health Awareness</w:t>
      </w:r>
      <w:r w:rsidRPr="00F00B1F">
        <w:rPr>
          <w:rFonts w:ascii="Verdana" w:hAnsi="Verdana"/>
        </w:rPr>
        <w:cr/>
        <w:t>Career Planning and Job Search</w:t>
      </w:r>
      <w:r w:rsidRPr="00F00B1F">
        <w:rPr>
          <w:rFonts w:ascii="Verdana" w:hAnsi="Verdana"/>
        </w:rPr>
        <w:cr/>
        <w:t>Libraries/Bookstore</w:t>
      </w:r>
      <w:r w:rsidRPr="00F00B1F">
        <w:rPr>
          <w:rFonts w:ascii="Verdana" w:hAnsi="Verdana"/>
        </w:rPr>
        <w:cr/>
        <w:t>Childcare</w:t>
      </w:r>
      <w:r w:rsidRPr="00F00B1F">
        <w:rPr>
          <w:rFonts w:ascii="Verdana" w:hAnsi="Verdana"/>
        </w:rPr>
        <w:cr/>
        <w:t>Police Services &amp; Campus Safety</w:t>
      </w:r>
      <w:r w:rsidRPr="00F00B1F">
        <w:rPr>
          <w:rFonts w:ascii="Verdana" w:hAnsi="Verdana"/>
        </w:rPr>
        <w:cr/>
      </w:r>
      <w:proofErr w:type="spellStart"/>
      <w:r w:rsidRPr="00F00B1F">
        <w:rPr>
          <w:rFonts w:ascii="Verdana" w:hAnsi="Verdana"/>
        </w:rPr>
        <w:t>disAbility</w:t>
      </w:r>
      <w:proofErr w:type="spellEnd"/>
      <w:r w:rsidRPr="00F00B1F">
        <w:rPr>
          <w:rFonts w:ascii="Verdana" w:hAnsi="Verdana"/>
        </w:rPr>
        <w:t xml:space="preserve"> Support Services</w:t>
      </w:r>
    </w:p>
    <w:p w14:paraId="149088C0" w14:textId="77777777" w:rsidR="00F00B1F" w:rsidRPr="00F00B1F" w:rsidRDefault="00F00B1F" w:rsidP="00B61A6B">
      <w:pPr>
        <w:spacing w:after="0" w:line="240" w:lineRule="auto"/>
        <w:contextualSpacing/>
        <w:rPr>
          <w:rFonts w:ascii="Verdana" w:hAnsi="Verdana"/>
        </w:rPr>
      </w:pPr>
      <w:r w:rsidRPr="00F00B1F">
        <w:rPr>
          <w:rFonts w:ascii="Verdana" w:hAnsi="Verdana"/>
        </w:rPr>
        <w:t>Student Life at HCC</w:t>
      </w:r>
    </w:p>
    <w:p w14:paraId="07DAEB45" w14:textId="77777777" w:rsidR="00F00B1F" w:rsidRPr="00F00B1F" w:rsidRDefault="00F00B1F" w:rsidP="00B61A6B">
      <w:pPr>
        <w:spacing w:after="0" w:line="240" w:lineRule="auto"/>
        <w:contextualSpacing/>
        <w:rPr>
          <w:rFonts w:ascii="Verdana" w:hAnsi="Verdana"/>
        </w:rPr>
      </w:pPr>
      <w:r w:rsidRPr="00F00B1F">
        <w:rPr>
          <w:rFonts w:ascii="Verdana" w:hAnsi="Verdana"/>
        </w:rPr>
        <w:t>Electronic Devices</w:t>
      </w:r>
    </w:p>
    <w:p w14:paraId="74806E69" w14:textId="77777777" w:rsidR="00F00B1F" w:rsidRPr="00F00B1F" w:rsidRDefault="00F00B1F" w:rsidP="00B61A6B">
      <w:pPr>
        <w:spacing w:after="0" w:line="240" w:lineRule="auto"/>
        <w:contextualSpacing/>
        <w:rPr>
          <w:rFonts w:ascii="Verdana" w:hAnsi="Verdana"/>
        </w:rPr>
      </w:pPr>
      <w:r w:rsidRPr="00F00B1F">
        <w:rPr>
          <w:rFonts w:ascii="Verdana" w:hAnsi="Verdana"/>
        </w:rPr>
        <w:t>Student Rights and Responsibilities</w:t>
      </w:r>
    </w:p>
    <w:p w14:paraId="7E18A2C2" w14:textId="77777777" w:rsidR="00F00B1F" w:rsidRPr="00F00B1F" w:rsidRDefault="00F00B1F" w:rsidP="00B61A6B">
      <w:pPr>
        <w:spacing w:after="0" w:line="240" w:lineRule="auto"/>
        <w:contextualSpacing/>
        <w:rPr>
          <w:rFonts w:ascii="Verdana" w:hAnsi="Verdana"/>
        </w:rPr>
      </w:pPr>
      <w:r w:rsidRPr="00F00B1F">
        <w:rPr>
          <w:rFonts w:ascii="Verdana" w:hAnsi="Verdana"/>
        </w:rPr>
        <w:t>Equal Educational Opportunity</w:t>
      </w:r>
    </w:p>
    <w:p w14:paraId="1228ECFB" w14:textId="77777777" w:rsidR="00F00B1F" w:rsidRPr="00F00B1F" w:rsidRDefault="00F00B1F" w:rsidP="00B61A6B">
      <w:pPr>
        <w:spacing w:after="0" w:line="240" w:lineRule="auto"/>
        <w:contextualSpacing/>
        <w:rPr>
          <w:rFonts w:ascii="Verdana" w:hAnsi="Verdana"/>
        </w:rPr>
      </w:pPr>
      <w:r w:rsidRPr="00F00B1F">
        <w:rPr>
          <w:rFonts w:ascii="Verdana" w:hAnsi="Verdana"/>
        </w:rPr>
        <w:t>Student Services</w:t>
      </w:r>
    </w:p>
    <w:p w14:paraId="47182071" w14:textId="77777777" w:rsidR="00F00B1F" w:rsidRPr="00F00B1F" w:rsidRDefault="00F00B1F" w:rsidP="00B61A6B">
      <w:pPr>
        <w:spacing w:after="0" w:line="240" w:lineRule="auto"/>
        <w:contextualSpacing/>
        <w:rPr>
          <w:rFonts w:ascii="Verdana" w:hAnsi="Verdana"/>
        </w:rPr>
      </w:pPr>
      <w:r w:rsidRPr="00F00B1F">
        <w:rPr>
          <w:rFonts w:ascii="Verdana" w:hAnsi="Verdana"/>
        </w:rPr>
        <w:t>Financial Aid TV (FATV)</w:t>
      </w:r>
    </w:p>
    <w:p w14:paraId="03A15EEE" w14:textId="77777777" w:rsidR="00F00B1F" w:rsidRPr="00F00B1F" w:rsidRDefault="00F00B1F" w:rsidP="00B61A6B">
      <w:pPr>
        <w:spacing w:after="0" w:line="240" w:lineRule="auto"/>
        <w:contextualSpacing/>
        <w:rPr>
          <w:rFonts w:ascii="Verdana" w:hAnsi="Verdana"/>
        </w:rPr>
      </w:pPr>
      <w:r w:rsidRPr="00F00B1F">
        <w:rPr>
          <w:rFonts w:ascii="Verdana" w:hAnsi="Verdana"/>
        </w:rPr>
        <w:t>Testing</w:t>
      </w:r>
    </w:p>
    <w:p w14:paraId="60C375B3" w14:textId="77777777" w:rsidR="00F00B1F" w:rsidRPr="00F00B1F" w:rsidRDefault="00F00B1F" w:rsidP="00B61A6B">
      <w:pPr>
        <w:spacing w:after="0" w:line="240" w:lineRule="auto"/>
        <w:contextualSpacing/>
        <w:rPr>
          <w:rFonts w:ascii="Verdana" w:hAnsi="Verdana"/>
        </w:rPr>
      </w:pPr>
      <w:r w:rsidRPr="00F00B1F">
        <w:rPr>
          <w:rFonts w:ascii="Verdana" w:hAnsi="Verdana"/>
        </w:rPr>
        <w:t>General Student Complaints</w:t>
      </w:r>
    </w:p>
    <w:p w14:paraId="4587386E" w14:textId="77777777" w:rsidR="00F00B1F" w:rsidRPr="00F00B1F" w:rsidRDefault="00F00B1F" w:rsidP="00B61A6B">
      <w:pPr>
        <w:spacing w:after="0" w:line="240" w:lineRule="auto"/>
        <w:contextualSpacing/>
        <w:rPr>
          <w:rFonts w:ascii="Verdana" w:hAnsi="Verdana"/>
        </w:rPr>
      </w:pPr>
      <w:r w:rsidRPr="00F00B1F">
        <w:rPr>
          <w:rFonts w:ascii="Verdana" w:hAnsi="Verdana"/>
        </w:rPr>
        <w:t>Transfer Planning</w:t>
      </w:r>
    </w:p>
    <w:p w14:paraId="6F8CBD15" w14:textId="77777777" w:rsidR="00F00B1F" w:rsidRPr="00F00B1F" w:rsidRDefault="00F00B1F" w:rsidP="00B61A6B">
      <w:pPr>
        <w:spacing w:after="0" w:line="240" w:lineRule="auto"/>
        <w:contextualSpacing/>
        <w:rPr>
          <w:rFonts w:ascii="Verdana" w:hAnsi="Verdana"/>
        </w:rPr>
      </w:pPr>
      <w:r w:rsidRPr="00F00B1F">
        <w:rPr>
          <w:rFonts w:ascii="Verdana" w:hAnsi="Verdana"/>
        </w:rPr>
        <w:t>Grade of FX</w:t>
      </w:r>
    </w:p>
    <w:p w14:paraId="053EC8C4" w14:textId="77777777" w:rsidR="00B61A6B" w:rsidRDefault="00F00B1F" w:rsidP="00B61A6B">
      <w:pPr>
        <w:spacing w:after="0" w:line="240" w:lineRule="auto"/>
        <w:contextualSpacing/>
        <w:rPr>
          <w:rFonts w:ascii="Verdana" w:hAnsi="Verdana"/>
        </w:rPr>
        <w:sectPr w:rsidR="00B61A6B" w:rsidSect="00B61A6B">
          <w:type w:val="continuous"/>
          <w:pgSz w:w="12240" w:h="15840"/>
          <w:pgMar w:top="1440" w:right="1080" w:bottom="1440" w:left="1080" w:header="720" w:footer="720" w:gutter="0"/>
          <w:cols w:num="2" w:space="720"/>
          <w:docGrid w:linePitch="360"/>
        </w:sectPr>
      </w:pPr>
      <w:r w:rsidRPr="00F00B1F">
        <w:rPr>
          <w:rFonts w:ascii="Verdana" w:hAnsi="Verdana"/>
        </w:rPr>
        <w:t xml:space="preserve">Veteran Services </w:t>
      </w:r>
    </w:p>
    <w:p w14:paraId="54A8BDAD" w14:textId="77777777" w:rsidR="006346B6" w:rsidRDefault="006346B6" w:rsidP="00B61A6B">
      <w:pPr>
        <w:spacing w:after="0" w:line="240" w:lineRule="auto"/>
        <w:contextualSpacing/>
        <w:rPr>
          <w:rFonts w:ascii="Verdana" w:hAnsi="Verdana"/>
        </w:rPr>
      </w:pPr>
    </w:p>
    <w:p w14:paraId="688171B5" w14:textId="77777777" w:rsidR="00F00B1F" w:rsidRPr="00B61A6B" w:rsidRDefault="00F00B1F" w:rsidP="00B61A6B">
      <w:pPr>
        <w:spacing w:after="0" w:line="240" w:lineRule="auto"/>
        <w:contextualSpacing/>
        <w:rPr>
          <w:rFonts w:ascii="Verdana" w:hAnsi="Verdana"/>
          <w:b/>
        </w:rPr>
      </w:pPr>
      <w:r w:rsidRPr="00B61A6B">
        <w:rPr>
          <w:rFonts w:ascii="Verdana" w:hAnsi="Verdana"/>
          <w:b/>
        </w:rPr>
        <w:t>EGLS3</w:t>
      </w:r>
    </w:p>
    <w:p w14:paraId="48F4211E" w14:textId="77777777" w:rsidR="00F00B1F" w:rsidRPr="00F00B1F" w:rsidRDefault="00F00B1F" w:rsidP="00B61A6B">
      <w:pPr>
        <w:spacing w:after="0" w:line="240" w:lineRule="auto"/>
        <w:contextualSpacing/>
        <w:rPr>
          <w:rFonts w:ascii="Verdana" w:hAnsi="Verdana"/>
        </w:rPr>
      </w:pPr>
      <w:r w:rsidRPr="00F00B1F">
        <w:rPr>
          <w:rFonts w:ascii="Verdana" w:hAnsi="Verdana"/>
        </w:rPr>
        <w:t>The EGLS3 (Evaluation for Greater Learning Student Survey System) will be available for most courses near the end of the term until finals start.  This brief survey will give invaluable information to your faculty about their teaching.  Results are anonymous and will be available to faculty and division chairs after the end of the term.  EGLS3 surveys are only available for the Fall and Spring semesters.  EGLS3 surveys are not offered during the Summer semester due to logistical constraints.</w:t>
      </w:r>
    </w:p>
    <w:p w14:paraId="58A7591C" w14:textId="77777777" w:rsidR="00F00B1F" w:rsidRDefault="004860C4" w:rsidP="00B61A6B">
      <w:pPr>
        <w:spacing w:after="0" w:line="240" w:lineRule="auto"/>
        <w:contextualSpacing/>
        <w:rPr>
          <w:rFonts w:ascii="Verdana" w:hAnsi="Verdana"/>
        </w:rPr>
      </w:pPr>
      <w:hyperlink r:id="rId11" w:history="1">
        <w:r w:rsidR="00B61A6B" w:rsidRPr="00A45A8C">
          <w:rPr>
            <w:rStyle w:val="Hyperlink"/>
            <w:rFonts w:ascii="Verdana" w:hAnsi="Verdana"/>
          </w:rPr>
          <w:t>http://www.hccs.edu/resources-for/current-students/egls3-evaluate-your-professors/</w:t>
        </w:r>
      </w:hyperlink>
    </w:p>
    <w:p w14:paraId="27125F84" w14:textId="77777777" w:rsidR="00B61A6B" w:rsidRPr="00F00B1F" w:rsidRDefault="00B61A6B" w:rsidP="00B61A6B">
      <w:pPr>
        <w:spacing w:after="0" w:line="240" w:lineRule="auto"/>
        <w:contextualSpacing/>
        <w:rPr>
          <w:rFonts w:ascii="Verdana" w:hAnsi="Verdana"/>
        </w:rPr>
      </w:pPr>
    </w:p>
    <w:p w14:paraId="06E7045A" w14:textId="77777777" w:rsidR="00F00B1F" w:rsidRPr="00B61A6B" w:rsidRDefault="00F00B1F" w:rsidP="00B61A6B">
      <w:pPr>
        <w:spacing w:after="0" w:line="240" w:lineRule="auto"/>
        <w:contextualSpacing/>
        <w:rPr>
          <w:rFonts w:ascii="Verdana" w:hAnsi="Verdana"/>
          <w:b/>
        </w:rPr>
      </w:pPr>
      <w:r w:rsidRPr="00B61A6B">
        <w:rPr>
          <w:rFonts w:ascii="Verdana" w:hAnsi="Verdana"/>
          <w:b/>
        </w:rPr>
        <w:t>Campus Carry Link</w:t>
      </w:r>
    </w:p>
    <w:p w14:paraId="679EA96A" w14:textId="77777777" w:rsidR="00F00B1F" w:rsidRDefault="00F00B1F" w:rsidP="00B61A6B">
      <w:pPr>
        <w:spacing w:after="0" w:line="240" w:lineRule="auto"/>
        <w:contextualSpacing/>
        <w:rPr>
          <w:rFonts w:ascii="Verdana" w:hAnsi="Verdana"/>
        </w:rPr>
      </w:pPr>
      <w:r w:rsidRPr="00F00B1F">
        <w:rPr>
          <w:rFonts w:ascii="Verdana" w:hAnsi="Verdana"/>
        </w:rPr>
        <w:t xml:space="preserve">Here’s the link to the HCC information about Campus Carry: </w:t>
      </w:r>
      <w:hyperlink r:id="rId12" w:history="1">
        <w:r w:rsidR="00B61A6B" w:rsidRPr="00A45A8C">
          <w:rPr>
            <w:rStyle w:val="Hyperlink"/>
            <w:rFonts w:ascii="Verdana" w:hAnsi="Verdana"/>
          </w:rPr>
          <w:t>http://www.hccs.edu/departments/police/campus-carry/</w:t>
        </w:r>
      </w:hyperlink>
    </w:p>
    <w:p w14:paraId="4CD6349A" w14:textId="77777777" w:rsidR="00B61A6B" w:rsidRPr="00F00B1F" w:rsidRDefault="00B61A6B" w:rsidP="00B61A6B">
      <w:pPr>
        <w:spacing w:after="0" w:line="240" w:lineRule="auto"/>
        <w:contextualSpacing/>
        <w:rPr>
          <w:rFonts w:ascii="Verdana" w:hAnsi="Verdana"/>
        </w:rPr>
      </w:pPr>
    </w:p>
    <w:p w14:paraId="50ACE3C4" w14:textId="77777777" w:rsidR="00F00B1F" w:rsidRPr="00B61A6B" w:rsidRDefault="00F00B1F" w:rsidP="00B61A6B">
      <w:pPr>
        <w:spacing w:after="0" w:line="240" w:lineRule="auto"/>
        <w:contextualSpacing/>
        <w:rPr>
          <w:rFonts w:ascii="Verdana" w:hAnsi="Verdana"/>
          <w:b/>
        </w:rPr>
      </w:pPr>
      <w:r w:rsidRPr="00B61A6B">
        <w:rPr>
          <w:rFonts w:ascii="Verdana" w:hAnsi="Verdana"/>
          <w:b/>
        </w:rPr>
        <w:t>HCC Email Policy</w:t>
      </w:r>
    </w:p>
    <w:p w14:paraId="13AABEA8" w14:textId="77777777" w:rsidR="00F00B1F" w:rsidRPr="00F00B1F" w:rsidRDefault="00F00B1F" w:rsidP="00B61A6B">
      <w:pPr>
        <w:spacing w:after="0" w:line="240" w:lineRule="auto"/>
        <w:contextualSpacing/>
        <w:rPr>
          <w:rFonts w:ascii="Verdana" w:hAnsi="Verdana"/>
        </w:rPr>
      </w:pPr>
      <w:r w:rsidRPr="00F00B1F">
        <w:rPr>
          <w:rFonts w:ascii="Verdana" w:hAnsi="Verdana"/>
        </w:rPr>
        <w:t>When communicating via email, HCC requires students to communicate only through the HCC email system to protect your privacy.  If you have not activated your HCC student email account, you can go to HCC Eagle ID and activate it now.  You may also use Canvas Inbox to communicate.</w:t>
      </w:r>
    </w:p>
    <w:p w14:paraId="1860EE74" w14:textId="77777777" w:rsidR="00F00B1F" w:rsidRPr="00F00B1F" w:rsidRDefault="00F00B1F" w:rsidP="00B61A6B">
      <w:pPr>
        <w:spacing w:after="0" w:line="240" w:lineRule="auto"/>
        <w:contextualSpacing/>
        <w:rPr>
          <w:rFonts w:ascii="Verdana" w:hAnsi="Verdana"/>
        </w:rPr>
      </w:pPr>
    </w:p>
    <w:p w14:paraId="59A88D30" w14:textId="77777777" w:rsidR="00F00B1F" w:rsidRPr="00B61A6B" w:rsidRDefault="00F00B1F" w:rsidP="00B61A6B">
      <w:pPr>
        <w:spacing w:after="0" w:line="240" w:lineRule="auto"/>
        <w:contextualSpacing/>
        <w:rPr>
          <w:rFonts w:ascii="Verdana" w:hAnsi="Verdana"/>
          <w:b/>
        </w:rPr>
      </w:pPr>
      <w:r w:rsidRPr="00B61A6B">
        <w:rPr>
          <w:rFonts w:ascii="Verdana" w:hAnsi="Verdana"/>
          <w:b/>
        </w:rPr>
        <w:lastRenderedPageBreak/>
        <w:t xml:space="preserve">Housing and Food Assistance for Students </w:t>
      </w:r>
    </w:p>
    <w:p w14:paraId="323D5B5B" w14:textId="77777777" w:rsidR="00F00B1F" w:rsidRPr="00F00B1F" w:rsidRDefault="00F00B1F" w:rsidP="00B61A6B">
      <w:pPr>
        <w:spacing w:after="0" w:line="240" w:lineRule="auto"/>
        <w:contextualSpacing/>
        <w:rPr>
          <w:rFonts w:ascii="Verdana" w:hAnsi="Verdana"/>
        </w:rPr>
      </w:pPr>
      <w:r w:rsidRPr="00F00B1F">
        <w:rPr>
          <w:rFonts w:ascii="Verdana" w:hAnsi="Verdana"/>
        </w:rPr>
        <w:t xml:space="preserve">Any student who faces challenges securing their foods or housing and believes this may affect their performance in the course is urged to contact the Dean of Students at their college for support. Furthermore, please notify the professor if you are comfortable in doing so.  </w:t>
      </w:r>
    </w:p>
    <w:p w14:paraId="76E681A1" w14:textId="77777777" w:rsidR="00F00B1F" w:rsidRPr="00F00B1F" w:rsidRDefault="00F00B1F" w:rsidP="00B61A6B">
      <w:pPr>
        <w:spacing w:after="0" w:line="240" w:lineRule="auto"/>
        <w:contextualSpacing/>
        <w:rPr>
          <w:rFonts w:ascii="Verdana" w:hAnsi="Verdana"/>
        </w:rPr>
      </w:pPr>
    </w:p>
    <w:p w14:paraId="0407F9F3" w14:textId="77777777" w:rsidR="00F00B1F" w:rsidRPr="00F00B1F" w:rsidRDefault="00F00B1F" w:rsidP="00B61A6B">
      <w:pPr>
        <w:spacing w:after="0" w:line="240" w:lineRule="auto"/>
        <w:contextualSpacing/>
        <w:rPr>
          <w:rFonts w:ascii="Verdana" w:hAnsi="Verdana"/>
        </w:rPr>
      </w:pPr>
      <w:r w:rsidRPr="00F00B1F">
        <w:rPr>
          <w:rFonts w:ascii="Verdana" w:hAnsi="Verdana"/>
        </w:rPr>
        <w:t>This will enable HCC to provide any resources that HCC may possess.</w:t>
      </w:r>
    </w:p>
    <w:p w14:paraId="410C8784" w14:textId="77777777" w:rsidR="00F00B1F" w:rsidRPr="00F00B1F" w:rsidRDefault="00F00B1F" w:rsidP="00B61A6B">
      <w:pPr>
        <w:spacing w:after="0" w:line="240" w:lineRule="auto"/>
        <w:contextualSpacing/>
        <w:rPr>
          <w:rFonts w:ascii="Verdana" w:hAnsi="Verdana"/>
        </w:rPr>
      </w:pPr>
    </w:p>
    <w:p w14:paraId="18B79B30" w14:textId="77777777" w:rsidR="00F00B1F" w:rsidRPr="00B61A6B" w:rsidRDefault="00F00B1F" w:rsidP="00B61A6B">
      <w:pPr>
        <w:spacing w:after="0" w:line="240" w:lineRule="auto"/>
        <w:contextualSpacing/>
        <w:rPr>
          <w:rFonts w:ascii="Verdana" w:hAnsi="Verdana"/>
          <w:b/>
        </w:rPr>
      </w:pPr>
      <w:r w:rsidRPr="00B61A6B">
        <w:rPr>
          <w:rFonts w:ascii="Verdana" w:hAnsi="Verdana"/>
          <w:b/>
        </w:rPr>
        <w:t>Office of Institutional Equity</w:t>
      </w:r>
    </w:p>
    <w:p w14:paraId="56C937CF" w14:textId="77777777" w:rsidR="00F00B1F" w:rsidRPr="00F00B1F" w:rsidRDefault="00F00B1F" w:rsidP="00B61A6B">
      <w:pPr>
        <w:spacing w:after="0" w:line="240" w:lineRule="auto"/>
        <w:contextualSpacing/>
        <w:rPr>
          <w:rFonts w:ascii="Verdana" w:hAnsi="Verdana"/>
        </w:rPr>
      </w:pPr>
    </w:p>
    <w:p w14:paraId="006EE2F5" w14:textId="77777777" w:rsidR="00F00B1F" w:rsidRPr="00F00B1F" w:rsidRDefault="00F00B1F" w:rsidP="00B61A6B">
      <w:pPr>
        <w:spacing w:after="0" w:line="240" w:lineRule="auto"/>
        <w:contextualSpacing/>
        <w:rPr>
          <w:rFonts w:ascii="Verdana" w:hAnsi="Verdana"/>
        </w:rPr>
      </w:pPr>
      <w:r w:rsidRPr="00F00B1F">
        <w:rPr>
          <w:rFonts w:ascii="Verdana" w:hAnsi="Verdana"/>
        </w:rPr>
        <w:t>Use the link below to access the HCC Office of Institutional Equity, Inclusion, and Engagement (</w:t>
      </w:r>
      <w:hyperlink r:id="rId13" w:history="1">
        <w:r w:rsidR="00B61A6B" w:rsidRPr="00A45A8C">
          <w:rPr>
            <w:rStyle w:val="Hyperlink"/>
            <w:rFonts w:ascii="Verdana" w:hAnsi="Verdana"/>
          </w:rPr>
          <w:t>http://www.hccs.edu/departments/institutional-equity/</w:t>
        </w:r>
      </w:hyperlink>
      <w:r w:rsidR="00B61A6B">
        <w:rPr>
          <w:rFonts w:ascii="Verdana" w:hAnsi="Verdana"/>
        </w:rPr>
        <w:t>)</w:t>
      </w:r>
    </w:p>
    <w:p w14:paraId="390593EA" w14:textId="77777777" w:rsidR="00F00B1F" w:rsidRPr="00F00B1F" w:rsidRDefault="00F00B1F" w:rsidP="00B61A6B">
      <w:pPr>
        <w:spacing w:after="0" w:line="240" w:lineRule="auto"/>
        <w:contextualSpacing/>
        <w:rPr>
          <w:rFonts w:ascii="Verdana" w:hAnsi="Verdana"/>
        </w:rPr>
      </w:pPr>
    </w:p>
    <w:p w14:paraId="260859B8" w14:textId="77777777" w:rsidR="00F00B1F" w:rsidRPr="00B61A6B" w:rsidRDefault="00F00B1F" w:rsidP="00B61A6B">
      <w:pPr>
        <w:spacing w:after="0" w:line="240" w:lineRule="auto"/>
        <w:contextualSpacing/>
        <w:rPr>
          <w:rFonts w:ascii="Verdana" w:hAnsi="Verdana"/>
          <w:b/>
        </w:rPr>
      </w:pPr>
      <w:proofErr w:type="spellStart"/>
      <w:r w:rsidRPr="00B61A6B">
        <w:rPr>
          <w:rFonts w:ascii="Verdana" w:hAnsi="Verdana"/>
          <w:b/>
        </w:rPr>
        <w:t>disAbility</w:t>
      </w:r>
      <w:proofErr w:type="spellEnd"/>
      <w:r w:rsidRPr="00B61A6B">
        <w:rPr>
          <w:rFonts w:ascii="Verdana" w:hAnsi="Verdana"/>
          <w:b/>
        </w:rPr>
        <w:t xml:space="preserve"> Services </w:t>
      </w:r>
    </w:p>
    <w:p w14:paraId="2966A164" w14:textId="77777777" w:rsidR="00F00B1F" w:rsidRDefault="00F00B1F" w:rsidP="00B61A6B">
      <w:pPr>
        <w:spacing w:after="0" w:line="240" w:lineRule="auto"/>
        <w:contextualSpacing/>
        <w:rPr>
          <w:rFonts w:ascii="Verdana" w:hAnsi="Verdana"/>
        </w:rPr>
      </w:pPr>
      <w:r w:rsidRPr="00F00B1F">
        <w:rPr>
          <w:rFonts w:ascii="Verdana" w:hAnsi="Verdana"/>
        </w:rPr>
        <w:t xml:space="preserve">HCC strives to make all learning experiences as accessible as possible.  If you anticipate or experience academic barriers based on your disability (including mental health, chronic or temporary medical conditions), please meet with a campus Abilities Counselor as soon as possible in order to establish reasonable accommodations.  Reasonable accommodations are established through an interactive process between you, your instructor(s) and Ability Services.  It is the policy and practice of HCC to create inclusive and accessible learning environments consistent with federal and state law.  For more information, please go to </w:t>
      </w:r>
      <w:hyperlink r:id="rId14" w:history="1">
        <w:r w:rsidR="00B61A6B" w:rsidRPr="00A45A8C">
          <w:rPr>
            <w:rStyle w:val="Hyperlink"/>
            <w:rFonts w:ascii="Verdana" w:hAnsi="Verdana"/>
          </w:rPr>
          <w:t>http://www.hccs.edu/support-services/disability-services/</w:t>
        </w:r>
      </w:hyperlink>
    </w:p>
    <w:p w14:paraId="614A3FFC" w14:textId="77777777" w:rsidR="00F00B1F" w:rsidRPr="00F00B1F" w:rsidRDefault="00F00B1F" w:rsidP="00B61A6B">
      <w:pPr>
        <w:spacing w:after="0" w:line="240" w:lineRule="auto"/>
        <w:contextualSpacing/>
        <w:rPr>
          <w:rFonts w:ascii="Verdana" w:hAnsi="Verdana"/>
        </w:rPr>
      </w:pPr>
    </w:p>
    <w:p w14:paraId="78858B66" w14:textId="77777777" w:rsidR="00F00B1F" w:rsidRPr="00B61A6B" w:rsidRDefault="00F00B1F" w:rsidP="00B61A6B">
      <w:pPr>
        <w:spacing w:after="0" w:line="240" w:lineRule="auto"/>
        <w:contextualSpacing/>
        <w:rPr>
          <w:rFonts w:ascii="Verdana" w:hAnsi="Verdana"/>
          <w:b/>
        </w:rPr>
      </w:pPr>
      <w:r w:rsidRPr="00B61A6B">
        <w:rPr>
          <w:rFonts w:ascii="Verdana" w:hAnsi="Verdana"/>
          <w:b/>
        </w:rPr>
        <w:t>Title IX</w:t>
      </w:r>
    </w:p>
    <w:p w14:paraId="3641B4A0" w14:textId="77777777" w:rsidR="00F00B1F" w:rsidRPr="00F00B1F" w:rsidRDefault="00F00B1F" w:rsidP="00B61A6B">
      <w:pPr>
        <w:spacing w:after="0" w:line="240" w:lineRule="auto"/>
        <w:contextualSpacing/>
        <w:rPr>
          <w:rFonts w:ascii="Verdana" w:hAnsi="Verdana"/>
        </w:rPr>
      </w:pPr>
      <w:r w:rsidRPr="00F00B1F">
        <w:rPr>
          <w:rFonts w:ascii="Verdana" w:hAnsi="Verdana"/>
        </w:rPr>
        <w:t>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Title IX prohibits discrimination on the basis of sex-including pregnancy and parental status in educational programs and activities.  If you require an accommodation due to pregnancy please contact an Abilities Services Counselor.  The Director of EEO/Compliance is designated as the Title IX Coordinator and Section 504 Coordinator.  All inquiries concerning HCC policies, compliance with applicable laws, statutes, and regulations (such as Title VI, Title IX, and Section 504), and complaints may be directed to:</w:t>
      </w:r>
    </w:p>
    <w:p w14:paraId="11BB3F9C" w14:textId="77777777" w:rsidR="00F00B1F" w:rsidRPr="00F00B1F" w:rsidRDefault="00F00B1F" w:rsidP="00B61A6B">
      <w:pPr>
        <w:spacing w:after="0" w:line="240" w:lineRule="auto"/>
        <w:contextualSpacing/>
        <w:rPr>
          <w:rFonts w:ascii="Verdana" w:hAnsi="Verdana"/>
        </w:rPr>
      </w:pPr>
    </w:p>
    <w:p w14:paraId="57840336" w14:textId="77777777" w:rsidR="00F00B1F" w:rsidRPr="00F00B1F" w:rsidRDefault="00F00B1F" w:rsidP="00B61A6B">
      <w:pPr>
        <w:spacing w:after="0" w:line="240" w:lineRule="auto"/>
        <w:contextualSpacing/>
        <w:rPr>
          <w:rFonts w:ascii="Verdana" w:hAnsi="Verdana"/>
        </w:rPr>
      </w:pPr>
      <w:r w:rsidRPr="00F00B1F">
        <w:rPr>
          <w:rFonts w:ascii="Verdana" w:hAnsi="Verdana"/>
        </w:rPr>
        <w:t>David Cross</w:t>
      </w:r>
    </w:p>
    <w:p w14:paraId="7E7C09A7" w14:textId="77777777" w:rsidR="00F00B1F" w:rsidRPr="00F00B1F" w:rsidRDefault="00F00B1F" w:rsidP="00B61A6B">
      <w:pPr>
        <w:spacing w:after="0" w:line="240" w:lineRule="auto"/>
        <w:contextualSpacing/>
        <w:rPr>
          <w:rFonts w:ascii="Verdana" w:hAnsi="Verdana"/>
        </w:rPr>
      </w:pPr>
      <w:r w:rsidRPr="00F00B1F">
        <w:rPr>
          <w:rFonts w:ascii="Verdana" w:hAnsi="Verdana"/>
        </w:rPr>
        <w:t>Director EEO/Compliance</w:t>
      </w:r>
    </w:p>
    <w:p w14:paraId="778B401A" w14:textId="77777777" w:rsidR="00F00B1F" w:rsidRPr="00F00B1F" w:rsidRDefault="00F00B1F" w:rsidP="00B61A6B">
      <w:pPr>
        <w:spacing w:after="0" w:line="240" w:lineRule="auto"/>
        <w:contextualSpacing/>
        <w:rPr>
          <w:rFonts w:ascii="Verdana" w:hAnsi="Verdana"/>
        </w:rPr>
      </w:pPr>
      <w:r w:rsidRPr="00F00B1F">
        <w:rPr>
          <w:rFonts w:ascii="Verdana" w:hAnsi="Verdana"/>
        </w:rPr>
        <w:t>Office of Institutional Equity &amp; Diversity</w:t>
      </w:r>
    </w:p>
    <w:p w14:paraId="34273023" w14:textId="77777777" w:rsidR="00F00B1F" w:rsidRPr="00F00B1F" w:rsidRDefault="00F00B1F" w:rsidP="00B61A6B">
      <w:pPr>
        <w:spacing w:after="0" w:line="240" w:lineRule="auto"/>
        <w:contextualSpacing/>
        <w:rPr>
          <w:rFonts w:ascii="Verdana" w:hAnsi="Verdana"/>
        </w:rPr>
      </w:pPr>
      <w:r w:rsidRPr="00F00B1F">
        <w:rPr>
          <w:rFonts w:ascii="Verdana" w:hAnsi="Verdana"/>
        </w:rPr>
        <w:t>3100 Main</w:t>
      </w:r>
    </w:p>
    <w:p w14:paraId="5E6E90F2" w14:textId="77777777" w:rsidR="00F00B1F" w:rsidRPr="00F00B1F" w:rsidRDefault="00F00B1F" w:rsidP="00B61A6B">
      <w:pPr>
        <w:spacing w:after="0" w:line="240" w:lineRule="auto"/>
        <w:contextualSpacing/>
        <w:rPr>
          <w:rFonts w:ascii="Verdana" w:hAnsi="Verdana"/>
        </w:rPr>
      </w:pPr>
      <w:r w:rsidRPr="00F00B1F">
        <w:rPr>
          <w:rFonts w:ascii="Verdana" w:hAnsi="Verdana"/>
        </w:rPr>
        <w:t>(713) 718-8271</w:t>
      </w:r>
    </w:p>
    <w:p w14:paraId="52BB72C6" w14:textId="77777777" w:rsidR="00F00B1F" w:rsidRDefault="00F00B1F" w:rsidP="00B61A6B">
      <w:pPr>
        <w:spacing w:after="0" w:line="240" w:lineRule="auto"/>
        <w:contextualSpacing/>
        <w:rPr>
          <w:rFonts w:ascii="Verdana" w:hAnsi="Verdana"/>
        </w:rPr>
      </w:pPr>
      <w:r w:rsidRPr="00F00B1F">
        <w:rPr>
          <w:rFonts w:ascii="Verdana" w:hAnsi="Verdana"/>
        </w:rPr>
        <w:t xml:space="preserve">Houston, TX 77266-7517 or </w:t>
      </w:r>
      <w:hyperlink r:id="rId15" w:history="1">
        <w:r w:rsidR="00B61A6B" w:rsidRPr="00A45A8C">
          <w:rPr>
            <w:rStyle w:val="Hyperlink"/>
            <w:rFonts w:ascii="Verdana" w:hAnsi="Verdana"/>
          </w:rPr>
          <w:t>Institutional.Equity@hccs.edu</w:t>
        </w:r>
      </w:hyperlink>
    </w:p>
    <w:p w14:paraId="7C2EEE1E" w14:textId="77777777" w:rsidR="00F00B1F" w:rsidRDefault="004860C4" w:rsidP="00B61A6B">
      <w:pPr>
        <w:spacing w:after="0" w:line="240" w:lineRule="auto"/>
        <w:contextualSpacing/>
        <w:rPr>
          <w:rFonts w:ascii="Verdana" w:hAnsi="Verdana"/>
        </w:rPr>
      </w:pPr>
      <w:hyperlink r:id="rId16" w:history="1">
        <w:r w:rsidR="00B61A6B" w:rsidRPr="00A45A8C">
          <w:rPr>
            <w:rStyle w:val="Hyperlink"/>
            <w:rFonts w:ascii="Verdana" w:hAnsi="Verdana"/>
          </w:rPr>
          <w:t>http://www.hccs.edu/departments/institutional-equity/title-ix-know-your-rights/</w:t>
        </w:r>
      </w:hyperlink>
    </w:p>
    <w:p w14:paraId="2F71ED16" w14:textId="77777777" w:rsidR="00F00B1F" w:rsidRPr="00F00B1F" w:rsidRDefault="00F00B1F" w:rsidP="00B61A6B">
      <w:pPr>
        <w:spacing w:after="0" w:line="240" w:lineRule="auto"/>
        <w:contextualSpacing/>
        <w:rPr>
          <w:rFonts w:ascii="Verdana" w:hAnsi="Verdana"/>
        </w:rPr>
      </w:pPr>
    </w:p>
    <w:p w14:paraId="40A125F5" w14:textId="77777777" w:rsidR="00F00B1F" w:rsidRPr="00B61A6B" w:rsidRDefault="00B61A6B" w:rsidP="00B61A6B">
      <w:pPr>
        <w:spacing w:after="0" w:line="240" w:lineRule="auto"/>
        <w:contextualSpacing/>
        <w:rPr>
          <w:rFonts w:ascii="Verdana" w:hAnsi="Verdana"/>
          <w:b/>
        </w:rPr>
      </w:pPr>
      <w:r>
        <w:rPr>
          <w:rFonts w:ascii="Verdana" w:hAnsi="Verdana"/>
          <w:b/>
        </w:rPr>
        <w:t xml:space="preserve">History </w:t>
      </w:r>
      <w:r w:rsidR="00F00B1F" w:rsidRPr="00B61A6B">
        <w:rPr>
          <w:rFonts w:ascii="Verdana" w:hAnsi="Verdana"/>
          <w:b/>
        </w:rPr>
        <w:t>Department Chair Contact Information</w:t>
      </w:r>
    </w:p>
    <w:p w14:paraId="0139EDFE" w14:textId="3B282F42" w:rsidR="00B61A6B" w:rsidRDefault="00F00B1F" w:rsidP="00B61A6B">
      <w:pPr>
        <w:spacing w:after="0" w:line="240" w:lineRule="auto"/>
        <w:contextualSpacing/>
        <w:rPr>
          <w:rFonts w:ascii="Verdana" w:hAnsi="Verdana"/>
        </w:rPr>
      </w:pPr>
      <w:r w:rsidRPr="00F00B1F">
        <w:rPr>
          <w:rFonts w:ascii="Verdana" w:hAnsi="Verdana"/>
        </w:rPr>
        <w:t>Department Chair</w:t>
      </w:r>
      <w:r w:rsidR="00B61A6B">
        <w:rPr>
          <w:rFonts w:ascii="Verdana" w:hAnsi="Verdana"/>
        </w:rPr>
        <w:t xml:space="preserve"> </w:t>
      </w:r>
      <w:r w:rsidR="001A56F4">
        <w:rPr>
          <w:rFonts w:ascii="Verdana" w:hAnsi="Verdana"/>
        </w:rPr>
        <w:t>Gisela</w:t>
      </w:r>
      <w:r w:rsidR="00B61A6B">
        <w:rPr>
          <w:rFonts w:ascii="Verdana" w:hAnsi="Verdana"/>
        </w:rPr>
        <w:t xml:space="preserve"> Ables, PhD</w:t>
      </w:r>
      <w:r w:rsidRPr="00F00B1F">
        <w:rPr>
          <w:rFonts w:ascii="Verdana" w:hAnsi="Verdana"/>
        </w:rPr>
        <w:t xml:space="preserve"> </w:t>
      </w:r>
    </w:p>
    <w:p w14:paraId="266BCF6A" w14:textId="77777777" w:rsidR="00B61A6B" w:rsidRDefault="004860C4" w:rsidP="00B61A6B">
      <w:pPr>
        <w:spacing w:after="0" w:line="240" w:lineRule="auto"/>
        <w:contextualSpacing/>
        <w:rPr>
          <w:rFonts w:ascii="Verdana" w:hAnsi="Verdana"/>
        </w:rPr>
      </w:pPr>
      <w:hyperlink r:id="rId17" w:history="1">
        <w:r w:rsidR="00B61A6B" w:rsidRPr="00A45A8C">
          <w:rPr>
            <w:rStyle w:val="Hyperlink"/>
            <w:rFonts w:ascii="Verdana" w:hAnsi="Verdana"/>
          </w:rPr>
          <w:t>gisela.ables@hccs.edu</w:t>
        </w:r>
      </w:hyperlink>
      <w:r w:rsidR="00F00B1F" w:rsidRPr="00F00B1F">
        <w:rPr>
          <w:rFonts w:ascii="Verdana" w:hAnsi="Verdana"/>
        </w:rPr>
        <w:t xml:space="preserve"> </w:t>
      </w:r>
    </w:p>
    <w:p w14:paraId="1100DA72" w14:textId="77777777" w:rsidR="00B60C2D" w:rsidRPr="00F00B1F" w:rsidRDefault="00B61A6B" w:rsidP="00B61A6B">
      <w:pPr>
        <w:spacing w:after="0" w:line="240" w:lineRule="auto"/>
        <w:contextualSpacing/>
        <w:rPr>
          <w:rFonts w:ascii="Verdana" w:hAnsi="Verdana"/>
        </w:rPr>
      </w:pPr>
      <w:r>
        <w:rPr>
          <w:rFonts w:ascii="Verdana" w:hAnsi="Verdana"/>
        </w:rPr>
        <w:t>(713) 718-5779</w:t>
      </w:r>
    </w:p>
    <w:sectPr w:rsidR="00B60C2D" w:rsidRPr="00F00B1F" w:rsidSect="00B61A6B">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Kaiti Std R">
    <w:panose1 w:val="00000000000000000000"/>
    <w:charset w:val="80"/>
    <w:family w:val="roman"/>
    <w:notTrueType/>
    <w:pitch w:val="variable"/>
    <w:sig w:usb0="00000207" w:usb1="0A0F1810" w:usb2="00000016" w:usb3="00000000" w:csb0="00060007"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57009"/>
    <w:multiLevelType w:val="multilevel"/>
    <w:tmpl w:val="CA5CA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351C1E"/>
    <w:multiLevelType w:val="hybridMultilevel"/>
    <w:tmpl w:val="DDD84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73145"/>
    <w:multiLevelType w:val="hybridMultilevel"/>
    <w:tmpl w:val="B0C40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ED26764"/>
    <w:multiLevelType w:val="hybridMultilevel"/>
    <w:tmpl w:val="439C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17313E"/>
    <w:multiLevelType w:val="hybridMultilevel"/>
    <w:tmpl w:val="98B28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B1F"/>
    <w:rsid w:val="000925A4"/>
    <w:rsid w:val="0010698F"/>
    <w:rsid w:val="001A56F4"/>
    <w:rsid w:val="003162E9"/>
    <w:rsid w:val="004860C4"/>
    <w:rsid w:val="005C342D"/>
    <w:rsid w:val="006009A8"/>
    <w:rsid w:val="006346B6"/>
    <w:rsid w:val="0069360A"/>
    <w:rsid w:val="0091781A"/>
    <w:rsid w:val="009B4E70"/>
    <w:rsid w:val="009F36C5"/>
    <w:rsid w:val="00B60C2D"/>
    <w:rsid w:val="00B61A6B"/>
    <w:rsid w:val="00C63570"/>
    <w:rsid w:val="00CA3175"/>
    <w:rsid w:val="00D42C31"/>
    <w:rsid w:val="00E810C8"/>
    <w:rsid w:val="00F00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A7499"/>
  <w15:chartTrackingRefBased/>
  <w15:docId w15:val="{177C06F6-B080-45F5-B33F-AD557D7EE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0B1F"/>
    <w:rPr>
      <w:color w:val="0563C1" w:themeColor="hyperlink"/>
      <w:u w:val="single"/>
    </w:rPr>
  </w:style>
  <w:style w:type="character" w:customStyle="1" w:styleId="UnresolvedMention">
    <w:name w:val="Unresolved Mention"/>
    <w:basedOn w:val="DefaultParagraphFont"/>
    <w:uiPriority w:val="99"/>
    <w:semiHidden/>
    <w:unhideWhenUsed/>
    <w:rsid w:val="00F00B1F"/>
    <w:rPr>
      <w:color w:val="605E5C"/>
      <w:shd w:val="clear" w:color="auto" w:fill="E1DFDD"/>
    </w:rPr>
  </w:style>
  <w:style w:type="paragraph" w:styleId="ListParagraph">
    <w:name w:val="List Paragraph"/>
    <w:basedOn w:val="Normal"/>
    <w:uiPriority w:val="34"/>
    <w:qFormat/>
    <w:rsid w:val="009B4E70"/>
    <w:pPr>
      <w:ind w:left="720"/>
      <w:contextualSpacing/>
    </w:pPr>
  </w:style>
  <w:style w:type="paragraph" w:styleId="NormalWeb">
    <w:name w:val="Normal (Web)"/>
    <w:basedOn w:val="Normal"/>
    <w:uiPriority w:val="99"/>
    <w:semiHidden/>
    <w:unhideWhenUsed/>
    <w:rsid w:val="001A56F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56F4"/>
    <w:rPr>
      <w:i/>
      <w:iCs/>
    </w:rPr>
  </w:style>
  <w:style w:type="character" w:styleId="Strong">
    <w:name w:val="Strong"/>
    <w:basedOn w:val="DefaultParagraphFont"/>
    <w:uiPriority w:val="22"/>
    <w:qFormat/>
    <w:rsid w:val="001A56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242081">
      <w:bodyDiv w:val="1"/>
      <w:marLeft w:val="0"/>
      <w:marRight w:val="0"/>
      <w:marTop w:val="0"/>
      <w:marBottom w:val="0"/>
      <w:divBdr>
        <w:top w:val="none" w:sz="0" w:space="0" w:color="auto"/>
        <w:left w:val="none" w:sz="0" w:space="0" w:color="auto"/>
        <w:bottom w:val="none" w:sz="0" w:space="0" w:color="auto"/>
        <w:right w:val="none" w:sz="0" w:space="0" w:color="auto"/>
      </w:divBdr>
    </w:div>
    <w:div w:id="209527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hccs.edu" TargetMode="External"/><Relationship Id="rId13" Type="http://schemas.openxmlformats.org/officeDocument/2006/relationships/hyperlink" Target="http://www.hccs.edu/departments/institutional-equit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gan.brunet@hccs.edu" TargetMode="External"/><Relationship Id="rId12" Type="http://schemas.openxmlformats.org/officeDocument/2006/relationships/hyperlink" Target="http://www.hccs.edu/departments/police/campus-carry/" TargetMode="External"/><Relationship Id="rId17" Type="http://schemas.openxmlformats.org/officeDocument/2006/relationships/hyperlink" Target="mailto:gisela.ables@hccs.edu" TargetMode="External"/><Relationship Id="rId2" Type="http://schemas.openxmlformats.org/officeDocument/2006/relationships/styles" Target="styles.xml"/><Relationship Id="rId16" Type="http://schemas.openxmlformats.org/officeDocument/2006/relationships/hyperlink" Target="http://www.hccs.edu/departments/institutional-equity/title-ix-know-your-rights/" TargetMode="External"/><Relationship Id="rId1" Type="http://schemas.openxmlformats.org/officeDocument/2006/relationships/numbering" Target="numbering.xml"/><Relationship Id="rId6" Type="http://schemas.openxmlformats.org/officeDocument/2006/relationships/hyperlink" Target="https://www.hccs.edu/programs/areas-of-study/liberal-arts-humanities--education/history/" TargetMode="External"/><Relationship Id="rId11" Type="http://schemas.openxmlformats.org/officeDocument/2006/relationships/hyperlink" Target="http://www.hccs.edu/resources-for/current-students/egls3-evaluate-your-professors/" TargetMode="External"/><Relationship Id="rId5" Type="http://schemas.openxmlformats.org/officeDocument/2006/relationships/image" Target="media/image1.png"/><Relationship Id="rId15" Type="http://schemas.openxmlformats.org/officeDocument/2006/relationships/hyperlink" Target="mailto:Institutional.Equity@hccs.edu" TargetMode="External"/><Relationship Id="rId10" Type="http://schemas.openxmlformats.org/officeDocument/2006/relationships/hyperlink" Target="http://www.hccs.edu/resources-for/current-students/student-handboo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ccs.edu/resources-for/current-students/supplemental-instruction/" TargetMode="External"/><Relationship Id="rId14" Type="http://schemas.openxmlformats.org/officeDocument/2006/relationships/hyperlink" Target="http://www.hccs.edu/support-services/disability-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3365</Words>
  <Characters>19185</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Cox</dc:creator>
  <cp:keywords/>
  <dc:description/>
  <cp:lastModifiedBy>Rogan.Brunet</cp:lastModifiedBy>
  <cp:revision>2</cp:revision>
  <dcterms:created xsi:type="dcterms:W3CDTF">2019-08-25T22:39:00Z</dcterms:created>
  <dcterms:modified xsi:type="dcterms:W3CDTF">2019-08-25T22:39:00Z</dcterms:modified>
</cp:coreProperties>
</file>