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E9B7" w14:textId="77777777" w:rsidR="00F730C2" w:rsidRPr="00BD2C8C" w:rsidRDefault="00F730C2" w:rsidP="00F730C2">
      <w:pPr>
        <w:rPr>
          <w:rFonts w:ascii="Arial" w:hAnsi="Arial"/>
          <w:b/>
        </w:rPr>
      </w:pPr>
      <w:r w:rsidRPr="00BD2C8C">
        <w:rPr>
          <w:rFonts w:ascii="Arial" w:hAnsi="Arial"/>
          <w:b/>
        </w:rPr>
        <w:t>Houston Community College                                       Department of English, Central College</w:t>
      </w:r>
    </w:p>
    <w:p w14:paraId="60A61B46" w14:textId="77777777" w:rsidR="00F730C2" w:rsidRPr="00BD2C8C" w:rsidRDefault="00F730C2" w:rsidP="00F730C2">
      <w:pPr>
        <w:rPr>
          <w:rFonts w:ascii="Arial" w:hAnsi="Arial"/>
          <w:b/>
        </w:rPr>
      </w:pPr>
    </w:p>
    <w:p w14:paraId="5F7127C4" w14:textId="77777777" w:rsidR="00F730C2" w:rsidRPr="00BD2C8C" w:rsidRDefault="00F730C2" w:rsidP="00F730C2">
      <w:pPr>
        <w:rPr>
          <w:rFonts w:ascii="Arial" w:hAnsi="Arial"/>
        </w:rPr>
      </w:pPr>
      <w:r>
        <w:rPr>
          <w:rFonts w:ascii="Arial" w:hAnsi="Arial"/>
          <w:b/>
        </w:rPr>
        <w:t>ENGL 2322</w:t>
      </w:r>
      <w:r w:rsidRPr="00BD2C8C">
        <w:rPr>
          <w:rFonts w:ascii="Arial" w:hAnsi="Arial"/>
          <w:b/>
        </w:rPr>
        <w:t xml:space="preserve"> </w:t>
      </w:r>
      <w:r>
        <w:rPr>
          <w:rFonts w:ascii="Arial" w:hAnsi="Arial"/>
          <w:b/>
        </w:rPr>
        <w:t>–</w:t>
      </w:r>
      <w:r w:rsidRPr="00BD2C8C">
        <w:rPr>
          <w:rFonts w:ascii="Arial" w:hAnsi="Arial"/>
          <w:b/>
        </w:rPr>
        <w:t xml:space="preserve"> </w:t>
      </w:r>
      <w:r>
        <w:rPr>
          <w:rFonts w:ascii="Arial" w:hAnsi="Arial"/>
          <w:b/>
        </w:rPr>
        <w:t xml:space="preserve">British Literature: Beginnings to Neoclassical </w:t>
      </w:r>
      <w:r>
        <w:rPr>
          <w:rFonts w:ascii="Arial" w:hAnsi="Arial"/>
          <w:b/>
        </w:rPr>
        <w:tab/>
        <w:t xml:space="preserve">  </w:t>
      </w:r>
      <w:r w:rsidR="00BF5013">
        <w:rPr>
          <w:rFonts w:ascii="Arial" w:hAnsi="Arial"/>
          <w:b/>
        </w:rPr>
        <w:t xml:space="preserve">            Fall 2013 / CRN 60057</w:t>
      </w:r>
    </w:p>
    <w:p w14:paraId="130F7428" w14:textId="77777777" w:rsidR="00F730C2" w:rsidRPr="00BD2C8C" w:rsidRDefault="00F730C2" w:rsidP="00F730C2">
      <w:pPr>
        <w:rPr>
          <w:rFonts w:ascii="Arial" w:hAnsi="Arial"/>
        </w:rPr>
      </w:pPr>
      <w:r w:rsidRPr="00BD2C8C">
        <w:rPr>
          <w:rFonts w:ascii="Arial" w:hAnsi="Arial"/>
        </w:rPr>
        <w:t>F</w:t>
      </w:r>
      <w:r>
        <w:rPr>
          <w:rFonts w:ascii="Arial" w:hAnsi="Arial"/>
        </w:rPr>
        <w:t>ine Arts Center (FAC) - Room 315</w:t>
      </w:r>
      <w:r w:rsidRPr="00BD2C8C">
        <w:rPr>
          <w:rFonts w:ascii="Arial" w:hAnsi="Arial"/>
        </w:rPr>
        <w:t xml:space="preserve">, </w:t>
      </w:r>
      <w:r>
        <w:rPr>
          <w:rFonts w:ascii="Arial" w:hAnsi="Arial"/>
        </w:rPr>
        <w:t>Tue/Thu 1:00 – 2:30 PM</w:t>
      </w:r>
    </w:p>
    <w:p w14:paraId="52E7CFDD" w14:textId="77777777" w:rsidR="00F730C2" w:rsidRPr="00BD2C8C" w:rsidRDefault="00F730C2" w:rsidP="00F730C2">
      <w:pPr>
        <w:rPr>
          <w:rFonts w:ascii="Arial" w:hAnsi="Arial"/>
        </w:rPr>
      </w:pPr>
      <w:r w:rsidRPr="00BD2C8C">
        <w:rPr>
          <w:rFonts w:ascii="Arial" w:hAnsi="Arial"/>
        </w:rPr>
        <w:t>3 hour lecture course / 48 hours per semester / 16 weeks</w:t>
      </w:r>
    </w:p>
    <w:p w14:paraId="221E2701" w14:textId="77777777" w:rsidR="00F730C2" w:rsidRPr="00BD2C8C" w:rsidRDefault="00F730C2" w:rsidP="00F730C2">
      <w:pPr>
        <w:rPr>
          <w:rFonts w:ascii="Arial" w:hAnsi="Arial"/>
        </w:rPr>
      </w:pPr>
    </w:p>
    <w:p w14:paraId="79CB2368" w14:textId="77777777" w:rsidR="00F730C2" w:rsidRPr="00BD2C8C" w:rsidRDefault="00F730C2" w:rsidP="00F730C2">
      <w:pPr>
        <w:rPr>
          <w:rFonts w:ascii="Arial" w:hAnsi="Arial"/>
        </w:rPr>
      </w:pPr>
      <w:r>
        <w:rPr>
          <w:rFonts w:ascii="Arial" w:hAnsi="Arial"/>
          <w:b/>
        </w:rPr>
        <w:t>Profess</w:t>
      </w:r>
      <w:r w:rsidRPr="00BD2C8C">
        <w:rPr>
          <w:rFonts w:ascii="Arial" w:hAnsi="Arial"/>
          <w:b/>
        </w:rPr>
        <w:t>or</w:t>
      </w:r>
      <w:r w:rsidRPr="00BD2C8C">
        <w:rPr>
          <w:rFonts w:ascii="Arial" w:hAnsi="Arial"/>
        </w:rPr>
        <w:t xml:space="preserve">:  Roger Wood, Ph.D.              </w:t>
      </w:r>
    </w:p>
    <w:p w14:paraId="011A4904" w14:textId="77777777" w:rsidR="00F730C2" w:rsidRPr="00BD2C8C" w:rsidRDefault="00F730C2" w:rsidP="00F730C2">
      <w:pPr>
        <w:rPr>
          <w:rFonts w:ascii="Arial" w:hAnsi="Arial"/>
        </w:rPr>
      </w:pPr>
    </w:p>
    <w:p w14:paraId="686FD838" w14:textId="77777777" w:rsidR="00F730C2" w:rsidRPr="00A55E19" w:rsidRDefault="00F730C2" w:rsidP="00F730C2">
      <w:pPr>
        <w:rPr>
          <w:rFonts w:ascii="Arial" w:hAnsi="Arial"/>
        </w:rPr>
      </w:pPr>
      <w:r>
        <w:rPr>
          <w:rFonts w:ascii="Arial" w:hAnsi="Arial"/>
          <w:b/>
        </w:rPr>
        <w:t>Profess</w:t>
      </w:r>
      <w:r w:rsidRPr="00BD2C8C">
        <w:rPr>
          <w:rFonts w:ascii="Arial" w:hAnsi="Arial"/>
          <w:b/>
        </w:rPr>
        <w:t>or contact information</w:t>
      </w:r>
      <w:r w:rsidRPr="00BD2C8C">
        <w:rPr>
          <w:rFonts w:ascii="Arial" w:hAnsi="Arial"/>
        </w:rPr>
        <w:t xml:space="preserve">: 713-718-6247 / </w:t>
      </w:r>
      <w:r w:rsidRPr="00A55E19">
        <w:rPr>
          <w:rFonts w:ascii="Arial" w:hAnsi="Arial"/>
        </w:rPr>
        <w:t>roger.wood@hccs.edu</w:t>
      </w:r>
    </w:p>
    <w:p w14:paraId="25C6DE46" w14:textId="77777777" w:rsidR="00F730C2" w:rsidRPr="00BD2C8C" w:rsidRDefault="00F730C2" w:rsidP="00F730C2">
      <w:pPr>
        <w:rPr>
          <w:rFonts w:ascii="Arial" w:hAnsi="Arial"/>
        </w:rPr>
      </w:pPr>
    </w:p>
    <w:p w14:paraId="5949E105" w14:textId="77777777" w:rsidR="00F730C2" w:rsidRPr="00BD2C8C" w:rsidRDefault="00F730C2" w:rsidP="00F730C2">
      <w:pPr>
        <w:rPr>
          <w:rFonts w:ascii="Arial" w:hAnsi="Arial"/>
        </w:rPr>
      </w:pPr>
      <w:r w:rsidRPr="00A55E19">
        <w:rPr>
          <w:rFonts w:ascii="Arial" w:hAnsi="Arial"/>
          <w:b/>
        </w:rPr>
        <w:t>Office location and hours</w:t>
      </w:r>
      <w:r w:rsidRPr="00BD2C8C">
        <w:rPr>
          <w:rFonts w:ascii="Arial" w:hAnsi="Arial"/>
        </w:rPr>
        <w:t xml:space="preserve">:  FAC </w:t>
      </w:r>
      <w:r>
        <w:rPr>
          <w:rFonts w:ascii="Arial" w:hAnsi="Arial"/>
        </w:rPr>
        <w:t>318 and/or 319, Mon/Wed 1 - 2 PM, Tue/Thu 2:30 - 3:30 PM</w:t>
      </w:r>
    </w:p>
    <w:p w14:paraId="024A6280" w14:textId="77777777" w:rsidR="00F730C2" w:rsidRPr="00BD2C8C" w:rsidRDefault="00F730C2" w:rsidP="00F730C2">
      <w:pPr>
        <w:rPr>
          <w:rFonts w:ascii="Arial" w:hAnsi="Arial"/>
        </w:rPr>
      </w:pPr>
    </w:p>
    <w:p w14:paraId="7AB16844" w14:textId="77777777" w:rsidR="00F730C2" w:rsidRPr="00BD2C8C" w:rsidRDefault="00F730C2" w:rsidP="00F730C2">
      <w:pPr>
        <w:rPr>
          <w:rFonts w:ascii="Arial" w:hAnsi="Arial"/>
        </w:rPr>
      </w:pPr>
      <w:r w:rsidRPr="00BD2C8C">
        <w:rPr>
          <w:rFonts w:ascii="Arial" w:hAnsi="Arial"/>
          <w:b/>
        </w:rPr>
        <w:t>Course description</w:t>
      </w:r>
      <w:r>
        <w:rPr>
          <w:rFonts w:ascii="Arial" w:hAnsi="Arial"/>
        </w:rPr>
        <w:t>:  ENGL 232</w:t>
      </w:r>
      <w:r w:rsidRPr="00BD2C8C">
        <w:rPr>
          <w:rFonts w:ascii="Arial" w:hAnsi="Arial"/>
        </w:rPr>
        <w:t>2 is a critical study o</w:t>
      </w:r>
      <w:r>
        <w:rPr>
          <w:rFonts w:ascii="Arial" w:hAnsi="Arial"/>
        </w:rPr>
        <w:t>f major British writers and works from the Anglo-Saxon period through the eighteenth century</w:t>
      </w:r>
      <w:r w:rsidRPr="00BD2C8C">
        <w:rPr>
          <w:rFonts w:ascii="Arial" w:hAnsi="Arial"/>
        </w:rPr>
        <w:t>.</w:t>
      </w:r>
      <w:r>
        <w:rPr>
          <w:rFonts w:ascii="Arial" w:hAnsi="Arial"/>
        </w:rPr>
        <w:t xml:space="preserve">  It </w:t>
      </w:r>
      <w:r w:rsidRPr="00BD2C8C">
        <w:rPr>
          <w:rFonts w:ascii="Arial" w:hAnsi="Arial"/>
        </w:rPr>
        <w:t xml:space="preserve">is a </w:t>
      </w:r>
      <w:r w:rsidRPr="00BD2C8C">
        <w:rPr>
          <w:rFonts w:ascii="Arial" w:hAnsi="Arial"/>
          <w:b/>
        </w:rPr>
        <w:t>Core Curriculum</w:t>
      </w:r>
      <w:r w:rsidRPr="00BD2C8C">
        <w:rPr>
          <w:rFonts w:ascii="Arial" w:hAnsi="Arial"/>
        </w:rPr>
        <w:t xml:space="preserve"> cour</w:t>
      </w:r>
      <w:r>
        <w:rPr>
          <w:rFonts w:ascii="Arial" w:hAnsi="Arial"/>
        </w:rPr>
        <w:t>se.</w:t>
      </w:r>
    </w:p>
    <w:p w14:paraId="02F9F983" w14:textId="77777777" w:rsidR="00F730C2" w:rsidRPr="00BD2C8C" w:rsidRDefault="00F730C2" w:rsidP="00F730C2">
      <w:pPr>
        <w:rPr>
          <w:rFonts w:ascii="Arial" w:hAnsi="Arial"/>
        </w:rPr>
      </w:pPr>
    </w:p>
    <w:p w14:paraId="4AE5C3EC" w14:textId="77777777" w:rsidR="00F730C2" w:rsidRPr="00BD2C8C" w:rsidRDefault="00F730C2" w:rsidP="00F730C2">
      <w:pPr>
        <w:rPr>
          <w:rFonts w:ascii="Arial" w:hAnsi="Arial"/>
        </w:rPr>
      </w:pPr>
      <w:r w:rsidRPr="00BD2C8C">
        <w:rPr>
          <w:rFonts w:ascii="Arial" w:hAnsi="Arial"/>
          <w:b/>
        </w:rPr>
        <w:t>Course prerequisites</w:t>
      </w:r>
      <w:r w:rsidRPr="00BD2C8C">
        <w:rPr>
          <w:rFonts w:ascii="Arial" w:hAnsi="Arial"/>
        </w:rPr>
        <w:t>:  Completion of ENGL 1302</w:t>
      </w:r>
    </w:p>
    <w:p w14:paraId="6B9A0A74" w14:textId="77777777" w:rsidR="00F730C2" w:rsidRPr="00BD2C8C" w:rsidRDefault="00F730C2" w:rsidP="00F730C2">
      <w:pPr>
        <w:rPr>
          <w:rFonts w:ascii="Arial" w:hAnsi="Arial"/>
        </w:rPr>
      </w:pPr>
    </w:p>
    <w:p w14:paraId="0F8FED32" w14:textId="77777777" w:rsidR="00F730C2" w:rsidRPr="00BD2C8C" w:rsidRDefault="00F730C2" w:rsidP="00F730C2">
      <w:pPr>
        <w:rPr>
          <w:rFonts w:ascii="Arial" w:hAnsi="Arial"/>
        </w:rPr>
      </w:pPr>
      <w:r w:rsidRPr="00BD2C8C">
        <w:rPr>
          <w:rFonts w:ascii="Arial" w:hAnsi="Arial"/>
          <w:b/>
        </w:rPr>
        <w:t>Course goal</w:t>
      </w:r>
      <w:r w:rsidRPr="00BD2C8C">
        <w:rPr>
          <w:rFonts w:ascii="Arial" w:hAnsi="Arial"/>
        </w:rPr>
        <w:t>:  Students read</w:t>
      </w:r>
      <w:r>
        <w:rPr>
          <w:rFonts w:ascii="Arial" w:hAnsi="Arial"/>
        </w:rPr>
        <w:t xml:space="preserve">, analyze, discuss, research, and write about the </w:t>
      </w:r>
      <w:r w:rsidRPr="00BD2C8C">
        <w:rPr>
          <w:rFonts w:ascii="Arial" w:hAnsi="Arial"/>
        </w:rPr>
        <w:t>characterist</w:t>
      </w:r>
      <w:r>
        <w:rPr>
          <w:rFonts w:ascii="Arial" w:hAnsi="Arial"/>
        </w:rPr>
        <w:t>ics of the chosen works, with</w:t>
      </w:r>
      <w:r w:rsidRPr="00BD2C8C">
        <w:rPr>
          <w:rFonts w:ascii="Arial" w:hAnsi="Arial"/>
        </w:rPr>
        <w:t xml:space="preserve"> special emphasis on rec</w:t>
      </w:r>
      <w:r>
        <w:rPr>
          <w:rFonts w:ascii="Arial" w:hAnsi="Arial"/>
        </w:rPr>
        <w:t>ognizing central forms and themes</w:t>
      </w:r>
      <w:r w:rsidRPr="00BD2C8C">
        <w:rPr>
          <w:rFonts w:ascii="Arial" w:hAnsi="Arial"/>
        </w:rPr>
        <w:t xml:space="preserve"> of literary classics and relating them to contemporary society.</w:t>
      </w:r>
    </w:p>
    <w:p w14:paraId="1F8B3DC1" w14:textId="77777777" w:rsidR="00F730C2" w:rsidRPr="00BD2C8C" w:rsidRDefault="00F730C2" w:rsidP="00F730C2">
      <w:pPr>
        <w:rPr>
          <w:rFonts w:ascii="Arial" w:hAnsi="Arial"/>
        </w:rPr>
      </w:pPr>
    </w:p>
    <w:p w14:paraId="3BCCDD7F" w14:textId="77777777" w:rsidR="00F730C2" w:rsidRPr="0017336B" w:rsidRDefault="00F730C2" w:rsidP="00F730C2">
      <w:pPr>
        <w:rPr>
          <w:rFonts w:ascii="Arial" w:hAnsi="Arial"/>
        </w:rPr>
      </w:pPr>
      <w:r w:rsidRPr="00BD2C8C">
        <w:rPr>
          <w:rFonts w:ascii="Arial" w:hAnsi="Arial"/>
          <w:b/>
        </w:rPr>
        <w:t>Student learning outcomes</w:t>
      </w:r>
      <w:r w:rsidRPr="00BD2C8C">
        <w:rPr>
          <w:rFonts w:ascii="Arial" w:hAnsi="Arial"/>
        </w:rPr>
        <w:t>:  The student will be able to</w:t>
      </w:r>
      <w:r>
        <w:rPr>
          <w:rFonts w:ascii="Arial" w:hAnsi="Arial"/>
        </w:rPr>
        <w:t xml:space="preserve"> (1)</w:t>
      </w:r>
      <w:r w:rsidRPr="00BD2C8C">
        <w:rPr>
          <w:rFonts w:ascii="Arial" w:hAnsi="Arial"/>
        </w:rPr>
        <w:t xml:space="preserve"> explain and illustrate stylistic characteristics of major </w:t>
      </w:r>
      <w:r w:rsidRPr="0017336B">
        <w:rPr>
          <w:rFonts w:ascii="Arial" w:hAnsi="Arial"/>
        </w:rPr>
        <w:t>works of English literature from the early Middle Ages to the mid-18</w:t>
      </w:r>
      <w:r w:rsidRPr="0017336B">
        <w:rPr>
          <w:rFonts w:ascii="Arial" w:hAnsi="Arial"/>
          <w:vertAlign w:val="superscript"/>
        </w:rPr>
        <w:t>th</w:t>
      </w:r>
      <w:r>
        <w:rPr>
          <w:rFonts w:ascii="Arial" w:hAnsi="Arial"/>
        </w:rPr>
        <w:t xml:space="preserve"> century, (2) c</w:t>
      </w:r>
      <w:r w:rsidRPr="0017336B">
        <w:rPr>
          <w:rFonts w:ascii="Arial" w:hAnsi="Arial"/>
        </w:rPr>
        <w:t>onnect those works to human and individual values in histor</w:t>
      </w:r>
      <w:r>
        <w:rPr>
          <w:rFonts w:ascii="Arial" w:hAnsi="Arial"/>
        </w:rPr>
        <w:t>ical and social contexts, (3) d</w:t>
      </w:r>
      <w:r w:rsidRPr="0017336B">
        <w:rPr>
          <w:rFonts w:ascii="Arial" w:hAnsi="Arial"/>
        </w:rPr>
        <w:t>emonstrate knowl</w:t>
      </w:r>
      <w:r>
        <w:rPr>
          <w:rFonts w:ascii="Arial" w:hAnsi="Arial"/>
        </w:rPr>
        <w:t>edge of those works and writers, (4) a</w:t>
      </w:r>
      <w:r w:rsidRPr="0017336B">
        <w:rPr>
          <w:rFonts w:ascii="Arial" w:hAnsi="Arial"/>
        </w:rPr>
        <w:t xml:space="preserve">nalyze critical texts relating to those works and </w:t>
      </w:r>
      <w:r>
        <w:rPr>
          <w:rFonts w:ascii="Arial" w:hAnsi="Arial"/>
        </w:rPr>
        <w:t>writers, and (5) c</w:t>
      </w:r>
      <w:r w:rsidRPr="0017336B">
        <w:rPr>
          <w:rFonts w:ascii="Arial" w:hAnsi="Arial"/>
        </w:rPr>
        <w:t>ritique and interpret those works and writers.</w:t>
      </w:r>
    </w:p>
    <w:p w14:paraId="3D5A1672" w14:textId="77777777" w:rsidR="00F730C2" w:rsidRPr="00BD2C8C" w:rsidRDefault="00F730C2" w:rsidP="00F730C2">
      <w:pPr>
        <w:rPr>
          <w:rFonts w:ascii="Arial" w:hAnsi="Arial"/>
          <w:b/>
        </w:rPr>
      </w:pPr>
    </w:p>
    <w:p w14:paraId="441BEDED" w14:textId="470FA694" w:rsidR="00F730C2" w:rsidRPr="0017336B" w:rsidRDefault="00F730C2" w:rsidP="00F730C2">
      <w:pPr>
        <w:rPr>
          <w:rFonts w:ascii="Arial" w:hAnsi="Arial"/>
        </w:rPr>
      </w:pPr>
      <w:r w:rsidRPr="0017336B">
        <w:rPr>
          <w:rFonts w:ascii="Arial" w:hAnsi="Arial"/>
          <w:b/>
        </w:rPr>
        <w:t>Textbook</w:t>
      </w:r>
      <w:r w:rsidRPr="0017336B">
        <w:rPr>
          <w:rFonts w:ascii="Arial" w:hAnsi="Arial"/>
        </w:rPr>
        <w:t xml:space="preserve">:  </w:t>
      </w:r>
      <w:r w:rsidRPr="0017336B">
        <w:rPr>
          <w:rFonts w:ascii="Arial" w:hAnsi="Arial"/>
          <w:i/>
        </w:rPr>
        <w:t xml:space="preserve">The Norton Anthology of English Literature, </w:t>
      </w:r>
      <w:r>
        <w:rPr>
          <w:rFonts w:ascii="Arial" w:hAnsi="Arial"/>
        </w:rPr>
        <w:t>Vols. A, B, and C (or in a single volume signified with the Roman numeral “I”),</w:t>
      </w:r>
      <w:r w:rsidR="00086028">
        <w:rPr>
          <w:rFonts w:ascii="Arial" w:hAnsi="Arial"/>
        </w:rPr>
        <w:t xml:space="preserve"> 9th edition, 2012</w:t>
      </w:r>
      <w:r w:rsidRPr="0017336B">
        <w:rPr>
          <w:rFonts w:ascii="Arial" w:hAnsi="Arial"/>
        </w:rPr>
        <w:t xml:space="preserve">.  </w:t>
      </w:r>
    </w:p>
    <w:p w14:paraId="7E83871E" w14:textId="77777777" w:rsidR="00F730C2" w:rsidRDefault="00F730C2" w:rsidP="00F730C2">
      <w:pPr>
        <w:rPr>
          <w:rFonts w:ascii="Arial" w:hAnsi="Arial" w:cs="Arial"/>
        </w:rPr>
      </w:pPr>
    </w:p>
    <w:p w14:paraId="16E38AEE" w14:textId="77777777" w:rsidR="00F730C2" w:rsidRPr="00BD2C8C" w:rsidRDefault="00F730C2" w:rsidP="00F730C2">
      <w:pPr>
        <w:rPr>
          <w:rFonts w:ascii="Arial" w:hAnsi="Arial" w:cs="Arial"/>
        </w:rPr>
      </w:pPr>
      <w:r w:rsidRPr="00BD2C8C">
        <w:rPr>
          <w:rFonts w:ascii="Arial" w:hAnsi="Arial" w:cs="Arial"/>
          <w:b/>
        </w:rPr>
        <w:t>Grading scale</w:t>
      </w:r>
      <w:r w:rsidRPr="00BD2C8C">
        <w:rPr>
          <w:rFonts w:ascii="Arial" w:hAnsi="Arial" w:cs="Arial"/>
        </w:rPr>
        <w:t>:  90 - 100  = A, 80 - 89  = B, 70 - 79  = C, 60 - 69  = D, 0 - 59 =  F.</w:t>
      </w:r>
    </w:p>
    <w:p w14:paraId="325577D8" w14:textId="77777777" w:rsidR="00F730C2" w:rsidRPr="00BD2C8C" w:rsidRDefault="00F730C2" w:rsidP="00F730C2">
      <w:pPr>
        <w:rPr>
          <w:rFonts w:ascii="Arial" w:hAnsi="Arial" w:cs="Arial"/>
          <w:u w:val="single"/>
        </w:rPr>
      </w:pPr>
    </w:p>
    <w:p w14:paraId="13E379D4" w14:textId="77777777" w:rsidR="00F730C2" w:rsidRPr="00BD2C8C" w:rsidRDefault="00F730C2" w:rsidP="00F730C2">
      <w:pPr>
        <w:rPr>
          <w:rFonts w:ascii="Arial" w:hAnsi="Arial"/>
        </w:rPr>
      </w:pPr>
      <w:r w:rsidRPr="00BD2C8C">
        <w:rPr>
          <w:rFonts w:ascii="Arial" w:hAnsi="Arial"/>
          <w:b/>
        </w:rPr>
        <w:t xml:space="preserve">Grading criteria:  </w:t>
      </w:r>
      <w:r w:rsidRPr="00BD2C8C">
        <w:rPr>
          <w:rFonts w:ascii="Arial" w:hAnsi="Arial"/>
        </w:rPr>
        <w:t>Unless the professor announces otherwise, the overall breakdown of assignments and their corresponding values will be as follows:</w:t>
      </w:r>
    </w:p>
    <w:p w14:paraId="18C5841F" w14:textId="77777777" w:rsidR="00F730C2" w:rsidRPr="00BD2C8C" w:rsidRDefault="00F730C2" w:rsidP="00F730C2">
      <w:pPr>
        <w:rPr>
          <w:rFonts w:ascii="Arial" w:hAnsi="Arial"/>
        </w:rPr>
      </w:pPr>
    </w:p>
    <w:p w14:paraId="6C6A6563" w14:textId="77777777" w:rsidR="00F730C2" w:rsidRPr="00BD2C8C" w:rsidRDefault="00F730C2" w:rsidP="00F730C2">
      <w:pPr>
        <w:rPr>
          <w:rFonts w:ascii="Arial" w:hAnsi="Arial"/>
        </w:rPr>
      </w:pPr>
      <w:r w:rsidRPr="00BD2C8C">
        <w:rPr>
          <w:rFonts w:ascii="Arial" w:hAnsi="Arial"/>
        </w:rPr>
        <w:t xml:space="preserve">         </w:t>
      </w:r>
      <w:r>
        <w:rPr>
          <w:rFonts w:ascii="Arial" w:hAnsi="Arial"/>
        </w:rPr>
        <w:t xml:space="preserve">      </w:t>
      </w:r>
      <w:r>
        <w:rPr>
          <w:rFonts w:ascii="Arial" w:hAnsi="Arial"/>
        </w:rPr>
        <w:tab/>
        <w:t>Mid-term examination:</w:t>
      </w:r>
      <w:r>
        <w:rPr>
          <w:rFonts w:ascii="Arial" w:hAnsi="Arial"/>
        </w:rPr>
        <w:tab/>
      </w:r>
      <w:r>
        <w:rPr>
          <w:rFonts w:ascii="Arial" w:hAnsi="Arial"/>
        </w:rPr>
        <w:tab/>
      </w:r>
      <w:r>
        <w:rPr>
          <w:rFonts w:ascii="Arial" w:hAnsi="Arial"/>
        </w:rPr>
        <w:tab/>
      </w:r>
      <w:r w:rsidR="00BF5013">
        <w:rPr>
          <w:rFonts w:ascii="Arial" w:hAnsi="Arial"/>
        </w:rPr>
        <w:t>20</w:t>
      </w:r>
      <w:r w:rsidRPr="00BD2C8C">
        <w:rPr>
          <w:rFonts w:ascii="Arial" w:hAnsi="Arial"/>
        </w:rPr>
        <w:t>%</w:t>
      </w:r>
    </w:p>
    <w:p w14:paraId="48C075C9" w14:textId="77777777" w:rsidR="00F730C2" w:rsidRPr="00BD2C8C" w:rsidRDefault="00F730C2" w:rsidP="00F730C2">
      <w:pPr>
        <w:rPr>
          <w:rFonts w:ascii="Arial" w:hAnsi="Arial"/>
        </w:rPr>
      </w:pPr>
      <w:r w:rsidRPr="00BD2C8C">
        <w:rPr>
          <w:rFonts w:ascii="Arial" w:hAnsi="Arial"/>
        </w:rPr>
        <w:t xml:space="preserve">      </w:t>
      </w:r>
      <w:r>
        <w:rPr>
          <w:rFonts w:ascii="Arial" w:hAnsi="Arial"/>
        </w:rPr>
        <w:t xml:space="preserve">         </w:t>
      </w:r>
      <w:r>
        <w:rPr>
          <w:rFonts w:ascii="Arial" w:hAnsi="Arial"/>
        </w:rPr>
        <w:tab/>
        <w:t>Final examination:</w:t>
      </w:r>
      <w:r>
        <w:rPr>
          <w:rFonts w:ascii="Arial" w:hAnsi="Arial"/>
        </w:rPr>
        <w:tab/>
      </w:r>
      <w:r>
        <w:rPr>
          <w:rFonts w:ascii="Arial" w:hAnsi="Arial"/>
        </w:rPr>
        <w:tab/>
      </w:r>
      <w:r>
        <w:rPr>
          <w:rFonts w:ascii="Arial" w:hAnsi="Arial"/>
        </w:rPr>
        <w:tab/>
      </w:r>
      <w:r w:rsidR="00BF5013">
        <w:rPr>
          <w:rFonts w:ascii="Arial" w:hAnsi="Arial"/>
        </w:rPr>
        <w:t>20</w:t>
      </w:r>
      <w:r w:rsidRPr="00BD2C8C">
        <w:rPr>
          <w:rFonts w:ascii="Arial" w:hAnsi="Arial"/>
        </w:rPr>
        <w:t>%</w:t>
      </w:r>
    </w:p>
    <w:p w14:paraId="1A736C60" w14:textId="77777777" w:rsidR="00F730C2" w:rsidRPr="00BD2C8C" w:rsidRDefault="00F730C2" w:rsidP="00F730C2">
      <w:pPr>
        <w:rPr>
          <w:rFonts w:ascii="Arial" w:hAnsi="Arial"/>
        </w:rPr>
      </w:pPr>
      <w:r w:rsidRPr="00BD2C8C">
        <w:rPr>
          <w:rFonts w:ascii="Arial" w:hAnsi="Arial"/>
        </w:rPr>
        <w:t xml:space="preserve"> </w:t>
      </w:r>
      <w:r w:rsidRPr="00BD2C8C">
        <w:rPr>
          <w:rFonts w:ascii="Arial" w:hAnsi="Arial"/>
        </w:rPr>
        <w:tab/>
      </w:r>
      <w:r>
        <w:rPr>
          <w:rFonts w:ascii="Arial" w:hAnsi="Arial"/>
        </w:rPr>
        <w:t xml:space="preserve">  </w:t>
      </w:r>
      <w:r>
        <w:rPr>
          <w:rFonts w:ascii="Arial" w:hAnsi="Arial"/>
        </w:rPr>
        <w:tab/>
        <w:t>P</w:t>
      </w:r>
      <w:r w:rsidRPr="00BD2C8C">
        <w:rPr>
          <w:rFonts w:ascii="Arial" w:hAnsi="Arial"/>
        </w:rPr>
        <w:t>aper</w:t>
      </w:r>
      <w:r>
        <w:rPr>
          <w:rFonts w:ascii="Arial" w:hAnsi="Arial"/>
        </w:rPr>
        <w:t xml:space="preserve"> 1 (reader response writing):</w:t>
      </w:r>
      <w:r w:rsidRPr="00BD2C8C">
        <w:rPr>
          <w:rFonts w:ascii="Arial" w:hAnsi="Arial"/>
        </w:rPr>
        <w:tab/>
      </w:r>
      <w:r w:rsidR="00BF5013">
        <w:rPr>
          <w:rFonts w:ascii="Arial" w:hAnsi="Arial"/>
        </w:rPr>
        <w:t>2</w:t>
      </w:r>
      <w:r w:rsidRPr="00BD2C8C">
        <w:rPr>
          <w:rFonts w:ascii="Arial" w:hAnsi="Arial"/>
        </w:rPr>
        <w:t>0%</w:t>
      </w:r>
    </w:p>
    <w:p w14:paraId="591155DF" w14:textId="77777777" w:rsidR="00F730C2" w:rsidRPr="00BD2C8C" w:rsidRDefault="00F730C2" w:rsidP="00F730C2">
      <w:pPr>
        <w:rPr>
          <w:rFonts w:ascii="Arial" w:hAnsi="Arial"/>
        </w:rPr>
      </w:pPr>
      <w:r>
        <w:rPr>
          <w:rFonts w:ascii="Arial" w:hAnsi="Arial"/>
        </w:rPr>
        <w:t xml:space="preserve">               </w:t>
      </w:r>
      <w:r>
        <w:rPr>
          <w:rFonts w:ascii="Arial" w:hAnsi="Arial"/>
        </w:rPr>
        <w:tab/>
        <w:t>Paper 2 (research-based writing):</w:t>
      </w:r>
      <w:r>
        <w:rPr>
          <w:rFonts w:ascii="Arial" w:hAnsi="Arial"/>
        </w:rPr>
        <w:tab/>
        <w:t>2</w:t>
      </w:r>
      <w:r w:rsidRPr="00BD2C8C">
        <w:rPr>
          <w:rFonts w:ascii="Arial" w:hAnsi="Arial"/>
        </w:rPr>
        <w:t>0%</w:t>
      </w:r>
    </w:p>
    <w:p w14:paraId="0918324B" w14:textId="77777777" w:rsidR="00F730C2" w:rsidRDefault="00F730C2" w:rsidP="00F730C2">
      <w:pPr>
        <w:rPr>
          <w:rFonts w:ascii="Arial" w:hAnsi="Arial"/>
        </w:rPr>
      </w:pPr>
      <w:r>
        <w:rPr>
          <w:rFonts w:ascii="Arial" w:hAnsi="Arial"/>
        </w:rPr>
        <w:tab/>
      </w:r>
      <w:r>
        <w:rPr>
          <w:rFonts w:ascii="Arial" w:hAnsi="Arial"/>
        </w:rPr>
        <w:tab/>
        <w:t>Review quizzes (average score of 4):</w:t>
      </w:r>
      <w:r>
        <w:rPr>
          <w:rFonts w:ascii="Arial" w:hAnsi="Arial"/>
        </w:rPr>
        <w:tab/>
      </w:r>
      <w:r w:rsidRPr="00BD2C8C">
        <w:rPr>
          <w:rFonts w:ascii="Arial" w:hAnsi="Arial"/>
        </w:rPr>
        <w:t>10%</w:t>
      </w:r>
    </w:p>
    <w:p w14:paraId="004E1867" w14:textId="77777777" w:rsidR="00F730C2" w:rsidRPr="00BD2C8C" w:rsidRDefault="00F730C2" w:rsidP="00F730C2">
      <w:pPr>
        <w:rPr>
          <w:rFonts w:ascii="Arial" w:hAnsi="Arial"/>
        </w:rPr>
      </w:pPr>
      <w:r>
        <w:rPr>
          <w:rFonts w:ascii="Arial" w:hAnsi="Arial"/>
        </w:rPr>
        <w:tab/>
      </w:r>
      <w:r>
        <w:rPr>
          <w:rFonts w:ascii="Arial" w:hAnsi="Arial"/>
        </w:rPr>
        <w:tab/>
        <w:t>Attendance/participation:</w:t>
      </w:r>
      <w:r>
        <w:rPr>
          <w:rFonts w:ascii="Arial" w:hAnsi="Arial"/>
        </w:rPr>
        <w:tab/>
      </w:r>
      <w:r>
        <w:rPr>
          <w:rFonts w:ascii="Arial" w:hAnsi="Arial"/>
        </w:rPr>
        <w:tab/>
        <w:t>10%</w:t>
      </w:r>
    </w:p>
    <w:p w14:paraId="4F0AE0E3" w14:textId="77777777" w:rsidR="00F730C2" w:rsidRPr="00BD2C8C" w:rsidRDefault="00F730C2" w:rsidP="00F730C2">
      <w:pPr>
        <w:rPr>
          <w:rFonts w:ascii="Arial" w:hAnsi="Arial" w:cs="Arial"/>
        </w:rPr>
      </w:pPr>
    </w:p>
    <w:p w14:paraId="6F624A84" w14:textId="77777777" w:rsidR="00F730C2" w:rsidRPr="00BD2C8C" w:rsidRDefault="00F730C2" w:rsidP="00F730C2">
      <w:pPr>
        <w:rPr>
          <w:rFonts w:ascii="Arial" w:hAnsi="Arial" w:cs="Arial"/>
          <w:b/>
        </w:rPr>
      </w:pPr>
      <w:r w:rsidRPr="00BD2C8C">
        <w:rPr>
          <w:rFonts w:ascii="Arial" w:hAnsi="Arial"/>
          <w:b/>
        </w:rPr>
        <w:t>Tutoring</w:t>
      </w:r>
      <w:r w:rsidRPr="00BD2C8C">
        <w:rPr>
          <w:rFonts w:ascii="Arial" w:hAnsi="Arial"/>
        </w:rPr>
        <w:t>:  For free assistance on any of the writing requirements for this course, visit the English Department Writing Lab in FAC 321-B.  Check the sign posted on the door there to determine specific hours of operation during the current term.  (</w:t>
      </w:r>
      <w:r w:rsidRPr="00BD2C8C">
        <w:rPr>
          <w:rFonts w:ascii="Arial" w:hAnsi="Arial"/>
          <w:u w:val="single"/>
        </w:rPr>
        <w:t>NOTE:  In addition to his scheduled office hours, your professor for this class will normally be available for consultation in the Writing</w:t>
      </w:r>
      <w:r>
        <w:rPr>
          <w:rFonts w:ascii="Arial" w:hAnsi="Arial"/>
          <w:u w:val="single"/>
        </w:rPr>
        <w:t xml:space="preserve"> Lab on Mondays and Wednesdays, </w:t>
      </w:r>
      <w:r w:rsidRPr="00BD2C8C">
        <w:rPr>
          <w:rFonts w:ascii="Arial" w:hAnsi="Arial"/>
          <w:u w:val="single"/>
        </w:rPr>
        <w:t>8 - 11 AM.</w:t>
      </w:r>
      <w:r>
        <w:rPr>
          <w:rFonts w:ascii="Arial" w:hAnsi="Arial"/>
          <w:u w:val="single"/>
        </w:rPr>
        <w:t>)</w:t>
      </w:r>
    </w:p>
    <w:p w14:paraId="28D1A151" w14:textId="77777777" w:rsidR="00F730C2" w:rsidRPr="00BD2C8C" w:rsidRDefault="00F730C2" w:rsidP="00F730C2">
      <w:pPr>
        <w:rPr>
          <w:rFonts w:ascii="Arial" w:hAnsi="Arial" w:cs="Arial"/>
          <w:b/>
        </w:rPr>
      </w:pPr>
    </w:p>
    <w:p w14:paraId="0D26618B" w14:textId="77777777" w:rsidR="00F730C2" w:rsidRDefault="00F730C2" w:rsidP="00F730C2">
      <w:pPr>
        <w:rPr>
          <w:rFonts w:ascii="Arial" w:hAnsi="Arial"/>
        </w:rPr>
      </w:pPr>
      <w:r w:rsidRPr="00BD2C8C">
        <w:rPr>
          <w:rFonts w:ascii="Arial" w:hAnsi="Arial" w:cs="Arial"/>
          <w:b/>
        </w:rPr>
        <w:t>Academic honesty</w:t>
      </w:r>
      <w:r w:rsidRPr="00BD2C8C">
        <w:rPr>
          <w:rFonts w:ascii="Arial" w:hAnsi="Arial" w:cs="Arial"/>
        </w:rPr>
        <w:t xml:space="preserve">:  Students are expected to be familiar with the HCC policy on academic honesty, as detailed in the HCC catalog.  Students are responsible for conducting themselves with honor and integrity in fulfilling course requirements. Penalties and/or disciplinary proceedings may be initiated by HCC officials against a student accused of scholastic dishonesty (which includes, but is not limited to, cheating on a test, plagiarism, and collusion).  </w:t>
      </w:r>
      <w:r w:rsidRPr="00BD2C8C">
        <w:rPr>
          <w:rFonts w:ascii="Arial" w:hAnsi="Arial"/>
        </w:rPr>
        <w:t>Should you have any questions about proper handling of source material for your writing, consult the MLA guidelines, your professor and/or a tutor (FAC 321-B).  Evidence of plagiarism results in a grade of F.</w:t>
      </w:r>
    </w:p>
    <w:p w14:paraId="1478BF0E" w14:textId="77777777" w:rsidR="00F730C2" w:rsidRDefault="00F730C2" w:rsidP="00F730C2">
      <w:pPr>
        <w:rPr>
          <w:rFonts w:ascii="Arial" w:hAnsi="Arial"/>
          <w:b/>
        </w:rPr>
      </w:pPr>
    </w:p>
    <w:p w14:paraId="77464058" w14:textId="77777777" w:rsidR="00F730C2" w:rsidRDefault="00F730C2" w:rsidP="00F730C2">
      <w:pPr>
        <w:rPr>
          <w:rFonts w:ascii="Arial" w:hAnsi="Arial"/>
        </w:rPr>
      </w:pPr>
      <w:r w:rsidRPr="00BD2C8C">
        <w:rPr>
          <w:rFonts w:ascii="Arial" w:hAnsi="Arial"/>
          <w:b/>
        </w:rPr>
        <w:lastRenderedPageBreak/>
        <w:t>Attendance</w:t>
      </w:r>
      <w:r w:rsidRPr="00BD2C8C">
        <w:rPr>
          <w:rFonts w:ascii="Arial" w:hAnsi="Arial"/>
        </w:rPr>
        <w:t xml:space="preserve">: </w:t>
      </w:r>
      <w:r w:rsidRPr="00A42DDA">
        <w:rPr>
          <w:rFonts w:ascii="Arial" w:hAnsi="Arial"/>
        </w:rPr>
        <w:t xml:space="preserve">Your regular attendance and on-time arrival in class are necessary for success.  </w:t>
      </w:r>
      <w:r w:rsidRPr="0006004B">
        <w:rPr>
          <w:rFonts w:ascii="Arial" w:hAnsi="Arial"/>
          <w:u w:val="single"/>
        </w:rPr>
        <w:t>You will ea</w:t>
      </w:r>
      <w:r>
        <w:rPr>
          <w:rFonts w:ascii="Arial" w:hAnsi="Arial"/>
          <w:u w:val="single"/>
        </w:rPr>
        <w:t xml:space="preserve">rn an attendance grade </w:t>
      </w:r>
      <w:r w:rsidRPr="0006004B">
        <w:rPr>
          <w:rFonts w:ascii="Arial" w:hAnsi="Arial"/>
          <w:u w:val="single"/>
        </w:rPr>
        <w:t>based on the following scale:</w:t>
      </w:r>
      <w:r w:rsidRPr="00A42DDA">
        <w:rPr>
          <w:rFonts w:ascii="Arial" w:hAnsi="Arial"/>
        </w:rPr>
        <w:t xml:space="preserve"> </w:t>
      </w:r>
      <w:r>
        <w:rPr>
          <w:rFonts w:ascii="Arial" w:hAnsi="Arial"/>
        </w:rPr>
        <w:t xml:space="preserve">             </w:t>
      </w:r>
    </w:p>
    <w:p w14:paraId="5D1F5C04" w14:textId="77777777" w:rsidR="00F730C2" w:rsidRPr="00A42DDA" w:rsidRDefault="00F730C2" w:rsidP="00F730C2">
      <w:pPr>
        <w:rPr>
          <w:rFonts w:ascii="Arial" w:hAnsi="Arial"/>
        </w:rPr>
      </w:pPr>
      <w:r w:rsidRPr="00A42DDA">
        <w:rPr>
          <w:rFonts w:ascii="Arial" w:hAnsi="Arial"/>
        </w:rPr>
        <w:t>0 absences = 100 (A+); 1 absence = 90 (A -); 2 absences = 85 (B); 3 absences = 75 (C); 4 absences = 70 (C-); 5 absences = 65 (D); 6 absences = 55 (F); 7 + absences = 50 or less (F).</w:t>
      </w:r>
    </w:p>
    <w:p w14:paraId="1719DC99" w14:textId="77777777" w:rsidR="00F730C2" w:rsidRPr="006F613E" w:rsidRDefault="00F730C2" w:rsidP="00F730C2">
      <w:pPr>
        <w:rPr>
          <w:rFonts w:ascii="Arial" w:hAnsi="Arial"/>
        </w:rPr>
      </w:pPr>
      <w:r w:rsidRPr="00BD2C8C">
        <w:rPr>
          <w:rFonts w:ascii="Arial" w:hAnsi="Arial"/>
        </w:rPr>
        <w:t>HCC policy establishes that a student may be administratively withdrawn from a course upon missing more than 12.5% of the scheduled sessions (i.e. more than four class sessions).</w:t>
      </w:r>
    </w:p>
    <w:p w14:paraId="56309693" w14:textId="77777777" w:rsidR="00F730C2" w:rsidRPr="00BD2C8C" w:rsidRDefault="00F730C2" w:rsidP="00F730C2">
      <w:pPr>
        <w:rPr>
          <w:rFonts w:ascii="Arial" w:hAnsi="Arial" w:cs="Arial"/>
        </w:rPr>
      </w:pPr>
    </w:p>
    <w:p w14:paraId="210D59B3" w14:textId="77777777" w:rsidR="00F730C2" w:rsidRPr="00BD2C8C" w:rsidRDefault="00F730C2" w:rsidP="00F730C2">
      <w:pPr>
        <w:rPr>
          <w:rFonts w:ascii="Arial" w:hAnsi="Arial" w:cs="Arial"/>
        </w:rPr>
      </w:pPr>
      <w:r w:rsidRPr="00BD2C8C">
        <w:rPr>
          <w:rFonts w:ascii="Arial" w:hAnsi="Arial" w:cs="Arial"/>
          <w:b/>
        </w:rPr>
        <w:t>Course withdrawal</w:t>
      </w:r>
      <w:r w:rsidRPr="00BD2C8C">
        <w:rPr>
          <w:rFonts w:ascii="Arial" w:hAnsi="Arial" w:cs="Arial"/>
        </w:rPr>
        <w:t>:  If you elect to withdraw formally from any HCC class and thereby receive a “W” on your grade transcript, you must contact a HCC counselor or your professor prior to the withdrawal deadline for the current semester to initiate the process.  If you do not do so and simply cease to attend, you will rece</w:t>
      </w:r>
      <w:r>
        <w:rPr>
          <w:rFonts w:ascii="Arial" w:hAnsi="Arial" w:cs="Arial"/>
        </w:rPr>
        <w:t xml:space="preserve">ive an institutionally mandated final grade of </w:t>
      </w:r>
      <w:r w:rsidRPr="00BD2C8C">
        <w:rPr>
          <w:rFonts w:ascii="Arial" w:hAnsi="Arial" w:cs="Arial"/>
        </w:rPr>
        <w:t>“F</w:t>
      </w:r>
      <w:r>
        <w:rPr>
          <w:rFonts w:ascii="Arial" w:hAnsi="Arial" w:cs="Arial"/>
        </w:rPr>
        <w:t>X.”</w:t>
      </w:r>
    </w:p>
    <w:p w14:paraId="1836E8C5" w14:textId="77777777" w:rsidR="00F730C2" w:rsidRPr="00BD2C8C" w:rsidRDefault="00F730C2" w:rsidP="00F730C2">
      <w:pPr>
        <w:rPr>
          <w:rFonts w:ascii="Arial" w:hAnsi="Arial" w:cs="Arial"/>
        </w:rPr>
      </w:pPr>
    </w:p>
    <w:p w14:paraId="0D8C7EA6" w14:textId="77777777" w:rsidR="00F730C2" w:rsidRPr="00BD2C8C" w:rsidRDefault="00F730C2" w:rsidP="00F730C2">
      <w:pPr>
        <w:rPr>
          <w:rFonts w:ascii="Arial" w:hAnsi="Arial"/>
          <w:u w:val="single"/>
        </w:rPr>
      </w:pPr>
      <w:r w:rsidRPr="00BD2C8C">
        <w:rPr>
          <w:rFonts w:ascii="Arial" w:hAnsi="Arial"/>
          <w:b/>
        </w:rPr>
        <w:t>Late papers</w:t>
      </w:r>
      <w:r w:rsidRPr="00BD2C8C">
        <w:rPr>
          <w:rFonts w:ascii="Arial" w:hAnsi="Arial"/>
        </w:rPr>
        <w:t>:  If a paper is not to be submitted on time, you must formally request an extension from the professor.  No final drafts of papers may be submitted via email.  All final draft submissions must be in hard copy provided directly to the professor.  Do not deposit your submission in a faculty mailbox, under an office door, with a secretary or other staff member, etc.</w:t>
      </w:r>
    </w:p>
    <w:p w14:paraId="61E358CE" w14:textId="77777777" w:rsidR="00F730C2" w:rsidRPr="00BD2C8C" w:rsidRDefault="00F730C2" w:rsidP="00F730C2">
      <w:pPr>
        <w:rPr>
          <w:rFonts w:ascii="Arial" w:hAnsi="Arial"/>
          <w:u w:val="single"/>
        </w:rPr>
      </w:pPr>
    </w:p>
    <w:p w14:paraId="69D2C102" w14:textId="77777777" w:rsidR="00F730C2" w:rsidRPr="00BD2C8C" w:rsidRDefault="00F730C2" w:rsidP="00F730C2">
      <w:pPr>
        <w:rPr>
          <w:rFonts w:ascii="Arial" w:hAnsi="Arial" w:cs="Arial"/>
        </w:rPr>
      </w:pPr>
      <w:r w:rsidRPr="00BD2C8C">
        <w:rPr>
          <w:rFonts w:ascii="Arial" w:hAnsi="Arial"/>
          <w:b/>
        </w:rPr>
        <w:t>Classroom decorum</w:t>
      </w:r>
      <w:r w:rsidRPr="00BD2C8C">
        <w:rPr>
          <w:rFonts w:ascii="Arial" w:hAnsi="Arial"/>
        </w:rPr>
        <w:t>:  No cell phones or electronic communications d</w:t>
      </w:r>
      <w:r w:rsidR="00BF5013">
        <w:rPr>
          <w:rFonts w:ascii="Arial" w:hAnsi="Arial"/>
        </w:rPr>
        <w:t>evices may be used in the classroom for extracurricular or personal matters</w:t>
      </w:r>
      <w:r w:rsidRPr="00BD2C8C">
        <w:rPr>
          <w:rFonts w:ascii="Arial" w:hAnsi="Arial"/>
        </w:rPr>
        <w:t>.  No disruption (behavioral, electronic, or otherwise) of fellow students or the professor is acceptable.  Be courteous and respectful of others.</w:t>
      </w:r>
    </w:p>
    <w:p w14:paraId="55435253" w14:textId="77777777" w:rsidR="00F730C2" w:rsidRPr="00BD2C8C" w:rsidRDefault="00F730C2" w:rsidP="00F730C2">
      <w:pPr>
        <w:rPr>
          <w:rFonts w:ascii="Arial" w:hAnsi="Arial"/>
        </w:rPr>
      </w:pPr>
    </w:p>
    <w:p w14:paraId="12BA29E0" w14:textId="77777777" w:rsidR="00F730C2" w:rsidRPr="00BD2C8C" w:rsidRDefault="00F730C2" w:rsidP="00F730C2">
      <w:pPr>
        <w:rPr>
          <w:rFonts w:ascii="Arial" w:hAnsi="Arial" w:cs="Arial"/>
        </w:rPr>
      </w:pPr>
      <w:r w:rsidRPr="00BD2C8C">
        <w:rPr>
          <w:rFonts w:ascii="Arial" w:hAnsi="Arial" w:cs="Arial"/>
          <w:b/>
        </w:rPr>
        <w:t>Services to students with disabilities</w:t>
      </w:r>
      <w:r w:rsidRPr="00BD2C8C">
        <w:rPr>
          <w:rFonts w:ascii="Arial" w:hAnsi="Arial" w:cs="Arial"/>
        </w:rPr>
        <w:t xml:space="preserve">:  </w:t>
      </w:r>
      <w:r w:rsidRPr="00BD2C8C">
        <w:rPr>
          <w:rFonts w:ascii="Arial" w:hAnsi="Arial"/>
        </w:rPr>
        <w:t xml:space="preserve">Any student with a documented disability who needs to arrange reasonable accommodations should contact the Disability Support Services Office at the beginning of each semester.  </w:t>
      </w:r>
      <w:r w:rsidRPr="002A1ABE">
        <w:rPr>
          <w:rFonts w:ascii="Arial" w:hAnsi="Arial"/>
        </w:rPr>
        <w:t xml:space="preserve">Professors are authorized to provide only the accommodations requested by the Disability Support Services Office.  </w:t>
      </w:r>
      <w:r w:rsidRPr="00BD2C8C">
        <w:rPr>
          <w:rFonts w:ascii="Arial" w:hAnsi="Arial"/>
        </w:rPr>
        <w:t>For more information, contact the disability counselor at Central College (or call 713-718-5165).</w:t>
      </w:r>
    </w:p>
    <w:p w14:paraId="0AE52330" w14:textId="77777777" w:rsidR="00F730C2" w:rsidRDefault="00F730C2" w:rsidP="00F730C2"/>
    <w:p w14:paraId="13838D61" w14:textId="77777777" w:rsidR="00BF5013" w:rsidRDefault="00BF5013" w:rsidP="00F730C2"/>
    <w:p w14:paraId="38D38AC5" w14:textId="77777777" w:rsidR="00F730C2" w:rsidRDefault="00F730C2" w:rsidP="00F730C2">
      <w:pPr>
        <w:jc w:val="center"/>
      </w:pPr>
      <w:r>
        <w:t xml:space="preserve">* * * * * </w:t>
      </w:r>
    </w:p>
    <w:p w14:paraId="267F7AD0" w14:textId="77777777" w:rsidR="00F730C2" w:rsidRDefault="00F730C2" w:rsidP="00F730C2">
      <w:pPr>
        <w:spacing w:line="240" w:lineRule="exact"/>
        <w:ind w:left="-720" w:right="-2160"/>
        <w:rPr>
          <w:rFonts w:ascii="Arial" w:hAnsi="Arial"/>
        </w:rPr>
      </w:pPr>
    </w:p>
    <w:p w14:paraId="03974FD6" w14:textId="77777777" w:rsidR="00F730C2" w:rsidRDefault="00F730C2" w:rsidP="00F730C2">
      <w:pPr>
        <w:spacing w:line="240" w:lineRule="exact"/>
        <w:ind w:left="-720" w:right="-2160" w:firstLine="720"/>
        <w:rPr>
          <w:rFonts w:ascii="Arial" w:hAnsi="Arial"/>
          <w:b/>
        </w:rPr>
      </w:pPr>
      <w:r>
        <w:rPr>
          <w:rFonts w:ascii="Arial" w:hAnsi="Arial"/>
          <w:b/>
        </w:rPr>
        <w:t>Course Calendar / 16 weeks</w:t>
      </w:r>
    </w:p>
    <w:p w14:paraId="5EDE8926" w14:textId="1773CFBE" w:rsidR="00F730C2" w:rsidRPr="00AB636C" w:rsidRDefault="00F730C2" w:rsidP="00F730C2">
      <w:pPr>
        <w:rPr>
          <w:rFonts w:ascii="Arial" w:hAnsi="Arial"/>
        </w:rPr>
      </w:pPr>
      <w:r w:rsidRPr="00BD2C8C">
        <w:rPr>
          <w:rFonts w:ascii="Arial" w:hAnsi="Arial"/>
        </w:rPr>
        <w:t>Reading assignments are identified by author’s name and/or title of the selected literary work(s) for each class session.  Page numbers listed for each assignment refer to</w:t>
      </w:r>
      <w:r w:rsidRPr="00BD2C8C">
        <w:rPr>
          <w:rFonts w:ascii="Arial" w:hAnsi="Arial"/>
          <w:i/>
        </w:rPr>
        <w:t xml:space="preserve"> The </w:t>
      </w:r>
      <w:r>
        <w:rPr>
          <w:rFonts w:ascii="Arial" w:hAnsi="Arial"/>
          <w:i/>
        </w:rPr>
        <w:t>Norton Anthology of English Literature,</w:t>
      </w:r>
      <w:r w:rsidR="00086028">
        <w:rPr>
          <w:rFonts w:ascii="Arial" w:hAnsi="Arial"/>
        </w:rPr>
        <w:t xml:space="preserve"> 9</w:t>
      </w:r>
      <w:r w:rsidRPr="00BD2C8C">
        <w:rPr>
          <w:rFonts w:ascii="Arial" w:hAnsi="Arial"/>
        </w:rPr>
        <w:t xml:space="preserve">th ed.  Read these pages by class time on the corresponding date. </w:t>
      </w:r>
      <w:r w:rsidR="00C3330A">
        <w:rPr>
          <w:rFonts w:ascii="Arial" w:hAnsi="Arial"/>
        </w:rPr>
        <w:t xml:space="preserve"> </w:t>
      </w:r>
      <w:r w:rsidRPr="00AB636C">
        <w:rPr>
          <w:rFonts w:ascii="Arial" w:hAnsi="Arial"/>
        </w:rPr>
        <w:t xml:space="preserve">At his discretion, the </w:t>
      </w:r>
      <w:r>
        <w:rPr>
          <w:rFonts w:ascii="Arial" w:hAnsi="Arial"/>
        </w:rPr>
        <w:t>professor may make</w:t>
      </w:r>
      <w:r w:rsidRPr="00AB636C">
        <w:rPr>
          <w:rFonts w:ascii="Arial" w:hAnsi="Arial"/>
        </w:rPr>
        <w:t xml:space="preserve"> changes in this syllabus and</w:t>
      </w:r>
      <w:r>
        <w:rPr>
          <w:rFonts w:ascii="Arial" w:hAnsi="Arial"/>
        </w:rPr>
        <w:t xml:space="preserve"> assignment calendar </w:t>
      </w:r>
      <w:r w:rsidRPr="00AB636C">
        <w:rPr>
          <w:rFonts w:ascii="Arial" w:hAnsi="Arial"/>
        </w:rPr>
        <w:t>during the term.</w:t>
      </w:r>
    </w:p>
    <w:p w14:paraId="1A4070CA" w14:textId="77777777" w:rsidR="00F730C2" w:rsidRPr="00516CA7" w:rsidRDefault="00F730C2" w:rsidP="00F730C2">
      <w:pPr>
        <w:spacing w:line="240" w:lineRule="exact"/>
        <w:ind w:left="-720" w:right="-2160"/>
        <w:rPr>
          <w:rFonts w:ascii="Arial" w:hAnsi="Arial"/>
          <w:b/>
        </w:rPr>
      </w:pPr>
    </w:p>
    <w:p w14:paraId="3533C422" w14:textId="77777777" w:rsidR="00F730C2" w:rsidRPr="002A1ABE" w:rsidRDefault="00F730C2" w:rsidP="00F730C2">
      <w:pPr>
        <w:spacing w:line="240" w:lineRule="exact"/>
        <w:ind w:left="-720" w:right="-2160" w:firstLine="720"/>
        <w:rPr>
          <w:rFonts w:ascii="Arial" w:hAnsi="Arial"/>
        </w:rPr>
      </w:pPr>
      <w:r>
        <w:rPr>
          <w:rFonts w:ascii="Arial" w:hAnsi="Arial"/>
        </w:rPr>
        <w:t>Week 1</w:t>
      </w:r>
    </w:p>
    <w:p w14:paraId="1DF82286" w14:textId="77777777" w:rsidR="00F730C2" w:rsidRPr="002A1ABE" w:rsidRDefault="00BF5013" w:rsidP="00F730C2">
      <w:pPr>
        <w:spacing w:line="240" w:lineRule="exact"/>
        <w:ind w:left="-720" w:right="-2160" w:firstLine="720"/>
        <w:rPr>
          <w:rFonts w:ascii="Arial" w:hAnsi="Arial"/>
        </w:rPr>
      </w:pPr>
      <w:r>
        <w:rPr>
          <w:rFonts w:ascii="Arial" w:hAnsi="Arial"/>
        </w:rPr>
        <w:t>8/27</w:t>
      </w:r>
      <w:r w:rsidR="00F730C2" w:rsidRPr="002A1ABE">
        <w:rPr>
          <w:rFonts w:ascii="Arial" w:hAnsi="Arial"/>
        </w:rPr>
        <w:t xml:space="preserve">:   </w:t>
      </w:r>
      <w:r w:rsidR="00F730C2" w:rsidRPr="002A1ABE">
        <w:rPr>
          <w:rFonts w:ascii="Arial" w:hAnsi="Arial"/>
        </w:rPr>
        <w:tab/>
        <w:t>Introduction to the course.</w:t>
      </w:r>
    </w:p>
    <w:p w14:paraId="53511DCF" w14:textId="6A176A1F" w:rsidR="00F730C2" w:rsidRPr="002A1ABE" w:rsidRDefault="00BF5013" w:rsidP="00F730C2">
      <w:pPr>
        <w:spacing w:line="240" w:lineRule="exact"/>
        <w:ind w:left="-720" w:right="-2160" w:firstLine="720"/>
        <w:rPr>
          <w:rFonts w:ascii="Arial" w:hAnsi="Arial"/>
        </w:rPr>
      </w:pPr>
      <w:r>
        <w:rPr>
          <w:rFonts w:ascii="Arial" w:hAnsi="Arial"/>
        </w:rPr>
        <w:t>8/29</w:t>
      </w:r>
      <w:r w:rsidR="00F730C2" w:rsidRPr="002A1ABE">
        <w:rPr>
          <w:rFonts w:ascii="Arial" w:hAnsi="Arial"/>
        </w:rPr>
        <w:t>:</w:t>
      </w:r>
      <w:r w:rsidR="00F730C2" w:rsidRPr="002A1ABE">
        <w:rPr>
          <w:rFonts w:ascii="Arial" w:hAnsi="Arial"/>
        </w:rPr>
        <w:tab/>
        <w:t>Short works of Old English lit. (introductions, Bede selection, an</w:t>
      </w:r>
      <w:r w:rsidR="00086028">
        <w:rPr>
          <w:rFonts w:ascii="Arial" w:hAnsi="Arial"/>
        </w:rPr>
        <w:t xml:space="preserve">d “The Dream of the Rood”).  </w:t>
      </w:r>
      <w:r w:rsidR="00F730C2" w:rsidRPr="002A1ABE">
        <w:rPr>
          <w:rFonts w:ascii="Arial" w:hAnsi="Arial"/>
        </w:rPr>
        <w:t>29</w:t>
      </w:r>
      <w:r w:rsidR="00086028">
        <w:rPr>
          <w:rFonts w:ascii="Arial" w:hAnsi="Arial"/>
        </w:rPr>
        <w:t>-36</w:t>
      </w:r>
      <w:r w:rsidR="00F730C2" w:rsidRPr="002A1ABE">
        <w:rPr>
          <w:rFonts w:ascii="Arial" w:hAnsi="Arial"/>
        </w:rPr>
        <w:t>.</w:t>
      </w:r>
    </w:p>
    <w:p w14:paraId="69F171B4" w14:textId="77777777" w:rsidR="00F730C2" w:rsidRDefault="00F730C2" w:rsidP="00F730C2">
      <w:pPr>
        <w:spacing w:line="240" w:lineRule="exact"/>
        <w:ind w:left="-720" w:right="-2160"/>
        <w:rPr>
          <w:rFonts w:ascii="Arial" w:hAnsi="Arial"/>
        </w:rPr>
      </w:pPr>
    </w:p>
    <w:p w14:paraId="6EA3E89E" w14:textId="77777777" w:rsidR="00F730C2" w:rsidRPr="002A1ABE" w:rsidRDefault="00F730C2" w:rsidP="00F730C2">
      <w:pPr>
        <w:spacing w:line="240" w:lineRule="exact"/>
        <w:ind w:left="-720" w:right="-2160" w:firstLine="720"/>
        <w:rPr>
          <w:rFonts w:ascii="Arial" w:hAnsi="Arial"/>
        </w:rPr>
      </w:pPr>
      <w:r>
        <w:rPr>
          <w:rFonts w:ascii="Arial" w:hAnsi="Arial"/>
        </w:rPr>
        <w:t>Week 2</w:t>
      </w:r>
    </w:p>
    <w:p w14:paraId="211FFAA0" w14:textId="3809302A" w:rsidR="00F730C2" w:rsidRPr="002A1ABE" w:rsidRDefault="00BF5013" w:rsidP="00F730C2">
      <w:pPr>
        <w:spacing w:line="240" w:lineRule="exact"/>
        <w:ind w:left="-720" w:right="-2160" w:firstLine="720"/>
        <w:rPr>
          <w:rFonts w:ascii="Arial" w:hAnsi="Arial"/>
        </w:rPr>
      </w:pPr>
      <w:r>
        <w:rPr>
          <w:rFonts w:ascii="Arial" w:hAnsi="Arial"/>
        </w:rPr>
        <w:t>9/3</w:t>
      </w:r>
      <w:r w:rsidR="00F730C2" w:rsidRPr="002A1ABE">
        <w:rPr>
          <w:rFonts w:ascii="Arial" w:hAnsi="Arial"/>
        </w:rPr>
        <w:t>:</w:t>
      </w:r>
      <w:r w:rsidR="00F730C2" w:rsidRPr="002A1ABE">
        <w:rPr>
          <w:rFonts w:ascii="Arial" w:hAnsi="Arial"/>
        </w:rPr>
        <w:tab/>
        <w:t>Short works of Old English lit.</w:t>
      </w:r>
      <w:r w:rsidR="00F730C2" w:rsidRPr="002A1ABE">
        <w:rPr>
          <w:rFonts w:ascii="Arial" w:hAnsi="Arial"/>
          <w:iCs/>
        </w:rPr>
        <w:t xml:space="preserve"> (introductions, “The Wanderer,” and “The Wife’s Lament”).  </w:t>
      </w:r>
      <w:r w:rsidR="00086028">
        <w:rPr>
          <w:rFonts w:ascii="Arial" w:hAnsi="Arial"/>
        </w:rPr>
        <w:t>117-122</w:t>
      </w:r>
      <w:r w:rsidR="00F730C2" w:rsidRPr="002A1ABE">
        <w:rPr>
          <w:rFonts w:ascii="Arial" w:hAnsi="Arial"/>
        </w:rPr>
        <w:t>.</w:t>
      </w:r>
    </w:p>
    <w:p w14:paraId="3E578E69" w14:textId="77777777" w:rsidR="00086028" w:rsidRDefault="00BF5013" w:rsidP="00086028">
      <w:pPr>
        <w:spacing w:line="240" w:lineRule="exact"/>
        <w:ind w:left="-720" w:right="-2160" w:firstLine="720"/>
        <w:rPr>
          <w:rFonts w:ascii="Arial" w:hAnsi="Arial"/>
        </w:rPr>
      </w:pPr>
      <w:r>
        <w:rPr>
          <w:rFonts w:ascii="Arial" w:hAnsi="Arial"/>
        </w:rPr>
        <w:t>9/5</w:t>
      </w:r>
      <w:r w:rsidR="00F730C2" w:rsidRPr="002A1ABE">
        <w:rPr>
          <w:rFonts w:ascii="Arial" w:hAnsi="Arial"/>
        </w:rPr>
        <w:t>:</w:t>
      </w:r>
      <w:r w:rsidR="00F730C2" w:rsidRPr="002A1ABE">
        <w:rPr>
          <w:rFonts w:ascii="Arial" w:hAnsi="Arial"/>
        </w:rPr>
        <w:tab/>
      </w:r>
      <w:r w:rsidR="00F730C2" w:rsidRPr="002A1ABE">
        <w:rPr>
          <w:rFonts w:ascii="Arial" w:hAnsi="Arial"/>
          <w:i/>
        </w:rPr>
        <w:t>Beowulf</w:t>
      </w:r>
      <w:r w:rsidR="00F730C2" w:rsidRPr="002A1ABE">
        <w:rPr>
          <w:rFonts w:ascii="Arial" w:hAnsi="Arial"/>
          <w:iCs/>
        </w:rPr>
        <w:t xml:space="preserve"> (introduction and approximately the first third of the poem)</w:t>
      </w:r>
      <w:r w:rsidR="00086028">
        <w:rPr>
          <w:rFonts w:ascii="Arial" w:hAnsi="Arial"/>
        </w:rPr>
        <w:t>.  36-39, 41-63</w:t>
      </w:r>
      <w:r w:rsidR="00F730C2" w:rsidRPr="002A1ABE">
        <w:rPr>
          <w:rFonts w:ascii="Arial" w:hAnsi="Arial"/>
        </w:rPr>
        <w:t xml:space="preserve">.  </w:t>
      </w:r>
    </w:p>
    <w:p w14:paraId="0C988B35" w14:textId="3FFF33DA" w:rsidR="00F730C2" w:rsidRPr="002A1ABE" w:rsidRDefault="00465F1E" w:rsidP="00086028">
      <w:pPr>
        <w:spacing w:line="240" w:lineRule="exact"/>
        <w:ind w:left="-720" w:right="-2160" w:firstLine="720"/>
        <w:rPr>
          <w:rFonts w:ascii="Arial" w:hAnsi="Arial"/>
        </w:rPr>
      </w:pPr>
      <w:r>
        <w:rPr>
          <w:rFonts w:ascii="Arial" w:hAnsi="Arial"/>
          <w:u w:val="single"/>
        </w:rPr>
        <w:t xml:space="preserve">Paper </w:t>
      </w:r>
      <w:r w:rsidR="00F730C2" w:rsidRPr="002A1ABE">
        <w:rPr>
          <w:rFonts w:ascii="Arial" w:hAnsi="Arial"/>
          <w:u w:val="single"/>
        </w:rPr>
        <w:t>1 topic options assigned.</w:t>
      </w:r>
    </w:p>
    <w:p w14:paraId="532128F9" w14:textId="77777777" w:rsidR="00F730C2" w:rsidRPr="002A1ABE" w:rsidRDefault="00F730C2" w:rsidP="00F730C2">
      <w:pPr>
        <w:spacing w:line="240" w:lineRule="exact"/>
        <w:ind w:right="-2160"/>
        <w:rPr>
          <w:rFonts w:ascii="Arial" w:hAnsi="Arial"/>
        </w:rPr>
      </w:pPr>
    </w:p>
    <w:p w14:paraId="3A2DC58E" w14:textId="77777777" w:rsidR="00F730C2" w:rsidRDefault="00F730C2" w:rsidP="00F730C2">
      <w:pPr>
        <w:spacing w:line="240" w:lineRule="exact"/>
        <w:ind w:left="-720" w:right="-2160" w:firstLine="720"/>
        <w:rPr>
          <w:rFonts w:ascii="Arial" w:hAnsi="Arial"/>
        </w:rPr>
      </w:pPr>
      <w:r>
        <w:rPr>
          <w:rFonts w:ascii="Arial" w:hAnsi="Arial"/>
        </w:rPr>
        <w:t>Week 3</w:t>
      </w:r>
    </w:p>
    <w:p w14:paraId="09009E0C" w14:textId="708C9040" w:rsidR="00F730C2" w:rsidRPr="002A1ABE" w:rsidRDefault="00BF5013" w:rsidP="00F730C2">
      <w:pPr>
        <w:spacing w:line="240" w:lineRule="exact"/>
        <w:ind w:left="-720" w:right="-2160" w:firstLine="720"/>
        <w:rPr>
          <w:rFonts w:ascii="Arial" w:hAnsi="Arial"/>
        </w:rPr>
      </w:pPr>
      <w:r>
        <w:rPr>
          <w:rFonts w:ascii="Arial" w:hAnsi="Arial"/>
        </w:rPr>
        <w:t>9/10</w:t>
      </w:r>
      <w:r w:rsidR="00F730C2" w:rsidRPr="002A1ABE">
        <w:rPr>
          <w:rFonts w:ascii="Arial" w:hAnsi="Arial"/>
        </w:rPr>
        <w:t>:</w:t>
      </w:r>
      <w:r w:rsidR="00F730C2" w:rsidRPr="002A1ABE">
        <w:rPr>
          <w:rFonts w:ascii="Arial" w:hAnsi="Arial"/>
        </w:rPr>
        <w:tab/>
      </w:r>
      <w:r w:rsidR="00F730C2" w:rsidRPr="002A1ABE">
        <w:rPr>
          <w:rFonts w:ascii="Arial" w:hAnsi="Arial"/>
          <w:i/>
        </w:rPr>
        <w:t>Beowulf</w:t>
      </w:r>
      <w:r w:rsidR="00F730C2" w:rsidRPr="002A1ABE">
        <w:rPr>
          <w:rFonts w:ascii="Arial" w:hAnsi="Arial"/>
          <w:iCs/>
        </w:rPr>
        <w:t>, continued (approximately the next third of the poem)</w:t>
      </w:r>
      <w:r w:rsidR="00086028">
        <w:rPr>
          <w:rFonts w:ascii="Arial" w:hAnsi="Arial"/>
        </w:rPr>
        <w:t>.  63-88.</w:t>
      </w:r>
    </w:p>
    <w:p w14:paraId="77BBF471" w14:textId="5FD1F140" w:rsidR="00F730C2" w:rsidRPr="002A1ABE" w:rsidRDefault="00BF5013" w:rsidP="00F730C2">
      <w:pPr>
        <w:spacing w:line="240" w:lineRule="exact"/>
        <w:ind w:left="-720" w:right="-2160" w:firstLine="720"/>
        <w:rPr>
          <w:rFonts w:ascii="Arial" w:hAnsi="Arial"/>
        </w:rPr>
      </w:pPr>
      <w:r>
        <w:rPr>
          <w:rFonts w:ascii="Arial" w:hAnsi="Arial"/>
        </w:rPr>
        <w:t>9/12</w:t>
      </w:r>
      <w:r w:rsidR="00F730C2" w:rsidRPr="002A1ABE">
        <w:rPr>
          <w:rFonts w:ascii="Arial" w:hAnsi="Arial"/>
        </w:rPr>
        <w:t xml:space="preserve">:   </w:t>
      </w:r>
      <w:r w:rsidR="00F730C2" w:rsidRPr="002A1ABE">
        <w:rPr>
          <w:rFonts w:ascii="Arial" w:hAnsi="Arial"/>
        </w:rPr>
        <w:tab/>
      </w:r>
      <w:r w:rsidR="00F730C2" w:rsidRPr="002A1ABE">
        <w:rPr>
          <w:rFonts w:ascii="Arial" w:hAnsi="Arial"/>
          <w:i/>
        </w:rPr>
        <w:t>Beowulf</w:t>
      </w:r>
      <w:r w:rsidR="00F730C2" w:rsidRPr="002A1ABE">
        <w:rPr>
          <w:rFonts w:ascii="Arial" w:hAnsi="Arial"/>
          <w:iCs/>
        </w:rPr>
        <w:t>, continued (approximately the final third of the poem)</w:t>
      </w:r>
      <w:r w:rsidR="00086028">
        <w:rPr>
          <w:rFonts w:ascii="Arial" w:hAnsi="Arial"/>
        </w:rPr>
        <w:t>.  88-108</w:t>
      </w:r>
      <w:r w:rsidR="00F730C2" w:rsidRPr="002A1ABE">
        <w:rPr>
          <w:rFonts w:ascii="Arial" w:hAnsi="Arial"/>
        </w:rPr>
        <w:t xml:space="preserve">.  </w:t>
      </w:r>
      <w:r w:rsidR="00F730C2" w:rsidRPr="002A1ABE">
        <w:rPr>
          <w:rFonts w:ascii="Arial" w:hAnsi="Arial"/>
          <w:u w:val="single"/>
        </w:rPr>
        <w:t>Review quiz 1.</w:t>
      </w:r>
    </w:p>
    <w:p w14:paraId="009D9B33" w14:textId="77777777" w:rsidR="00F730C2" w:rsidRPr="002A1ABE" w:rsidRDefault="00F730C2" w:rsidP="00F730C2">
      <w:pPr>
        <w:spacing w:line="240" w:lineRule="exact"/>
        <w:ind w:left="-720" w:right="-2160"/>
        <w:rPr>
          <w:rFonts w:ascii="Arial" w:hAnsi="Arial"/>
        </w:rPr>
      </w:pPr>
    </w:p>
    <w:p w14:paraId="3957A8A7" w14:textId="77777777" w:rsidR="00F730C2" w:rsidRDefault="00F730C2" w:rsidP="00F730C2">
      <w:pPr>
        <w:spacing w:line="240" w:lineRule="exact"/>
        <w:ind w:right="-2160"/>
        <w:rPr>
          <w:rFonts w:ascii="Arial" w:hAnsi="Arial"/>
        </w:rPr>
      </w:pPr>
      <w:r>
        <w:rPr>
          <w:rFonts w:ascii="Arial" w:hAnsi="Arial"/>
        </w:rPr>
        <w:t>Week 4</w:t>
      </w:r>
    </w:p>
    <w:p w14:paraId="72EDE030" w14:textId="2417AC73" w:rsidR="00F730C2" w:rsidRPr="002A1ABE" w:rsidRDefault="00BF5013" w:rsidP="00F730C2">
      <w:pPr>
        <w:spacing w:line="240" w:lineRule="exact"/>
        <w:ind w:right="-2160"/>
        <w:rPr>
          <w:rFonts w:ascii="Arial" w:hAnsi="Arial"/>
        </w:rPr>
      </w:pPr>
      <w:r>
        <w:rPr>
          <w:rFonts w:ascii="Arial" w:hAnsi="Arial"/>
        </w:rPr>
        <w:t>9/17</w:t>
      </w:r>
      <w:r w:rsidR="00F730C2" w:rsidRPr="002A1ABE">
        <w:rPr>
          <w:rFonts w:ascii="Arial" w:hAnsi="Arial"/>
        </w:rPr>
        <w:t xml:space="preserve">:   </w:t>
      </w:r>
      <w:r w:rsidR="00F730C2" w:rsidRPr="002A1ABE">
        <w:rPr>
          <w:rFonts w:ascii="Arial" w:hAnsi="Arial"/>
        </w:rPr>
        <w:tab/>
      </w:r>
      <w:r w:rsidR="00F730C2" w:rsidRPr="002A1ABE">
        <w:rPr>
          <w:rFonts w:ascii="Arial" w:hAnsi="Arial"/>
          <w:i/>
        </w:rPr>
        <w:t xml:space="preserve">Sir Gawain and the Green Knight, </w:t>
      </w:r>
      <w:r w:rsidR="00F730C2" w:rsidRPr="002A1ABE">
        <w:rPr>
          <w:rFonts w:ascii="Arial" w:hAnsi="Arial"/>
        </w:rPr>
        <w:t xml:space="preserve">introduction and </w:t>
      </w:r>
      <w:r w:rsidR="00086028">
        <w:rPr>
          <w:rFonts w:ascii="Arial" w:hAnsi="Arial"/>
          <w:i/>
        </w:rPr>
        <w:t>Fitt i-ii</w:t>
      </w:r>
      <w:r w:rsidR="00086028">
        <w:rPr>
          <w:rFonts w:ascii="Arial" w:hAnsi="Arial"/>
        </w:rPr>
        <w:t>.  183-209.</w:t>
      </w:r>
    </w:p>
    <w:p w14:paraId="2ABE8EB8" w14:textId="5905F234" w:rsidR="00F730C2" w:rsidRPr="002A1ABE" w:rsidRDefault="00BF5013" w:rsidP="00F730C2">
      <w:pPr>
        <w:spacing w:line="240" w:lineRule="exact"/>
        <w:ind w:right="-2160"/>
        <w:rPr>
          <w:rFonts w:ascii="Arial" w:hAnsi="Arial"/>
          <w:iCs/>
        </w:rPr>
      </w:pPr>
      <w:r>
        <w:rPr>
          <w:rFonts w:ascii="Arial" w:hAnsi="Arial"/>
        </w:rPr>
        <w:t>9/19</w:t>
      </w:r>
      <w:r w:rsidR="00F730C2" w:rsidRPr="002A1ABE">
        <w:rPr>
          <w:rFonts w:ascii="Arial" w:hAnsi="Arial"/>
        </w:rPr>
        <w:t xml:space="preserve">:   </w:t>
      </w:r>
      <w:r w:rsidR="00F730C2" w:rsidRPr="002A1ABE">
        <w:rPr>
          <w:rFonts w:ascii="Arial" w:hAnsi="Arial"/>
        </w:rPr>
        <w:tab/>
      </w:r>
      <w:r w:rsidR="00F730C2" w:rsidRPr="002A1ABE">
        <w:rPr>
          <w:rFonts w:ascii="Arial" w:hAnsi="Arial"/>
          <w:i/>
        </w:rPr>
        <w:t xml:space="preserve">Sir </w:t>
      </w:r>
      <w:r w:rsidR="00086028">
        <w:rPr>
          <w:rFonts w:ascii="Arial" w:hAnsi="Arial"/>
          <w:i/>
        </w:rPr>
        <w:t xml:space="preserve">Gawain and the Green Knight, Fitt iii-iv. </w:t>
      </w:r>
      <w:r w:rsidR="00086028">
        <w:rPr>
          <w:rFonts w:ascii="Arial" w:hAnsi="Arial"/>
        </w:rPr>
        <w:t>209-238</w:t>
      </w:r>
      <w:r w:rsidR="00F730C2" w:rsidRPr="002A1ABE">
        <w:rPr>
          <w:rFonts w:ascii="Arial" w:hAnsi="Arial"/>
        </w:rPr>
        <w:t xml:space="preserve">.  </w:t>
      </w:r>
    </w:p>
    <w:p w14:paraId="6B75F74B" w14:textId="77777777" w:rsidR="00F730C2" w:rsidRPr="002A1ABE" w:rsidRDefault="00F730C2" w:rsidP="00F730C2">
      <w:pPr>
        <w:spacing w:line="240" w:lineRule="exact"/>
        <w:ind w:left="-720" w:right="-2160"/>
        <w:rPr>
          <w:rFonts w:ascii="Arial" w:hAnsi="Arial"/>
        </w:rPr>
      </w:pPr>
    </w:p>
    <w:p w14:paraId="279CD8E8" w14:textId="77777777" w:rsidR="00F730C2" w:rsidRDefault="00F730C2" w:rsidP="00F730C2">
      <w:pPr>
        <w:spacing w:line="240" w:lineRule="exact"/>
        <w:ind w:left="-720" w:right="-2160" w:firstLine="720"/>
        <w:rPr>
          <w:rFonts w:ascii="Arial" w:hAnsi="Arial"/>
        </w:rPr>
      </w:pPr>
      <w:r>
        <w:rPr>
          <w:rFonts w:ascii="Arial" w:hAnsi="Arial"/>
        </w:rPr>
        <w:t>Week 5</w:t>
      </w:r>
    </w:p>
    <w:p w14:paraId="4739FC0C" w14:textId="3D8FC1D8" w:rsidR="00F730C2" w:rsidRPr="002A1ABE" w:rsidRDefault="00BF5013" w:rsidP="00F730C2">
      <w:pPr>
        <w:spacing w:line="240" w:lineRule="exact"/>
        <w:ind w:left="-720" w:right="-2160" w:firstLine="720"/>
        <w:rPr>
          <w:rFonts w:ascii="Arial" w:hAnsi="Arial"/>
        </w:rPr>
      </w:pPr>
      <w:r>
        <w:rPr>
          <w:rFonts w:ascii="Arial" w:hAnsi="Arial"/>
        </w:rPr>
        <w:t>9/24</w:t>
      </w:r>
      <w:r w:rsidR="00F730C2" w:rsidRPr="002A1ABE">
        <w:rPr>
          <w:rFonts w:ascii="Arial" w:hAnsi="Arial"/>
        </w:rPr>
        <w:t xml:space="preserve">:   </w:t>
      </w:r>
      <w:r w:rsidR="00F730C2" w:rsidRPr="002A1ABE">
        <w:rPr>
          <w:rFonts w:ascii="Arial" w:hAnsi="Arial"/>
        </w:rPr>
        <w:tab/>
        <w:t xml:space="preserve">Chaucer (introduction and </w:t>
      </w:r>
      <w:r w:rsidR="00F730C2" w:rsidRPr="002A1ABE">
        <w:rPr>
          <w:rFonts w:ascii="Arial" w:hAnsi="Arial"/>
          <w:i/>
        </w:rPr>
        <w:t>General Prologue to Canterbury Tales).</w:t>
      </w:r>
      <w:r w:rsidR="00086028">
        <w:rPr>
          <w:rFonts w:ascii="Arial" w:hAnsi="Arial"/>
        </w:rPr>
        <w:t xml:space="preserve">  238-263.</w:t>
      </w:r>
    </w:p>
    <w:p w14:paraId="168721F1" w14:textId="277C4603" w:rsidR="00F730C2" w:rsidRPr="002A1ABE" w:rsidRDefault="00F730C2" w:rsidP="00F730C2">
      <w:pPr>
        <w:spacing w:line="240" w:lineRule="exact"/>
        <w:ind w:left="-720" w:right="-2160"/>
        <w:rPr>
          <w:rFonts w:ascii="Arial" w:hAnsi="Arial"/>
        </w:rPr>
      </w:pPr>
      <w:r>
        <w:rPr>
          <w:rFonts w:ascii="Arial" w:hAnsi="Arial"/>
        </w:rPr>
        <w:tab/>
      </w:r>
      <w:r w:rsidR="00BF5013">
        <w:rPr>
          <w:rFonts w:ascii="Arial" w:hAnsi="Arial"/>
        </w:rPr>
        <w:t>9/26</w:t>
      </w:r>
      <w:r w:rsidRPr="002A1ABE">
        <w:rPr>
          <w:rFonts w:ascii="Arial" w:hAnsi="Arial"/>
        </w:rPr>
        <w:t>:</w:t>
      </w:r>
      <w:r w:rsidRPr="002A1ABE">
        <w:rPr>
          <w:rFonts w:ascii="Arial" w:hAnsi="Arial"/>
        </w:rPr>
        <w:tab/>
        <w:t xml:space="preserve">Chaucer (introduction and </w:t>
      </w:r>
      <w:r w:rsidRPr="002A1ABE">
        <w:rPr>
          <w:rFonts w:ascii="Arial" w:hAnsi="Arial"/>
          <w:i/>
        </w:rPr>
        <w:t>The Miller's Prologue and Tale</w:t>
      </w:r>
      <w:r w:rsidR="00086028">
        <w:rPr>
          <w:rFonts w:ascii="Arial" w:hAnsi="Arial"/>
        </w:rPr>
        <w:t>).  264-280</w:t>
      </w:r>
      <w:r w:rsidRPr="002A1ABE">
        <w:rPr>
          <w:rFonts w:ascii="Arial" w:hAnsi="Arial"/>
        </w:rPr>
        <w:t>.</w:t>
      </w:r>
    </w:p>
    <w:p w14:paraId="592DDC43" w14:textId="77777777" w:rsidR="00F730C2" w:rsidRPr="002A1ABE" w:rsidRDefault="00F730C2" w:rsidP="00F730C2">
      <w:pPr>
        <w:spacing w:line="240" w:lineRule="exact"/>
        <w:ind w:left="-720" w:right="-2160"/>
        <w:rPr>
          <w:rFonts w:ascii="Arial" w:hAnsi="Arial"/>
        </w:rPr>
      </w:pPr>
    </w:p>
    <w:p w14:paraId="4F67DBA4" w14:textId="77777777" w:rsidR="00F730C2" w:rsidRDefault="00F730C2" w:rsidP="00F730C2">
      <w:pPr>
        <w:spacing w:line="240" w:lineRule="exact"/>
        <w:ind w:left="-720" w:right="-2160" w:firstLine="720"/>
        <w:rPr>
          <w:rFonts w:ascii="Arial" w:hAnsi="Arial"/>
        </w:rPr>
      </w:pPr>
      <w:r>
        <w:rPr>
          <w:rFonts w:ascii="Arial" w:hAnsi="Arial"/>
        </w:rPr>
        <w:t>Week 6</w:t>
      </w:r>
    </w:p>
    <w:p w14:paraId="5E621298" w14:textId="5DEDC36A" w:rsidR="00F730C2" w:rsidRPr="002A1ABE" w:rsidRDefault="00BF5013" w:rsidP="00F730C2">
      <w:pPr>
        <w:spacing w:line="240" w:lineRule="exact"/>
        <w:ind w:right="-2160"/>
        <w:rPr>
          <w:rFonts w:ascii="Arial" w:hAnsi="Arial"/>
        </w:rPr>
      </w:pPr>
      <w:r>
        <w:rPr>
          <w:rFonts w:ascii="Arial" w:hAnsi="Arial"/>
        </w:rPr>
        <w:t>10/1</w:t>
      </w:r>
      <w:r w:rsidR="00F730C2" w:rsidRPr="002A1ABE">
        <w:rPr>
          <w:rFonts w:ascii="Arial" w:hAnsi="Arial"/>
        </w:rPr>
        <w:t xml:space="preserve">: </w:t>
      </w:r>
      <w:r w:rsidR="00F730C2" w:rsidRPr="002A1ABE">
        <w:rPr>
          <w:rFonts w:ascii="Arial" w:hAnsi="Arial"/>
        </w:rPr>
        <w:tab/>
        <w:t xml:space="preserve">Chaucer (introduction and </w:t>
      </w:r>
      <w:r w:rsidR="00F730C2" w:rsidRPr="002A1ABE">
        <w:rPr>
          <w:rFonts w:ascii="Arial" w:hAnsi="Arial"/>
          <w:i/>
        </w:rPr>
        <w:t>The Wife of Bath's Prologue and Tale</w:t>
      </w:r>
      <w:r w:rsidR="00086028">
        <w:rPr>
          <w:rFonts w:ascii="Arial" w:hAnsi="Arial"/>
        </w:rPr>
        <w:t>).  282-310</w:t>
      </w:r>
      <w:r w:rsidR="00F730C2" w:rsidRPr="002A1ABE">
        <w:rPr>
          <w:rFonts w:ascii="Arial" w:hAnsi="Arial"/>
        </w:rPr>
        <w:t xml:space="preserve">.  </w:t>
      </w:r>
      <w:r w:rsidR="00F730C2" w:rsidRPr="002A1ABE">
        <w:rPr>
          <w:rFonts w:ascii="Arial" w:hAnsi="Arial"/>
          <w:u w:val="single"/>
        </w:rPr>
        <w:t>Review quiz 2.</w:t>
      </w:r>
      <w:r w:rsidR="00F730C2" w:rsidRPr="002A1ABE">
        <w:rPr>
          <w:rFonts w:ascii="Arial" w:hAnsi="Arial"/>
        </w:rPr>
        <w:t xml:space="preserve">   </w:t>
      </w:r>
      <w:r w:rsidR="00F730C2" w:rsidRPr="002A1ABE">
        <w:rPr>
          <w:rFonts w:ascii="Arial" w:hAnsi="Arial"/>
        </w:rPr>
        <w:tab/>
      </w:r>
    </w:p>
    <w:p w14:paraId="73704042" w14:textId="7F81BEB5" w:rsidR="00F730C2" w:rsidRPr="002A1ABE" w:rsidRDefault="00BF5013" w:rsidP="00F730C2">
      <w:pPr>
        <w:spacing w:line="240" w:lineRule="exact"/>
        <w:ind w:right="-2160"/>
        <w:rPr>
          <w:rFonts w:ascii="Arial" w:hAnsi="Arial"/>
        </w:rPr>
      </w:pPr>
      <w:r>
        <w:rPr>
          <w:rFonts w:ascii="Arial" w:hAnsi="Arial"/>
        </w:rPr>
        <w:t>10/3</w:t>
      </w:r>
      <w:r w:rsidR="00F730C2" w:rsidRPr="002A1ABE">
        <w:rPr>
          <w:rFonts w:ascii="Arial" w:hAnsi="Arial"/>
        </w:rPr>
        <w:t xml:space="preserve">:  </w:t>
      </w:r>
      <w:r w:rsidR="00F730C2" w:rsidRPr="002A1ABE">
        <w:rPr>
          <w:rFonts w:ascii="Arial" w:hAnsi="Arial"/>
        </w:rPr>
        <w:tab/>
        <w:t xml:space="preserve">Langland (introduction and selections from </w:t>
      </w:r>
      <w:r w:rsidR="00F730C2" w:rsidRPr="002A1ABE">
        <w:rPr>
          <w:rFonts w:ascii="Arial" w:hAnsi="Arial"/>
          <w:i/>
        </w:rPr>
        <w:t>Piers Plowman</w:t>
      </w:r>
      <w:r w:rsidR="00086028">
        <w:rPr>
          <w:rFonts w:ascii="Arial" w:hAnsi="Arial"/>
        </w:rPr>
        <w:t>).  370-380</w:t>
      </w:r>
      <w:r w:rsidR="00F730C2" w:rsidRPr="002A1ABE">
        <w:rPr>
          <w:rFonts w:ascii="Arial" w:hAnsi="Arial"/>
        </w:rPr>
        <w:t xml:space="preserve">.  </w:t>
      </w:r>
    </w:p>
    <w:p w14:paraId="345E2B86" w14:textId="77777777" w:rsidR="00F730C2" w:rsidRPr="002A1ABE" w:rsidRDefault="00F730C2" w:rsidP="00F730C2">
      <w:pPr>
        <w:spacing w:line="240" w:lineRule="exact"/>
        <w:ind w:left="-720" w:right="-2160"/>
        <w:rPr>
          <w:rFonts w:ascii="Arial" w:hAnsi="Arial"/>
        </w:rPr>
      </w:pPr>
    </w:p>
    <w:p w14:paraId="1BB87DC9" w14:textId="77777777" w:rsidR="00F730C2" w:rsidRDefault="00F730C2" w:rsidP="00F730C2">
      <w:pPr>
        <w:spacing w:line="240" w:lineRule="exact"/>
        <w:ind w:right="-2160"/>
        <w:rPr>
          <w:rFonts w:ascii="Arial" w:hAnsi="Arial"/>
        </w:rPr>
      </w:pPr>
      <w:r>
        <w:rPr>
          <w:rFonts w:ascii="Arial" w:hAnsi="Arial"/>
        </w:rPr>
        <w:t>Week 7</w:t>
      </w:r>
    </w:p>
    <w:p w14:paraId="0FBE5426" w14:textId="125E1DF7" w:rsidR="00F730C2" w:rsidRPr="002A1ABE" w:rsidRDefault="00BF5013" w:rsidP="00F730C2">
      <w:pPr>
        <w:spacing w:line="240" w:lineRule="exact"/>
        <w:ind w:right="-2160"/>
        <w:rPr>
          <w:rFonts w:ascii="Arial" w:hAnsi="Arial"/>
        </w:rPr>
      </w:pPr>
      <w:r>
        <w:rPr>
          <w:rFonts w:ascii="Arial" w:hAnsi="Arial"/>
        </w:rPr>
        <w:t>10/8</w:t>
      </w:r>
      <w:r w:rsidR="00F730C2" w:rsidRPr="002A1ABE">
        <w:rPr>
          <w:rFonts w:ascii="Arial" w:hAnsi="Arial"/>
        </w:rPr>
        <w:t xml:space="preserve">: </w:t>
      </w:r>
      <w:r w:rsidR="00F730C2" w:rsidRPr="002A1ABE">
        <w:rPr>
          <w:rFonts w:ascii="Arial" w:hAnsi="Arial"/>
        </w:rPr>
        <w:tab/>
        <w:t xml:space="preserve">Malory (introduction and selections from </w:t>
      </w:r>
      <w:r w:rsidR="00F730C2" w:rsidRPr="002A1ABE">
        <w:rPr>
          <w:rFonts w:ascii="Arial" w:hAnsi="Arial"/>
          <w:i/>
        </w:rPr>
        <w:t>Morte Darthur</w:t>
      </w:r>
      <w:r w:rsidR="00086028">
        <w:rPr>
          <w:rFonts w:ascii="Arial" w:hAnsi="Arial"/>
        </w:rPr>
        <w:t>).  480-500</w:t>
      </w:r>
      <w:r w:rsidR="00F730C2" w:rsidRPr="002A1ABE">
        <w:rPr>
          <w:rFonts w:ascii="Arial" w:hAnsi="Arial"/>
        </w:rPr>
        <w:t xml:space="preserve">.  </w:t>
      </w:r>
      <w:r w:rsidR="00465F1E">
        <w:rPr>
          <w:rFonts w:ascii="Arial" w:hAnsi="Arial"/>
          <w:u w:val="single"/>
        </w:rPr>
        <w:t xml:space="preserve">Paper </w:t>
      </w:r>
      <w:r w:rsidR="00F730C2" w:rsidRPr="002A1ABE">
        <w:rPr>
          <w:rFonts w:ascii="Arial" w:hAnsi="Arial"/>
          <w:u w:val="single"/>
        </w:rPr>
        <w:t>1 due</w:t>
      </w:r>
      <w:r w:rsidR="00F730C2" w:rsidRPr="002A1ABE">
        <w:rPr>
          <w:rFonts w:ascii="Arial" w:hAnsi="Arial"/>
        </w:rPr>
        <w:t>.</w:t>
      </w:r>
    </w:p>
    <w:p w14:paraId="13AEFE43" w14:textId="77777777" w:rsidR="00F730C2" w:rsidRPr="002A1ABE" w:rsidRDefault="00BF5013" w:rsidP="00F730C2">
      <w:pPr>
        <w:spacing w:line="240" w:lineRule="exact"/>
        <w:ind w:right="-2160"/>
        <w:rPr>
          <w:rFonts w:ascii="Arial" w:hAnsi="Arial"/>
        </w:rPr>
      </w:pPr>
      <w:r>
        <w:rPr>
          <w:rFonts w:ascii="Arial" w:hAnsi="Arial"/>
        </w:rPr>
        <w:t>10/10</w:t>
      </w:r>
      <w:r w:rsidR="00F730C2" w:rsidRPr="002A1ABE">
        <w:rPr>
          <w:rFonts w:ascii="Arial" w:hAnsi="Arial"/>
        </w:rPr>
        <w:t xml:space="preserve">: </w:t>
      </w:r>
      <w:r w:rsidR="00F730C2" w:rsidRPr="002A1ABE">
        <w:rPr>
          <w:rFonts w:ascii="Arial" w:hAnsi="Arial"/>
        </w:rPr>
        <w:tab/>
        <w:t xml:space="preserve">Review for mid-term exam.  </w:t>
      </w:r>
    </w:p>
    <w:p w14:paraId="3B5D1C9E" w14:textId="77777777" w:rsidR="00F730C2" w:rsidRPr="002A1ABE" w:rsidRDefault="00F730C2" w:rsidP="00F730C2">
      <w:pPr>
        <w:spacing w:line="240" w:lineRule="exact"/>
        <w:ind w:left="-720" w:right="-2160"/>
        <w:rPr>
          <w:rFonts w:ascii="Arial" w:hAnsi="Arial"/>
        </w:rPr>
      </w:pPr>
    </w:p>
    <w:p w14:paraId="7E1FAFCA" w14:textId="77777777" w:rsidR="00F730C2" w:rsidRDefault="00F730C2" w:rsidP="00F730C2">
      <w:pPr>
        <w:spacing w:line="240" w:lineRule="exact"/>
        <w:ind w:right="-2160"/>
        <w:rPr>
          <w:rFonts w:ascii="Arial" w:hAnsi="Arial"/>
        </w:rPr>
      </w:pPr>
      <w:r>
        <w:rPr>
          <w:rFonts w:ascii="Arial" w:hAnsi="Arial"/>
        </w:rPr>
        <w:t>Week 8</w:t>
      </w:r>
    </w:p>
    <w:p w14:paraId="20A7C2C9" w14:textId="77777777" w:rsidR="00F730C2" w:rsidRPr="002A1ABE" w:rsidRDefault="00BF5013" w:rsidP="00F730C2">
      <w:pPr>
        <w:spacing w:line="240" w:lineRule="exact"/>
        <w:ind w:right="-2160"/>
        <w:rPr>
          <w:rFonts w:ascii="Arial" w:hAnsi="Arial"/>
        </w:rPr>
      </w:pPr>
      <w:r>
        <w:rPr>
          <w:rFonts w:ascii="Arial" w:hAnsi="Arial"/>
        </w:rPr>
        <w:t>10/15</w:t>
      </w:r>
      <w:r w:rsidR="00F730C2" w:rsidRPr="002A1ABE">
        <w:rPr>
          <w:rFonts w:ascii="Arial" w:hAnsi="Arial"/>
        </w:rPr>
        <w:t>:</w:t>
      </w:r>
      <w:r w:rsidR="00F730C2" w:rsidRPr="002A1ABE">
        <w:rPr>
          <w:rFonts w:ascii="Arial" w:hAnsi="Arial"/>
        </w:rPr>
        <w:tab/>
      </w:r>
      <w:r w:rsidR="00F730C2" w:rsidRPr="002A1ABE">
        <w:rPr>
          <w:rFonts w:ascii="Arial" w:hAnsi="Arial"/>
          <w:u w:val="single"/>
        </w:rPr>
        <w:t>Mid-term examination</w:t>
      </w:r>
      <w:r w:rsidR="00F730C2" w:rsidRPr="002A1ABE">
        <w:rPr>
          <w:rFonts w:ascii="Arial" w:hAnsi="Arial"/>
        </w:rPr>
        <w:t>.</w:t>
      </w:r>
    </w:p>
    <w:p w14:paraId="5D605632" w14:textId="77777777" w:rsidR="00086028" w:rsidRDefault="00F730C2" w:rsidP="00F730C2">
      <w:pPr>
        <w:spacing w:line="240" w:lineRule="exact"/>
        <w:ind w:right="-2160"/>
        <w:rPr>
          <w:rFonts w:ascii="Arial" w:hAnsi="Arial"/>
        </w:rPr>
      </w:pPr>
      <w:r w:rsidRPr="002A1ABE">
        <w:rPr>
          <w:rFonts w:ascii="Arial" w:hAnsi="Arial"/>
        </w:rPr>
        <w:t>10</w:t>
      </w:r>
      <w:r w:rsidR="00BF5013">
        <w:rPr>
          <w:rFonts w:ascii="Arial" w:hAnsi="Arial"/>
        </w:rPr>
        <w:t>/17</w:t>
      </w:r>
      <w:r w:rsidRPr="002A1ABE">
        <w:rPr>
          <w:rFonts w:ascii="Arial" w:hAnsi="Arial"/>
        </w:rPr>
        <w:t>:</w:t>
      </w:r>
      <w:r w:rsidRPr="002A1ABE">
        <w:rPr>
          <w:rFonts w:ascii="Arial" w:hAnsi="Arial"/>
        </w:rPr>
        <w:tab/>
        <w:t>Wyatt, Howard, and Sidney (introduc</w:t>
      </w:r>
      <w:r w:rsidR="00086028">
        <w:rPr>
          <w:rFonts w:ascii="Arial" w:hAnsi="Arial"/>
        </w:rPr>
        <w:t xml:space="preserve">tions and selected poems).  646-654, 661-663, 1037-1039, </w:t>
      </w:r>
    </w:p>
    <w:p w14:paraId="1063FA78" w14:textId="53D79FBE" w:rsidR="00F730C2" w:rsidRPr="002A1ABE" w:rsidRDefault="00086028" w:rsidP="00F730C2">
      <w:pPr>
        <w:spacing w:line="240" w:lineRule="exact"/>
        <w:ind w:right="-2160"/>
        <w:rPr>
          <w:rFonts w:ascii="Arial" w:hAnsi="Arial"/>
        </w:rPr>
      </w:pPr>
      <w:r>
        <w:rPr>
          <w:rFonts w:ascii="Arial" w:hAnsi="Arial"/>
        </w:rPr>
        <w:t>1084-1086</w:t>
      </w:r>
      <w:r w:rsidR="00F730C2" w:rsidRPr="002A1ABE">
        <w:rPr>
          <w:rFonts w:ascii="Arial" w:hAnsi="Arial"/>
        </w:rPr>
        <w:t>.</w:t>
      </w:r>
      <w:r w:rsidR="00F730C2" w:rsidRPr="002A1ABE">
        <w:rPr>
          <w:rFonts w:ascii="Arial" w:hAnsi="Arial"/>
        </w:rPr>
        <w:tab/>
      </w:r>
    </w:p>
    <w:p w14:paraId="668C7B86" w14:textId="77777777" w:rsidR="00F730C2" w:rsidRPr="002A1ABE" w:rsidRDefault="00F730C2" w:rsidP="00F730C2">
      <w:pPr>
        <w:spacing w:line="240" w:lineRule="exact"/>
        <w:ind w:left="-720" w:right="-2160"/>
        <w:rPr>
          <w:rFonts w:ascii="Arial" w:hAnsi="Arial"/>
        </w:rPr>
      </w:pPr>
    </w:p>
    <w:p w14:paraId="366BAAC8" w14:textId="77777777" w:rsidR="00F730C2" w:rsidRDefault="00F730C2" w:rsidP="00F730C2">
      <w:pPr>
        <w:spacing w:line="240" w:lineRule="exact"/>
        <w:ind w:right="-2160"/>
        <w:rPr>
          <w:rFonts w:ascii="Arial" w:hAnsi="Arial"/>
        </w:rPr>
      </w:pPr>
      <w:r>
        <w:rPr>
          <w:rFonts w:ascii="Arial" w:hAnsi="Arial"/>
        </w:rPr>
        <w:t>Week 9</w:t>
      </w:r>
    </w:p>
    <w:p w14:paraId="5B839219" w14:textId="4358D672" w:rsidR="00F730C2" w:rsidRDefault="00BF5013" w:rsidP="00F730C2">
      <w:pPr>
        <w:spacing w:line="240" w:lineRule="exact"/>
        <w:ind w:right="-2160"/>
        <w:rPr>
          <w:rFonts w:ascii="Arial" w:hAnsi="Arial"/>
          <w:u w:val="single"/>
        </w:rPr>
      </w:pPr>
      <w:r>
        <w:rPr>
          <w:rFonts w:ascii="Arial" w:hAnsi="Arial"/>
        </w:rPr>
        <w:t>10/22</w:t>
      </w:r>
      <w:r w:rsidR="00F730C2" w:rsidRPr="002A1ABE">
        <w:rPr>
          <w:rFonts w:ascii="Arial" w:hAnsi="Arial"/>
        </w:rPr>
        <w:t>:</w:t>
      </w:r>
      <w:r w:rsidR="00F730C2" w:rsidRPr="002A1ABE">
        <w:rPr>
          <w:rFonts w:ascii="Arial" w:hAnsi="Arial"/>
        </w:rPr>
        <w:tab/>
        <w:t>Shakespeare (introduction a</w:t>
      </w:r>
      <w:r w:rsidR="00086028">
        <w:rPr>
          <w:rFonts w:ascii="Arial" w:hAnsi="Arial"/>
        </w:rPr>
        <w:t>nd selected sonnets).  1166-1186</w:t>
      </w:r>
      <w:r w:rsidR="00F730C2" w:rsidRPr="002A1ABE">
        <w:rPr>
          <w:rFonts w:ascii="Arial" w:hAnsi="Arial"/>
        </w:rPr>
        <w:t xml:space="preserve">.  </w:t>
      </w:r>
      <w:r w:rsidR="00465F1E">
        <w:rPr>
          <w:rFonts w:ascii="Arial" w:hAnsi="Arial"/>
          <w:u w:val="single"/>
        </w:rPr>
        <w:t xml:space="preserve">Paper </w:t>
      </w:r>
      <w:r w:rsidR="00F730C2">
        <w:rPr>
          <w:rFonts w:ascii="Arial" w:hAnsi="Arial"/>
          <w:u w:val="single"/>
        </w:rPr>
        <w:t>2 (research-based)</w:t>
      </w:r>
    </w:p>
    <w:p w14:paraId="6188A1F2" w14:textId="77777777" w:rsidR="00F730C2" w:rsidRPr="00197F02" w:rsidRDefault="00F730C2" w:rsidP="00F730C2">
      <w:pPr>
        <w:spacing w:line="240" w:lineRule="exact"/>
        <w:ind w:right="-2160"/>
        <w:rPr>
          <w:rFonts w:ascii="Arial" w:hAnsi="Arial"/>
          <w:u w:val="single"/>
        </w:rPr>
      </w:pPr>
      <w:r>
        <w:rPr>
          <w:rFonts w:ascii="Arial" w:hAnsi="Arial"/>
          <w:u w:val="single"/>
        </w:rPr>
        <w:t xml:space="preserve">topic </w:t>
      </w:r>
      <w:r w:rsidRPr="002A1ABE">
        <w:rPr>
          <w:rFonts w:ascii="Arial" w:hAnsi="Arial"/>
          <w:u w:val="single"/>
        </w:rPr>
        <w:t>options assigned.</w:t>
      </w:r>
    </w:p>
    <w:p w14:paraId="51B9AB16" w14:textId="06FD8A7D" w:rsidR="00F730C2" w:rsidRPr="002A1ABE" w:rsidRDefault="00BF5013" w:rsidP="00F730C2">
      <w:pPr>
        <w:spacing w:line="240" w:lineRule="exact"/>
        <w:ind w:right="-2160"/>
        <w:rPr>
          <w:rFonts w:ascii="Arial" w:hAnsi="Arial"/>
        </w:rPr>
      </w:pPr>
      <w:r>
        <w:rPr>
          <w:rFonts w:ascii="Arial" w:hAnsi="Arial"/>
        </w:rPr>
        <w:t>10/24</w:t>
      </w:r>
      <w:r w:rsidR="00F730C2" w:rsidRPr="002A1ABE">
        <w:rPr>
          <w:rFonts w:ascii="Arial" w:hAnsi="Arial"/>
        </w:rPr>
        <w:t>:</w:t>
      </w:r>
      <w:r w:rsidR="00F730C2" w:rsidRPr="002A1ABE">
        <w:rPr>
          <w:rFonts w:ascii="Arial" w:hAnsi="Arial"/>
        </w:rPr>
        <w:tab/>
        <w:t xml:space="preserve">Shakespeare (introduction and </w:t>
      </w:r>
      <w:r w:rsidR="00F730C2" w:rsidRPr="002A1ABE">
        <w:rPr>
          <w:rFonts w:ascii="Arial" w:hAnsi="Arial"/>
          <w:i/>
        </w:rPr>
        <w:t>King Lear</w:t>
      </w:r>
      <w:r w:rsidR="00086028">
        <w:rPr>
          <w:rFonts w:ascii="Arial" w:hAnsi="Arial"/>
        </w:rPr>
        <w:t>, Act 1).  1251-1277</w:t>
      </w:r>
      <w:r w:rsidR="00F730C2" w:rsidRPr="002A1ABE">
        <w:rPr>
          <w:rFonts w:ascii="Arial" w:hAnsi="Arial"/>
        </w:rPr>
        <w:t xml:space="preserve">.  </w:t>
      </w:r>
      <w:r w:rsidR="00F730C2" w:rsidRPr="002A1ABE">
        <w:rPr>
          <w:rFonts w:ascii="Arial" w:hAnsi="Arial"/>
        </w:rPr>
        <w:tab/>
        <w:t xml:space="preserve"> </w:t>
      </w:r>
    </w:p>
    <w:p w14:paraId="5AE55397" w14:textId="77777777" w:rsidR="00F730C2" w:rsidRPr="002A1ABE" w:rsidRDefault="00F730C2" w:rsidP="00F730C2">
      <w:pPr>
        <w:spacing w:line="240" w:lineRule="exact"/>
        <w:ind w:left="-720" w:right="-2160"/>
        <w:rPr>
          <w:rFonts w:ascii="Arial" w:hAnsi="Arial"/>
        </w:rPr>
      </w:pPr>
    </w:p>
    <w:p w14:paraId="2AC4B793" w14:textId="77777777" w:rsidR="00F730C2" w:rsidRDefault="00F730C2" w:rsidP="00F730C2">
      <w:pPr>
        <w:spacing w:line="240" w:lineRule="exact"/>
        <w:ind w:right="-2160"/>
        <w:rPr>
          <w:rFonts w:ascii="Arial" w:hAnsi="Arial"/>
        </w:rPr>
      </w:pPr>
      <w:r>
        <w:rPr>
          <w:rFonts w:ascii="Arial" w:hAnsi="Arial"/>
        </w:rPr>
        <w:t>Week 10</w:t>
      </w:r>
    </w:p>
    <w:p w14:paraId="57C35592" w14:textId="40D0126C" w:rsidR="00F730C2" w:rsidRPr="002A1ABE" w:rsidRDefault="00BF5013" w:rsidP="00F730C2">
      <w:pPr>
        <w:spacing w:line="240" w:lineRule="exact"/>
        <w:ind w:right="-2160"/>
        <w:rPr>
          <w:rFonts w:ascii="Arial" w:hAnsi="Arial"/>
        </w:rPr>
      </w:pPr>
      <w:r>
        <w:rPr>
          <w:rFonts w:ascii="Arial" w:hAnsi="Arial"/>
        </w:rPr>
        <w:t>10/29</w:t>
      </w:r>
      <w:r w:rsidR="00F730C2" w:rsidRPr="002A1ABE">
        <w:rPr>
          <w:rFonts w:ascii="Arial" w:hAnsi="Arial"/>
        </w:rPr>
        <w:t xml:space="preserve">:  </w:t>
      </w:r>
      <w:r w:rsidR="00F730C2" w:rsidRPr="002A1ABE">
        <w:rPr>
          <w:rFonts w:ascii="Arial" w:hAnsi="Arial"/>
        </w:rPr>
        <w:tab/>
        <w:t>Shakespeare (</w:t>
      </w:r>
      <w:r w:rsidR="00F730C2" w:rsidRPr="002A1ABE">
        <w:rPr>
          <w:rFonts w:ascii="Arial" w:hAnsi="Arial"/>
          <w:i/>
        </w:rPr>
        <w:t>King Lear</w:t>
      </w:r>
      <w:r w:rsidR="00086028">
        <w:rPr>
          <w:rFonts w:ascii="Arial" w:hAnsi="Arial"/>
        </w:rPr>
        <w:t>, Acts 2-3).  1277-1309</w:t>
      </w:r>
      <w:r w:rsidR="00F730C2" w:rsidRPr="002A1ABE">
        <w:rPr>
          <w:rFonts w:ascii="Arial" w:hAnsi="Arial"/>
        </w:rPr>
        <w:t xml:space="preserve">. </w:t>
      </w:r>
    </w:p>
    <w:p w14:paraId="7BB6B3B4" w14:textId="33B6A4C6" w:rsidR="00F730C2" w:rsidRPr="002A1ABE" w:rsidRDefault="00BF5013" w:rsidP="00F730C2">
      <w:pPr>
        <w:spacing w:line="240" w:lineRule="exact"/>
        <w:ind w:right="-2160"/>
        <w:rPr>
          <w:rFonts w:ascii="Arial" w:hAnsi="Arial"/>
        </w:rPr>
      </w:pPr>
      <w:r>
        <w:rPr>
          <w:rFonts w:ascii="Arial" w:hAnsi="Arial"/>
        </w:rPr>
        <w:t>10</w:t>
      </w:r>
      <w:r w:rsidR="00F730C2" w:rsidRPr="002A1ABE">
        <w:rPr>
          <w:rFonts w:ascii="Arial" w:hAnsi="Arial"/>
        </w:rPr>
        <w:t>/</w:t>
      </w:r>
      <w:r>
        <w:rPr>
          <w:rFonts w:ascii="Arial" w:hAnsi="Arial"/>
        </w:rPr>
        <w:t>3</w:t>
      </w:r>
      <w:r w:rsidR="00F730C2" w:rsidRPr="002A1ABE">
        <w:rPr>
          <w:rFonts w:ascii="Arial" w:hAnsi="Arial"/>
        </w:rPr>
        <w:t>1:</w:t>
      </w:r>
      <w:r w:rsidR="00F730C2" w:rsidRPr="002A1ABE">
        <w:rPr>
          <w:rFonts w:ascii="Arial" w:hAnsi="Arial"/>
        </w:rPr>
        <w:tab/>
        <w:t>Shakespeare (</w:t>
      </w:r>
      <w:r w:rsidR="00F730C2" w:rsidRPr="002A1ABE">
        <w:rPr>
          <w:rFonts w:ascii="Arial" w:hAnsi="Arial"/>
          <w:i/>
        </w:rPr>
        <w:t>King Lear</w:t>
      </w:r>
      <w:r w:rsidR="00086028">
        <w:rPr>
          <w:rFonts w:ascii="Arial" w:hAnsi="Arial"/>
        </w:rPr>
        <w:t>, Act 4).  1309-1328</w:t>
      </w:r>
      <w:r w:rsidR="00F730C2" w:rsidRPr="002A1ABE">
        <w:rPr>
          <w:rFonts w:ascii="Arial" w:hAnsi="Arial"/>
        </w:rPr>
        <w:t>.</w:t>
      </w:r>
    </w:p>
    <w:p w14:paraId="2B18EF49" w14:textId="77777777" w:rsidR="00F730C2" w:rsidRPr="002A1ABE" w:rsidRDefault="00F730C2" w:rsidP="00F730C2">
      <w:pPr>
        <w:spacing w:line="240" w:lineRule="exact"/>
        <w:ind w:right="-2160"/>
        <w:rPr>
          <w:rFonts w:ascii="Arial" w:hAnsi="Arial"/>
        </w:rPr>
      </w:pPr>
    </w:p>
    <w:p w14:paraId="76A096C3" w14:textId="77777777" w:rsidR="00F730C2" w:rsidRDefault="00F730C2" w:rsidP="00F730C2">
      <w:pPr>
        <w:spacing w:line="240" w:lineRule="exact"/>
        <w:ind w:right="-2160"/>
        <w:rPr>
          <w:rFonts w:ascii="Arial" w:hAnsi="Arial"/>
        </w:rPr>
      </w:pPr>
      <w:r>
        <w:rPr>
          <w:rFonts w:ascii="Arial" w:hAnsi="Arial"/>
        </w:rPr>
        <w:t>Week 11</w:t>
      </w:r>
    </w:p>
    <w:p w14:paraId="09C4AF7A" w14:textId="131DF70C" w:rsidR="00F730C2" w:rsidRPr="002A1ABE" w:rsidRDefault="00BF5013" w:rsidP="00F730C2">
      <w:pPr>
        <w:spacing w:line="240" w:lineRule="exact"/>
        <w:ind w:right="-2160"/>
        <w:rPr>
          <w:rFonts w:ascii="Arial" w:hAnsi="Arial"/>
        </w:rPr>
      </w:pPr>
      <w:r>
        <w:rPr>
          <w:rFonts w:ascii="Arial" w:hAnsi="Arial"/>
        </w:rPr>
        <w:t>11/5</w:t>
      </w:r>
      <w:r w:rsidR="00F730C2" w:rsidRPr="002A1ABE">
        <w:rPr>
          <w:rFonts w:ascii="Arial" w:hAnsi="Arial"/>
        </w:rPr>
        <w:t xml:space="preserve">:  </w:t>
      </w:r>
      <w:r w:rsidR="00F730C2" w:rsidRPr="002A1ABE">
        <w:rPr>
          <w:rFonts w:ascii="Arial" w:hAnsi="Arial"/>
        </w:rPr>
        <w:tab/>
        <w:t>Shakespeare (</w:t>
      </w:r>
      <w:r w:rsidR="00F730C2" w:rsidRPr="002A1ABE">
        <w:rPr>
          <w:rFonts w:ascii="Arial" w:hAnsi="Arial"/>
          <w:i/>
        </w:rPr>
        <w:t>King Lear</w:t>
      </w:r>
      <w:r w:rsidR="00086028">
        <w:rPr>
          <w:rFonts w:ascii="Arial" w:hAnsi="Arial"/>
        </w:rPr>
        <w:t>, Act 5).  1328-1339</w:t>
      </w:r>
      <w:r w:rsidR="00F730C2" w:rsidRPr="002A1ABE">
        <w:rPr>
          <w:rFonts w:ascii="Arial" w:hAnsi="Arial"/>
        </w:rPr>
        <w:t xml:space="preserve">.  </w:t>
      </w:r>
      <w:r w:rsidR="00F730C2" w:rsidRPr="002A1ABE">
        <w:rPr>
          <w:rFonts w:ascii="Arial" w:hAnsi="Arial"/>
          <w:u w:val="single"/>
        </w:rPr>
        <w:t>Review quiz 3.</w:t>
      </w:r>
      <w:r w:rsidR="00F730C2" w:rsidRPr="002A1ABE">
        <w:rPr>
          <w:rFonts w:ascii="Arial" w:hAnsi="Arial"/>
        </w:rPr>
        <w:t xml:space="preserve">     </w:t>
      </w:r>
    </w:p>
    <w:p w14:paraId="598C9FE1" w14:textId="654660A7" w:rsidR="00F730C2" w:rsidRPr="002A1ABE" w:rsidRDefault="00BF5013" w:rsidP="00F730C2">
      <w:pPr>
        <w:spacing w:line="240" w:lineRule="exact"/>
        <w:ind w:right="-2160"/>
        <w:rPr>
          <w:rFonts w:ascii="Arial" w:hAnsi="Arial"/>
        </w:rPr>
      </w:pPr>
      <w:r>
        <w:rPr>
          <w:rFonts w:ascii="Arial" w:hAnsi="Arial"/>
        </w:rPr>
        <w:t>11/7</w:t>
      </w:r>
      <w:r w:rsidR="00F730C2" w:rsidRPr="002A1ABE">
        <w:rPr>
          <w:rFonts w:ascii="Arial" w:hAnsi="Arial"/>
        </w:rPr>
        <w:t xml:space="preserve">:  </w:t>
      </w:r>
      <w:r w:rsidR="00F730C2" w:rsidRPr="002A1ABE">
        <w:rPr>
          <w:rFonts w:ascii="Arial" w:hAnsi="Arial"/>
        </w:rPr>
        <w:tab/>
        <w:t xml:space="preserve">Donne (introduction </w:t>
      </w:r>
      <w:r w:rsidR="00086028">
        <w:rPr>
          <w:rFonts w:ascii="Arial" w:hAnsi="Arial"/>
        </w:rPr>
        <w:t>and selected poems).  1370-1377,1385-1386, 1393, 1410-1412</w:t>
      </w:r>
      <w:r w:rsidR="00F730C2" w:rsidRPr="002A1ABE">
        <w:rPr>
          <w:rFonts w:ascii="Arial" w:hAnsi="Arial"/>
        </w:rPr>
        <w:t>.</w:t>
      </w:r>
    </w:p>
    <w:p w14:paraId="02DE5C4D" w14:textId="77777777" w:rsidR="00F730C2" w:rsidRPr="002A1ABE" w:rsidRDefault="00F730C2" w:rsidP="00F730C2">
      <w:pPr>
        <w:spacing w:line="240" w:lineRule="exact"/>
        <w:ind w:right="-2160"/>
        <w:rPr>
          <w:rFonts w:ascii="Arial" w:hAnsi="Arial"/>
        </w:rPr>
      </w:pPr>
    </w:p>
    <w:p w14:paraId="2787961E" w14:textId="77777777" w:rsidR="00F730C2" w:rsidRDefault="00F730C2" w:rsidP="00F730C2">
      <w:pPr>
        <w:spacing w:line="240" w:lineRule="exact"/>
        <w:ind w:right="-2160"/>
        <w:rPr>
          <w:rFonts w:ascii="Arial" w:hAnsi="Arial"/>
        </w:rPr>
      </w:pPr>
      <w:r>
        <w:rPr>
          <w:rFonts w:ascii="Arial" w:hAnsi="Arial"/>
        </w:rPr>
        <w:t>Week 12</w:t>
      </w:r>
    </w:p>
    <w:p w14:paraId="1796D3D2" w14:textId="3171DF52" w:rsidR="00F730C2" w:rsidRPr="002A1ABE" w:rsidRDefault="00BF5013" w:rsidP="00F730C2">
      <w:pPr>
        <w:spacing w:line="240" w:lineRule="exact"/>
        <w:ind w:right="-2160"/>
        <w:rPr>
          <w:rFonts w:ascii="Arial" w:hAnsi="Arial"/>
        </w:rPr>
      </w:pPr>
      <w:r>
        <w:rPr>
          <w:rFonts w:ascii="Arial" w:hAnsi="Arial"/>
        </w:rPr>
        <w:t>11/12</w:t>
      </w:r>
      <w:r w:rsidR="00F730C2" w:rsidRPr="002A1ABE">
        <w:rPr>
          <w:rFonts w:ascii="Arial" w:hAnsi="Arial"/>
        </w:rPr>
        <w:t xml:space="preserve">:  </w:t>
      </w:r>
      <w:r w:rsidR="00F730C2" w:rsidRPr="002A1ABE">
        <w:rPr>
          <w:rFonts w:ascii="Arial" w:hAnsi="Arial"/>
        </w:rPr>
        <w:tab/>
        <w:t xml:space="preserve">Milton (introduction and </w:t>
      </w:r>
      <w:r w:rsidR="00F730C2" w:rsidRPr="002A1ABE">
        <w:rPr>
          <w:rFonts w:ascii="Arial" w:hAnsi="Arial"/>
          <w:i/>
        </w:rPr>
        <w:t>Paradise Lost, Book 1</w:t>
      </w:r>
      <w:r w:rsidR="00086028">
        <w:rPr>
          <w:rFonts w:ascii="Arial" w:hAnsi="Arial"/>
        </w:rPr>
        <w:t>).  1897-1901, 1943-1964</w:t>
      </w:r>
      <w:r w:rsidR="00F730C2" w:rsidRPr="002A1ABE">
        <w:rPr>
          <w:rFonts w:ascii="Arial" w:hAnsi="Arial"/>
        </w:rPr>
        <w:t xml:space="preserve">.  </w:t>
      </w:r>
    </w:p>
    <w:p w14:paraId="1048DE62" w14:textId="71D7736D" w:rsidR="00F730C2" w:rsidRPr="002A1ABE" w:rsidRDefault="00BF5013" w:rsidP="00F730C2">
      <w:pPr>
        <w:spacing w:line="240" w:lineRule="exact"/>
        <w:ind w:right="-2160"/>
        <w:rPr>
          <w:rFonts w:ascii="Arial" w:hAnsi="Arial"/>
        </w:rPr>
      </w:pPr>
      <w:r>
        <w:rPr>
          <w:rFonts w:ascii="Arial" w:hAnsi="Arial"/>
        </w:rPr>
        <w:t>11/14</w:t>
      </w:r>
      <w:r w:rsidR="00F730C2" w:rsidRPr="002A1ABE">
        <w:rPr>
          <w:rFonts w:ascii="Arial" w:hAnsi="Arial"/>
        </w:rPr>
        <w:t xml:space="preserve">:  </w:t>
      </w:r>
      <w:r w:rsidR="00F730C2" w:rsidRPr="002A1ABE">
        <w:rPr>
          <w:rFonts w:ascii="Arial" w:hAnsi="Arial"/>
        </w:rPr>
        <w:tab/>
        <w:t>Milton (</w:t>
      </w:r>
      <w:r w:rsidR="00F730C2" w:rsidRPr="002A1ABE">
        <w:rPr>
          <w:rFonts w:ascii="Arial" w:hAnsi="Arial"/>
          <w:i/>
        </w:rPr>
        <w:t>Paradise Lost, Book 4</w:t>
      </w:r>
      <w:r w:rsidR="00F730C2" w:rsidRPr="002A1ABE">
        <w:rPr>
          <w:rFonts w:ascii="Arial" w:hAnsi="Arial"/>
        </w:rPr>
        <w:t xml:space="preserve">).  </w:t>
      </w:r>
      <w:r w:rsidR="00086028">
        <w:rPr>
          <w:rFonts w:ascii="Arial" w:hAnsi="Arial"/>
        </w:rPr>
        <w:t>2003-2024</w:t>
      </w:r>
      <w:r w:rsidR="00F730C2" w:rsidRPr="002A1ABE">
        <w:rPr>
          <w:rFonts w:ascii="Arial" w:hAnsi="Arial"/>
        </w:rPr>
        <w:t>.</w:t>
      </w:r>
    </w:p>
    <w:p w14:paraId="568806D4" w14:textId="77777777" w:rsidR="00F730C2" w:rsidRPr="002A1ABE" w:rsidRDefault="00F730C2" w:rsidP="00F730C2">
      <w:pPr>
        <w:spacing w:line="240" w:lineRule="exact"/>
        <w:ind w:right="-2160"/>
        <w:rPr>
          <w:rFonts w:ascii="Arial" w:hAnsi="Arial"/>
        </w:rPr>
      </w:pPr>
    </w:p>
    <w:p w14:paraId="3B7AD9D1" w14:textId="77777777" w:rsidR="00F730C2" w:rsidRDefault="00F730C2" w:rsidP="00F730C2">
      <w:pPr>
        <w:spacing w:line="240" w:lineRule="exact"/>
        <w:ind w:right="-2160"/>
        <w:rPr>
          <w:rFonts w:ascii="Arial" w:hAnsi="Arial"/>
        </w:rPr>
      </w:pPr>
      <w:r>
        <w:rPr>
          <w:rFonts w:ascii="Arial" w:hAnsi="Arial"/>
        </w:rPr>
        <w:t>Week 13</w:t>
      </w:r>
    </w:p>
    <w:p w14:paraId="730308DB" w14:textId="0E7BF67B" w:rsidR="00F730C2" w:rsidRPr="002A1ABE" w:rsidRDefault="00BF5013" w:rsidP="00F730C2">
      <w:pPr>
        <w:spacing w:line="240" w:lineRule="exact"/>
        <w:ind w:right="-2160"/>
        <w:rPr>
          <w:rFonts w:ascii="Arial" w:hAnsi="Arial"/>
        </w:rPr>
      </w:pPr>
      <w:r>
        <w:rPr>
          <w:rFonts w:ascii="Arial" w:hAnsi="Arial"/>
        </w:rPr>
        <w:t>11/19</w:t>
      </w:r>
      <w:r w:rsidR="00F730C2" w:rsidRPr="002A1ABE">
        <w:rPr>
          <w:rFonts w:ascii="Arial" w:hAnsi="Arial"/>
        </w:rPr>
        <w:t xml:space="preserve">:  </w:t>
      </w:r>
      <w:r w:rsidR="00F730C2" w:rsidRPr="002A1ABE">
        <w:rPr>
          <w:rFonts w:ascii="Arial" w:hAnsi="Arial"/>
        </w:rPr>
        <w:tab/>
        <w:t>Milton (</w:t>
      </w:r>
      <w:r w:rsidR="00F730C2" w:rsidRPr="002A1ABE">
        <w:rPr>
          <w:rFonts w:ascii="Arial" w:hAnsi="Arial"/>
          <w:i/>
        </w:rPr>
        <w:t>Paradise Lost, Book 9</w:t>
      </w:r>
      <w:r w:rsidR="00086028">
        <w:rPr>
          <w:rFonts w:ascii="Arial" w:hAnsi="Arial"/>
        </w:rPr>
        <w:t>).  2091-2116</w:t>
      </w:r>
      <w:r w:rsidR="00F730C2" w:rsidRPr="002A1ABE">
        <w:rPr>
          <w:rFonts w:ascii="Arial" w:hAnsi="Arial"/>
        </w:rPr>
        <w:t xml:space="preserve">.  </w:t>
      </w:r>
      <w:r w:rsidR="00F730C2" w:rsidRPr="002A1ABE">
        <w:rPr>
          <w:rFonts w:ascii="Arial" w:hAnsi="Arial"/>
          <w:u w:val="single"/>
        </w:rPr>
        <w:t>Review quiz 4.</w:t>
      </w:r>
      <w:r w:rsidR="00F730C2" w:rsidRPr="002A1ABE">
        <w:rPr>
          <w:rFonts w:ascii="Arial" w:hAnsi="Arial"/>
        </w:rPr>
        <w:t xml:space="preserve">   </w:t>
      </w:r>
    </w:p>
    <w:p w14:paraId="46B1871B" w14:textId="1DF60488" w:rsidR="00F730C2" w:rsidRPr="002A1ABE" w:rsidRDefault="00BF5013" w:rsidP="00BF5013">
      <w:pPr>
        <w:spacing w:line="240" w:lineRule="exact"/>
        <w:ind w:right="-2160"/>
        <w:rPr>
          <w:rFonts w:ascii="Arial" w:hAnsi="Arial"/>
        </w:rPr>
      </w:pPr>
      <w:r>
        <w:rPr>
          <w:rFonts w:ascii="Arial" w:hAnsi="Arial"/>
        </w:rPr>
        <w:t>11/21</w:t>
      </w:r>
      <w:r w:rsidR="00F730C2" w:rsidRPr="002A1ABE">
        <w:rPr>
          <w:rFonts w:ascii="Arial" w:hAnsi="Arial"/>
        </w:rPr>
        <w:t xml:space="preserve">:  </w:t>
      </w:r>
      <w:r w:rsidR="00F730C2" w:rsidRPr="002A1ABE">
        <w:rPr>
          <w:rFonts w:ascii="Arial" w:hAnsi="Arial"/>
        </w:rPr>
        <w:tab/>
      </w:r>
      <w:r w:rsidRPr="002A1ABE">
        <w:rPr>
          <w:rFonts w:ascii="Arial" w:hAnsi="Arial"/>
        </w:rPr>
        <w:t>Swift (</w:t>
      </w:r>
      <w:r w:rsidRPr="002A1ABE">
        <w:rPr>
          <w:rFonts w:ascii="Arial" w:hAnsi="Arial"/>
          <w:i/>
        </w:rPr>
        <w:t xml:space="preserve">Gulliver's Travels, </w:t>
      </w:r>
      <w:r w:rsidRPr="002A1ABE">
        <w:rPr>
          <w:rFonts w:ascii="Arial" w:hAnsi="Arial"/>
        </w:rPr>
        <w:t xml:space="preserve">introductions and chapters 1-6 of </w:t>
      </w:r>
      <w:r w:rsidRPr="002A1ABE">
        <w:rPr>
          <w:rFonts w:ascii="Arial" w:hAnsi="Arial"/>
          <w:i/>
        </w:rPr>
        <w:t>Part 4</w:t>
      </w:r>
      <w:r w:rsidR="00086028">
        <w:rPr>
          <w:rFonts w:ascii="Arial" w:hAnsi="Arial"/>
        </w:rPr>
        <w:t>).  2464-2466, 2487-2489, 2587-2609</w:t>
      </w:r>
      <w:r w:rsidRPr="002A1ABE">
        <w:rPr>
          <w:rFonts w:ascii="Arial" w:hAnsi="Arial"/>
        </w:rPr>
        <w:t>.</w:t>
      </w:r>
    </w:p>
    <w:p w14:paraId="2398F512" w14:textId="77777777" w:rsidR="00F730C2" w:rsidRPr="002A1ABE" w:rsidRDefault="00F730C2" w:rsidP="00F730C2">
      <w:pPr>
        <w:spacing w:line="240" w:lineRule="exact"/>
        <w:ind w:right="-2160"/>
        <w:rPr>
          <w:rFonts w:ascii="Arial" w:hAnsi="Arial"/>
        </w:rPr>
      </w:pPr>
    </w:p>
    <w:p w14:paraId="3DFE7A59" w14:textId="77777777" w:rsidR="00F730C2" w:rsidRDefault="00F730C2" w:rsidP="00F730C2">
      <w:pPr>
        <w:spacing w:line="240" w:lineRule="exact"/>
        <w:ind w:right="-2160"/>
        <w:rPr>
          <w:rFonts w:ascii="Arial" w:hAnsi="Arial"/>
        </w:rPr>
      </w:pPr>
      <w:r>
        <w:rPr>
          <w:rFonts w:ascii="Arial" w:hAnsi="Arial"/>
        </w:rPr>
        <w:t>Week 14</w:t>
      </w:r>
    </w:p>
    <w:p w14:paraId="66A874C2" w14:textId="0236D88E" w:rsidR="00BF5013" w:rsidRPr="002A1ABE" w:rsidRDefault="00BF5013" w:rsidP="00BF5013">
      <w:pPr>
        <w:spacing w:line="240" w:lineRule="exact"/>
        <w:ind w:right="-2160"/>
        <w:rPr>
          <w:rFonts w:ascii="Arial" w:hAnsi="Arial"/>
        </w:rPr>
      </w:pPr>
      <w:r>
        <w:rPr>
          <w:rFonts w:ascii="Arial" w:hAnsi="Arial"/>
        </w:rPr>
        <w:t>11/26</w:t>
      </w:r>
      <w:r w:rsidR="00F730C2" w:rsidRPr="002A1ABE">
        <w:rPr>
          <w:rFonts w:ascii="Arial" w:hAnsi="Arial"/>
        </w:rPr>
        <w:t xml:space="preserve">:  </w:t>
      </w:r>
      <w:r w:rsidR="00F730C2" w:rsidRPr="002A1ABE">
        <w:rPr>
          <w:rFonts w:ascii="Arial" w:hAnsi="Arial"/>
        </w:rPr>
        <w:tab/>
      </w:r>
      <w:r w:rsidRPr="002A1ABE">
        <w:rPr>
          <w:rFonts w:ascii="Arial" w:hAnsi="Arial"/>
        </w:rPr>
        <w:t>Swift (</w:t>
      </w:r>
      <w:r w:rsidRPr="002A1ABE">
        <w:rPr>
          <w:rFonts w:ascii="Arial" w:hAnsi="Arial"/>
          <w:i/>
        </w:rPr>
        <w:t>Gulliver's Travels</w:t>
      </w:r>
      <w:r w:rsidRPr="002A1ABE">
        <w:rPr>
          <w:rFonts w:ascii="Arial" w:hAnsi="Arial"/>
        </w:rPr>
        <w:t xml:space="preserve">, chapters 7-12 of </w:t>
      </w:r>
      <w:r w:rsidRPr="002A1ABE">
        <w:rPr>
          <w:rFonts w:ascii="Arial" w:hAnsi="Arial"/>
          <w:i/>
        </w:rPr>
        <w:t>Part 4</w:t>
      </w:r>
      <w:r w:rsidRPr="002A1ABE">
        <w:rPr>
          <w:rFonts w:ascii="Arial" w:hAnsi="Arial"/>
        </w:rPr>
        <w:t>).</w:t>
      </w:r>
      <w:r w:rsidRPr="002A1ABE">
        <w:rPr>
          <w:rFonts w:ascii="Arial" w:hAnsi="Arial"/>
          <w:i/>
        </w:rPr>
        <w:t xml:space="preserve"> </w:t>
      </w:r>
      <w:r w:rsidR="00086028">
        <w:rPr>
          <w:rFonts w:ascii="Arial" w:hAnsi="Arial"/>
        </w:rPr>
        <w:t xml:space="preserve"> 2609-2633</w:t>
      </w:r>
      <w:r w:rsidRPr="002A1ABE">
        <w:rPr>
          <w:rFonts w:ascii="Arial" w:hAnsi="Arial"/>
        </w:rPr>
        <w:t>.</w:t>
      </w:r>
      <w:r>
        <w:rPr>
          <w:rFonts w:ascii="Arial" w:hAnsi="Arial"/>
        </w:rPr>
        <w:t xml:space="preserve">  </w:t>
      </w:r>
    </w:p>
    <w:p w14:paraId="67941ACE" w14:textId="77777777" w:rsidR="00F730C2" w:rsidRPr="00BF5013" w:rsidRDefault="00BF5013" w:rsidP="00F730C2">
      <w:pPr>
        <w:spacing w:line="240" w:lineRule="exact"/>
        <w:ind w:right="-2160"/>
        <w:rPr>
          <w:rFonts w:ascii="Arial" w:hAnsi="Arial"/>
          <w:b/>
        </w:rPr>
      </w:pPr>
      <w:r>
        <w:rPr>
          <w:rFonts w:ascii="Arial" w:hAnsi="Arial"/>
        </w:rPr>
        <w:t>11/28</w:t>
      </w:r>
      <w:r w:rsidR="00F730C2" w:rsidRPr="002A1ABE">
        <w:rPr>
          <w:rFonts w:ascii="Arial" w:hAnsi="Arial"/>
        </w:rPr>
        <w:t xml:space="preserve">:  </w:t>
      </w:r>
      <w:r w:rsidR="00F730C2" w:rsidRPr="002A1ABE">
        <w:rPr>
          <w:rFonts w:ascii="Arial" w:hAnsi="Arial"/>
        </w:rPr>
        <w:tab/>
      </w:r>
      <w:r w:rsidRPr="00BF5013">
        <w:rPr>
          <w:rFonts w:ascii="Arial" w:hAnsi="Arial"/>
          <w:b/>
        </w:rPr>
        <w:t>No class session:  HCC holiday.</w:t>
      </w:r>
    </w:p>
    <w:p w14:paraId="37D532FE" w14:textId="77777777" w:rsidR="00F730C2" w:rsidRPr="00BF5013" w:rsidRDefault="00F730C2" w:rsidP="00F730C2">
      <w:pPr>
        <w:spacing w:line="240" w:lineRule="exact"/>
        <w:ind w:right="-2160"/>
        <w:rPr>
          <w:rFonts w:ascii="Arial" w:hAnsi="Arial"/>
          <w:b/>
        </w:rPr>
      </w:pPr>
      <w:r w:rsidRPr="00BF5013">
        <w:rPr>
          <w:rFonts w:ascii="Arial" w:hAnsi="Arial"/>
          <w:b/>
        </w:rPr>
        <w:t xml:space="preserve"> </w:t>
      </w:r>
    </w:p>
    <w:p w14:paraId="0912122B" w14:textId="77777777" w:rsidR="00F730C2" w:rsidRDefault="00F730C2" w:rsidP="00F730C2">
      <w:pPr>
        <w:spacing w:line="240" w:lineRule="exact"/>
        <w:ind w:right="-2160"/>
        <w:rPr>
          <w:rFonts w:ascii="Arial" w:hAnsi="Arial"/>
        </w:rPr>
      </w:pPr>
      <w:r>
        <w:rPr>
          <w:rFonts w:ascii="Arial" w:hAnsi="Arial"/>
        </w:rPr>
        <w:t>Week 15</w:t>
      </w:r>
    </w:p>
    <w:p w14:paraId="154FB193" w14:textId="6214ADCB" w:rsidR="00F730C2" w:rsidRPr="002A1ABE" w:rsidRDefault="00BF5013" w:rsidP="00F730C2">
      <w:pPr>
        <w:spacing w:line="240" w:lineRule="exact"/>
        <w:ind w:right="-2160"/>
        <w:rPr>
          <w:rFonts w:ascii="Arial" w:hAnsi="Arial"/>
        </w:rPr>
      </w:pPr>
      <w:r>
        <w:rPr>
          <w:rFonts w:ascii="Arial" w:hAnsi="Arial"/>
        </w:rPr>
        <w:t>12/3</w:t>
      </w:r>
      <w:r w:rsidR="00F730C2" w:rsidRPr="002A1ABE">
        <w:rPr>
          <w:rFonts w:ascii="Arial" w:hAnsi="Arial"/>
        </w:rPr>
        <w:t xml:space="preserve">:   </w:t>
      </w:r>
      <w:r w:rsidR="00F730C2" w:rsidRPr="002A1ABE">
        <w:rPr>
          <w:rFonts w:ascii="Arial" w:hAnsi="Arial"/>
        </w:rPr>
        <w:tab/>
        <w:t xml:space="preserve">Pope (introduction and </w:t>
      </w:r>
      <w:r w:rsidR="00F730C2" w:rsidRPr="002A1ABE">
        <w:rPr>
          <w:rFonts w:ascii="Arial" w:hAnsi="Arial"/>
          <w:i/>
        </w:rPr>
        <w:t>The Rape of the Lock</w:t>
      </w:r>
      <w:r w:rsidR="00086028">
        <w:rPr>
          <w:rFonts w:ascii="Arial" w:hAnsi="Arial"/>
        </w:rPr>
        <w:t>). 2665-2668, 2685-2704</w:t>
      </w:r>
      <w:bookmarkStart w:id="0" w:name="_GoBack"/>
      <w:bookmarkEnd w:id="0"/>
      <w:r w:rsidR="00F730C2" w:rsidRPr="002A1ABE">
        <w:rPr>
          <w:rFonts w:ascii="Arial" w:hAnsi="Arial"/>
        </w:rPr>
        <w:t xml:space="preserve">.  </w:t>
      </w:r>
      <w:r w:rsidR="00465F1E">
        <w:rPr>
          <w:rFonts w:ascii="Arial" w:hAnsi="Arial"/>
          <w:u w:val="single"/>
        </w:rPr>
        <w:t xml:space="preserve">Paper </w:t>
      </w:r>
      <w:r w:rsidR="00F730C2" w:rsidRPr="002A1ABE">
        <w:rPr>
          <w:rFonts w:ascii="Arial" w:hAnsi="Arial"/>
          <w:u w:val="single"/>
        </w:rPr>
        <w:t>2 due</w:t>
      </w:r>
      <w:r w:rsidR="00F730C2" w:rsidRPr="002A1ABE">
        <w:rPr>
          <w:rFonts w:ascii="Arial" w:hAnsi="Arial"/>
        </w:rPr>
        <w:t>.</w:t>
      </w:r>
    </w:p>
    <w:p w14:paraId="2D5BFF7D" w14:textId="77777777" w:rsidR="00F730C2" w:rsidRPr="002A1ABE" w:rsidRDefault="00BF5013" w:rsidP="00F730C2">
      <w:pPr>
        <w:spacing w:line="240" w:lineRule="exact"/>
        <w:ind w:right="-2160"/>
        <w:rPr>
          <w:rFonts w:ascii="Arial" w:hAnsi="Arial"/>
        </w:rPr>
      </w:pPr>
      <w:r>
        <w:rPr>
          <w:rFonts w:ascii="Arial" w:hAnsi="Arial"/>
        </w:rPr>
        <w:t>12/5</w:t>
      </w:r>
      <w:r w:rsidR="00F730C2" w:rsidRPr="002A1ABE">
        <w:rPr>
          <w:rFonts w:ascii="Arial" w:hAnsi="Arial"/>
        </w:rPr>
        <w:t>:</w:t>
      </w:r>
      <w:r w:rsidR="00F730C2" w:rsidRPr="002A1ABE">
        <w:rPr>
          <w:rFonts w:ascii="Arial" w:hAnsi="Arial"/>
        </w:rPr>
        <w:tab/>
        <w:t>Review for final exam.</w:t>
      </w:r>
    </w:p>
    <w:p w14:paraId="3D6522E5" w14:textId="77777777" w:rsidR="00F730C2" w:rsidRDefault="00F730C2" w:rsidP="00F730C2">
      <w:pPr>
        <w:spacing w:line="240" w:lineRule="exact"/>
        <w:ind w:right="-2160"/>
        <w:rPr>
          <w:rFonts w:ascii="Arial" w:hAnsi="Arial"/>
        </w:rPr>
      </w:pPr>
    </w:p>
    <w:p w14:paraId="6BF885C7" w14:textId="77777777" w:rsidR="00F730C2" w:rsidRPr="002A1ABE" w:rsidRDefault="00F730C2" w:rsidP="00F730C2">
      <w:pPr>
        <w:spacing w:line="240" w:lineRule="exact"/>
        <w:ind w:right="-2160"/>
        <w:rPr>
          <w:rFonts w:ascii="Arial" w:hAnsi="Arial"/>
        </w:rPr>
      </w:pPr>
      <w:r>
        <w:rPr>
          <w:rFonts w:ascii="Arial" w:hAnsi="Arial"/>
        </w:rPr>
        <w:t>Week 16</w:t>
      </w:r>
    </w:p>
    <w:p w14:paraId="38311449" w14:textId="77777777" w:rsidR="00F730C2" w:rsidRPr="002A1ABE" w:rsidRDefault="00BF5013" w:rsidP="00F730C2">
      <w:pPr>
        <w:spacing w:line="240" w:lineRule="exact"/>
        <w:ind w:right="-2160"/>
        <w:rPr>
          <w:rFonts w:ascii="Arial" w:hAnsi="Arial"/>
        </w:rPr>
      </w:pPr>
      <w:r>
        <w:rPr>
          <w:rFonts w:ascii="Arial" w:hAnsi="Arial"/>
        </w:rPr>
        <w:t>12/10</w:t>
      </w:r>
      <w:r w:rsidR="00F730C2" w:rsidRPr="002A1ABE">
        <w:rPr>
          <w:rFonts w:ascii="Arial" w:hAnsi="Arial"/>
        </w:rPr>
        <w:t>:</w:t>
      </w:r>
      <w:r w:rsidR="00F730C2" w:rsidRPr="002A1ABE">
        <w:rPr>
          <w:rFonts w:ascii="Arial" w:hAnsi="Arial"/>
        </w:rPr>
        <w:tab/>
      </w:r>
      <w:r w:rsidR="00F730C2" w:rsidRPr="002A1ABE">
        <w:rPr>
          <w:rFonts w:ascii="Arial" w:hAnsi="Arial"/>
          <w:u w:val="single"/>
        </w:rPr>
        <w:t>Final examination</w:t>
      </w:r>
      <w:r w:rsidR="00F730C2" w:rsidRPr="002A1ABE">
        <w:rPr>
          <w:rFonts w:ascii="Arial" w:hAnsi="Arial"/>
        </w:rPr>
        <w:t xml:space="preserve"> (1 – 3 PM).</w:t>
      </w:r>
    </w:p>
    <w:p w14:paraId="4DE40B10" w14:textId="77777777" w:rsidR="00F730C2" w:rsidRDefault="00F730C2" w:rsidP="00F730C2"/>
    <w:p w14:paraId="408936C9" w14:textId="77777777" w:rsidR="00F730C2" w:rsidRDefault="00F730C2" w:rsidP="00F730C2">
      <w:pPr>
        <w:rPr>
          <w:rFonts w:asciiTheme="minorHAnsi" w:eastAsiaTheme="minorEastAsia" w:hAnsiTheme="minorHAnsi" w:cstheme="minorBidi"/>
          <w:sz w:val="24"/>
          <w:szCs w:val="24"/>
        </w:rPr>
      </w:pPr>
    </w:p>
    <w:p w14:paraId="6B078BEB" w14:textId="77777777" w:rsidR="00EB5EC2" w:rsidRDefault="00EB5EC2"/>
    <w:sectPr w:rsidR="00EB5EC2" w:rsidSect="00EB5EC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9D409" w14:textId="77777777" w:rsidR="00000000" w:rsidRDefault="00086028">
      <w:r>
        <w:separator/>
      </w:r>
    </w:p>
  </w:endnote>
  <w:endnote w:type="continuationSeparator" w:id="0">
    <w:p w14:paraId="2B06BE6E" w14:textId="77777777" w:rsidR="00000000" w:rsidRDefault="0008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9A7A" w14:textId="77777777" w:rsidR="00C3330A" w:rsidRDefault="00C3330A" w:rsidP="00C33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60792" w14:textId="77777777" w:rsidR="00C3330A" w:rsidRDefault="00C333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2896" w14:textId="77777777" w:rsidR="00C3330A" w:rsidRDefault="00C3330A" w:rsidP="00C33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028">
      <w:rPr>
        <w:rStyle w:val="PageNumber"/>
        <w:noProof/>
      </w:rPr>
      <w:t>1</w:t>
    </w:r>
    <w:r>
      <w:rPr>
        <w:rStyle w:val="PageNumber"/>
      </w:rPr>
      <w:fldChar w:fldCharType="end"/>
    </w:r>
  </w:p>
  <w:p w14:paraId="2167C614" w14:textId="77777777" w:rsidR="00C3330A" w:rsidRDefault="00C333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2CFE4" w14:textId="77777777" w:rsidR="00000000" w:rsidRDefault="00086028">
      <w:r>
        <w:separator/>
      </w:r>
    </w:p>
  </w:footnote>
  <w:footnote w:type="continuationSeparator" w:id="0">
    <w:p w14:paraId="0CCCD729" w14:textId="77777777" w:rsidR="00000000" w:rsidRDefault="0008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C2"/>
    <w:rsid w:val="00086028"/>
    <w:rsid w:val="00465F1E"/>
    <w:rsid w:val="00BF5013"/>
    <w:rsid w:val="00C3330A"/>
    <w:rsid w:val="00EB5EC2"/>
    <w:rsid w:val="00F7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B8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C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0C2"/>
    <w:pPr>
      <w:tabs>
        <w:tab w:val="center" w:pos="4320"/>
        <w:tab w:val="right" w:pos="8640"/>
      </w:tabs>
    </w:pPr>
  </w:style>
  <w:style w:type="character" w:customStyle="1" w:styleId="FooterChar">
    <w:name w:val="Footer Char"/>
    <w:basedOn w:val="DefaultParagraphFont"/>
    <w:link w:val="Footer"/>
    <w:uiPriority w:val="99"/>
    <w:rsid w:val="00F730C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730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C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0C2"/>
    <w:pPr>
      <w:tabs>
        <w:tab w:val="center" w:pos="4320"/>
        <w:tab w:val="right" w:pos="8640"/>
      </w:tabs>
    </w:pPr>
  </w:style>
  <w:style w:type="character" w:customStyle="1" w:styleId="FooterChar">
    <w:name w:val="Footer Char"/>
    <w:basedOn w:val="DefaultParagraphFont"/>
    <w:link w:val="Footer"/>
    <w:uiPriority w:val="99"/>
    <w:rsid w:val="00F730C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7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1214</Words>
  <Characters>6921</Characters>
  <Application>Microsoft Macintosh Word</Application>
  <DocSecurity>0</DocSecurity>
  <Lines>57</Lines>
  <Paragraphs>16</Paragraphs>
  <ScaleCrop>false</ScaleCrop>
  <Company>HCC</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Wood</dc:creator>
  <cp:keywords/>
  <dc:description/>
  <cp:lastModifiedBy>Roger Wood</cp:lastModifiedBy>
  <cp:revision>4</cp:revision>
  <dcterms:created xsi:type="dcterms:W3CDTF">2013-08-19T20:01:00Z</dcterms:created>
  <dcterms:modified xsi:type="dcterms:W3CDTF">2013-08-20T17:03:00Z</dcterms:modified>
</cp:coreProperties>
</file>