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1C07" w14:textId="77777777" w:rsidR="00806300" w:rsidRPr="001F183D" w:rsidRDefault="00806300" w:rsidP="00806300">
      <w:pPr>
        <w:jc w:val="center"/>
        <w:rPr>
          <w:rFonts w:ascii="Arial" w:hAnsi="Arial" w:cs="Arial"/>
          <w:b/>
          <w:bCs/>
          <w:szCs w:val="26"/>
        </w:rPr>
      </w:pPr>
      <w:r w:rsidRPr="001F183D">
        <w:rPr>
          <w:rFonts w:ascii="Arial" w:hAnsi="Arial" w:cs="Arial"/>
          <w:b/>
          <w:bCs/>
          <w:szCs w:val="26"/>
        </w:rPr>
        <w:t xml:space="preserve">Sanaul H. Khan </w:t>
      </w:r>
    </w:p>
    <w:p w14:paraId="418908CB" w14:textId="77777777" w:rsidR="00806300" w:rsidRPr="00107433" w:rsidRDefault="00451E59" w:rsidP="008063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10041 Cash Road, Stafford, TX 77477 (</w:t>
      </w:r>
      <w:r w:rsidR="00D923A8">
        <w:rPr>
          <w:rFonts w:ascii="Arial" w:hAnsi="Arial" w:cs="Arial"/>
          <w:sz w:val="20"/>
          <w:szCs w:val="20"/>
        </w:rPr>
        <w:t>Stafford Campus</w:t>
      </w:r>
      <w:r>
        <w:rPr>
          <w:rFonts w:ascii="Arial" w:hAnsi="Arial" w:cs="Arial"/>
          <w:sz w:val="20"/>
          <w:szCs w:val="20"/>
        </w:rPr>
        <w:t>)</w:t>
      </w:r>
      <w:r w:rsidR="00690A0C" w:rsidRPr="00107433">
        <w:rPr>
          <w:rFonts w:ascii="Arial" w:hAnsi="Arial" w:cs="Arial"/>
          <w:sz w:val="20"/>
          <w:szCs w:val="20"/>
        </w:rPr>
        <w:t xml:space="preserve"> </w:t>
      </w:r>
      <w:r w:rsidR="001D115A" w:rsidRPr="00107433">
        <w:rPr>
          <w:rFonts w:ascii="Arial" w:hAnsi="Arial" w:cs="Arial"/>
          <w:sz w:val="20"/>
          <w:szCs w:val="20"/>
        </w:rPr>
        <w:t xml:space="preserve"> </w:t>
      </w:r>
      <w:r w:rsidR="00593F1C" w:rsidRPr="00107433">
        <w:rPr>
          <w:rFonts w:ascii="Arial" w:hAnsi="Arial" w:cs="Arial"/>
          <w:sz w:val="20"/>
          <w:szCs w:val="20"/>
        </w:rPr>
        <w:t xml:space="preserve"> </w:t>
      </w:r>
      <w:r w:rsidR="002171A3" w:rsidRPr="00107433">
        <w:rPr>
          <w:rFonts w:ascii="Arial" w:hAnsi="Arial" w:cs="Arial"/>
          <w:sz w:val="20"/>
          <w:szCs w:val="20"/>
        </w:rPr>
        <w:t xml:space="preserve"> </w:t>
      </w:r>
    </w:p>
    <w:p w14:paraId="41231BD4" w14:textId="77777777" w:rsidR="002861E5" w:rsidRPr="00107433" w:rsidRDefault="00451E59" w:rsidP="006457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Email” </w:t>
      </w:r>
      <w:hyperlink r:id="rId8" w:history="1">
        <w:r w:rsidRPr="00E33CA7">
          <w:rPr>
            <w:rStyle w:val="Hyperlink"/>
            <w:rFonts w:ascii="Arial" w:hAnsi="Arial" w:cs="Arial"/>
            <w:sz w:val="20"/>
            <w:szCs w:val="20"/>
          </w:rPr>
          <w:t>sanaul.khan@hccs.edu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AEF63D0" w14:textId="77777777" w:rsidR="002B1C39" w:rsidRPr="00414275" w:rsidRDefault="00AE434C" w:rsidP="00393E9A">
      <w:pPr>
        <w:shd w:val="clear" w:color="auto" w:fill="FFFFFF"/>
        <w:spacing w:before="360" w:after="120"/>
        <w:jc w:val="both"/>
        <w:rPr>
          <w:rFonts w:ascii="Arial" w:hAnsi="Arial" w:cs="Arial"/>
          <w:b/>
          <w:bCs/>
          <w:color w:val="4472C4" w:themeColor="accent1"/>
          <w:szCs w:val="26"/>
          <w:u w:val="single"/>
        </w:rPr>
      </w:pPr>
      <w:r w:rsidRPr="00414275">
        <w:rPr>
          <w:rFonts w:ascii="Arial" w:hAnsi="Arial" w:cs="Arial"/>
          <w:b/>
          <w:bCs/>
          <w:color w:val="4472C4" w:themeColor="accent1"/>
          <w:szCs w:val="26"/>
          <w:u w:val="single"/>
        </w:rPr>
        <w:t>P</w:t>
      </w:r>
      <w:r w:rsidR="00593F1C" w:rsidRPr="00414275">
        <w:rPr>
          <w:rFonts w:ascii="Arial" w:hAnsi="Arial" w:cs="Arial"/>
          <w:b/>
          <w:bCs/>
          <w:color w:val="4472C4" w:themeColor="accent1"/>
          <w:szCs w:val="26"/>
          <w:u w:val="single"/>
        </w:rPr>
        <w:t>ROFILE</w:t>
      </w:r>
      <w:r w:rsidR="00997F35" w:rsidRPr="00414275">
        <w:rPr>
          <w:rFonts w:ascii="Arial" w:hAnsi="Arial" w:cs="Arial"/>
          <w:b/>
          <w:bCs/>
          <w:color w:val="4472C4" w:themeColor="accent1"/>
          <w:szCs w:val="26"/>
          <w:u w:val="single"/>
        </w:rPr>
        <w:t xml:space="preserve"> SUMMARY</w:t>
      </w:r>
      <w:r w:rsidR="002B1C39" w:rsidRPr="00414275">
        <w:rPr>
          <w:rFonts w:ascii="Arial" w:hAnsi="Arial" w:cs="Arial"/>
          <w:b/>
          <w:bCs/>
          <w:color w:val="4472C4" w:themeColor="accent1"/>
          <w:szCs w:val="26"/>
          <w:u w:val="single"/>
        </w:rPr>
        <w:t>:</w:t>
      </w:r>
    </w:p>
    <w:p w14:paraId="4CD50D8F" w14:textId="77777777" w:rsidR="009E451F" w:rsidRPr="00B87BBA" w:rsidRDefault="00451E59" w:rsidP="00E9404D">
      <w:pPr>
        <w:spacing w:before="120"/>
        <w:rPr>
          <w:rFonts w:ascii="Arial" w:hAnsi="Arial" w:cs="Arial"/>
          <w:sz w:val="22"/>
          <w:szCs w:val="22"/>
        </w:rPr>
      </w:pPr>
      <w:r w:rsidRPr="00B87BBA">
        <w:rPr>
          <w:rFonts w:ascii="Arial" w:hAnsi="Arial" w:cs="Arial"/>
          <w:sz w:val="22"/>
          <w:szCs w:val="22"/>
        </w:rPr>
        <w:t xml:space="preserve">Currently serving as an Adjunct Professor in the Houston Community College (HCC) Economics Departments teaching </w:t>
      </w:r>
      <w:r w:rsidR="00F37D42" w:rsidRPr="00B87BBA">
        <w:rPr>
          <w:rFonts w:ascii="Arial" w:hAnsi="Arial" w:cs="Arial"/>
          <w:sz w:val="22"/>
          <w:szCs w:val="22"/>
        </w:rPr>
        <w:t xml:space="preserve">traditional classroom and dual credit courses. Prior to joining HCC, worked extensively in the energy corporate industry. Executed several capital projects with </w:t>
      </w:r>
      <w:r w:rsidR="00E9404D" w:rsidRPr="00B87BBA">
        <w:rPr>
          <w:rFonts w:ascii="Arial" w:hAnsi="Arial" w:cs="Arial"/>
          <w:sz w:val="22"/>
          <w:szCs w:val="22"/>
        </w:rPr>
        <w:t xml:space="preserve">focus on project management, procurement, engineering, contracts, business planning, operating plans and program support for upper </w:t>
      </w:r>
      <w:r w:rsidR="008907FE" w:rsidRPr="00B87BBA">
        <w:rPr>
          <w:rFonts w:ascii="Arial" w:hAnsi="Arial" w:cs="Arial"/>
          <w:sz w:val="22"/>
          <w:szCs w:val="22"/>
        </w:rPr>
        <w:t>management.</w:t>
      </w:r>
      <w:r w:rsidR="008B652E" w:rsidRPr="00B87BBA">
        <w:rPr>
          <w:rFonts w:ascii="Arial" w:hAnsi="Arial" w:cs="Arial"/>
          <w:sz w:val="22"/>
          <w:szCs w:val="22"/>
        </w:rPr>
        <w:t xml:space="preserve"> </w:t>
      </w:r>
      <w:r w:rsidR="008907FE" w:rsidRPr="00B87BBA">
        <w:rPr>
          <w:rFonts w:ascii="Arial" w:hAnsi="Arial" w:cs="Arial"/>
          <w:sz w:val="22"/>
          <w:szCs w:val="22"/>
        </w:rPr>
        <w:t>Presented seminars and short workshops related to oil and gas sector.</w:t>
      </w:r>
    </w:p>
    <w:p w14:paraId="24760F7A" w14:textId="77777777" w:rsidR="00451E59" w:rsidRPr="00414275" w:rsidRDefault="00451E59" w:rsidP="00414275">
      <w:pPr>
        <w:shd w:val="clear" w:color="auto" w:fill="FFFFFF"/>
        <w:spacing w:before="240"/>
        <w:jc w:val="both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</w:pPr>
      <w:r w:rsidRPr="00414275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EDUCATION:</w:t>
      </w:r>
    </w:p>
    <w:p w14:paraId="603C7DB5" w14:textId="77777777" w:rsidR="00E9404D" w:rsidRDefault="00451E59" w:rsidP="00414275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 w:rsidRPr="001F183D">
        <w:rPr>
          <w:rFonts w:ascii="Arial" w:hAnsi="Arial" w:cs="Arial"/>
          <w:sz w:val="20"/>
          <w:szCs w:val="20"/>
        </w:rPr>
        <w:t>M</w:t>
      </w:r>
      <w:r w:rsidR="00E9404D">
        <w:rPr>
          <w:rFonts w:ascii="Arial" w:hAnsi="Arial" w:cs="Arial"/>
          <w:sz w:val="20"/>
          <w:szCs w:val="20"/>
        </w:rPr>
        <w:t>aster of Business Administration (MBA)</w:t>
      </w:r>
    </w:p>
    <w:p w14:paraId="0BAF600D" w14:textId="77777777" w:rsidR="00451E59" w:rsidRPr="001F183D" w:rsidRDefault="00451E59" w:rsidP="00451E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F183D">
        <w:rPr>
          <w:rFonts w:ascii="Arial" w:hAnsi="Arial" w:cs="Arial"/>
          <w:sz w:val="20"/>
          <w:szCs w:val="20"/>
        </w:rPr>
        <w:t>University of Oklahoma, Norman, Oklahoma</w:t>
      </w:r>
    </w:p>
    <w:p w14:paraId="62047749" w14:textId="77777777" w:rsidR="00E9404D" w:rsidRPr="00C40ACB" w:rsidRDefault="00E9404D" w:rsidP="00451E59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60611DEF" w14:textId="77777777" w:rsidR="00E9404D" w:rsidRDefault="00451E59" w:rsidP="00451E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F183D">
        <w:rPr>
          <w:rFonts w:ascii="Arial" w:hAnsi="Arial" w:cs="Arial"/>
          <w:sz w:val="20"/>
          <w:szCs w:val="20"/>
        </w:rPr>
        <w:t>M</w:t>
      </w:r>
      <w:r w:rsidR="00E9404D">
        <w:rPr>
          <w:rFonts w:ascii="Arial" w:hAnsi="Arial" w:cs="Arial"/>
          <w:sz w:val="20"/>
          <w:szCs w:val="20"/>
        </w:rPr>
        <w:t xml:space="preserve">asters in </w:t>
      </w:r>
      <w:r w:rsidRPr="001F183D">
        <w:rPr>
          <w:rFonts w:ascii="Arial" w:hAnsi="Arial" w:cs="Arial"/>
          <w:sz w:val="20"/>
          <w:szCs w:val="20"/>
        </w:rPr>
        <w:t>Engineering Management</w:t>
      </w:r>
    </w:p>
    <w:p w14:paraId="08C641AE" w14:textId="77777777" w:rsidR="00451E59" w:rsidRPr="001F183D" w:rsidRDefault="00451E59" w:rsidP="00451E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F183D">
        <w:rPr>
          <w:rFonts w:ascii="Arial" w:hAnsi="Arial" w:cs="Arial"/>
          <w:sz w:val="20"/>
          <w:szCs w:val="20"/>
        </w:rPr>
        <w:t xml:space="preserve">University of Tulsa, Oklahoma </w:t>
      </w:r>
    </w:p>
    <w:p w14:paraId="38D25A3F" w14:textId="77777777" w:rsidR="00E9404D" w:rsidRPr="00C40ACB" w:rsidRDefault="00E9404D" w:rsidP="00451E59">
      <w:pPr>
        <w:jc w:val="both"/>
        <w:rPr>
          <w:rFonts w:ascii="Arial" w:hAnsi="Arial" w:cs="Arial"/>
          <w:sz w:val="16"/>
          <w:szCs w:val="16"/>
        </w:rPr>
      </w:pPr>
    </w:p>
    <w:p w14:paraId="78DCF8E7" w14:textId="77777777" w:rsidR="001F539B" w:rsidRDefault="001F539B" w:rsidP="00451E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of Science (BS) in E</w:t>
      </w:r>
      <w:r w:rsidR="00451E59" w:rsidRPr="001F183D">
        <w:rPr>
          <w:rFonts w:ascii="Arial" w:hAnsi="Arial" w:cs="Arial"/>
          <w:sz w:val="20"/>
          <w:szCs w:val="20"/>
        </w:rPr>
        <w:t>lectrical Engineering</w:t>
      </w:r>
    </w:p>
    <w:p w14:paraId="5045A3D6" w14:textId="77777777" w:rsidR="00451E59" w:rsidRPr="001F183D" w:rsidRDefault="00451E59" w:rsidP="00451E59">
      <w:pPr>
        <w:jc w:val="both"/>
        <w:rPr>
          <w:rFonts w:ascii="Arial" w:hAnsi="Arial" w:cs="Arial"/>
          <w:sz w:val="20"/>
          <w:szCs w:val="20"/>
        </w:rPr>
      </w:pPr>
      <w:r w:rsidRPr="001F183D">
        <w:rPr>
          <w:rFonts w:ascii="Arial" w:hAnsi="Arial" w:cs="Arial"/>
          <w:sz w:val="20"/>
          <w:szCs w:val="20"/>
        </w:rPr>
        <w:t xml:space="preserve">University of Tulsa, Oklahoma </w:t>
      </w:r>
    </w:p>
    <w:p w14:paraId="350C60C3" w14:textId="77777777" w:rsidR="00E95FCD" w:rsidRDefault="00E95FCD" w:rsidP="00E95FCD">
      <w:pPr>
        <w:shd w:val="clear" w:color="auto" w:fill="FFFFFF"/>
        <w:jc w:val="both"/>
        <w:rPr>
          <w:rFonts w:ascii="Arial" w:hAnsi="Arial" w:cs="Arial"/>
          <w:b/>
          <w:bCs/>
          <w:color w:val="1F497D"/>
          <w:szCs w:val="26"/>
          <w:u w:val="single"/>
        </w:rPr>
      </w:pPr>
    </w:p>
    <w:p w14:paraId="36E8FA9F" w14:textId="78920BE0" w:rsidR="007C6835" w:rsidRPr="00414275" w:rsidRDefault="00D037C7" w:rsidP="00E95FCD">
      <w:pPr>
        <w:shd w:val="clear" w:color="auto" w:fill="FFFFFF"/>
        <w:jc w:val="both"/>
        <w:rPr>
          <w:rFonts w:ascii="Arial" w:hAnsi="Arial" w:cs="Arial"/>
          <w:b/>
          <w:bCs/>
          <w:color w:val="4472C4" w:themeColor="accent1"/>
          <w:szCs w:val="26"/>
          <w:u w:val="single"/>
        </w:rPr>
      </w:pPr>
      <w:r w:rsidRPr="00414275">
        <w:rPr>
          <w:rFonts w:ascii="Arial" w:hAnsi="Arial" w:cs="Arial"/>
          <w:b/>
          <w:bCs/>
          <w:color w:val="4472C4" w:themeColor="accent1"/>
          <w:szCs w:val="26"/>
          <w:u w:val="single"/>
        </w:rPr>
        <w:t xml:space="preserve">EXPERIENCE: </w:t>
      </w:r>
    </w:p>
    <w:p w14:paraId="22E3812D" w14:textId="77777777" w:rsidR="00E95FCD" w:rsidRPr="00862F06" w:rsidRDefault="00E95FCD" w:rsidP="00E95FCD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862F06">
        <w:rPr>
          <w:rFonts w:ascii="Arial" w:hAnsi="Arial" w:cs="Arial"/>
          <w:b/>
          <w:bCs/>
          <w:sz w:val="22"/>
          <w:szCs w:val="22"/>
        </w:rPr>
        <w:t>Houston Community College (HCC)</w:t>
      </w:r>
      <w:r w:rsidRPr="00862F06">
        <w:rPr>
          <w:rFonts w:ascii="Arial" w:hAnsi="Arial" w:cs="Arial"/>
          <w:b/>
          <w:bCs/>
          <w:sz w:val="22"/>
          <w:szCs w:val="22"/>
        </w:rPr>
        <w:tab/>
      </w:r>
      <w:r w:rsidRPr="00862F06">
        <w:rPr>
          <w:rFonts w:ascii="Arial" w:hAnsi="Arial" w:cs="Arial"/>
          <w:b/>
          <w:bCs/>
          <w:sz w:val="22"/>
          <w:szCs w:val="22"/>
        </w:rPr>
        <w:tab/>
      </w:r>
      <w:r w:rsidRPr="00862F06">
        <w:rPr>
          <w:rFonts w:ascii="Arial" w:hAnsi="Arial" w:cs="Arial"/>
          <w:b/>
          <w:bCs/>
          <w:sz w:val="22"/>
          <w:szCs w:val="22"/>
        </w:rPr>
        <w:tab/>
      </w:r>
      <w:r w:rsidRPr="00862F06">
        <w:rPr>
          <w:rFonts w:ascii="Arial" w:hAnsi="Arial" w:cs="Arial"/>
          <w:b/>
          <w:bCs/>
          <w:sz w:val="22"/>
          <w:szCs w:val="22"/>
        </w:rPr>
        <w:tab/>
      </w:r>
      <w:r w:rsidRPr="00862F06">
        <w:rPr>
          <w:rFonts w:ascii="Arial" w:hAnsi="Arial" w:cs="Arial"/>
          <w:b/>
          <w:bCs/>
          <w:sz w:val="22"/>
          <w:szCs w:val="22"/>
        </w:rPr>
        <w:tab/>
        <w:t xml:space="preserve">          08/2018 - Present</w:t>
      </w:r>
    </w:p>
    <w:p w14:paraId="0CDF65E8" w14:textId="77777777" w:rsidR="00E95FCD" w:rsidRPr="00862F06" w:rsidRDefault="0074201E" w:rsidP="00E95F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F06">
        <w:rPr>
          <w:rFonts w:ascii="Arial" w:hAnsi="Arial" w:cs="Arial"/>
          <w:b/>
          <w:bCs/>
          <w:sz w:val="22"/>
          <w:szCs w:val="22"/>
        </w:rPr>
        <w:t>Adjunct Professor – Economics Department</w:t>
      </w:r>
    </w:p>
    <w:p w14:paraId="71551E7D" w14:textId="77777777" w:rsidR="00E95FCD" w:rsidRPr="00C40ACB" w:rsidRDefault="00E95FCD" w:rsidP="00E95FCD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97F9DDD" w14:textId="77777777" w:rsidR="0074201E" w:rsidRPr="004733F7" w:rsidRDefault="0074201E" w:rsidP="00E95FCD">
      <w:pPr>
        <w:jc w:val="both"/>
        <w:rPr>
          <w:rFonts w:ascii="Arial" w:hAnsi="Arial" w:cs="Arial"/>
          <w:bCs/>
          <w:sz w:val="22"/>
          <w:szCs w:val="22"/>
        </w:rPr>
      </w:pPr>
      <w:r w:rsidRPr="004733F7">
        <w:rPr>
          <w:rFonts w:ascii="Arial" w:hAnsi="Arial" w:cs="Arial"/>
          <w:bCs/>
          <w:sz w:val="22"/>
          <w:szCs w:val="22"/>
        </w:rPr>
        <w:t xml:space="preserve">Teaching macroeconomic and microeconomic courses in the classroom lecture environment. Also, teaching dual credit courses. Teaching methods </w:t>
      </w:r>
      <w:r w:rsidR="004733F7" w:rsidRPr="004733F7">
        <w:rPr>
          <w:rFonts w:ascii="Arial" w:hAnsi="Arial" w:cs="Arial"/>
          <w:bCs/>
          <w:sz w:val="22"/>
          <w:szCs w:val="22"/>
        </w:rPr>
        <w:t>include</w:t>
      </w:r>
      <w:r w:rsidRPr="004733F7">
        <w:rPr>
          <w:rFonts w:ascii="Arial" w:hAnsi="Arial" w:cs="Arial"/>
          <w:bCs/>
          <w:sz w:val="22"/>
          <w:szCs w:val="22"/>
        </w:rPr>
        <w:t xml:space="preserve"> lectures, presentations and classroom interactions. </w:t>
      </w:r>
    </w:p>
    <w:p w14:paraId="5FD81C3F" w14:textId="77777777" w:rsidR="00AE0B9E" w:rsidRPr="00862F06" w:rsidRDefault="00AE0B9E" w:rsidP="006457F1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862F06">
        <w:rPr>
          <w:rFonts w:ascii="Arial" w:hAnsi="Arial" w:cs="Arial"/>
          <w:b/>
          <w:bCs/>
          <w:sz w:val="22"/>
          <w:szCs w:val="22"/>
        </w:rPr>
        <w:t>A</w:t>
      </w:r>
      <w:r w:rsidR="00C930DC" w:rsidRPr="00862F06">
        <w:rPr>
          <w:rFonts w:ascii="Arial" w:hAnsi="Arial" w:cs="Arial"/>
          <w:b/>
          <w:bCs/>
          <w:sz w:val="22"/>
          <w:szCs w:val="22"/>
        </w:rPr>
        <w:t>ramco Services Company,</w:t>
      </w:r>
      <w:r w:rsidRPr="00862F06">
        <w:rPr>
          <w:rFonts w:ascii="Arial" w:hAnsi="Arial" w:cs="Arial"/>
          <w:b/>
          <w:bCs/>
          <w:sz w:val="22"/>
          <w:szCs w:val="22"/>
        </w:rPr>
        <w:t xml:space="preserve"> Houston</w:t>
      </w:r>
      <w:r w:rsidR="00BA415C" w:rsidRPr="00862F06">
        <w:rPr>
          <w:rFonts w:ascii="Arial" w:hAnsi="Arial" w:cs="Arial"/>
          <w:b/>
          <w:bCs/>
          <w:sz w:val="22"/>
          <w:szCs w:val="22"/>
        </w:rPr>
        <w:t xml:space="preserve"> </w:t>
      </w:r>
      <w:r w:rsidR="00212376" w:rsidRPr="00862F06">
        <w:rPr>
          <w:rFonts w:ascii="Arial" w:hAnsi="Arial" w:cs="Arial"/>
          <w:b/>
          <w:bCs/>
          <w:sz w:val="22"/>
          <w:szCs w:val="22"/>
        </w:rPr>
        <w:tab/>
      </w:r>
      <w:r w:rsidR="00212376" w:rsidRPr="00862F06">
        <w:rPr>
          <w:rFonts w:ascii="Arial" w:hAnsi="Arial" w:cs="Arial"/>
          <w:b/>
          <w:bCs/>
          <w:sz w:val="22"/>
          <w:szCs w:val="22"/>
        </w:rPr>
        <w:tab/>
      </w:r>
      <w:r w:rsidR="00212376" w:rsidRPr="00862F06">
        <w:rPr>
          <w:rFonts w:ascii="Arial" w:hAnsi="Arial" w:cs="Arial"/>
          <w:b/>
          <w:bCs/>
          <w:sz w:val="22"/>
          <w:szCs w:val="22"/>
        </w:rPr>
        <w:tab/>
      </w:r>
      <w:r w:rsidR="00BA415C" w:rsidRPr="00862F06">
        <w:rPr>
          <w:rFonts w:ascii="Arial" w:hAnsi="Arial" w:cs="Arial"/>
          <w:b/>
          <w:bCs/>
          <w:sz w:val="22"/>
          <w:szCs w:val="22"/>
        </w:rPr>
        <w:t xml:space="preserve"> </w:t>
      </w:r>
      <w:r w:rsidR="00084D24" w:rsidRPr="00862F06">
        <w:rPr>
          <w:rFonts w:ascii="Arial" w:hAnsi="Arial" w:cs="Arial"/>
          <w:b/>
          <w:bCs/>
          <w:sz w:val="22"/>
          <w:szCs w:val="22"/>
        </w:rPr>
        <w:tab/>
      </w:r>
      <w:r w:rsidRPr="00862F06">
        <w:rPr>
          <w:rFonts w:ascii="Arial" w:hAnsi="Arial" w:cs="Arial"/>
          <w:b/>
          <w:bCs/>
          <w:sz w:val="22"/>
          <w:szCs w:val="22"/>
        </w:rPr>
        <w:tab/>
      </w:r>
      <w:r w:rsidR="001F183D" w:rsidRPr="00862F06">
        <w:rPr>
          <w:rFonts w:ascii="Arial" w:hAnsi="Arial" w:cs="Arial"/>
          <w:b/>
          <w:bCs/>
          <w:sz w:val="22"/>
          <w:szCs w:val="22"/>
        </w:rPr>
        <w:t xml:space="preserve"> </w:t>
      </w:r>
      <w:r w:rsidR="00C15C74" w:rsidRPr="00862F06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F183D" w:rsidRPr="00862F06">
        <w:rPr>
          <w:rFonts w:ascii="Arial" w:hAnsi="Arial" w:cs="Arial"/>
          <w:b/>
          <w:bCs/>
          <w:sz w:val="22"/>
          <w:szCs w:val="22"/>
        </w:rPr>
        <w:t xml:space="preserve"> </w:t>
      </w:r>
      <w:r w:rsidR="00D976AC" w:rsidRPr="00862F06">
        <w:rPr>
          <w:rFonts w:ascii="Arial" w:hAnsi="Arial" w:cs="Arial"/>
          <w:b/>
          <w:bCs/>
          <w:sz w:val="22"/>
          <w:szCs w:val="22"/>
        </w:rPr>
        <w:t xml:space="preserve"> </w:t>
      </w:r>
      <w:r w:rsidR="001F183D" w:rsidRPr="00862F06">
        <w:rPr>
          <w:rFonts w:ascii="Arial" w:hAnsi="Arial" w:cs="Arial"/>
          <w:b/>
          <w:bCs/>
          <w:sz w:val="22"/>
          <w:szCs w:val="22"/>
        </w:rPr>
        <w:t xml:space="preserve">  </w:t>
      </w:r>
      <w:r w:rsidR="00D976AC" w:rsidRPr="00862F06">
        <w:rPr>
          <w:rFonts w:ascii="Arial" w:hAnsi="Arial" w:cs="Arial"/>
          <w:b/>
          <w:bCs/>
          <w:sz w:val="22"/>
          <w:szCs w:val="22"/>
        </w:rPr>
        <w:t>10</w:t>
      </w:r>
      <w:r w:rsidRPr="00862F06">
        <w:rPr>
          <w:rFonts w:ascii="Arial" w:hAnsi="Arial" w:cs="Arial"/>
          <w:b/>
          <w:bCs/>
          <w:sz w:val="22"/>
          <w:szCs w:val="22"/>
        </w:rPr>
        <w:t xml:space="preserve">/2016 </w:t>
      </w:r>
      <w:r w:rsidR="00D976AC" w:rsidRPr="00862F06">
        <w:rPr>
          <w:rFonts w:ascii="Arial" w:hAnsi="Arial" w:cs="Arial"/>
          <w:b/>
          <w:bCs/>
          <w:sz w:val="22"/>
          <w:szCs w:val="22"/>
        </w:rPr>
        <w:t>–</w:t>
      </w:r>
      <w:r w:rsidRPr="00862F06">
        <w:rPr>
          <w:rFonts w:ascii="Arial" w:hAnsi="Arial" w:cs="Arial"/>
          <w:b/>
          <w:bCs/>
          <w:sz w:val="22"/>
          <w:szCs w:val="22"/>
        </w:rPr>
        <w:t xml:space="preserve"> </w:t>
      </w:r>
      <w:r w:rsidR="00D976AC" w:rsidRPr="00862F06">
        <w:rPr>
          <w:rFonts w:ascii="Arial" w:hAnsi="Arial" w:cs="Arial"/>
          <w:b/>
          <w:bCs/>
          <w:sz w:val="22"/>
          <w:szCs w:val="22"/>
        </w:rPr>
        <w:t>10/2017</w:t>
      </w:r>
    </w:p>
    <w:p w14:paraId="00C08B7C" w14:textId="77777777" w:rsidR="00AE0B9E" w:rsidRPr="00862F06" w:rsidRDefault="004733F7" w:rsidP="00AE0B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F06">
        <w:rPr>
          <w:rFonts w:ascii="Arial" w:hAnsi="Arial" w:cs="Arial"/>
          <w:b/>
          <w:bCs/>
          <w:sz w:val="22"/>
          <w:szCs w:val="22"/>
        </w:rPr>
        <w:t xml:space="preserve">Consultant - Projects </w:t>
      </w:r>
    </w:p>
    <w:p w14:paraId="75B3CB6A" w14:textId="77777777" w:rsidR="00AE0B9E" w:rsidRPr="00C40ACB" w:rsidRDefault="00AE0B9E" w:rsidP="00AE0B9E">
      <w:pPr>
        <w:jc w:val="both"/>
        <w:rPr>
          <w:rFonts w:ascii="Arial" w:hAnsi="Arial" w:cs="Arial"/>
          <w:bCs/>
          <w:sz w:val="16"/>
          <w:szCs w:val="16"/>
        </w:rPr>
      </w:pPr>
    </w:p>
    <w:p w14:paraId="0D8FAAA2" w14:textId="44330BFD" w:rsidR="004D5519" w:rsidRPr="004D5519" w:rsidRDefault="004733F7" w:rsidP="00AE0B9E">
      <w:pPr>
        <w:jc w:val="both"/>
        <w:rPr>
          <w:rFonts w:ascii="Arial" w:hAnsi="Arial" w:cs="Arial"/>
          <w:bCs/>
          <w:sz w:val="22"/>
          <w:szCs w:val="22"/>
        </w:rPr>
      </w:pPr>
      <w:r w:rsidRPr="004D5519">
        <w:rPr>
          <w:rFonts w:ascii="Arial" w:hAnsi="Arial" w:cs="Arial"/>
          <w:bCs/>
          <w:sz w:val="22"/>
          <w:szCs w:val="22"/>
        </w:rPr>
        <w:t>Part of an Integrated Project Team</w:t>
      </w:r>
      <w:r w:rsidR="00B87BBA">
        <w:rPr>
          <w:rFonts w:ascii="Arial" w:hAnsi="Arial" w:cs="Arial"/>
          <w:bCs/>
          <w:sz w:val="22"/>
          <w:szCs w:val="22"/>
        </w:rPr>
        <w:t xml:space="preserve"> (assigned to a project in California) </w:t>
      </w:r>
      <w:r w:rsidRPr="004D5519">
        <w:rPr>
          <w:rFonts w:ascii="Arial" w:hAnsi="Arial" w:cs="Arial"/>
          <w:bCs/>
          <w:sz w:val="22"/>
          <w:szCs w:val="22"/>
        </w:rPr>
        <w:t>to execute a major energy project. Studied the project feasibility including economics, and subsequent execution, wh</w:t>
      </w:r>
      <w:r w:rsidR="004D5519" w:rsidRPr="004D5519">
        <w:rPr>
          <w:rFonts w:ascii="Arial" w:hAnsi="Arial" w:cs="Arial"/>
          <w:bCs/>
          <w:sz w:val="22"/>
          <w:szCs w:val="22"/>
        </w:rPr>
        <w:t xml:space="preserve">ich included project planning, engineering, contracts and business planning. </w:t>
      </w:r>
    </w:p>
    <w:p w14:paraId="5B91B0F0" w14:textId="64A57261" w:rsidR="00D037C7" w:rsidRPr="00862F06" w:rsidRDefault="00862F06" w:rsidP="006457F1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862F06">
        <w:rPr>
          <w:rFonts w:ascii="Arial" w:hAnsi="Arial" w:cs="Arial"/>
          <w:b/>
          <w:bCs/>
          <w:sz w:val="22"/>
          <w:szCs w:val="22"/>
        </w:rPr>
        <w:t xml:space="preserve">Saudi Aramco </w:t>
      </w:r>
      <w:r w:rsidR="006077C9" w:rsidRPr="00862F06">
        <w:rPr>
          <w:rFonts w:ascii="Arial" w:hAnsi="Arial" w:cs="Arial"/>
          <w:b/>
          <w:bCs/>
          <w:sz w:val="22"/>
          <w:szCs w:val="22"/>
        </w:rPr>
        <w:tab/>
      </w:r>
      <w:r w:rsidR="00667B59" w:rsidRPr="00862F06">
        <w:rPr>
          <w:rFonts w:ascii="Arial" w:hAnsi="Arial" w:cs="Arial"/>
          <w:b/>
          <w:bCs/>
          <w:sz w:val="22"/>
          <w:szCs w:val="22"/>
        </w:rPr>
        <w:t xml:space="preserve"> </w:t>
      </w:r>
      <w:r w:rsidR="00212376" w:rsidRPr="00862F06">
        <w:rPr>
          <w:rFonts w:ascii="Arial" w:hAnsi="Arial" w:cs="Arial"/>
          <w:b/>
          <w:bCs/>
          <w:sz w:val="22"/>
          <w:szCs w:val="22"/>
        </w:rPr>
        <w:tab/>
      </w:r>
      <w:r w:rsidR="00212376" w:rsidRPr="00862F06">
        <w:rPr>
          <w:rFonts w:ascii="Arial" w:hAnsi="Arial" w:cs="Arial"/>
          <w:b/>
          <w:bCs/>
          <w:sz w:val="22"/>
          <w:szCs w:val="22"/>
        </w:rPr>
        <w:tab/>
      </w:r>
      <w:r w:rsidR="00212376" w:rsidRPr="00862F06">
        <w:rPr>
          <w:rFonts w:ascii="Arial" w:hAnsi="Arial" w:cs="Arial"/>
          <w:b/>
          <w:bCs/>
          <w:sz w:val="22"/>
          <w:szCs w:val="22"/>
        </w:rPr>
        <w:tab/>
      </w:r>
      <w:r w:rsidRPr="00862F06">
        <w:rPr>
          <w:rFonts w:ascii="Arial" w:hAnsi="Arial" w:cs="Arial"/>
          <w:b/>
          <w:bCs/>
          <w:sz w:val="22"/>
          <w:szCs w:val="22"/>
        </w:rPr>
        <w:tab/>
      </w:r>
      <w:r w:rsidRPr="00862F06">
        <w:rPr>
          <w:rFonts w:ascii="Arial" w:hAnsi="Arial" w:cs="Arial"/>
          <w:b/>
          <w:bCs/>
          <w:sz w:val="22"/>
          <w:szCs w:val="22"/>
        </w:rPr>
        <w:tab/>
      </w:r>
      <w:r w:rsidRPr="00862F06">
        <w:rPr>
          <w:rFonts w:ascii="Arial" w:hAnsi="Arial" w:cs="Arial"/>
          <w:b/>
          <w:bCs/>
          <w:sz w:val="22"/>
          <w:szCs w:val="22"/>
        </w:rPr>
        <w:tab/>
      </w:r>
      <w:r w:rsidRPr="00862F06">
        <w:rPr>
          <w:rFonts w:ascii="Arial" w:hAnsi="Arial" w:cs="Arial"/>
          <w:b/>
          <w:bCs/>
          <w:sz w:val="22"/>
          <w:szCs w:val="22"/>
        </w:rPr>
        <w:tab/>
      </w:r>
      <w:r w:rsidR="001F183D" w:rsidRPr="00862F06">
        <w:rPr>
          <w:rFonts w:ascii="Arial" w:hAnsi="Arial" w:cs="Arial"/>
          <w:b/>
          <w:bCs/>
          <w:sz w:val="22"/>
          <w:szCs w:val="22"/>
        </w:rPr>
        <w:t xml:space="preserve">  </w:t>
      </w:r>
      <w:r w:rsidR="00C15C74" w:rsidRPr="00862F06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862F06">
        <w:rPr>
          <w:rFonts w:ascii="Arial" w:hAnsi="Arial" w:cs="Arial"/>
          <w:b/>
          <w:bCs/>
          <w:sz w:val="22"/>
          <w:szCs w:val="22"/>
        </w:rPr>
        <w:t>11</w:t>
      </w:r>
      <w:r w:rsidR="006077C9" w:rsidRPr="00862F06">
        <w:rPr>
          <w:rFonts w:ascii="Arial" w:hAnsi="Arial" w:cs="Arial"/>
          <w:b/>
          <w:bCs/>
          <w:sz w:val="22"/>
          <w:szCs w:val="22"/>
        </w:rPr>
        <w:t>/</w:t>
      </w:r>
      <w:r w:rsidRPr="00862F06">
        <w:rPr>
          <w:rFonts w:ascii="Arial" w:hAnsi="Arial" w:cs="Arial"/>
          <w:b/>
          <w:bCs/>
          <w:sz w:val="22"/>
          <w:szCs w:val="22"/>
        </w:rPr>
        <w:t>1980</w:t>
      </w:r>
      <w:r w:rsidR="006077C9" w:rsidRPr="00862F06">
        <w:rPr>
          <w:rFonts w:ascii="Arial" w:hAnsi="Arial" w:cs="Arial"/>
          <w:b/>
          <w:bCs/>
          <w:sz w:val="22"/>
          <w:szCs w:val="22"/>
        </w:rPr>
        <w:t xml:space="preserve"> </w:t>
      </w:r>
      <w:r w:rsidR="00AE0B9E" w:rsidRPr="00862F06">
        <w:rPr>
          <w:rFonts w:ascii="Arial" w:hAnsi="Arial" w:cs="Arial"/>
          <w:b/>
          <w:bCs/>
          <w:sz w:val="22"/>
          <w:szCs w:val="22"/>
        </w:rPr>
        <w:t>–</w:t>
      </w:r>
      <w:r w:rsidR="006077C9" w:rsidRPr="00862F06">
        <w:rPr>
          <w:rFonts w:ascii="Arial" w:hAnsi="Arial" w:cs="Arial"/>
          <w:b/>
          <w:bCs/>
          <w:sz w:val="22"/>
          <w:szCs w:val="22"/>
        </w:rPr>
        <w:t xml:space="preserve"> </w:t>
      </w:r>
      <w:r w:rsidR="00AE0B9E" w:rsidRPr="00862F06">
        <w:rPr>
          <w:rFonts w:ascii="Arial" w:hAnsi="Arial" w:cs="Arial"/>
          <w:b/>
          <w:bCs/>
          <w:sz w:val="22"/>
          <w:szCs w:val="22"/>
        </w:rPr>
        <w:t>08/2016</w:t>
      </w:r>
    </w:p>
    <w:p w14:paraId="7F3DC7D7" w14:textId="31E1E1AA" w:rsidR="00D037C7" w:rsidRPr="00862F06" w:rsidRDefault="00862F06" w:rsidP="006077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F06">
        <w:rPr>
          <w:rFonts w:ascii="Arial" w:hAnsi="Arial" w:cs="Arial"/>
          <w:b/>
          <w:bCs/>
          <w:sz w:val="22"/>
          <w:szCs w:val="22"/>
        </w:rPr>
        <w:t xml:space="preserve">Project Management &amp; Engineering </w:t>
      </w:r>
    </w:p>
    <w:p w14:paraId="00288F73" w14:textId="54B83FEA" w:rsidR="00251137" w:rsidRPr="00C40ACB" w:rsidRDefault="00251137" w:rsidP="006077C9">
      <w:pPr>
        <w:jc w:val="both"/>
        <w:rPr>
          <w:rFonts w:ascii="Arial" w:hAnsi="Arial" w:cs="Arial"/>
          <w:bCs/>
          <w:sz w:val="16"/>
          <w:szCs w:val="16"/>
        </w:rPr>
      </w:pPr>
    </w:p>
    <w:p w14:paraId="3B78C8D4" w14:textId="33116EE1" w:rsidR="00B87BBA" w:rsidRDefault="00B87BBA" w:rsidP="006077C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Executed several major and small projects with focus on the following main activities:</w:t>
      </w:r>
    </w:p>
    <w:p w14:paraId="26C48840" w14:textId="77777777" w:rsidR="00B87BBA" w:rsidRPr="00C40ACB" w:rsidRDefault="00B87BBA" w:rsidP="006077C9">
      <w:pPr>
        <w:jc w:val="both"/>
        <w:rPr>
          <w:rFonts w:ascii="Arial" w:hAnsi="Arial" w:cs="Arial"/>
          <w:bCs/>
          <w:sz w:val="16"/>
          <w:szCs w:val="16"/>
        </w:rPr>
      </w:pPr>
    </w:p>
    <w:p w14:paraId="7450BCC5" w14:textId="77777777" w:rsidR="00862F06" w:rsidRPr="00B87BBA" w:rsidRDefault="00862F06" w:rsidP="00B87B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B87BBA">
        <w:rPr>
          <w:rFonts w:ascii="Arial" w:hAnsi="Arial" w:cs="Arial"/>
          <w:bCs/>
          <w:sz w:val="22"/>
          <w:szCs w:val="22"/>
        </w:rPr>
        <w:t>Conducted economic analysis of capital projects</w:t>
      </w:r>
    </w:p>
    <w:p w14:paraId="1197FE1B" w14:textId="07409343" w:rsidR="00B87BBA" w:rsidRDefault="00862F06" w:rsidP="00B87B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B87BBA">
        <w:rPr>
          <w:rFonts w:ascii="Arial" w:hAnsi="Arial" w:cs="Arial"/>
          <w:bCs/>
          <w:sz w:val="22"/>
          <w:szCs w:val="22"/>
        </w:rPr>
        <w:t xml:space="preserve">Calculated the net present value (NPV) and rate of return (ROR) of </w:t>
      </w:r>
      <w:r w:rsidR="00B87BBA" w:rsidRPr="00B87BBA">
        <w:rPr>
          <w:rFonts w:ascii="Arial" w:hAnsi="Arial" w:cs="Arial"/>
          <w:bCs/>
          <w:sz w:val="22"/>
          <w:szCs w:val="22"/>
        </w:rPr>
        <w:t>capital and operating projects.</w:t>
      </w:r>
    </w:p>
    <w:p w14:paraId="535E3406" w14:textId="49EDE3FE" w:rsidR="00B87BBA" w:rsidRDefault="00B87BBA" w:rsidP="00B87B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Performed engineering design and functions</w:t>
      </w:r>
    </w:p>
    <w:p w14:paraId="46506828" w14:textId="21AEA524" w:rsidR="00B87BBA" w:rsidRDefault="00B87BBA" w:rsidP="00B87B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Contracts development</w:t>
      </w:r>
    </w:p>
    <w:p w14:paraId="4402098E" w14:textId="3A952EFB" w:rsidR="00B87BBA" w:rsidRDefault="00B87BBA" w:rsidP="00B87B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Supply chain management</w:t>
      </w:r>
    </w:p>
    <w:p w14:paraId="08382BAD" w14:textId="39E9785F" w:rsidR="00B87BBA" w:rsidRDefault="00B87BBA" w:rsidP="00B87B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Business planning and reporting</w:t>
      </w:r>
      <w:bookmarkStart w:id="0" w:name="_GoBack"/>
      <w:bookmarkEnd w:id="0"/>
    </w:p>
    <w:p w14:paraId="67F8BE60" w14:textId="59787DEF" w:rsidR="00B87BBA" w:rsidRPr="00414275" w:rsidRDefault="00B87BBA" w:rsidP="00B87BBA">
      <w:pPr>
        <w:spacing w:before="240"/>
        <w:jc w:val="both"/>
        <w:rPr>
          <w:rFonts w:ascii="Arial" w:hAnsi="Arial" w:cs="Arial"/>
          <w:b/>
          <w:bCs/>
          <w:color w:val="4472C4" w:themeColor="accent1"/>
          <w:u w:val="single"/>
        </w:rPr>
      </w:pPr>
      <w:r w:rsidRPr="00414275">
        <w:rPr>
          <w:rFonts w:ascii="Arial" w:hAnsi="Arial" w:cs="Arial"/>
          <w:b/>
          <w:bCs/>
          <w:color w:val="4472C4" w:themeColor="accent1"/>
          <w:u w:val="single"/>
        </w:rPr>
        <w:t>O</w:t>
      </w:r>
      <w:r w:rsidR="00EC015B" w:rsidRPr="00414275">
        <w:rPr>
          <w:rFonts w:ascii="Arial" w:hAnsi="Arial" w:cs="Arial"/>
          <w:b/>
          <w:bCs/>
          <w:color w:val="4472C4" w:themeColor="accent1"/>
          <w:u w:val="single"/>
        </w:rPr>
        <w:t>THER ACTIVITIES</w:t>
      </w:r>
      <w:r w:rsidR="00C40ACB" w:rsidRPr="00414275">
        <w:rPr>
          <w:rFonts w:ascii="Arial" w:hAnsi="Arial" w:cs="Arial"/>
          <w:b/>
          <w:bCs/>
          <w:color w:val="4472C4" w:themeColor="accent1"/>
          <w:u w:val="single"/>
        </w:rPr>
        <w:t>:</w:t>
      </w:r>
      <w:r w:rsidRPr="00414275">
        <w:rPr>
          <w:rFonts w:ascii="Arial" w:hAnsi="Arial" w:cs="Arial"/>
          <w:b/>
          <w:bCs/>
          <w:color w:val="4472C4" w:themeColor="accent1"/>
          <w:u w:val="single"/>
        </w:rPr>
        <w:t xml:space="preserve"> </w:t>
      </w:r>
    </w:p>
    <w:p w14:paraId="2A17DB10" w14:textId="63FA8299" w:rsidR="00251137" w:rsidRDefault="00C40ACB" w:rsidP="00C40ACB">
      <w:pPr>
        <w:pStyle w:val="ListParagraph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Attended several courses in financial planning, economic analysis and engineering</w:t>
      </w:r>
    </w:p>
    <w:p w14:paraId="37082721" w14:textId="5E06C89E" w:rsidR="00C40ACB" w:rsidRDefault="00C40ACB" w:rsidP="00C40ACB">
      <w:pPr>
        <w:pStyle w:val="ListParagraph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Conducted workshops, attended seminar and made presentations related to oil and gas industry</w:t>
      </w:r>
    </w:p>
    <w:p w14:paraId="454B50F5" w14:textId="594AA7BB" w:rsidR="00C40ACB" w:rsidRDefault="00C40ACB" w:rsidP="00C40ACB">
      <w:pPr>
        <w:pStyle w:val="ListParagraph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 of several professional organizations</w:t>
      </w:r>
    </w:p>
    <w:p w14:paraId="40136610" w14:textId="77777777" w:rsidR="00C40ACB" w:rsidRPr="00B87BBA" w:rsidRDefault="00C40ACB" w:rsidP="00C40ACB">
      <w:pPr>
        <w:pStyle w:val="ListParagraph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sectPr w:rsidR="00C40ACB" w:rsidRPr="00B87BBA" w:rsidSect="00C40ACB">
      <w:headerReference w:type="even" r:id="rId9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5FB3" w14:textId="77777777" w:rsidR="00674896" w:rsidRDefault="00674896" w:rsidP="00465763">
      <w:r>
        <w:separator/>
      </w:r>
    </w:p>
  </w:endnote>
  <w:endnote w:type="continuationSeparator" w:id="0">
    <w:p w14:paraId="50C5711D" w14:textId="77777777" w:rsidR="00674896" w:rsidRDefault="00674896" w:rsidP="004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E038" w14:textId="77777777" w:rsidR="00674896" w:rsidRDefault="00674896" w:rsidP="00465763">
      <w:r>
        <w:separator/>
      </w:r>
    </w:p>
  </w:footnote>
  <w:footnote w:type="continuationSeparator" w:id="0">
    <w:p w14:paraId="030FA237" w14:textId="77777777" w:rsidR="00674896" w:rsidRDefault="00674896" w:rsidP="004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4D93" w14:textId="77777777" w:rsidR="00023DBA" w:rsidRDefault="00023DBA">
    <w:pPr>
      <w:pStyle w:val="Header"/>
    </w:pPr>
  </w:p>
  <w:p w14:paraId="2247CD6E" w14:textId="77777777" w:rsidR="00023DBA" w:rsidRDefault="00023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1205"/>
    <w:multiLevelType w:val="hybridMultilevel"/>
    <w:tmpl w:val="F3F20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766"/>
    <w:multiLevelType w:val="hybridMultilevel"/>
    <w:tmpl w:val="3612C3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255E1"/>
    <w:multiLevelType w:val="hybridMultilevel"/>
    <w:tmpl w:val="CB0C38A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FF661F"/>
    <w:multiLevelType w:val="hybridMultilevel"/>
    <w:tmpl w:val="FB46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122C"/>
    <w:multiLevelType w:val="hybridMultilevel"/>
    <w:tmpl w:val="F8F22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162E"/>
    <w:multiLevelType w:val="hybridMultilevel"/>
    <w:tmpl w:val="4336F2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31C"/>
    <w:multiLevelType w:val="hybridMultilevel"/>
    <w:tmpl w:val="95846E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154C7"/>
    <w:multiLevelType w:val="hybridMultilevel"/>
    <w:tmpl w:val="99E6A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36225"/>
    <w:multiLevelType w:val="hybridMultilevel"/>
    <w:tmpl w:val="DAB85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90C"/>
    <w:multiLevelType w:val="hybridMultilevel"/>
    <w:tmpl w:val="976A52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85DE1"/>
    <w:multiLevelType w:val="hybridMultilevel"/>
    <w:tmpl w:val="7702F43E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4DA353A"/>
    <w:multiLevelType w:val="hybridMultilevel"/>
    <w:tmpl w:val="AB46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9727E"/>
    <w:multiLevelType w:val="hybridMultilevel"/>
    <w:tmpl w:val="231E7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43C69"/>
    <w:multiLevelType w:val="hybridMultilevel"/>
    <w:tmpl w:val="96BE8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514AD"/>
    <w:multiLevelType w:val="hybridMultilevel"/>
    <w:tmpl w:val="ADC87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30412"/>
    <w:multiLevelType w:val="hybridMultilevel"/>
    <w:tmpl w:val="34B8E8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6D3852"/>
    <w:multiLevelType w:val="hybridMultilevel"/>
    <w:tmpl w:val="E35AB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515AB"/>
    <w:multiLevelType w:val="hybridMultilevel"/>
    <w:tmpl w:val="635AEB2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1A92C2B"/>
    <w:multiLevelType w:val="hybridMultilevel"/>
    <w:tmpl w:val="509AB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749ED"/>
    <w:multiLevelType w:val="hybridMultilevel"/>
    <w:tmpl w:val="B92EC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F3822"/>
    <w:multiLevelType w:val="hybridMultilevel"/>
    <w:tmpl w:val="437EC2EA"/>
    <w:lvl w:ilvl="0" w:tplc="3B8CD1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56C5"/>
    <w:multiLevelType w:val="hybridMultilevel"/>
    <w:tmpl w:val="622CC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287E"/>
    <w:multiLevelType w:val="hybridMultilevel"/>
    <w:tmpl w:val="35880E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44A9F"/>
    <w:multiLevelType w:val="hybridMultilevel"/>
    <w:tmpl w:val="F8C42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22"/>
  </w:num>
  <w:num w:numId="5">
    <w:abstractNumId w:val="5"/>
  </w:num>
  <w:num w:numId="6">
    <w:abstractNumId w:val="11"/>
  </w:num>
  <w:num w:numId="7">
    <w:abstractNumId w:val="23"/>
  </w:num>
  <w:num w:numId="8">
    <w:abstractNumId w:val="14"/>
  </w:num>
  <w:num w:numId="9">
    <w:abstractNumId w:val="21"/>
  </w:num>
  <w:num w:numId="10">
    <w:abstractNumId w:val="19"/>
  </w:num>
  <w:num w:numId="11">
    <w:abstractNumId w:val="8"/>
  </w:num>
  <w:num w:numId="12">
    <w:abstractNumId w:val="0"/>
  </w:num>
  <w:num w:numId="13">
    <w:abstractNumId w:val="7"/>
  </w:num>
  <w:num w:numId="14">
    <w:abstractNumId w:val="17"/>
  </w:num>
  <w:num w:numId="15">
    <w:abstractNumId w:val="15"/>
  </w:num>
  <w:num w:numId="16">
    <w:abstractNumId w:val="1"/>
  </w:num>
  <w:num w:numId="17">
    <w:abstractNumId w:val="2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1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39"/>
    <w:rsid w:val="00000D26"/>
    <w:rsid w:val="00011F5C"/>
    <w:rsid w:val="00013DAB"/>
    <w:rsid w:val="0001744F"/>
    <w:rsid w:val="00023DBA"/>
    <w:rsid w:val="00027EEE"/>
    <w:rsid w:val="00037C8B"/>
    <w:rsid w:val="000421C4"/>
    <w:rsid w:val="000522C6"/>
    <w:rsid w:val="00052EBC"/>
    <w:rsid w:val="000535B2"/>
    <w:rsid w:val="00055E54"/>
    <w:rsid w:val="000649DF"/>
    <w:rsid w:val="00073D28"/>
    <w:rsid w:val="00074171"/>
    <w:rsid w:val="00084D24"/>
    <w:rsid w:val="00090634"/>
    <w:rsid w:val="000907BE"/>
    <w:rsid w:val="0009237C"/>
    <w:rsid w:val="00097367"/>
    <w:rsid w:val="00097A0A"/>
    <w:rsid w:val="000A767C"/>
    <w:rsid w:val="000B0AC1"/>
    <w:rsid w:val="000C7598"/>
    <w:rsid w:val="000D2FC7"/>
    <w:rsid w:val="000D4712"/>
    <w:rsid w:val="000D65B6"/>
    <w:rsid w:val="000D7022"/>
    <w:rsid w:val="000E04DE"/>
    <w:rsid w:val="000E1516"/>
    <w:rsid w:val="000F61A9"/>
    <w:rsid w:val="001021CF"/>
    <w:rsid w:val="001069C1"/>
    <w:rsid w:val="00107433"/>
    <w:rsid w:val="00112AC6"/>
    <w:rsid w:val="001167BF"/>
    <w:rsid w:val="001370A9"/>
    <w:rsid w:val="00150E42"/>
    <w:rsid w:val="00151523"/>
    <w:rsid w:val="0016080F"/>
    <w:rsid w:val="00163683"/>
    <w:rsid w:val="001636B6"/>
    <w:rsid w:val="001707EA"/>
    <w:rsid w:val="00172A1E"/>
    <w:rsid w:val="00177C9B"/>
    <w:rsid w:val="00182E3A"/>
    <w:rsid w:val="00184108"/>
    <w:rsid w:val="001933DB"/>
    <w:rsid w:val="001934FC"/>
    <w:rsid w:val="00194685"/>
    <w:rsid w:val="00196548"/>
    <w:rsid w:val="001A2497"/>
    <w:rsid w:val="001A2720"/>
    <w:rsid w:val="001A6DBE"/>
    <w:rsid w:val="001A7E1B"/>
    <w:rsid w:val="001B6AD7"/>
    <w:rsid w:val="001B6BF0"/>
    <w:rsid w:val="001D0F61"/>
    <w:rsid w:val="001D115A"/>
    <w:rsid w:val="001D5742"/>
    <w:rsid w:val="001D6B0D"/>
    <w:rsid w:val="001D6E84"/>
    <w:rsid w:val="001E2273"/>
    <w:rsid w:val="001E5E77"/>
    <w:rsid w:val="001E78FE"/>
    <w:rsid w:val="001E7A44"/>
    <w:rsid w:val="001F0620"/>
    <w:rsid w:val="001F0ED1"/>
    <w:rsid w:val="001F183D"/>
    <w:rsid w:val="001F539B"/>
    <w:rsid w:val="001F7A63"/>
    <w:rsid w:val="001F7F54"/>
    <w:rsid w:val="002010A8"/>
    <w:rsid w:val="00204647"/>
    <w:rsid w:val="00204B05"/>
    <w:rsid w:val="0020699A"/>
    <w:rsid w:val="00210C64"/>
    <w:rsid w:val="00212376"/>
    <w:rsid w:val="00214153"/>
    <w:rsid w:val="002171A3"/>
    <w:rsid w:val="0021732F"/>
    <w:rsid w:val="00233C91"/>
    <w:rsid w:val="002369E0"/>
    <w:rsid w:val="002372D8"/>
    <w:rsid w:val="0024112E"/>
    <w:rsid w:val="002422CF"/>
    <w:rsid w:val="00243405"/>
    <w:rsid w:val="00245188"/>
    <w:rsid w:val="00251137"/>
    <w:rsid w:val="002519C6"/>
    <w:rsid w:val="0025356A"/>
    <w:rsid w:val="00260B80"/>
    <w:rsid w:val="00275AB7"/>
    <w:rsid w:val="00280929"/>
    <w:rsid w:val="0028155E"/>
    <w:rsid w:val="0028550C"/>
    <w:rsid w:val="002861E5"/>
    <w:rsid w:val="00294AE9"/>
    <w:rsid w:val="002A6005"/>
    <w:rsid w:val="002A635E"/>
    <w:rsid w:val="002B170C"/>
    <w:rsid w:val="002B1C39"/>
    <w:rsid w:val="002B1F0E"/>
    <w:rsid w:val="002B7F15"/>
    <w:rsid w:val="002C44BD"/>
    <w:rsid w:val="002D049F"/>
    <w:rsid w:val="002D118F"/>
    <w:rsid w:val="002D13CF"/>
    <w:rsid w:val="002D267A"/>
    <w:rsid w:val="002E3E9F"/>
    <w:rsid w:val="002E6DFC"/>
    <w:rsid w:val="00305589"/>
    <w:rsid w:val="00305682"/>
    <w:rsid w:val="00312882"/>
    <w:rsid w:val="0032074F"/>
    <w:rsid w:val="00327FE1"/>
    <w:rsid w:val="00330A7D"/>
    <w:rsid w:val="0033207F"/>
    <w:rsid w:val="00351A22"/>
    <w:rsid w:val="003601F2"/>
    <w:rsid w:val="003646CC"/>
    <w:rsid w:val="00364F41"/>
    <w:rsid w:val="00373B00"/>
    <w:rsid w:val="00382BBD"/>
    <w:rsid w:val="00387DEE"/>
    <w:rsid w:val="00393E9A"/>
    <w:rsid w:val="003A0C3C"/>
    <w:rsid w:val="003A2802"/>
    <w:rsid w:val="003B0EF6"/>
    <w:rsid w:val="003B1CA8"/>
    <w:rsid w:val="003B271D"/>
    <w:rsid w:val="003C1952"/>
    <w:rsid w:val="003D1C61"/>
    <w:rsid w:val="003D44FE"/>
    <w:rsid w:val="003E61FE"/>
    <w:rsid w:val="003F37DF"/>
    <w:rsid w:val="003F697C"/>
    <w:rsid w:val="004034C3"/>
    <w:rsid w:val="00404789"/>
    <w:rsid w:val="00414275"/>
    <w:rsid w:val="00414DB7"/>
    <w:rsid w:val="004220BE"/>
    <w:rsid w:val="004227FC"/>
    <w:rsid w:val="004244B5"/>
    <w:rsid w:val="0042450E"/>
    <w:rsid w:val="0043750C"/>
    <w:rsid w:val="00443F8E"/>
    <w:rsid w:val="004451B0"/>
    <w:rsid w:val="00445859"/>
    <w:rsid w:val="00451E59"/>
    <w:rsid w:val="004538CF"/>
    <w:rsid w:val="00453D1F"/>
    <w:rsid w:val="00461407"/>
    <w:rsid w:val="0046569F"/>
    <w:rsid w:val="00465763"/>
    <w:rsid w:val="004657F3"/>
    <w:rsid w:val="0046635B"/>
    <w:rsid w:val="00472F17"/>
    <w:rsid w:val="004733F7"/>
    <w:rsid w:val="00473762"/>
    <w:rsid w:val="00477338"/>
    <w:rsid w:val="004823D7"/>
    <w:rsid w:val="00491EC8"/>
    <w:rsid w:val="00497191"/>
    <w:rsid w:val="004A1914"/>
    <w:rsid w:val="004B6ED0"/>
    <w:rsid w:val="004B75E6"/>
    <w:rsid w:val="004D3218"/>
    <w:rsid w:val="004D5519"/>
    <w:rsid w:val="004D5B9A"/>
    <w:rsid w:val="004D6318"/>
    <w:rsid w:val="004E07EA"/>
    <w:rsid w:val="004E1CE6"/>
    <w:rsid w:val="004E2E10"/>
    <w:rsid w:val="004E56A0"/>
    <w:rsid w:val="004E6B72"/>
    <w:rsid w:val="004F117F"/>
    <w:rsid w:val="004F191C"/>
    <w:rsid w:val="004F3C72"/>
    <w:rsid w:val="00507EFA"/>
    <w:rsid w:val="005209AF"/>
    <w:rsid w:val="00537049"/>
    <w:rsid w:val="0053721A"/>
    <w:rsid w:val="0054310C"/>
    <w:rsid w:val="005440A3"/>
    <w:rsid w:val="005457E9"/>
    <w:rsid w:val="0054703F"/>
    <w:rsid w:val="005528A8"/>
    <w:rsid w:val="00553A94"/>
    <w:rsid w:val="00555CE8"/>
    <w:rsid w:val="0056322C"/>
    <w:rsid w:val="00587B88"/>
    <w:rsid w:val="005900C3"/>
    <w:rsid w:val="00591049"/>
    <w:rsid w:val="00592487"/>
    <w:rsid w:val="00593F1C"/>
    <w:rsid w:val="00594DA6"/>
    <w:rsid w:val="00597A4E"/>
    <w:rsid w:val="005A0C5A"/>
    <w:rsid w:val="005A2E08"/>
    <w:rsid w:val="005A39DC"/>
    <w:rsid w:val="005A3CA0"/>
    <w:rsid w:val="005B2539"/>
    <w:rsid w:val="005B2CFE"/>
    <w:rsid w:val="005B7F60"/>
    <w:rsid w:val="005C1C6D"/>
    <w:rsid w:val="005C2C1A"/>
    <w:rsid w:val="005C2EC8"/>
    <w:rsid w:val="005D464D"/>
    <w:rsid w:val="005D7ADC"/>
    <w:rsid w:val="005E4F38"/>
    <w:rsid w:val="005E56DF"/>
    <w:rsid w:val="005F01B9"/>
    <w:rsid w:val="005F1F0B"/>
    <w:rsid w:val="005F32A4"/>
    <w:rsid w:val="006077C9"/>
    <w:rsid w:val="00614C14"/>
    <w:rsid w:val="0061566B"/>
    <w:rsid w:val="00616C0F"/>
    <w:rsid w:val="00632B7C"/>
    <w:rsid w:val="006360FE"/>
    <w:rsid w:val="00643798"/>
    <w:rsid w:val="00643D92"/>
    <w:rsid w:val="006449F5"/>
    <w:rsid w:val="006457F1"/>
    <w:rsid w:val="00657675"/>
    <w:rsid w:val="0066518D"/>
    <w:rsid w:val="00667B59"/>
    <w:rsid w:val="00674896"/>
    <w:rsid w:val="0068416B"/>
    <w:rsid w:val="00690A0C"/>
    <w:rsid w:val="006A107F"/>
    <w:rsid w:val="006A52D0"/>
    <w:rsid w:val="006A6B72"/>
    <w:rsid w:val="006C57A1"/>
    <w:rsid w:val="006D36C1"/>
    <w:rsid w:val="006E01A5"/>
    <w:rsid w:val="006E5087"/>
    <w:rsid w:val="006F1A94"/>
    <w:rsid w:val="006F23D9"/>
    <w:rsid w:val="006F3DA1"/>
    <w:rsid w:val="007001C2"/>
    <w:rsid w:val="0070208D"/>
    <w:rsid w:val="007109F7"/>
    <w:rsid w:val="0071523D"/>
    <w:rsid w:val="00715729"/>
    <w:rsid w:val="00721F04"/>
    <w:rsid w:val="007248EA"/>
    <w:rsid w:val="00732CE0"/>
    <w:rsid w:val="0074201E"/>
    <w:rsid w:val="00744E1A"/>
    <w:rsid w:val="00747C06"/>
    <w:rsid w:val="00752AFA"/>
    <w:rsid w:val="00755A8C"/>
    <w:rsid w:val="00763A0B"/>
    <w:rsid w:val="007640B7"/>
    <w:rsid w:val="00781B90"/>
    <w:rsid w:val="007822BA"/>
    <w:rsid w:val="007A3EA5"/>
    <w:rsid w:val="007B4217"/>
    <w:rsid w:val="007B6110"/>
    <w:rsid w:val="007C6835"/>
    <w:rsid w:val="007E319E"/>
    <w:rsid w:val="007E50D7"/>
    <w:rsid w:val="007E593F"/>
    <w:rsid w:val="007E78D9"/>
    <w:rsid w:val="007F74A4"/>
    <w:rsid w:val="00801C08"/>
    <w:rsid w:val="00806300"/>
    <w:rsid w:val="00811AFE"/>
    <w:rsid w:val="0081641F"/>
    <w:rsid w:val="00833852"/>
    <w:rsid w:val="00836F01"/>
    <w:rsid w:val="008548F7"/>
    <w:rsid w:val="00855C82"/>
    <w:rsid w:val="00855C99"/>
    <w:rsid w:val="00862173"/>
    <w:rsid w:val="00862F06"/>
    <w:rsid w:val="008666DE"/>
    <w:rsid w:val="008779C2"/>
    <w:rsid w:val="00885AC8"/>
    <w:rsid w:val="008907FE"/>
    <w:rsid w:val="008A0245"/>
    <w:rsid w:val="008B1916"/>
    <w:rsid w:val="008B5022"/>
    <w:rsid w:val="008B652E"/>
    <w:rsid w:val="008B6967"/>
    <w:rsid w:val="008C5E43"/>
    <w:rsid w:val="008C6496"/>
    <w:rsid w:val="008D1AA3"/>
    <w:rsid w:val="008D1AA4"/>
    <w:rsid w:val="008D5E00"/>
    <w:rsid w:val="008E61D5"/>
    <w:rsid w:val="008F08EA"/>
    <w:rsid w:val="008F2A7A"/>
    <w:rsid w:val="00902186"/>
    <w:rsid w:val="00902C59"/>
    <w:rsid w:val="0090653E"/>
    <w:rsid w:val="0091147B"/>
    <w:rsid w:val="009127DE"/>
    <w:rsid w:val="009153AF"/>
    <w:rsid w:val="009164BB"/>
    <w:rsid w:val="009178C3"/>
    <w:rsid w:val="0093218D"/>
    <w:rsid w:val="00933419"/>
    <w:rsid w:val="00935CD1"/>
    <w:rsid w:val="00936610"/>
    <w:rsid w:val="00940829"/>
    <w:rsid w:val="00942027"/>
    <w:rsid w:val="009421D6"/>
    <w:rsid w:val="00951AA4"/>
    <w:rsid w:val="00951AAD"/>
    <w:rsid w:val="009630D5"/>
    <w:rsid w:val="00970B66"/>
    <w:rsid w:val="0097191E"/>
    <w:rsid w:val="00997F35"/>
    <w:rsid w:val="009A7100"/>
    <w:rsid w:val="009B624D"/>
    <w:rsid w:val="009C37B1"/>
    <w:rsid w:val="009C46F4"/>
    <w:rsid w:val="009E451F"/>
    <w:rsid w:val="009F63A0"/>
    <w:rsid w:val="00A0156A"/>
    <w:rsid w:val="00A04774"/>
    <w:rsid w:val="00A055F0"/>
    <w:rsid w:val="00A16B69"/>
    <w:rsid w:val="00A16DA9"/>
    <w:rsid w:val="00A204FF"/>
    <w:rsid w:val="00A26586"/>
    <w:rsid w:val="00A273A3"/>
    <w:rsid w:val="00A312B6"/>
    <w:rsid w:val="00A359ED"/>
    <w:rsid w:val="00A37B43"/>
    <w:rsid w:val="00A428D2"/>
    <w:rsid w:val="00A438B9"/>
    <w:rsid w:val="00A44372"/>
    <w:rsid w:val="00A56827"/>
    <w:rsid w:val="00A66791"/>
    <w:rsid w:val="00A67BAB"/>
    <w:rsid w:val="00A93937"/>
    <w:rsid w:val="00AA4488"/>
    <w:rsid w:val="00AA55E5"/>
    <w:rsid w:val="00AB7D88"/>
    <w:rsid w:val="00AC04FA"/>
    <w:rsid w:val="00AC11E7"/>
    <w:rsid w:val="00AC3245"/>
    <w:rsid w:val="00AC3741"/>
    <w:rsid w:val="00AC487B"/>
    <w:rsid w:val="00AD13E9"/>
    <w:rsid w:val="00AD3864"/>
    <w:rsid w:val="00AD38F4"/>
    <w:rsid w:val="00AD551B"/>
    <w:rsid w:val="00AE0B9E"/>
    <w:rsid w:val="00AE139B"/>
    <w:rsid w:val="00AE434C"/>
    <w:rsid w:val="00AE6919"/>
    <w:rsid w:val="00AF5A8E"/>
    <w:rsid w:val="00B01504"/>
    <w:rsid w:val="00B016E7"/>
    <w:rsid w:val="00B053E7"/>
    <w:rsid w:val="00B05463"/>
    <w:rsid w:val="00B0692F"/>
    <w:rsid w:val="00B124F7"/>
    <w:rsid w:val="00B14ACE"/>
    <w:rsid w:val="00B16E6D"/>
    <w:rsid w:val="00B21D3C"/>
    <w:rsid w:val="00B33A63"/>
    <w:rsid w:val="00B42A85"/>
    <w:rsid w:val="00B635CF"/>
    <w:rsid w:val="00B65DAB"/>
    <w:rsid w:val="00B66B60"/>
    <w:rsid w:val="00B7130B"/>
    <w:rsid w:val="00B84E0F"/>
    <w:rsid w:val="00B87BBA"/>
    <w:rsid w:val="00BA02E7"/>
    <w:rsid w:val="00BA3419"/>
    <w:rsid w:val="00BA402C"/>
    <w:rsid w:val="00BA415C"/>
    <w:rsid w:val="00BA6749"/>
    <w:rsid w:val="00BB7E39"/>
    <w:rsid w:val="00BC2745"/>
    <w:rsid w:val="00BC3216"/>
    <w:rsid w:val="00BC3949"/>
    <w:rsid w:val="00BC49BC"/>
    <w:rsid w:val="00BD25AF"/>
    <w:rsid w:val="00BE12AD"/>
    <w:rsid w:val="00BE2851"/>
    <w:rsid w:val="00BE30AF"/>
    <w:rsid w:val="00BE3DDD"/>
    <w:rsid w:val="00BE4683"/>
    <w:rsid w:val="00BF025C"/>
    <w:rsid w:val="00BF1491"/>
    <w:rsid w:val="00BF4722"/>
    <w:rsid w:val="00C01C0B"/>
    <w:rsid w:val="00C10A36"/>
    <w:rsid w:val="00C117AE"/>
    <w:rsid w:val="00C12954"/>
    <w:rsid w:val="00C15C74"/>
    <w:rsid w:val="00C20A9C"/>
    <w:rsid w:val="00C2343F"/>
    <w:rsid w:val="00C25C89"/>
    <w:rsid w:val="00C347DF"/>
    <w:rsid w:val="00C35ADB"/>
    <w:rsid w:val="00C3629F"/>
    <w:rsid w:val="00C40ACB"/>
    <w:rsid w:val="00C5208B"/>
    <w:rsid w:val="00C54BF5"/>
    <w:rsid w:val="00C54D72"/>
    <w:rsid w:val="00C60BB6"/>
    <w:rsid w:val="00C61821"/>
    <w:rsid w:val="00C63374"/>
    <w:rsid w:val="00C666C6"/>
    <w:rsid w:val="00C71B10"/>
    <w:rsid w:val="00C71B7E"/>
    <w:rsid w:val="00C740A4"/>
    <w:rsid w:val="00C7547B"/>
    <w:rsid w:val="00C764AD"/>
    <w:rsid w:val="00C7758C"/>
    <w:rsid w:val="00C77DF7"/>
    <w:rsid w:val="00C816EB"/>
    <w:rsid w:val="00C930DC"/>
    <w:rsid w:val="00CA0A86"/>
    <w:rsid w:val="00CA1C3E"/>
    <w:rsid w:val="00CA565B"/>
    <w:rsid w:val="00CA5878"/>
    <w:rsid w:val="00CA67D4"/>
    <w:rsid w:val="00CA7466"/>
    <w:rsid w:val="00CB0746"/>
    <w:rsid w:val="00CB1830"/>
    <w:rsid w:val="00CB5C16"/>
    <w:rsid w:val="00CC0928"/>
    <w:rsid w:val="00CC1A7B"/>
    <w:rsid w:val="00CC6334"/>
    <w:rsid w:val="00CD22E3"/>
    <w:rsid w:val="00CD3BF7"/>
    <w:rsid w:val="00D00903"/>
    <w:rsid w:val="00D012C0"/>
    <w:rsid w:val="00D037C7"/>
    <w:rsid w:val="00D07CEE"/>
    <w:rsid w:val="00D148B4"/>
    <w:rsid w:val="00D17BB9"/>
    <w:rsid w:val="00D20065"/>
    <w:rsid w:val="00D24D71"/>
    <w:rsid w:val="00D25F56"/>
    <w:rsid w:val="00D26A3C"/>
    <w:rsid w:val="00D33979"/>
    <w:rsid w:val="00D43473"/>
    <w:rsid w:val="00D51707"/>
    <w:rsid w:val="00D53642"/>
    <w:rsid w:val="00D5764A"/>
    <w:rsid w:val="00D70719"/>
    <w:rsid w:val="00D7369A"/>
    <w:rsid w:val="00D73E8E"/>
    <w:rsid w:val="00D760D1"/>
    <w:rsid w:val="00D82F94"/>
    <w:rsid w:val="00D909BE"/>
    <w:rsid w:val="00D91CFA"/>
    <w:rsid w:val="00D923A8"/>
    <w:rsid w:val="00D93564"/>
    <w:rsid w:val="00D95AAB"/>
    <w:rsid w:val="00D976AC"/>
    <w:rsid w:val="00DA54FF"/>
    <w:rsid w:val="00DB7E75"/>
    <w:rsid w:val="00DC2E3D"/>
    <w:rsid w:val="00DC4908"/>
    <w:rsid w:val="00DE2868"/>
    <w:rsid w:val="00DE39C2"/>
    <w:rsid w:val="00DF29F6"/>
    <w:rsid w:val="00E0748B"/>
    <w:rsid w:val="00E07B79"/>
    <w:rsid w:val="00E202ED"/>
    <w:rsid w:val="00E217BE"/>
    <w:rsid w:val="00E24642"/>
    <w:rsid w:val="00E25EA7"/>
    <w:rsid w:val="00E27FCE"/>
    <w:rsid w:val="00E32B69"/>
    <w:rsid w:val="00E63C07"/>
    <w:rsid w:val="00E706C0"/>
    <w:rsid w:val="00E714FF"/>
    <w:rsid w:val="00E71F10"/>
    <w:rsid w:val="00E74539"/>
    <w:rsid w:val="00E7564D"/>
    <w:rsid w:val="00E75BA2"/>
    <w:rsid w:val="00E765E5"/>
    <w:rsid w:val="00E8124E"/>
    <w:rsid w:val="00E84732"/>
    <w:rsid w:val="00E9091A"/>
    <w:rsid w:val="00E929A1"/>
    <w:rsid w:val="00E9404D"/>
    <w:rsid w:val="00E95FCD"/>
    <w:rsid w:val="00EB7BF9"/>
    <w:rsid w:val="00EC015B"/>
    <w:rsid w:val="00ED68DC"/>
    <w:rsid w:val="00ED726E"/>
    <w:rsid w:val="00ED73EC"/>
    <w:rsid w:val="00EE703D"/>
    <w:rsid w:val="00EF1BA6"/>
    <w:rsid w:val="00F10DE2"/>
    <w:rsid w:val="00F15765"/>
    <w:rsid w:val="00F201C1"/>
    <w:rsid w:val="00F222BC"/>
    <w:rsid w:val="00F25100"/>
    <w:rsid w:val="00F314E7"/>
    <w:rsid w:val="00F32FF2"/>
    <w:rsid w:val="00F32FF6"/>
    <w:rsid w:val="00F37D42"/>
    <w:rsid w:val="00F41BAB"/>
    <w:rsid w:val="00F42D37"/>
    <w:rsid w:val="00F4726F"/>
    <w:rsid w:val="00F53DD3"/>
    <w:rsid w:val="00F579D1"/>
    <w:rsid w:val="00F61589"/>
    <w:rsid w:val="00F6294A"/>
    <w:rsid w:val="00F640D9"/>
    <w:rsid w:val="00F675DD"/>
    <w:rsid w:val="00F73890"/>
    <w:rsid w:val="00F7525C"/>
    <w:rsid w:val="00F82F14"/>
    <w:rsid w:val="00F8471E"/>
    <w:rsid w:val="00F9109E"/>
    <w:rsid w:val="00F94209"/>
    <w:rsid w:val="00F9684A"/>
    <w:rsid w:val="00F97239"/>
    <w:rsid w:val="00FA004A"/>
    <w:rsid w:val="00FB3CCD"/>
    <w:rsid w:val="00FC138E"/>
    <w:rsid w:val="00FC4004"/>
    <w:rsid w:val="00FC6691"/>
    <w:rsid w:val="00FC7305"/>
    <w:rsid w:val="00FD284A"/>
    <w:rsid w:val="00FE1E65"/>
    <w:rsid w:val="00FE7847"/>
    <w:rsid w:val="00FF3D61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C9137"/>
  <w15:chartTrackingRefBased/>
  <w15:docId w15:val="{429D0A26-2426-4C8F-9549-FABE8A50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218D"/>
    <w:rPr>
      <w:color w:val="0000FF"/>
      <w:u w:val="single"/>
    </w:rPr>
  </w:style>
  <w:style w:type="character" w:styleId="CommentReference">
    <w:name w:val="annotation reference"/>
    <w:rsid w:val="002D1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3CF"/>
  </w:style>
  <w:style w:type="paragraph" w:styleId="CommentSubject">
    <w:name w:val="annotation subject"/>
    <w:basedOn w:val="CommentText"/>
    <w:next w:val="CommentText"/>
    <w:link w:val="CommentSubjectChar"/>
    <w:rsid w:val="002D13CF"/>
    <w:rPr>
      <w:b/>
      <w:bCs/>
    </w:rPr>
  </w:style>
  <w:style w:type="character" w:customStyle="1" w:styleId="CommentSubjectChar">
    <w:name w:val="Comment Subject Char"/>
    <w:link w:val="CommentSubject"/>
    <w:rsid w:val="002D13CF"/>
    <w:rPr>
      <w:b/>
      <w:bCs/>
    </w:rPr>
  </w:style>
  <w:style w:type="paragraph" w:styleId="BalloonText">
    <w:name w:val="Balloon Text"/>
    <w:basedOn w:val="Normal"/>
    <w:link w:val="BalloonTextChar"/>
    <w:rsid w:val="002D1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57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57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57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576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1E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ul.khan@hcc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8269-9EB2-4CFF-9CF9-0E046414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SANAUL (Sani) H</vt:lpstr>
    </vt:vector>
  </TitlesOfParts>
  <Company>Saudi Aramco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SANAUL (Sani) H</dc:title>
  <dc:subject/>
  <dc:creator>KHANSH</dc:creator>
  <cp:keywords>General Use</cp:keywords>
  <cp:lastModifiedBy>Sanaul Khan</cp:lastModifiedBy>
  <cp:revision>9</cp:revision>
  <cp:lastPrinted>2017-10-05T18:51:00Z</cp:lastPrinted>
  <dcterms:created xsi:type="dcterms:W3CDTF">2019-04-07T15:55:00Z</dcterms:created>
  <dcterms:modified xsi:type="dcterms:W3CDTF">2019-04-07T17:45:00Z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8c2d7cd5-3734-485f-bc45-79a6942094e2</vt:lpwstr>
  </property>
  <property fmtid="{D5CDD505-2E9C-101B-9397-08002B2CF9AE}" pid="3" name="Classification">
    <vt:lpwstr>GeneralUse</vt:lpwstr>
  </property>
</Properties>
</file>