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0"/>
          <w:szCs w:val="20"/>
        </w:rPr>
      </w:pPr>
      <w:r w:rsidDel="00000000" w:rsidR="00000000" w:rsidRPr="00000000">
        <w:rPr>
          <w:sz w:val="20"/>
          <w:szCs w:val="20"/>
        </w:rPr>
        <w:drawing>
          <wp:inline distB="114300" distT="114300" distL="114300" distR="114300">
            <wp:extent cx="1895475" cy="1362075"/>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895475" cy="13620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sz w:val="20"/>
          <w:szCs w:val="20"/>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Information: Technical and Business Writing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CRN: 35490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Credit: 3 SCH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Contact Hours: 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Course Length / Type of Instruction: 16 weeks / Face-to-Face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Location / Time: SJAC 289 / 5:30-6:50pm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Semester / Year: Fall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__________________________________________________________________________________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Instructor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Name: Stacey Higdon, MFA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Phone: 713-718-6412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Email: </w:t>
            </w:r>
            <w:hyperlink r:id="rId6">
              <w:r w:rsidDel="00000000" w:rsidR="00000000" w:rsidRPr="00000000">
                <w:rPr>
                  <w:rFonts w:ascii="Verdana" w:cs="Verdana" w:eastAsia="Verdana" w:hAnsi="Verdana"/>
                  <w:color w:val="1155cc"/>
                  <w:sz w:val="16"/>
                  <w:szCs w:val="16"/>
                  <w:u w:val="single"/>
                  <w:rtl w:val="0"/>
                </w:rPr>
                <w:t xml:space="preserve">stacey.higdon@hccs.edu</w:t>
              </w:r>
            </w:hyperlink>
            <w:r w:rsidDel="00000000" w:rsidR="00000000" w:rsidRPr="00000000">
              <w:rPr>
                <w:rFonts w:ascii="Verdana" w:cs="Verdana" w:eastAsia="Verdana" w:hAnsi="Verdana"/>
                <w:sz w:val="16"/>
                <w:szCs w:val="16"/>
                <w:rtl w:val="0"/>
              </w:rPr>
              <w:t xml:space="preserve"> or Canvas Inbox (pick one or the 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Arial Unicode MS" w:cs="Arial Unicode MS" w:eastAsia="Arial Unicode MS" w:hAnsi="Arial Unicode MS"/>
                <w:b w:val="1"/>
                <w:sz w:val="16"/>
                <w:szCs w:val="16"/>
                <w:rtl w:val="0"/>
              </w:rPr>
              <w:t xml:space="preserve"> ⇒EMAIL IS THE BEST WAY TO REACH 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Canvas: </w:t>
            </w:r>
            <w:hyperlink r:id="rId7">
              <w:r w:rsidDel="00000000" w:rsidR="00000000" w:rsidRPr="00000000">
                <w:rPr>
                  <w:rFonts w:ascii="Verdana" w:cs="Verdana" w:eastAsia="Verdana" w:hAnsi="Verdana"/>
                  <w:b w:val="1"/>
                  <w:color w:val="1155cc"/>
                  <w:sz w:val="16"/>
                  <w:szCs w:val="16"/>
                  <w:u w:val="single"/>
                  <w:rtl w:val="0"/>
                </w:rPr>
                <w:t xml:space="preserve">https://eagleonline.hccs.edu</w:t>
              </w:r>
            </w:hyperlink>
            <w:r w:rsidDel="00000000" w:rsidR="00000000" w:rsidRPr="00000000">
              <w:rPr>
                <w:rFonts w:ascii="Verdana" w:cs="Verdana" w:eastAsia="Verdana" w:hAnsi="Verdana"/>
                <w:b w:val="1"/>
                <w:sz w:val="16"/>
                <w:szCs w:val="16"/>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Learning Web: </w:t>
            </w:r>
            <w:hyperlink r:id="rId8">
              <w:r w:rsidDel="00000000" w:rsidR="00000000" w:rsidRPr="00000000">
                <w:rPr>
                  <w:rFonts w:ascii="Verdana" w:cs="Verdana" w:eastAsia="Verdana" w:hAnsi="Verdana"/>
                  <w:color w:val="1155cc"/>
                  <w:sz w:val="16"/>
                  <w:szCs w:val="16"/>
                  <w:u w:val="single"/>
                  <w:rtl w:val="0"/>
                </w:rPr>
                <w:t xml:space="preserve">https://learning.hccs.edu/faculty/stacey.higdon</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Office: SJAC 119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Office Hours: </w:t>
            </w:r>
            <w:r w:rsidDel="00000000" w:rsidR="00000000" w:rsidRPr="00000000">
              <w:rPr>
                <w:rFonts w:ascii="Verdana" w:cs="Verdana" w:eastAsia="Verdana" w:hAnsi="Verdana"/>
                <w:b w:val="1"/>
                <w:sz w:val="16"/>
                <w:szCs w:val="16"/>
                <w:rtl w:val="0"/>
              </w:rPr>
              <w:t xml:space="preserve">T/Th - Eagle Online Conference, 3-4pm; Fr, 11:50am-12:50pm; Electronic appointment*</w:t>
            </w:r>
            <w:r w:rsidDel="00000000" w:rsidR="00000000" w:rsidRPr="00000000">
              <w:rPr>
                <w:rtl w:val="0"/>
              </w:rPr>
            </w:r>
          </w:p>
        </w:tc>
      </w:tr>
    </w:tbl>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 </w:t>
      </w:r>
      <w:r w:rsidDel="00000000" w:rsidR="00000000" w:rsidRPr="00000000">
        <w:rPr>
          <w:rFonts w:ascii="Verdana" w:cs="Verdana" w:eastAsia="Verdana" w:hAnsi="Verdana"/>
          <w:sz w:val="16"/>
          <w:szCs w:val="16"/>
          <w:rtl w:val="0"/>
        </w:rPr>
        <w:t xml:space="preserve">Please feel free to contact me via email or in person concerning any problems that you’re experiencing in this course. Because your performance in my class is very important to me, I’m available to hear your concerns or to discuss course topics. Feel free to log in during my electronic hours, to stop by during face-to-face office hour, or to schedule an electronic appointment. </w:t>
      </w:r>
    </w:p>
    <w:p w:rsidR="00000000" w:rsidDel="00000000" w:rsidP="00000000" w:rsidRDefault="00000000" w:rsidRPr="00000000">
      <w:pPr>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Eagle Online Chat or Video (Eagle Online Conference, Skype, Hangouts, Facetime)</w:t>
      </w:r>
    </w:p>
    <w:p w:rsidR="00000000" w:rsidDel="00000000" w:rsidP="00000000" w:rsidRDefault="00000000" w:rsidRPr="00000000">
      <w:pPr>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highlight w:val="white"/>
          <w:rtl w:val="0"/>
        </w:rPr>
        <w:t xml:space="preserve">Essential Needs:</w:t>
      </w:r>
      <w:r w:rsidDel="00000000" w:rsidR="00000000" w:rsidRPr="00000000">
        <w:rPr>
          <w:rFonts w:ascii="Verdana" w:cs="Verdana" w:eastAsia="Verdana" w:hAnsi="Verdana"/>
          <w:sz w:val="16"/>
          <w:szCs w:val="16"/>
          <w:highlight w:val="white"/>
          <w:rtl w:val="0"/>
        </w:rPr>
        <w:t xml:space="preserve"> Any student who may be facing challenges in affording or accessing sufficient food to eat every day, or who lacks a safe and stable place to live, and believes this may affect their performance in the course, is encouraged to contact the Dean of Students Services for support. Additionally, please notify your professor (me) if you are comfortable in doing so. This will enable me to provide you with guidance on resources that I am aware of relating to essential needs.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b w:val="1"/>
          <w:sz w:val="16"/>
          <w:szCs w:val="16"/>
          <w:highlight w:val="white"/>
          <w:u w:val="single"/>
          <w:rtl w:val="0"/>
        </w:rPr>
        <w:t xml:space="preserve">Course Description</w:t>
      </w:r>
      <w:r w:rsidDel="00000000" w:rsidR="00000000" w:rsidRPr="00000000">
        <w:rPr>
          <w:rFonts w:ascii="Verdana" w:cs="Verdana" w:eastAsia="Verdana" w:hAnsi="Verdana"/>
          <w:b w:val="1"/>
          <w:sz w:val="16"/>
          <w:szCs w:val="16"/>
          <w:highlight w:val="white"/>
          <w:rtl w:val="0"/>
        </w:rPr>
        <w:t xml:space="preserve">: </w:t>
      </w:r>
      <w:r w:rsidDel="00000000" w:rsidR="00000000" w:rsidRPr="00000000">
        <w:rPr>
          <w:rFonts w:ascii="Verdana" w:cs="Verdana" w:eastAsia="Verdana" w:hAnsi="Verdana"/>
          <w:sz w:val="16"/>
          <w:szCs w:val="16"/>
          <w:highlight w:val="white"/>
          <w:rtl w:val="0"/>
        </w:rPr>
        <w:t xml:space="preserve">Intensive study of and practice in professional settings. Focus on the types of documents necessary to make decisions and take action on the job, such as proposals, reports, instructions, policies and procedures, e-mail messages, letters, and descriptions of products and services. Practice individual and collaborative processes involved in the creation of ethical and efficient documents. Core curriculum course. 3 credit hours. Prerequisite: ENGL 1301, TECC 1305 or Program Approval.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sz w:val="20"/>
          <w:szCs w:val="20"/>
          <w:highlight w:val="white"/>
          <w:u w:val="singl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u w:val="single"/>
          <w:rtl w:val="0"/>
        </w:rPr>
        <w:t xml:space="preserve">Student Learning Outcomes</w:t>
      </w:r>
      <w:r w:rsidDel="00000000" w:rsidR="00000000" w:rsidRPr="00000000">
        <w:rPr>
          <w:rFonts w:ascii="Verdana" w:cs="Verdana" w:eastAsia="Verdana" w:hAnsi="Verdana"/>
          <w:b w:val="1"/>
          <w:sz w:val="16"/>
          <w:szCs w:val="16"/>
          <w:rtl w:val="0"/>
        </w:rPr>
        <w:t xml:space="preserve">: </w:t>
      </w:r>
      <w:r w:rsidDel="00000000" w:rsidR="00000000" w:rsidRPr="00000000">
        <w:rPr>
          <w:rFonts w:ascii="Verdana" w:cs="Verdana" w:eastAsia="Verdana" w:hAnsi="Verdana"/>
          <w:sz w:val="16"/>
          <w:szCs w:val="16"/>
          <w:rtl w:val="0"/>
        </w:rPr>
        <w:t xml:space="preserve">Upon successful completion of this course, students will:</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Recognize, analyze, and accommodate diverse audiences.</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Produce documents appropriate to audience, purpose, and genre.</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Analyze the ethical responsibilities involved in technical communication.</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Locate, evaluate, and incorporate pertinent information.</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Develop verbal, visual, and multimedia materials as necessary, in individual and/or collaborative projects, as appropriate.</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Edit for appropriate style, including attention to word choice, sentence structure, punctuation, and spelling.</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Design and test documents for easy reading and navigation.</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16"/>
          <w:szCs w:val="16"/>
          <w:u w:val="single"/>
        </w:rPr>
      </w:pPr>
      <w:r w:rsidDel="00000000" w:rsidR="00000000" w:rsidRPr="00000000">
        <w:rPr>
          <w:rFonts w:ascii="Verdana" w:cs="Verdana" w:eastAsia="Verdana" w:hAnsi="Verdana"/>
          <w:b w:val="1"/>
          <w:sz w:val="16"/>
          <w:szCs w:val="16"/>
          <w:u w:val="single"/>
          <w:rtl w:val="0"/>
        </w:rPr>
        <w:t xml:space="preserve">English Program Learning Outcomes</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Write in appropriate genres using varied rhetorical strategies.</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Write in appropriate genres to explain and evaluate rhetorical and/or literary strategies employed in argument, persuasion, and various genres.</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Analyze various genres of writing for form, method, meaning, and interpretation.</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Employ research in academic writing styles and use appropriate documentation style.</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Communicate ideas effectively through discussion.</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contextualSpacing w:val="0"/>
        <w:rPr>
          <w:rFonts w:ascii="Verdana" w:cs="Verdana" w:eastAsia="Verdana" w:hAnsi="Verdana"/>
          <w:color w:val="000000"/>
          <w:sz w:val="16"/>
          <w:szCs w:val="16"/>
        </w:rPr>
      </w:pPr>
      <w:r w:rsidDel="00000000" w:rsidR="00000000" w:rsidRPr="00000000">
        <w:rPr>
          <w:rFonts w:ascii="Verdana" w:cs="Verdana" w:eastAsia="Verdana" w:hAnsi="Verdana"/>
          <w:b w:val="1"/>
          <w:color w:val="000000"/>
          <w:sz w:val="16"/>
          <w:szCs w:val="16"/>
          <w:u w:val="single"/>
          <w:rtl w:val="0"/>
        </w:rPr>
        <w:t xml:space="preserve">Core Objectives</w:t>
      </w:r>
      <w:r w:rsidDel="00000000" w:rsidR="00000000" w:rsidRPr="00000000">
        <w:rPr>
          <w:rFonts w:ascii="Verdana" w:cs="Verdana" w:eastAsia="Verdana" w:hAnsi="Verdana"/>
          <w:b w:val="1"/>
          <w:color w:val="000000"/>
          <w:sz w:val="16"/>
          <w:szCs w:val="16"/>
          <w:rtl w:val="0"/>
        </w:rPr>
        <w:t xml:space="preserve">: </w:t>
      </w:r>
      <w:r w:rsidDel="00000000" w:rsidR="00000000" w:rsidRPr="00000000">
        <w:rPr>
          <w:rFonts w:ascii="Verdana" w:cs="Verdana" w:eastAsia="Verdana" w:hAnsi="Verdana"/>
          <w:color w:val="000000"/>
          <w:sz w:val="16"/>
          <w:szCs w:val="16"/>
          <w:rtl w:val="0"/>
        </w:rPr>
        <w:t xml:space="preserve">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Students enrolled in this core curriculum course will complete assignments designed to cultivate the following core objectives:</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Critical Thinking Skills—</w:t>
      </w:r>
      <w:r w:rsidDel="00000000" w:rsidR="00000000" w:rsidRPr="00000000">
        <w:rPr>
          <w:rFonts w:ascii="Verdana" w:cs="Verdana" w:eastAsia="Verdana" w:hAnsi="Verdana"/>
          <w:sz w:val="16"/>
          <w:szCs w:val="16"/>
          <w:rtl w:val="0"/>
        </w:rPr>
        <w:t xml:space="preserve">to include creative thinking, innovation, inquiry, and analysis, evaluation and synthesis of information.</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Communication Skills</w:t>
      </w:r>
      <w:r w:rsidDel="00000000" w:rsidR="00000000" w:rsidRPr="00000000">
        <w:rPr>
          <w:rFonts w:ascii="Verdana" w:cs="Verdana" w:eastAsia="Verdana" w:hAnsi="Verdana"/>
          <w:sz w:val="16"/>
          <w:szCs w:val="16"/>
          <w:rtl w:val="0"/>
        </w:rPr>
        <w:t xml:space="preserve">—to include effective development, interpretation and expression of ideas through written, oral and visual communication.</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Personal Responsibility</w:t>
      </w:r>
      <w:r w:rsidDel="00000000" w:rsidR="00000000" w:rsidRPr="00000000">
        <w:rPr>
          <w:rFonts w:ascii="Verdana" w:cs="Verdana" w:eastAsia="Verdana" w:hAnsi="Verdana"/>
          <w:sz w:val="16"/>
          <w:szCs w:val="16"/>
          <w:rtl w:val="0"/>
        </w:rPr>
        <w:t xml:space="preserve">—to include the ability to connect choices, actions, and consequences to ethical decision-making.</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Teamwork</w:t>
      </w:r>
      <w:r w:rsidDel="00000000" w:rsidR="00000000" w:rsidRPr="00000000">
        <w:rPr>
          <w:rFonts w:ascii="Verdana" w:cs="Verdana" w:eastAsia="Verdana" w:hAnsi="Verdana"/>
          <w:sz w:val="16"/>
          <w:szCs w:val="16"/>
          <w:rtl w:val="0"/>
        </w:rPr>
        <w:t xml:space="preserve">—to include the ability to consider different points of view and to work effectively with others to support a shared purpose or goal.</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program assures that all SLOs will be met, that activities missed due to lost time will be made up, that selected activities are documented in the revised course syllabus, and that the supplemental activities will be included in the assessment of the SLOs during the course.</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This course will be modified in the following way(s) to account for time lost due to Hurricane Harvey:</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1. Elimination of non-essential instruction to focus on the common requirements (approximately 4 contact hours),</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Incorporation of online library workshop [student’s choice] (approximately 2½  contact hours), and</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 Incorporation of three web-enhanced discussions related to media and cultural analysis during Units 1, 3, and 4 (approximately 3 contact hours).</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These additional assignments have been added to the course calendar, as appropriate.</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76200</wp:posOffset>
            </wp:positionV>
            <wp:extent cx="1578931" cy="185261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78931" cy="185261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afterAutospacing="1" w:before="20" w:line="240" w:lineRule="auto"/>
        <w:contextualSpacing w:val="0"/>
        <w:rPr>
          <w:rFonts w:ascii="Verdana" w:cs="Verdana" w:eastAsia="Verdana" w:hAnsi="Verdana"/>
          <w:b w:val="1"/>
          <w:sz w:val="16"/>
          <w:szCs w:val="16"/>
          <w:highlight w:val="white"/>
        </w:rPr>
      </w:pPr>
      <w:r w:rsidDel="00000000" w:rsidR="00000000" w:rsidRPr="00000000">
        <w:rPr>
          <w:rFonts w:ascii="Verdana" w:cs="Verdana" w:eastAsia="Verdana" w:hAnsi="Verdana"/>
          <w:b w:val="1"/>
          <w:sz w:val="16"/>
          <w:szCs w:val="16"/>
          <w:highlight w:val="white"/>
          <w:rtl w:val="0"/>
        </w:rPr>
        <w:t xml:space="preserve">Course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afterAutospacing="1" w:before="20" w:line="240" w:lineRule="auto"/>
        <w:contextualSpacing w:val="0"/>
        <w:rPr>
          <w:rFonts w:ascii="Verdana" w:cs="Verdana" w:eastAsia="Verdana" w:hAnsi="Verdana"/>
          <w:i w:val="1"/>
          <w:sz w:val="16"/>
          <w:szCs w:val="16"/>
          <w:highlight w:val="white"/>
        </w:rPr>
      </w:pPr>
      <w:r w:rsidDel="00000000" w:rsidR="00000000" w:rsidRPr="00000000">
        <w:rPr>
          <w:rFonts w:ascii="Verdana" w:cs="Verdana" w:eastAsia="Verdana" w:hAnsi="Verdana"/>
          <w:b w:val="1"/>
          <w:sz w:val="16"/>
          <w:szCs w:val="16"/>
          <w:highlight w:val="white"/>
          <w:rtl w:val="0"/>
        </w:rPr>
        <w:t xml:space="preserve">REQUIRED: </w:t>
      </w:r>
      <w:r w:rsidDel="00000000" w:rsidR="00000000" w:rsidRPr="00000000">
        <w:rPr>
          <w:rFonts w:ascii="Verdana" w:cs="Verdana" w:eastAsia="Verdana" w:hAnsi="Verdana"/>
          <w:sz w:val="16"/>
          <w:szCs w:val="16"/>
          <w:highlight w:val="white"/>
          <w:rtl w:val="0"/>
        </w:rPr>
        <w:t xml:space="preserve">Mike Merkel</w:t>
      </w:r>
      <w:r w:rsidDel="00000000" w:rsidR="00000000" w:rsidRPr="00000000">
        <w:rPr>
          <w:rFonts w:ascii="Verdana" w:cs="Verdana" w:eastAsia="Verdana" w:hAnsi="Verdana"/>
          <w:sz w:val="16"/>
          <w:szCs w:val="16"/>
          <w:highlight w:val="white"/>
          <w:rtl w:val="0"/>
        </w:rPr>
        <w:t xml:space="preserve">, </w:t>
      </w:r>
      <w:r w:rsidDel="00000000" w:rsidR="00000000" w:rsidRPr="00000000">
        <w:rPr>
          <w:rFonts w:ascii="Verdana" w:cs="Verdana" w:eastAsia="Verdana" w:hAnsi="Verdana"/>
          <w:i w:val="1"/>
          <w:sz w:val="16"/>
          <w:szCs w:val="16"/>
          <w:highlight w:val="white"/>
          <w:rtl w:val="0"/>
        </w:rPr>
        <w:t xml:space="preserve">Technical Communication with 2016 MLA Update,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afterAutospacing="1" w:before="20" w:line="240" w:lineRule="auto"/>
        <w:contextualSpacing w:val="0"/>
        <w:rPr>
          <w:rFonts w:ascii="Verdana" w:cs="Verdana" w:eastAsia="Verdana" w:hAnsi="Verdana"/>
          <w:b w:val="1"/>
          <w:sz w:val="16"/>
          <w:szCs w:val="16"/>
          <w:highlight w:val="white"/>
        </w:rPr>
      </w:pPr>
      <w:r w:rsidDel="00000000" w:rsidR="00000000" w:rsidRPr="00000000">
        <w:rPr>
          <w:rFonts w:ascii="Verdana" w:cs="Verdana" w:eastAsia="Verdana" w:hAnsi="Verdana"/>
          <w:sz w:val="16"/>
          <w:szCs w:val="16"/>
          <w:highlight w:val="white"/>
          <w:rtl w:val="0"/>
        </w:rPr>
        <w:t xml:space="preserve">11th edition: ISBN </w:t>
      </w:r>
      <w:r w:rsidDel="00000000" w:rsidR="00000000" w:rsidRPr="00000000">
        <w:rPr>
          <w:rFonts w:ascii="Verdana" w:cs="Verdana" w:eastAsia="Verdana" w:hAnsi="Verdana"/>
          <w:sz w:val="16"/>
          <w:szCs w:val="16"/>
          <w:highlight w:val="white"/>
          <w:rtl w:val="0"/>
        </w:rPr>
        <w:t xml:space="preserve">9781319088088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afterAutospacing="1" w:before="20" w:line="240" w:lineRule="auto"/>
        <w:contextualSpacing w:val="0"/>
        <w:rPr>
          <w:rFonts w:ascii="Verdana" w:cs="Verdana" w:eastAsia="Verdana" w:hAnsi="Verdana"/>
          <w:b w:val="1"/>
          <w:sz w:val="16"/>
          <w:szCs w:val="16"/>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afterAutospacing="1" w:before="20" w:line="240" w:lineRule="auto"/>
        <w:contextualSpacing w:val="0"/>
        <w:rPr>
          <w:rFonts w:ascii="Verdana" w:cs="Verdana" w:eastAsia="Verdana" w:hAnsi="Verdana"/>
          <w:b w:val="1"/>
          <w:sz w:val="16"/>
          <w:szCs w:val="16"/>
          <w:highlight w:val="white"/>
        </w:rPr>
      </w:pPr>
      <w:r w:rsidDel="00000000" w:rsidR="00000000" w:rsidRPr="00000000">
        <w:rPr>
          <w:rFonts w:ascii="Verdana" w:cs="Verdana" w:eastAsia="Verdana" w:hAnsi="Verdana"/>
          <w:b w:val="1"/>
          <w:sz w:val="16"/>
          <w:szCs w:val="16"/>
          <w:highlight w:val="white"/>
          <w:rtl w:val="0"/>
        </w:rPr>
        <w:t xml:space="preserve">REQUIRED: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afterAutospacing="1" w:before="20" w:line="240" w:lineRule="auto"/>
        <w:ind w:left="720" w:hanging="360"/>
        <w:contextualSpacing w:val="1"/>
        <w:rPr>
          <w:rFonts w:ascii="Verdana" w:cs="Verdana" w:eastAsia="Verdana" w:hAnsi="Verdana"/>
          <w:sz w:val="16"/>
          <w:szCs w:val="16"/>
          <w:highlight w:val="white"/>
        </w:rPr>
      </w:pPr>
      <w:r w:rsidDel="00000000" w:rsidR="00000000" w:rsidRPr="00000000">
        <w:rPr>
          <w:rFonts w:ascii="Verdana" w:cs="Verdana" w:eastAsia="Verdana" w:hAnsi="Verdana"/>
          <w:i w:val="1"/>
          <w:sz w:val="16"/>
          <w:szCs w:val="16"/>
          <w:highlight w:val="white"/>
          <w:rtl w:val="0"/>
        </w:rPr>
        <w:t xml:space="preserve">ALL</w:t>
      </w:r>
      <w:r w:rsidDel="00000000" w:rsidR="00000000" w:rsidRPr="00000000">
        <w:rPr>
          <w:rFonts w:ascii="Verdana" w:cs="Verdana" w:eastAsia="Verdana" w:hAnsi="Verdana"/>
          <w:sz w:val="16"/>
          <w:szCs w:val="16"/>
          <w:highlight w:val="white"/>
          <w:rtl w:val="0"/>
        </w:rPr>
        <w:t xml:space="preserve"> materials online at Eagle Online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Blue or black pens (no pencils or bright colors, please)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Lined notebook paper (no ragged edges)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Binder or folder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 printer at home with plenty of printer ink, and/or printing account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Internet access for using Canvas to access coursework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Course Requirements:</w:t>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Online/Class Work  </w:t>
        <w:tab/>
        <w:t xml:space="preserve">15%</w:t>
        <w:tab/>
        <w:tab/>
        <w:t xml:space="preserve">~</w:t>
      </w:r>
      <w:r w:rsidDel="00000000" w:rsidR="00000000" w:rsidRPr="00000000">
        <w:rPr>
          <w:rFonts w:ascii="Verdana" w:cs="Verdana" w:eastAsia="Verdana" w:hAnsi="Verdana"/>
          <w:b w:val="1"/>
          <w:sz w:val="16"/>
          <w:szCs w:val="16"/>
          <w:rtl w:val="0"/>
        </w:rPr>
        <w:t xml:space="preserve">At the beginning of class sessions, silence electronics.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 1</w:t>
        <w:tab/>
        <w:tab/>
        <w:t xml:space="preserve">15% </w:t>
        <w:tab/>
        <w:tab/>
        <w:t xml:space="preserve">~</w:t>
      </w:r>
      <w:r w:rsidDel="00000000" w:rsidR="00000000" w:rsidRPr="00000000">
        <w:rPr>
          <w:rFonts w:ascii="Verdana" w:cs="Verdana" w:eastAsia="Verdana" w:hAnsi="Verdana"/>
          <w:b w:val="1"/>
          <w:sz w:val="16"/>
          <w:szCs w:val="16"/>
          <w:rtl w:val="0"/>
        </w:rPr>
        <w:t xml:space="preserve">Use the lab computers responsibly. </w:t>
      </w:r>
      <w:r w:rsidDel="00000000" w:rsidR="00000000" w:rsidRPr="00000000">
        <w:rPr>
          <w:rFonts w:ascii="Verdana" w:cs="Verdana" w:eastAsia="Verdana" w:hAnsi="Verdana"/>
          <w:sz w:val="16"/>
          <w:szCs w:val="16"/>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 2</w:t>
        <w:tab/>
        <w:tab/>
        <w:t xml:space="preserve">15% </w:t>
        <w:tab/>
        <w:tab/>
        <w:t xml:space="preserve">~</w:t>
      </w:r>
      <w:r w:rsidDel="00000000" w:rsidR="00000000" w:rsidRPr="00000000">
        <w:rPr>
          <w:rFonts w:ascii="Verdana" w:cs="Verdana" w:eastAsia="Verdana" w:hAnsi="Verdana"/>
          <w:b w:val="1"/>
          <w:sz w:val="16"/>
          <w:szCs w:val="16"/>
          <w:rtl w:val="0"/>
        </w:rPr>
        <w:t xml:space="preserve">Attend class, and participate fully. </w:t>
      </w:r>
      <w:r w:rsidDel="00000000" w:rsidR="00000000" w:rsidRPr="00000000">
        <w:rPr>
          <w:rFonts w:ascii="Verdana" w:cs="Verdana" w:eastAsia="Verdana" w:hAnsi="Verdana"/>
          <w:sz w:val="16"/>
          <w:szCs w:val="16"/>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highlight w:val="white"/>
        </w:rPr>
      </w:pPr>
      <w:r w:rsidDel="00000000" w:rsidR="00000000" w:rsidRPr="00000000">
        <w:rPr>
          <w:rFonts w:ascii="Verdana" w:cs="Verdana" w:eastAsia="Verdana" w:hAnsi="Verdana"/>
          <w:sz w:val="16"/>
          <w:szCs w:val="16"/>
          <w:rtl w:val="0"/>
        </w:rPr>
        <w:t xml:space="preserve">Project 3</w:t>
        <w:tab/>
        <w:tab/>
        <w:t xml:space="preserve">15% </w:t>
        <w:tab/>
        <w:tab/>
        <w:t xml:space="preserve">~</w:t>
      </w:r>
      <w:r w:rsidDel="00000000" w:rsidR="00000000" w:rsidRPr="00000000">
        <w:rPr>
          <w:rFonts w:ascii="Verdana" w:cs="Verdana" w:eastAsia="Verdana" w:hAnsi="Verdana"/>
          <w:b w:val="1"/>
          <w:sz w:val="16"/>
          <w:szCs w:val="16"/>
          <w:highlight w:val="white"/>
          <w:rtl w:val="0"/>
        </w:rPr>
        <w:t xml:space="preserve">Bring textbook and copies of readings to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Project 4</w:t>
      </w:r>
      <w:r w:rsidDel="00000000" w:rsidR="00000000" w:rsidRPr="00000000">
        <w:rPr>
          <w:rFonts w:ascii="Verdana" w:cs="Verdana" w:eastAsia="Verdana" w:hAnsi="Verdana"/>
          <w:sz w:val="16"/>
          <w:szCs w:val="16"/>
          <w:rtl w:val="0"/>
        </w:rPr>
        <w:tab/>
        <w:tab/>
        <w:t xml:space="preserve">15%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Project 5</w:t>
        <w:tab/>
        <w:tab/>
        <w:t xml:space="preserve">15%</w:t>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Professionalism</w:t>
        <w:tab/>
        <w:t xml:space="preserve">             10%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Grading: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A (90-100%) </w:t>
      </w:r>
      <w:r w:rsidDel="00000000" w:rsidR="00000000" w:rsidRPr="00000000">
        <w:rPr>
          <w:rFonts w:ascii="Verdana" w:cs="Verdana" w:eastAsia="Verdana" w:hAnsi="Verdana"/>
          <w:sz w:val="16"/>
          <w:szCs w:val="16"/>
          <w:rtl w:val="0"/>
        </w:rPr>
        <w:t xml:space="preserve">Excellent work that demonstrates a clear understanding of the assignment, has few errors of any kind, and shows exceptional ability to communicate to a specific audience.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B (80-89%) </w:t>
      </w:r>
      <w:r w:rsidDel="00000000" w:rsidR="00000000" w:rsidRPr="00000000">
        <w:rPr>
          <w:rFonts w:ascii="Verdana" w:cs="Verdana" w:eastAsia="Verdana" w:hAnsi="Verdana"/>
          <w:sz w:val="16"/>
          <w:szCs w:val="16"/>
          <w:rtl w:val="0"/>
        </w:rPr>
        <w:t xml:space="preserve">Above average work that shows understanding of the writing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has few serious errors, and provides good communication with a specific audience.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C (70-79%) </w:t>
      </w:r>
      <w:r w:rsidDel="00000000" w:rsidR="00000000" w:rsidRPr="00000000">
        <w:rPr>
          <w:rFonts w:ascii="Verdana" w:cs="Verdana" w:eastAsia="Verdana" w:hAnsi="Verdana"/>
          <w:sz w:val="16"/>
          <w:szCs w:val="16"/>
          <w:rtl w:val="0"/>
        </w:rPr>
        <w:t xml:space="preserve">Average work that shows understanding of the writing topic, contains few errors that interfere with adequate communication.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D (60-69%) </w:t>
      </w:r>
      <w:r w:rsidDel="00000000" w:rsidR="00000000" w:rsidRPr="00000000">
        <w:rPr>
          <w:rFonts w:ascii="Verdana" w:cs="Verdana" w:eastAsia="Verdana" w:hAnsi="Verdana"/>
          <w:sz w:val="16"/>
          <w:szCs w:val="16"/>
          <w:rtl w:val="0"/>
        </w:rPr>
        <w:t xml:space="preserve">Below average work that fails to follow the assignment and/or fails to respond adequately to the writing topic, contains a number of serious errors, and demonstrates only marginal communication with a specific audience.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F (0-59%) </w:t>
      </w:r>
      <w:r w:rsidDel="00000000" w:rsidR="00000000" w:rsidRPr="00000000">
        <w:rPr>
          <w:rFonts w:ascii="Verdana" w:cs="Verdana" w:eastAsia="Verdana" w:hAnsi="Verdana"/>
          <w:sz w:val="16"/>
          <w:szCs w:val="16"/>
          <w:rtl w:val="0"/>
        </w:rPr>
        <w:t xml:space="preserve">Incomplete work, work that fails to follow the assignment, and/or work that fails to respond to the writing topic, contains a number of serious errors, and provides little communication with a specific audience </w:t>
      </w:r>
    </w:p>
    <w:p w:rsidR="00000000" w:rsidDel="00000000" w:rsidP="00000000" w:rsidRDefault="00000000" w:rsidRPr="00000000">
      <w:pPr>
        <w:contextualSpacing w:val="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highlight w:val="white"/>
        </w:rPr>
      </w:pPr>
      <w:r w:rsidDel="00000000" w:rsidR="00000000" w:rsidRPr="00000000">
        <w:rPr>
          <w:rFonts w:ascii="Verdana" w:cs="Verdana" w:eastAsia="Verdana" w:hAnsi="Verdana"/>
          <w:b w:val="1"/>
          <w:sz w:val="16"/>
          <w:szCs w:val="16"/>
          <w:highlight w:val="white"/>
          <w:rtl w:val="0"/>
        </w:rPr>
        <w:t xml:space="preserve">Online Requirements:</w:t>
      </w:r>
    </w:p>
    <w:p w:rsidR="00000000" w:rsidDel="00000000" w:rsidP="00000000" w:rsidRDefault="00000000" w:rsidRPr="00000000">
      <w:pPr>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This 2311 class uses Eagle Online to take the learning experience beyond the classroom.  You’ll be required to not only attend class regularly but also to complete assignments—like uploading essays, interacting in discussions and Writing Studios—online. You must log on to our online class platform at Eagle Online Canvas during the week in between our class sessions. Additional material, including major and daily assignments, will be posted on HCC Eagle Online. Instructions are available at Canvas regarding how to sign in for the first time.</w:t>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pPr>
        <w:spacing w:line="240" w:lineRule="auto"/>
        <w:contextualSpacing w:val="0"/>
        <w:rPr>
          <w:color w:val="2d3b45"/>
          <w:sz w:val="24"/>
          <w:szCs w:val="24"/>
          <w:highlight w:val="white"/>
        </w:rPr>
      </w:pPr>
      <w:r w:rsidDel="00000000" w:rsidR="00000000" w:rsidRPr="00000000">
        <w:rPr>
          <w:rFonts w:ascii="Verdana" w:cs="Verdana" w:eastAsia="Verdana" w:hAnsi="Verdana"/>
          <w:sz w:val="16"/>
          <w:szCs w:val="16"/>
          <w:highlight w:val="white"/>
          <w:rtl w:val="0"/>
        </w:rPr>
        <w:t xml:space="preserve">Participating in class online as well as during our on campus class time is a basic requirement of this class. Even if you are attending class regularly, if I see that you are never or very infrequently logging on to Eagle Online, I will likely withdraw you from the class for lack of participation. At the very least, your professionalism and attendance grades will both take a large hit.</w:t>
      </w:r>
      <w:r w:rsidDel="00000000" w:rsidR="00000000" w:rsidRPr="00000000">
        <w:rPr>
          <w:rtl w:val="0"/>
        </w:rPr>
      </w:r>
    </w:p>
    <w:p w:rsidR="00000000" w:rsidDel="00000000" w:rsidP="00000000" w:rsidRDefault="00000000" w:rsidRPr="00000000">
      <w:pPr>
        <w:spacing w:after="180" w:before="180" w:line="240" w:lineRule="auto"/>
        <w:contextualSpacing w:val="0"/>
        <w:rPr>
          <w:rFonts w:ascii="Verdana" w:cs="Verdana" w:eastAsia="Verdana" w:hAnsi="Verdana"/>
          <w:color w:val="2d3b45"/>
          <w:sz w:val="16"/>
          <w:szCs w:val="16"/>
          <w:highlight w:val="white"/>
        </w:rPr>
      </w:pPr>
      <w:r w:rsidDel="00000000" w:rsidR="00000000" w:rsidRPr="00000000">
        <w:rPr>
          <w:rFonts w:ascii="Verdana" w:cs="Verdana" w:eastAsia="Verdana" w:hAnsi="Verdana"/>
          <w:color w:val="2d3b45"/>
          <w:sz w:val="16"/>
          <w:szCs w:val="16"/>
          <w:highlight w:val="white"/>
          <w:rtl w:val="0"/>
        </w:rPr>
        <w:t xml:space="preserve">In order to further the learning process, I ask that you sign up for and participate in at least ONE library webinar (Using Library Databases, APA Format, MLA Format, or Career Research.) As with our online discussions, this is just one more way we will extend our learning outside the classroom! This is a rotating schedule, and you will get credit for completion of the </w:t>
      </w:r>
      <w:r w:rsidDel="00000000" w:rsidR="00000000" w:rsidRPr="00000000">
        <w:rPr>
          <w:rFonts w:ascii="Verdana" w:cs="Verdana" w:eastAsia="Verdana" w:hAnsi="Verdana"/>
          <w:b w:val="1"/>
          <w:color w:val="2d3b45"/>
          <w:sz w:val="16"/>
          <w:szCs w:val="16"/>
          <w:highlight w:val="white"/>
          <w:rtl w:val="0"/>
        </w:rPr>
        <w:t xml:space="preserve">complete webinar</w:t>
      </w:r>
      <w:r w:rsidDel="00000000" w:rsidR="00000000" w:rsidRPr="00000000">
        <w:rPr>
          <w:rFonts w:ascii="Verdana" w:cs="Verdana" w:eastAsia="Verdana" w:hAnsi="Verdana"/>
          <w:color w:val="2d3b45"/>
          <w:sz w:val="16"/>
          <w:szCs w:val="16"/>
          <w:highlight w:val="white"/>
          <w:rtl w:val="0"/>
        </w:rPr>
        <w:t xml:space="preserve">. </w:t>
      </w:r>
      <w:r w:rsidDel="00000000" w:rsidR="00000000" w:rsidRPr="00000000">
        <w:rPr>
          <w:rFonts w:ascii="Verdana" w:cs="Verdana" w:eastAsia="Verdana" w:hAnsi="Verdana"/>
          <w:i w:val="1"/>
          <w:color w:val="2d3b45"/>
          <w:sz w:val="16"/>
          <w:szCs w:val="16"/>
          <w:highlight w:val="white"/>
          <w:rtl w:val="0"/>
        </w:rPr>
        <w:t xml:space="preserve">In other words, this, too, is an assignment.</w:t>
      </w:r>
      <w:r w:rsidDel="00000000" w:rsidR="00000000" w:rsidRPr="00000000">
        <w:rPr>
          <w:rFonts w:ascii="Verdana" w:cs="Verdana" w:eastAsia="Verdana" w:hAnsi="Verdana"/>
          <w:color w:val="2d3b45"/>
          <w:sz w:val="16"/>
          <w:szCs w:val="16"/>
          <w:highlight w:val="white"/>
          <w:rtl w:val="0"/>
        </w:rPr>
        <w:t xml:space="preserve">  </w:t>
      </w:r>
    </w:p>
    <w:p w:rsidR="00000000" w:rsidDel="00000000" w:rsidP="00000000" w:rsidRDefault="00000000" w:rsidRPr="00000000">
      <w:pPr>
        <w:spacing w:after="180" w:before="180" w:line="240" w:lineRule="auto"/>
        <w:contextualSpacing w:val="0"/>
        <w:rPr>
          <w:rFonts w:ascii="Verdana" w:cs="Verdana" w:eastAsia="Verdana" w:hAnsi="Verdana"/>
          <w:color w:val="1155cc"/>
          <w:sz w:val="16"/>
          <w:szCs w:val="16"/>
          <w:highlight w:val="white"/>
          <w:u w:val="single"/>
        </w:rPr>
      </w:pPr>
      <w:r w:rsidDel="00000000" w:rsidR="00000000" w:rsidRPr="00000000">
        <w:rPr>
          <w:rFonts w:ascii="Verdana" w:cs="Verdana" w:eastAsia="Verdana" w:hAnsi="Verdana"/>
          <w:color w:val="2d3b45"/>
          <w:sz w:val="16"/>
          <w:szCs w:val="16"/>
          <w:highlight w:val="white"/>
          <w:rtl w:val="0"/>
        </w:rPr>
        <w:t xml:space="preserve">Check the Schedule and Register HERE: </w:t>
      </w:r>
      <w:r w:rsidDel="00000000" w:rsidR="00000000" w:rsidRPr="00000000">
        <w:fldChar w:fldCharType="begin"/>
        <w:instrText xml:space="preserve"> HYPERLINK "http://library.hccs.edu/online_instruction/schedule" </w:instrText>
        <w:fldChar w:fldCharType="separate"/>
      </w:r>
      <w:r w:rsidDel="00000000" w:rsidR="00000000" w:rsidRPr="00000000">
        <w:rPr>
          <w:rFonts w:ascii="Verdana" w:cs="Verdana" w:eastAsia="Verdana" w:hAnsi="Verdana"/>
          <w:color w:val="1155cc"/>
          <w:sz w:val="16"/>
          <w:szCs w:val="16"/>
          <w:highlight w:val="white"/>
          <w:u w:val="single"/>
          <w:rtl w:val="0"/>
        </w:rPr>
        <w:t xml:space="preserve">http://library.hccs.edu/online_instruction/schedule</w:t>
      </w:r>
    </w:p>
    <w:p w:rsidR="00000000" w:rsidDel="00000000" w:rsidP="00000000" w:rsidRDefault="00000000" w:rsidRPr="00000000">
      <w:pPr>
        <w:contextualSpacing w:val="0"/>
        <w:rPr>
          <w:rFonts w:ascii="Verdana" w:cs="Verdana" w:eastAsia="Verdana" w:hAnsi="Verdana"/>
          <w:sz w:val="16"/>
          <w:szCs w:val="16"/>
        </w:rPr>
      </w:pPr>
      <w:r w:rsidDel="00000000" w:rsidR="00000000" w:rsidRPr="00000000">
        <w:fldChar w:fldCharType="end"/>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Instructional methods:</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 will use a variety of instructional methods to help you become the best possible thinker, reader, researcher, and writer, including but not limited to mini-assignments to help you work through writing the major essays; collaborative work to improve your technical skills and your understanding of how an essay question can be answered; visual and multimedia work to enrich your critical analysis abilities; and discussion prompts to help direct your critical thinking about assigned readings. </w:t>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Assignments:</w:t>
      </w:r>
    </w:p>
    <w:p w:rsidR="00000000" w:rsidDel="00000000" w:rsidP="00000000" w:rsidRDefault="00000000" w:rsidRPr="00000000">
      <w:pPr>
        <w:spacing w:line="240" w:lineRule="auto"/>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Assignments must meet requirements as outlined in this document, verbally conveyed in class, and explained on assignment sheets. Assignments that do not meet requirements will lose points. I also reserve the right to refuse to accept assignments that don’t meet requirements..</w:t>
      </w:r>
    </w:p>
    <w:p w:rsidR="00000000" w:rsidDel="00000000" w:rsidP="00000000" w:rsidRDefault="00000000" w:rsidRPr="00000000">
      <w:pPr>
        <w:contextualSpacing w:val="0"/>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i w:val="1"/>
          <w:sz w:val="16"/>
          <w:szCs w:val="16"/>
        </w:rPr>
      </w:pPr>
      <w:r w:rsidDel="00000000" w:rsidR="00000000" w:rsidRPr="00000000">
        <w:rPr>
          <w:rFonts w:ascii="Verdana" w:cs="Verdana" w:eastAsia="Verdana" w:hAnsi="Verdana"/>
          <w:sz w:val="16"/>
          <w:szCs w:val="16"/>
          <w:rtl w:val="0"/>
        </w:rPr>
        <w:t xml:space="preserve">Homework and classwork are assessed as completion grades unless I state otherwise. I reserve the right to deduct points even from completion-grade assignments if they show a lack of effort or do not meet the assignment’s requirements. </w:t>
      </w:r>
      <w:r w:rsidDel="00000000" w:rsidR="00000000" w:rsidRPr="00000000">
        <w:rPr>
          <w:rtl w:val="0"/>
        </w:rPr>
      </w:r>
    </w:p>
    <w:p w:rsidR="00000000" w:rsidDel="00000000" w:rsidP="00000000" w:rsidRDefault="00000000" w:rsidRPr="00000000">
      <w:pPr>
        <w:contextualSpacing w:val="0"/>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Readings:</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Course readings</w:t>
      </w:r>
      <w:r w:rsidDel="00000000" w:rsidR="00000000" w:rsidRPr="00000000">
        <w:rPr>
          <w:rFonts w:ascii="Verdana" w:cs="Verdana" w:eastAsia="Verdana" w:hAnsi="Verdana"/>
          <w:b w:val="1"/>
          <w:sz w:val="16"/>
          <w:szCs w:val="16"/>
          <w:rtl w:val="0"/>
        </w:rPr>
        <w:t xml:space="preserve"> </w:t>
      </w:r>
      <w:r w:rsidDel="00000000" w:rsidR="00000000" w:rsidRPr="00000000">
        <w:rPr>
          <w:rFonts w:ascii="Verdana" w:cs="Verdana" w:eastAsia="Verdana" w:hAnsi="Verdana"/>
          <w:sz w:val="16"/>
          <w:szCs w:val="16"/>
          <w:rtl w:val="0"/>
        </w:rPr>
        <w:t xml:space="preserve">are from the book and online. Printing out assigned readings and bringing them to class is required. We look at readings on paper rather than on phones or tablets because research suggests that we retain and understand material better when we annotate it and interact with it on paper.</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Homework/Classwork:</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Homework must be typed</w:t>
      </w:r>
      <w:r w:rsidDel="00000000" w:rsidR="00000000" w:rsidRPr="00000000">
        <w:rPr>
          <w:rFonts w:ascii="Verdana" w:cs="Verdana" w:eastAsia="Verdana" w:hAnsi="Verdana"/>
          <w:sz w:val="16"/>
          <w:szCs w:val="16"/>
          <w:rtl w:val="0"/>
        </w:rPr>
        <w:t xml:space="preserve"> (11-12 pt. Times New Roman/Cambria, 1”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margins), and stapled if more than one page. Online assignments are always typed.</w:t>
      </w:r>
    </w:p>
    <w:p w:rsidR="00000000" w:rsidDel="00000000" w:rsidP="00000000" w:rsidRDefault="00000000" w:rsidRPr="00000000">
      <w:pPr>
        <w:spacing w:line="240" w:lineRule="auto"/>
        <w:ind w:left="0" w:firstLine="720"/>
        <w:contextualSpacing w:val="0"/>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 In-class work </w:t>
      </w:r>
      <w:r w:rsidDel="00000000" w:rsidR="00000000" w:rsidRPr="00000000">
        <w:rPr>
          <w:rFonts w:ascii="Verdana" w:cs="Verdana" w:eastAsia="Verdana" w:hAnsi="Verdana"/>
          <w:b w:val="1"/>
          <w:sz w:val="16"/>
          <w:szCs w:val="16"/>
          <w:rtl w:val="0"/>
        </w:rPr>
        <w:t xml:space="preserve">must be written in ink on non-spiral paper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 late work accepted (see “Attendance &amp; Withdrawal Policies” for details).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i w:val="1"/>
          <w:sz w:val="16"/>
          <w:szCs w:val="16"/>
          <w:rtl w:val="0"/>
        </w:rPr>
        <w:t xml:space="preserve">Not accepted via email</w:t>
      </w: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Quizzes</w:t>
      </w: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If it becomes evident that people aren’t completing the readings, there could be pop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quizzes.</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rtl w:val="0"/>
        </w:rPr>
        <w:t xml:space="preserve">Make-up quizzes are not available</w:t>
      </w: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Four out-of-class writing projects:</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Must be submitted through Turnitin assignments on Canvas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an additional copy is submitted in class, must be typed in black print, dark enough to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read easily, in 11- or 12-point Times New Roman/Cambria with 1” margins.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DOUBLE-SPACED.</w:t>
      </w:r>
    </w:p>
    <w:p w:rsidR="00000000" w:rsidDel="00000000" w:rsidP="00000000" w:rsidRDefault="00000000" w:rsidRPr="00000000">
      <w:pPr>
        <w:spacing w:line="240" w:lineRule="auto"/>
        <w:ind w:left="720" w:firstLine="0"/>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Not accepted via email. </w:t>
      </w:r>
    </w:p>
    <w:p w:rsidR="00000000" w:rsidDel="00000000" w:rsidP="00000000" w:rsidRDefault="00000000" w:rsidRPr="00000000">
      <w:pPr>
        <w:spacing w:line="240" w:lineRule="auto"/>
        <w:ind w:left="720" w:firstLine="0"/>
        <w:contextualSpacing w:val="0"/>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One oral report:</w:t>
      </w:r>
    </w:p>
    <w:p w:rsidR="00000000" w:rsidDel="00000000" w:rsidP="00000000" w:rsidRDefault="00000000" w:rsidRPr="00000000">
      <w:pPr>
        <w:spacing w:line="240" w:lineRule="auto"/>
        <w:ind w:left="720" w:firstLine="0"/>
        <w:contextualSpacing w:val="0"/>
        <w:rPr>
          <w:rFonts w:ascii="Verdana" w:cs="Verdana" w:eastAsia="Verdana" w:hAnsi="Verdana"/>
          <w:i w:val="1"/>
          <w:sz w:val="16"/>
          <w:szCs w:val="16"/>
        </w:rPr>
      </w:pPr>
      <w:r w:rsidDel="00000000" w:rsidR="00000000" w:rsidRPr="00000000">
        <w:rPr>
          <w:rFonts w:ascii="Verdana" w:cs="Verdana" w:eastAsia="Verdana" w:hAnsi="Verdana"/>
          <w:sz w:val="16"/>
          <w:szCs w:val="16"/>
          <w:rtl w:val="0"/>
        </w:rPr>
        <w:t xml:space="preserve">Details will be given soon.</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One in-class exam (final exam):</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Details will be given soon.</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Make-ups available at my discretion for religious holidays (by pre-arrangement,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two weeks in advance, via email) or for documented, unforeseeable emergencies. Example of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emergency: you are unavoidably hospitalized at the time of the exam. Example of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not-an-emergency: you have a cold; you intend to travel on the exam date.</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Late Work:</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Late major projects will lose ten points for each day they are late until they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reach an F (50). I stop deducting for lateness at that point, which means even very late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papers are potentially worth a lot of points.</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Quizzes, classwork, and homework are not generally accepted late. However, if you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have pre-notified me of a religious holiday via email two weeks in advance, I will work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with you on making up what you missed; or if you have a documented, unforeseeable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emergency, at my discretion, , if I agree with your definition of “emergency” and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“documented,” I may work with you on making up what’s missed. </w:t>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Online Discussion Posts and Writing Studios cannot be made up, regardless of </w:t>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reason.</w:t>
      </w:r>
    </w:p>
    <w:p w:rsidR="00000000" w:rsidDel="00000000" w:rsidP="00000000" w:rsidRDefault="00000000" w:rsidRPr="00000000">
      <w:pPr>
        <w:ind w:left="72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i w:val="1"/>
          <w:sz w:val="16"/>
          <w:szCs w:val="16"/>
        </w:rPr>
      </w:pPr>
      <w:r w:rsidDel="00000000" w:rsidR="00000000" w:rsidRPr="00000000">
        <w:rPr>
          <w:rFonts w:ascii="Verdana" w:cs="Verdana" w:eastAsia="Verdana" w:hAnsi="Verdana"/>
          <w:b w:val="1"/>
          <w:i w:val="1"/>
          <w:sz w:val="16"/>
          <w:szCs w:val="16"/>
          <w:rtl w:val="0"/>
        </w:rPr>
        <w:t xml:space="preserve">Course Policies: </w:t>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b w:val="1"/>
          <w:sz w:val="16"/>
          <w:szCs w:val="16"/>
          <w:highlight w:val="white"/>
          <w:rtl w:val="0"/>
        </w:rPr>
        <w:t xml:space="preserve">Attendance Policy:</w:t>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You are expected to attend class. </w:t>
      </w:r>
      <w:r w:rsidDel="00000000" w:rsidR="00000000" w:rsidRPr="00000000">
        <w:rPr>
          <w:rFonts w:ascii="Verdana" w:cs="Verdana" w:eastAsia="Verdana" w:hAnsi="Verdana"/>
          <w:b w:val="1"/>
          <w:sz w:val="16"/>
          <w:szCs w:val="16"/>
          <w:highlight w:val="white"/>
          <w:rtl w:val="0"/>
        </w:rPr>
        <w:t xml:space="preserve">After four unexcused absences (2 weeks or 12.5% of the course), your Professionalism grade drops to an F (50%).</w:t>
      </w:r>
      <w:r w:rsidDel="00000000" w:rsidR="00000000" w:rsidRPr="00000000">
        <w:rPr>
          <w:rFonts w:ascii="Verdana" w:cs="Verdana" w:eastAsia="Verdana" w:hAnsi="Verdana"/>
          <w:sz w:val="16"/>
          <w:szCs w:val="16"/>
          <w:highlight w:val="white"/>
          <w:rtl w:val="0"/>
        </w:rPr>
        <w:t xml:space="preserve"> </w:t>
      </w:r>
      <w:r w:rsidDel="00000000" w:rsidR="00000000" w:rsidRPr="00000000">
        <w:rPr>
          <w:rFonts w:ascii="Verdana" w:cs="Verdana" w:eastAsia="Verdana" w:hAnsi="Verdana"/>
          <w:b w:val="1"/>
          <w:sz w:val="16"/>
          <w:szCs w:val="16"/>
          <w:highlight w:val="white"/>
          <w:rtl w:val="0"/>
        </w:rPr>
        <w:t xml:space="preserve">That is, on your fifth absence, the grade drops. </w:t>
      </w:r>
      <w:r w:rsidDel="00000000" w:rsidR="00000000" w:rsidRPr="00000000">
        <w:rPr>
          <w:rFonts w:ascii="Verdana" w:cs="Verdana" w:eastAsia="Verdana" w:hAnsi="Verdana"/>
          <w:sz w:val="16"/>
          <w:szCs w:val="16"/>
          <w:highlight w:val="white"/>
          <w:rtl w:val="0"/>
        </w:rPr>
        <w:t xml:space="preserve">If you have more than four absences before the official date of record, you may be automatically withdrawn from the course.</w:t>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When you miss class, you are still responsible for what happens in class.</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Any work due the day you miss class is still due if you are not there.</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Any announcements (including changes in assignments or the</w:t>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                syllabus) still apply to you if you are not there. You will be expected</w:t>
      </w:r>
    </w:p>
    <w:p w:rsidR="00000000" w:rsidDel="00000000" w:rsidP="00000000" w:rsidRDefault="00000000" w:rsidRPr="00000000">
      <w:pPr>
        <w:spacing w:line="240" w:lineRule="auto"/>
        <w:ind w:firstLine="720"/>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    to know anything announced or done in class whether you are there </w:t>
        <w:tab/>
      </w:r>
    </w:p>
    <w:p w:rsidR="00000000" w:rsidDel="00000000" w:rsidP="00000000" w:rsidRDefault="00000000" w:rsidRPr="00000000">
      <w:pPr>
        <w:spacing w:line="240" w:lineRule="auto"/>
        <w:ind w:firstLine="720"/>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    Or not.</w:t>
      </w:r>
    </w:p>
    <w:p w:rsidR="00000000" w:rsidDel="00000000" w:rsidP="00000000" w:rsidRDefault="00000000" w:rsidRPr="00000000">
      <w:pPr>
        <w:spacing w:line="240" w:lineRule="auto"/>
        <w:ind w:firstLine="720"/>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You should contact another student in your section to find out what</w:t>
      </w:r>
    </w:p>
    <w:p w:rsidR="00000000" w:rsidDel="00000000" w:rsidP="00000000" w:rsidRDefault="00000000" w:rsidRPr="00000000">
      <w:pPr>
        <w:spacing w:line="240" w:lineRule="auto"/>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                 you missed and copy their notes. I am glad to meet with you to answer questions about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    anything that happened in class, but I won't email a summary of the class to you or re-teach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highlight w:val="white"/>
          <w:u w:val="single"/>
        </w:rPr>
      </w:pPr>
      <w:r w:rsidDel="00000000" w:rsidR="00000000" w:rsidRPr="00000000">
        <w:rPr>
          <w:rFonts w:ascii="Verdana" w:cs="Verdana" w:eastAsia="Verdana" w:hAnsi="Verdana"/>
          <w:sz w:val="16"/>
          <w:szCs w:val="16"/>
          <w:highlight w:val="white"/>
          <w:rtl w:val="0"/>
        </w:rPr>
        <w:t xml:space="preserve">    that day's class in my office.</w:t>
      </w: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highlight w:val="white"/>
          <w:u w:val="single"/>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Academic Honesty: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From the student handbook: “Students are responsible for conducting themselves with honor and integrity in fulfilling course requirements. Penalties and/or disciplinary proceedings may be initiated by college district officials against a student accused of scholastic dishonesty. </w:t>
      </w:r>
      <w:r w:rsidDel="00000000" w:rsidR="00000000" w:rsidRPr="00000000">
        <w:rPr>
          <w:rFonts w:ascii="Verdana" w:cs="Verdana" w:eastAsia="Verdana" w:hAnsi="Verdana"/>
          <w:b w:val="1"/>
          <w:sz w:val="16"/>
          <w:szCs w:val="16"/>
          <w:rtl w:val="0"/>
        </w:rPr>
        <w:t xml:space="preserve">Scholastic dishonesty includes, but is not limited to, cheating on a test, plagiarism, and collusion</w:t>
      </w:r>
      <w:r w:rsidDel="00000000" w:rsidR="00000000" w:rsidRPr="00000000">
        <w:rPr>
          <w:rFonts w:ascii="Verdana" w:cs="Verdana" w:eastAsia="Verdana" w:hAnsi="Verdana"/>
          <w:sz w:val="16"/>
          <w:szCs w:val="16"/>
          <w:rtl w:val="0"/>
        </w:rPr>
        <w:t xml:space="preserve">. Possible punishments for academic dishonesty may include a grade of “0” or “F” on the particular assignment, failure in the course, and/or referral to the college Dean of Student Services for disciplinary action up to and including expulsion. Students have the right to appeal the decision.”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Plagiarism </w:t>
      </w:r>
      <w:r w:rsidDel="00000000" w:rsidR="00000000" w:rsidRPr="00000000">
        <w:rPr>
          <w:rFonts w:ascii="Verdana" w:cs="Verdana" w:eastAsia="Verdana" w:hAnsi="Verdana"/>
          <w:sz w:val="16"/>
          <w:szCs w:val="16"/>
          <w:rtl w:val="0"/>
        </w:rPr>
        <w:t xml:space="preserve">is using someone else’s ideas, arguments or research without giving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credit through citation and/or using someone else’s words without giving credit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through quotation </w:t>
      </w:r>
      <w:r w:rsidDel="00000000" w:rsidR="00000000" w:rsidRPr="00000000">
        <w:rPr>
          <w:rFonts w:ascii="Verdana" w:cs="Verdana" w:eastAsia="Verdana" w:hAnsi="Verdana"/>
          <w:i w:val="1"/>
          <w:sz w:val="16"/>
          <w:szCs w:val="16"/>
          <w:rtl w:val="0"/>
        </w:rPr>
        <w:t xml:space="preserve">and </w:t>
      </w:r>
      <w:r w:rsidDel="00000000" w:rsidR="00000000" w:rsidRPr="00000000">
        <w:rPr>
          <w:rFonts w:ascii="Verdana" w:cs="Verdana" w:eastAsia="Verdana" w:hAnsi="Verdana"/>
          <w:sz w:val="16"/>
          <w:szCs w:val="16"/>
          <w:rtl w:val="0"/>
        </w:rPr>
        <w:t xml:space="preserve">citation.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Collusion </w:t>
      </w:r>
      <w:r w:rsidDel="00000000" w:rsidR="00000000" w:rsidRPr="00000000">
        <w:rPr>
          <w:rFonts w:ascii="Verdana" w:cs="Verdana" w:eastAsia="Verdana" w:hAnsi="Verdana"/>
          <w:sz w:val="16"/>
          <w:szCs w:val="16"/>
          <w:rtl w:val="0"/>
        </w:rPr>
        <w:t xml:space="preserve">is unauthorized collaboration with another person in preparing written work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offered for credit.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Major papers </w:t>
      </w:r>
      <w:r w:rsidDel="00000000" w:rsidR="00000000" w:rsidRPr="00000000">
        <w:rPr>
          <w:rFonts w:ascii="Verdana" w:cs="Verdana" w:eastAsia="Verdana" w:hAnsi="Verdana"/>
          <w:b w:val="1"/>
          <w:sz w:val="16"/>
          <w:szCs w:val="16"/>
          <w:rtl w:val="0"/>
        </w:rPr>
        <w:t xml:space="preserve">must be turned in with significant proof of development</w:t>
      </w:r>
      <w:r w:rsidDel="00000000" w:rsidR="00000000" w:rsidRPr="00000000">
        <w:rPr>
          <w:rFonts w:ascii="Verdana" w:cs="Verdana" w:eastAsia="Verdana" w:hAnsi="Verdana"/>
          <w:sz w:val="16"/>
          <w:szCs w:val="16"/>
          <w:rtl w:val="0"/>
        </w:rPr>
        <w:t xml:space="preserve">.We have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instructor review and peer review opportunities in class. </w:t>
      </w:r>
    </w:p>
    <w:p w:rsidR="00000000" w:rsidDel="00000000" w:rsidP="00000000" w:rsidRDefault="00000000" w:rsidRPr="00000000">
      <w:pPr>
        <w:spacing w:line="240" w:lineRule="auto"/>
        <w:ind w:left="0" w:firstLine="72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Please note that in this class, turning in writing originally completed for  </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another course counts as scholastic dishonesty. You may not turn in a paper </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completed for another course, and if you do so, it will be treated as a </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                 plagiarism offense. </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i w:val="1"/>
          <w:sz w:val="16"/>
          <w:szCs w:val="16"/>
        </w:rPr>
      </w:pPr>
      <w:r w:rsidDel="00000000" w:rsidR="00000000" w:rsidRPr="00000000">
        <w:rPr>
          <w:rFonts w:ascii="Verdana" w:cs="Verdana" w:eastAsia="Verdana" w:hAnsi="Verdana"/>
          <w:b w:val="1"/>
          <w:i w:val="1"/>
          <w:sz w:val="16"/>
          <w:szCs w:val="16"/>
          <w:rtl w:val="0"/>
        </w:rPr>
        <w:t xml:space="preserve">Electronic Devices: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Our class will occasionally use computers in the classroom; this means that I expect each one of you to use computers in an academically responsible way. That said, there is a “one strike” rule. The first time I believe that your computer is distracting you—or anyone else—you will lose the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privilege of using it for the rest of the semester in my class.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“Use of </w:t>
      </w:r>
      <w:r w:rsidDel="00000000" w:rsidR="00000000" w:rsidRPr="00000000">
        <w:rPr>
          <w:rFonts w:ascii="Verdana" w:cs="Verdana" w:eastAsia="Verdana" w:hAnsi="Verdana"/>
          <w:b w:val="1"/>
          <w:sz w:val="16"/>
          <w:szCs w:val="16"/>
          <w:rtl w:val="0"/>
        </w:rPr>
        <w:t xml:space="preserve">recording devices</w:t>
      </w:r>
      <w:r w:rsidDel="00000000" w:rsidR="00000000" w:rsidRPr="00000000">
        <w:rPr>
          <w:rFonts w:ascii="Verdana" w:cs="Verdana" w:eastAsia="Verdana" w:hAnsi="Verdana"/>
          <w:sz w:val="16"/>
          <w:szCs w:val="16"/>
          <w:rtl w:val="0"/>
        </w:rPr>
        <w:t xml:space="preserve">, including camera phones and tape recorders, is prohibited in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classrooms, laboratories, faculty offices, and other locations where instruction, tutoring, or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testing occurs. Students with disabilities who need to use a recording device as a reasonable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accommodation should contact the Office for Students with Disabilities for information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regarding reasonable accommodations” (Official HCCS statement).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Cell phone </w:t>
      </w:r>
      <w:r w:rsidDel="00000000" w:rsidR="00000000" w:rsidRPr="00000000">
        <w:rPr>
          <w:rFonts w:ascii="Verdana" w:cs="Verdana" w:eastAsia="Verdana" w:hAnsi="Verdana"/>
          <w:sz w:val="16"/>
          <w:szCs w:val="16"/>
          <w:rtl w:val="0"/>
        </w:rPr>
        <w:t xml:space="preserve">use is prohibited in class unless I authorize it for a particular assignment or student.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I should not hear or see your cell phone at all, ever (except in the rare instances where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I’ve assigned something that requires it). If I do, I reserve the right to mark you absent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for the day and/or to ask you to leave the class.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you have a special reason your cell phone must be on, tell me what it is. I’m not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unreasonable. It will need to be an important reason and limited in terms of time,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though (i.e., “my work needs to call me every day at this time” is a no, but “my wife is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going to go into labor sometime this week” is a yes).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b w:val="1"/>
          <w:i w:val="1"/>
          <w:sz w:val="16"/>
          <w:szCs w:val="16"/>
        </w:rPr>
      </w:pPr>
      <w:r w:rsidDel="00000000" w:rsidR="00000000" w:rsidRPr="00000000">
        <w:rPr>
          <w:rFonts w:ascii="Verdana" w:cs="Verdana" w:eastAsia="Verdana" w:hAnsi="Verdana"/>
          <w:b w:val="1"/>
          <w:i w:val="1"/>
          <w:sz w:val="16"/>
          <w:szCs w:val="16"/>
          <w:rtl w:val="0"/>
        </w:rPr>
        <w:t xml:space="preserve">Professionalism: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Our class will reproduce in many ways a “real-world” work environment, and you will be expected to participate professionally—be on time and prepared, meet deadlines, do your fair share, and be polite. See below for specifics. </w:t>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Classroom Discussion</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Participating in classroom discussion is part of your professionalism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grade.</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To receive points, participate regularly with contributions that are on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topic, show your familiarity with lecture material and assigned readings,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and demonstrate respect for a diversity of viewpoints and identities.</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 word on respect: Classroom discussion should be civilized and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respectful to everyone (other students, me, and people of all identities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and all reasonable viewpoints).  What does that look like?</w:t>
      </w:r>
    </w:p>
    <w:p w:rsidR="00000000" w:rsidDel="00000000" w:rsidP="00000000" w:rsidRDefault="00000000" w:rsidRPr="00000000">
      <w:pPr>
        <w:spacing w:line="240" w:lineRule="auto"/>
        <w:ind w:left="720" w:firstLine="72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Pay attention when others are talking (other students or me), which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means not talking or whispering to others when someone has the floor,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disappearing into your phone, or otherwise distracting/disrupting.</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When you are talking, use respectful language. That includes not using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language likely to be perceived as racist, sexist, ableist, homophobic, or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transphobic and not commenting in a disparaging way on anyone’s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appearance (including people who are not in the classroom). It is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possible to discuss all topics from just about any political point of view </w:t>
      </w:r>
    </w:p>
    <w:p w:rsidR="00000000" w:rsidDel="00000000" w:rsidP="00000000" w:rsidRDefault="00000000" w:rsidRPr="00000000">
      <w:pPr>
        <w:spacing w:line="240" w:lineRule="auto"/>
        <w:ind w:left="1440" w:firstLine="0"/>
        <w:contextualSpacing w:val="0"/>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     while adhering to this level of civility.</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pPr>
        <w:spacing w:line="240" w:lineRule="auto"/>
        <w:ind w:left="0" w:firstLine="72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Arriving late / leaving early</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Aim for timeliness. If you come in late, you should check with a classmate after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class to see what you may have missed. If you miss the quiz because of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lateness, there is no make-up available.</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you come in more than 20 minutes late, I reserve the right to mark you absent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for the day. Routine, marked lateness will hurt your professionalism grade.</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Expect to stay for the entire class. If you leave early, I reserve the right to mark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you absent for the day. (If you need to leave early one day for a specific reason,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I will likely make an exception if you notify me at the beginning of class.)</w:t>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Packing up</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I’ll give you time to get to your next class. If I haven’t stopped by ten till the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next session, remind me—I won’t be angry. In return, please do not begin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packing up early. This is distracting and contagious. If you pack up early, I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reserve the right to mark you absent, as you have essentially “left” class early.</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Come to class prepared.  Being prepared means:</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Reading and annotating materials before class so you are ready to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discuss.</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Bringing books or readings, paper, and pens to every class, along with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any other required materials </w:t>
      </w:r>
    </w:p>
    <w:p w:rsidR="00000000" w:rsidDel="00000000" w:rsidP="00000000" w:rsidRDefault="00000000" w:rsidRPr="00000000">
      <w:pPr>
        <w:spacing w:line="240" w:lineRule="auto"/>
        <w:ind w:left="144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Contacting another student if you were absent last time so you can be  </w:t>
      </w:r>
    </w:p>
    <w:p w:rsidR="00000000" w:rsidDel="00000000" w:rsidP="00000000" w:rsidRDefault="00000000" w:rsidRPr="00000000">
      <w:pPr>
        <w:spacing w:line="240" w:lineRule="auto"/>
        <w:ind w:left="1440" w:firstLine="0"/>
        <w:contextualSpacing w:val="0"/>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    prepared for the next class.</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Respect everyone’s right to a non-disruptive learning environment.</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See “Electronic Devices” for policy on cell phones. TLDR version: don’t use them in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class.</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Please do not talk to each other while I am talking or when another student is talking.</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Any disruption of class may result in your being asked to leave the class for the day.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Repeated disruptions will be handled via the formal procedures in place at HCC, and    </w:t>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Fonts w:ascii="Verdana" w:cs="Verdana" w:eastAsia="Verdana" w:hAnsi="Verdana"/>
          <w:sz w:val="16"/>
          <w:szCs w:val="16"/>
          <w:rtl w:val="0"/>
        </w:rPr>
        <w:t xml:space="preserve">     can result in your expulsion from the class.</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Professionalism expectations extend beyond the classroom.</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Your actions (negative and positive) in my office, as well as in electronic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environments such as email and class-related social media, also affect your </w:t>
      </w:r>
    </w:p>
    <w:p w:rsidR="00000000" w:rsidDel="00000000" w:rsidP="00000000" w:rsidRDefault="00000000" w:rsidRPr="00000000">
      <w:pPr>
        <w:spacing w:line="240" w:lineRule="auto"/>
        <w:ind w:left="720" w:firstLine="0"/>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professionalism grade because they are part of your class 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u w:val="single"/>
          <w:rtl w:val="0"/>
        </w:rPr>
        <w:t xml:space="preserve">Student Support Services</w:t>
      </w:r>
      <w:r w:rsidDel="00000000" w:rsidR="00000000" w:rsidRPr="00000000">
        <w:rPr>
          <w:rFonts w:ascii="Verdana" w:cs="Verdana" w:eastAsia="Verdana" w:hAnsi="Verdana"/>
          <w:b w:val="1"/>
          <w:sz w:val="16"/>
          <w:szCs w:val="1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color w:val="191919"/>
          <w:sz w:val="16"/>
          <w:szCs w:val="16"/>
          <w:u w:val="single"/>
        </w:rPr>
      </w:pPr>
      <w:r w:rsidDel="00000000" w:rsidR="00000000" w:rsidRPr="00000000">
        <w:rPr>
          <w:rFonts w:ascii="Verdana" w:cs="Verdana" w:eastAsia="Verdana" w:hAnsi="Verdana"/>
          <w:i w:val="1"/>
          <w:color w:val="191919"/>
          <w:sz w:val="16"/>
          <w:szCs w:val="16"/>
          <w:u w:val="single"/>
          <w:rtl w:val="0"/>
        </w:rPr>
        <w:t xml:space="preserve">Ability Services</w:t>
      </w:r>
      <w:r w:rsidDel="00000000" w:rsidR="00000000" w:rsidRPr="00000000">
        <w:rPr>
          <w:rFonts w:ascii="Verdana" w:cs="Verdana" w:eastAsia="Verdana" w:hAnsi="Verdana"/>
          <w:color w:val="191919"/>
          <w:sz w:val="16"/>
          <w:szCs w:val="16"/>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color w:val="191919"/>
          <w:sz w:val="16"/>
          <w:szCs w:val="16"/>
        </w:rPr>
      </w:pPr>
      <w:r w:rsidDel="00000000" w:rsidR="00000000" w:rsidRPr="00000000">
        <w:rPr>
          <w:rFonts w:ascii="Verdana" w:cs="Verdana" w:eastAsia="Verdana" w:hAnsi="Verdana"/>
          <w:color w:val="191919"/>
          <w:sz w:val="16"/>
          <w:szCs w:val="16"/>
          <w:rtl w:val="0"/>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Ability Services Contact Information:</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Central College </w:t>
      </w:r>
      <w:r w:rsidDel="00000000" w:rsidR="00000000" w:rsidRPr="00000000">
        <w:rPr>
          <w:rFonts w:ascii="Verdana" w:cs="Verdana" w:eastAsia="Verdana" w:hAnsi="Verdana"/>
          <w:sz w:val="16"/>
          <w:szCs w:val="16"/>
          <w:rtl w:val="0"/>
        </w:rPr>
        <w:tab/>
        <w:tab/>
        <w:tab/>
      </w:r>
      <w:r w:rsidDel="00000000" w:rsidR="00000000" w:rsidRPr="00000000">
        <w:rPr>
          <w:rFonts w:ascii="Verdana" w:cs="Verdana" w:eastAsia="Verdana" w:hAnsi="Verdana"/>
          <w:b w:val="1"/>
          <w:sz w:val="16"/>
          <w:szCs w:val="16"/>
          <w:rtl w:val="0"/>
        </w:rPr>
        <w:t xml:space="preserve">Northwest College</w:t>
      </w:r>
      <w:r w:rsidDel="00000000" w:rsidR="00000000" w:rsidRPr="00000000">
        <w:rPr>
          <w:rFonts w:ascii="Verdana" w:cs="Verdana" w:eastAsia="Verdana" w:hAnsi="Verdana"/>
          <w:sz w:val="16"/>
          <w:szCs w:val="16"/>
          <w:rtl w:val="0"/>
        </w:rPr>
        <w:t xml:space="preserve"> </w:t>
        <w:tab/>
        <w:tab/>
        <w:tab/>
      </w:r>
      <w:r w:rsidDel="00000000" w:rsidR="00000000" w:rsidRPr="00000000">
        <w:rPr>
          <w:rFonts w:ascii="Verdana" w:cs="Verdana" w:eastAsia="Verdana" w:hAnsi="Verdana"/>
          <w:b w:val="1"/>
          <w:sz w:val="16"/>
          <w:szCs w:val="16"/>
          <w:rtl w:val="0"/>
        </w:rPr>
        <w:t xml:space="preserve">Coleman College</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713-718-6164 </w:t>
        <w:tab/>
        <w:tab/>
        <w:tab/>
        <w:t xml:space="preserve">713-718-5667 or 713-718-5408 </w:t>
        <w:tab/>
        <w:tab/>
        <w:t xml:space="preserve">713-718-7376</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Northeast College </w:t>
      </w:r>
      <w:r w:rsidDel="00000000" w:rsidR="00000000" w:rsidRPr="00000000">
        <w:rPr>
          <w:rFonts w:ascii="Verdana" w:cs="Verdana" w:eastAsia="Verdana" w:hAnsi="Verdana"/>
          <w:sz w:val="16"/>
          <w:szCs w:val="16"/>
          <w:rtl w:val="0"/>
        </w:rPr>
        <w:tab/>
        <w:tab/>
      </w:r>
      <w:r w:rsidDel="00000000" w:rsidR="00000000" w:rsidRPr="00000000">
        <w:rPr>
          <w:rFonts w:ascii="Verdana" w:cs="Verdana" w:eastAsia="Verdana" w:hAnsi="Verdana"/>
          <w:b w:val="1"/>
          <w:sz w:val="16"/>
          <w:szCs w:val="16"/>
          <w:rtl w:val="0"/>
        </w:rPr>
        <w:t xml:space="preserve">Southeast College </w:t>
      </w:r>
      <w:r w:rsidDel="00000000" w:rsidR="00000000" w:rsidRPr="00000000">
        <w:rPr>
          <w:rFonts w:ascii="Verdana" w:cs="Verdana" w:eastAsia="Verdana" w:hAnsi="Verdana"/>
          <w:sz w:val="16"/>
          <w:szCs w:val="16"/>
          <w:rtl w:val="0"/>
        </w:rPr>
        <w:tab/>
        <w:tab/>
        <w:tab/>
      </w:r>
      <w:r w:rsidDel="00000000" w:rsidR="00000000" w:rsidRPr="00000000">
        <w:rPr>
          <w:rFonts w:ascii="Verdana" w:cs="Verdana" w:eastAsia="Verdana" w:hAnsi="Verdana"/>
          <w:b w:val="1"/>
          <w:sz w:val="16"/>
          <w:szCs w:val="16"/>
          <w:rtl w:val="0"/>
        </w:rPr>
        <w:t xml:space="preserve">Southwest College</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713-718-8322 </w:t>
        <w:tab/>
        <w:tab/>
        <w:tab/>
        <w:t xml:space="preserve">713-718-7053 </w:t>
        <w:tab/>
        <w:tab/>
        <w:tab/>
        <w:tab/>
        <w:t xml:space="preserve">713-718-7909</w:t>
      </w:r>
    </w:p>
    <w:p w:rsidR="00000000" w:rsidDel="00000000" w:rsidP="00000000" w:rsidRDefault="00000000" w:rsidRPr="00000000">
      <w:pP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Adaptive Equipment/Assistive Technology </w:t>
      </w:r>
      <w:r w:rsidDel="00000000" w:rsidR="00000000" w:rsidRPr="00000000">
        <w:rPr>
          <w:rFonts w:ascii="Verdana" w:cs="Verdana" w:eastAsia="Verdana" w:hAnsi="Verdana"/>
          <w:i w:val="1"/>
          <w:sz w:val="16"/>
          <w:szCs w:val="16"/>
          <w:rtl w:val="0"/>
        </w:rPr>
        <w:tab/>
      </w:r>
      <w:r w:rsidDel="00000000" w:rsidR="00000000" w:rsidRPr="00000000">
        <w:rPr>
          <w:rFonts w:ascii="Verdana" w:cs="Verdana" w:eastAsia="Verdana" w:hAnsi="Verdana"/>
          <w:sz w:val="16"/>
          <w:szCs w:val="16"/>
          <w:rtl w:val="0"/>
        </w:rPr>
        <w:tab/>
        <w:t xml:space="preserve">    </w:t>
      </w:r>
      <w:r w:rsidDel="00000000" w:rsidR="00000000" w:rsidRPr="00000000">
        <w:rPr>
          <w:rFonts w:ascii="Verdana" w:cs="Verdana" w:eastAsia="Verdana" w:hAnsi="Verdana"/>
          <w:b w:val="1"/>
          <w:sz w:val="16"/>
          <w:szCs w:val="16"/>
          <w:rtl w:val="0"/>
        </w:rPr>
        <w:t xml:space="preserve">Interpreting and CART Services</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713-718-6629 or 713-718-5604 </w:t>
        <w:tab/>
        <w:tab/>
        <w:tab/>
        <w:tab/>
        <w:t xml:space="preserve">    713-718-6333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color w:val="191919"/>
          <w:sz w:val="16"/>
          <w:szCs w:val="16"/>
          <w:u w:val="single"/>
          <w:rtl w:val="0"/>
        </w:rPr>
        <w:t xml:space="preserve">Accommodations due to a Qualified Disability</w:t>
      </w:r>
      <w:r w:rsidDel="00000000" w:rsidR="00000000" w:rsidRPr="00000000">
        <w:rPr>
          <w:rFonts w:ascii="Verdana" w:cs="Verdana" w:eastAsia="Verdana" w:hAnsi="Verdana"/>
          <w:color w:val="191919"/>
          <w:sz w:val="16"/>
          <w:szCs w:val="16"/>
          <w:rtl w:val="0"/>
        </w:rPr>
        <w:t xml:space="preserve">: </w:t>
      </w:r>
      <w:r w:rsidDel="00000000" w:rsidR="00000000" w:rsidRPr="00000000">
        <w:rPr>
          <w:rFonts w:ascii="Verdana" w:cs="Verdana" w:eastAsia="Verdana" w:hAnsi="Verdana"/>
          <w:sz w:val="16"/>
          <w:szCs w:val="16"/>
          <w:rtl w:val="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w:t>
      </w:r>
      <w:hyperlink r:id="rId10">
        <w:r w:rsidDel="00000000" w:rsidR="00000000" w:rsidRPr="00000000">
          <w:rPr>
            <w:rFonts w:ascii="Verdana" w:cs="Verdana" w:eastAsia="Verdana" w:hAnsi="Verdana"/>
            <w:sz w:val="16"/>
            <w:szCs w:val="16"/>
            <w:rtl w:val="0"/>
          </w:rPr>
          <w:t xml:space="preserve"> </w:t>
        </w:r>
      </w:hyperlink>
      <w:hyperlink r:id="rId11">
        <w:r w:rsidDel="00000000" w:rsidR="00000000" w:rsidRPr="00000000">
          <w:rPr>
            <w:rFonts w:ascii="Verdana" w:cs="Verdana" w:eastAsia="Verdana" w:hAnsi="Verdana"/>
            <w:color w:val="1155cc"/>
            <w:sz w:val="16"/>
            <w:szCs w:val="16"/>
            <w:u w:val="single"/>
            <w:rtl w:val="0"/>
          </w:rPr>
          <w:t xml:space="preserve">http://www.hccs.edu/district/students/disability-services/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i w:val="1"/>
          <w:sz w:val="16"/>
          <w:szCs w:val="16"/>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color w:val="1155cc"/>
          <w:sz w:val="16"/>
          <w:szCs w:val="16"/>
          <w:u w:val="single"/>
        </w:rPr>
      </w:pPr>
      <w:r w:rsidDel="00000000" w:rsidR="00000000" w:rsidRPr="00000000">
        <w:rPr>
          <w:rFonts w:ascii="Verdana" w:cs="Verdana" w:eastAsia="Verdana" w:hAnsi="Verdana"/>
          <w:i w:val="1"/>
          <w:sz w:val="16"/>
          <w:szCs w:val="16"/>
          <w:u w:val="single"/>
          <w:rtl w:val="0"/>
        </w:rPr>
        <w:t xml:space="preserve">Libraries</w:t>
      </w:r>
      <w:r w:rsidDel="00000000" w:rsidR="00000000" w:rsidRPr="00000000">
        <w:rPr>
          <w:rFonts w:ascii="Verdana" w:cs="Verdana" w:eastAsia="Verdana" w:hAnsi="Verdana"/>
          <w:sz w:val="16"/>
          <w:szCs w:val="16"/>
          <w:rtl w:val="0"/>
        </w:rPr>
        <w:t xml:space="preserve">: HCC has a Learning Resource Center at each campus for student use. The library provides electronic resources including an online catalog system as well as numerous databases that contain full-text articles all available at</w:t>
      </w:r>
      <w:hyperlink r:id="rId12">
        <w:r w:rsidDel="00000000" w:rsidR="00000000" w:rsidRPr="00000000">
          <w:rPr>
            <w:rFonts w:ascii="Verdana" w:cs="Verdana" w:eastAsia="Verdana" w:hAnsi="Verdana"/>
            <w:sz w:val="16"/>
            <w:szCs w:val="16"/>
            <w:rtl w:val="0"/>
          </w:rPr>
          <w:t xml:space="preserve"> </w:t>
        </w:r>
      </w:hyperlink>
      <w:hyperlink r:id="rId13">
        <w:r w:rsidDel="00000000" w:rsidR="00000000" w:rsidRPr="00000000">
          <w:rPr>
            <w:rFonts w:ascii="Verdana" w:cs="Verdana" w:eastAsia="Verdana" w:hAnsi="Verdana"/>
            <w:color w:val="1155cc"/>
            <w:sz w:val="16"/>
            <w:szCs w:val="16"/>
            <w:u w:val="single"/>
            <w:rtl w:val="0"/>
          </w:rPr>
          <w:t xml:space="preserve">https://library.hccs.edu</w:t>
        </w:r>
      </w:hyperlink>
      <w:r w:rsidDel="00000000" w:rsidR="00000000" w:rsidRPr="00000000">
        <w:rPr>
          <w:rFonts w:ascii="Verdana" w:cs="Verdana" w:eastAsia="Verdana" w:hAnsi="Verdana"/>
          <w:sz w:val="16"/>
          <w:szCs w:val="16"/>
          <w:rtl w:val="0"/>
        </w:rPr>
        <w:t xml:space="preserve">. Additionally, many of the required texts are on reserve at the library. Find out library locations and hours here:</w:t>
      </w:r>
      <w:hyperlink r:id="rId14">
        <w:r w:rsidDel="00000000" w:rsidR="00000000" w:rsidRPr="00000000">
          <w:rPr>
            <w:rFonts w:ascii="Verdana" w:cs="Verdana" w:eastAsia="Verdana" w:hAnsi="Verdana"/>
            <w:sz w:val="16"/>
            <w:szCs w:val="16"/>
            <w:rtl w:val="0"/>
          </w:rPr>
          <w:t xml:space="preserve"> </w:t>
        </w:r>
      </w:hyperlink>
      <w:r w:rsidDel="00000000" w:rsidR="00000000" w:rsidRPr="00000000">
        <w:fldChar w:fldCharType="begin"/>
        <w:instrText xml:space="preserve"> HYPERLINK "http://library.hccs.edu/about_us/intersession_hours" </w:instrText>
        <w:fldChar w:fldCharType="separate"/>
      </w:r>
      <w:r w:rsidDel="00000000" w:rsidR="00000000" w:rsidRPr="00000000">
        <w:rPr>
          <w:rFonts w:ascii="Verdana" w:cs="Verdana" w:eastAsia="Verdana" w:hAnsi="Verdana"/>
          <w:color w:val="1155cc"/>
          <w:sz w:val="16"/>
          <w:szCs w:val="16"/>
          <w:u w:val="single"/>
          <w:rtl w:val="0"/>
        </w:rPr>
        <w:t xml:space="preserve">http://library.hccs.edu/about_us/intersession_hours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i w:val="1"/>
          <w:sz w:val="16"/>
          <w:szCs w:val="16"/>
          <w:u w:val="single"/>
        </w:rPr>
      </w:pPr>
      <w:r w:rsidDel="00000000" w:rsidR="00000000" w:rsidRPr="00000000">
        <w:fldChar w:fldCharType="end"/>
      </w:r>
      <w:r w:rsidDel="00000000" w:rsidR="00000000" w:rsidRPr="00000000">
        <w:rPr>
          <w:rFonts w:ascii="Verdana" w:cs="Verdana" w:eastAsia="Verdana" w:hAnsi="Verdana"/>
          <w:i w:val="1"/>
          <w:sz w:val="16"/>
          <w:szCs w:val="16"/>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u w:val="single"/>
          <w:rtl w:val="0"/>
        </w:rPr>
        <w:t xml:space="preserve">Online Tutoring</w:t>
      </w:r>
      <w:r w:rsidDel="00000000" w:rsidR="00000000" w:rsidRPr="00000000">
        <w:rPr>
          <w:rFonts w:ascii="Verdana" w:cs="Verdana" w:eastAsia="Verdana" w:hAnsi="Verdana"/>
          <w:i w:val="1"/>
          <w:sz w:val="16"/>
          <w:szCs w:val="1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goal of online tutoring is to help students become academically independent through guided assistance by HCC faculty or faculty-eligible tutors in almost all departments. Our tutoring is asynchronous, which means that it is NOT real-time.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Students can submit work 24/7/365; we tutor even when the college is closed for holidays or natural disasters. All HCC students can take advantage of online tutoring by logging on to </w:t>
      </w:r>
      <w:r w:rsidDel="00000000" w:rsidR="00000000" w:rsidRPr="00000000">
        <w:rPr>
          <w:rFonts w:ascii="Verdana" w:cs="Verdana" w:eastAsia="Verdana" w:hAnsi="Verdana"/>
          <w:b w:val="1"/>
          <w:sz w:val="16"/>
          <w:szCs w:val="16"/>
          <w:rtl w:val="0"/>
        </w:rPr>
        <w:t xml:space="preserve">hccs.upswing.io</w:t>
      </w:r>
      <w:r w:rsidDel="00000000" w:rsidR="00000000" w:rsidRPr="00000000">
        <w:rPr>
          <w:rFonts w:ascii="Verdana" w:cs="Verdana" w:eastAsia="Verdana" w:hAnsi="Verdana"/>
          <w:sz w:val="16"/>
          <w:szCs w:val="16"/>
          <w:rtl w:val="0"/>
        </w:rPr>
        <w:t xml:space="preserve">. The HCC email address and the associated password get students into the online tutoring site, so when the email password changes, so does the Upswing password.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Open Computer Labs</w:t>
      </w:r>
      <w:r w:rsidDel="00000000" w:rsidR="00000000" w:rsidRPr="00000000">
        <w:rPr>
          <w:rFonts w:ascii="Verdana" w:cs="Verdana" w:eastAsia="Verdana" w:hAnsi="Verdana"/>
          <w:sz w:val="16"/>
          <w:szCs w:val="16"/>
          <w:rtl w:val="0"/>
        </w:rPr>
        <w:t xml:space="preserve">: Students have free access to the internet and word processing in open computer labs available at HCC campuses. Check on the door of the open computer lab for hours of operation.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i w:val="1"/>
          <w:sz w:val="16"/>
          <w:szCs w:val="16"/>
        </w:rPr>
      </w:pPr>
      <w:r w:rsidDel="00000000" w:rsidR="00000000" w:rsidRPr="00000000">
        <w:rPr>
          <w:rFonts w:ascii="Verdana" w:cs="Verdana" w:eastAsia="Verdana" w:hAnsi="Verdana"/>
          <w:i w:val="1"/>
          <w:sz w:val="16"/>
          <w:szCs w:val="16"/>
          <w:u w:val="single"/>
          <w:rtl w:val="0"/>
        </w:rPr>
        <w:t xml:space="preserve">Tutoring Centers</w:t>
      </w:r>
      <w:r w:rsidDel="00000000" w:rsidR="00000000" w:rsidRPr="00000000">
        <w:rPr>
          <w:rFonts w:ascii="Verdana" w:cs="Verdana" w:eastAsia="Verdana" w:hAnsi="Verdana"/>
          <w:i w:val="1"/>
          <w:sz w:val="16"/>
          <w:szCs w:val="1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Tutoring for individual subjects is offered at specific times throughout the week on various campuses.  There is no need to make an appointment.  If you need a tutor, please refer to our website:  hccs.edu/findatutor for times and locations. For more information about tutoring at HCC, please go to hccs.edu/district/students/tutoring.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16"/>
          <w:szCs w:val="16"/>
        </w:rPr>
      </w:pPr>
      <w:r w:rsidDel="00000000" w:rsidR="00000000" w:rsidRPr="00000000">
        <w:rPr>
          <w:rFonts w:ascii="Verdana" w:cs="Verdana" w:eastAsia="Verdana" w:hAnsi="Verdana"/>
          <w:b w:val="1"/>
          <w:sz w:val="16"/>
          <w:szCs w:val="16"/>
          <w:u w:val="single"/>
          <w:rtl w:val="0"/>
        </w:rPr>
        <w:t xml:space="preserve">Important HCCS and Course Policies</w:t>
      </w:r>
      <w:r w:rsidDel="00000000" w:rsidR="00000000" w:rsidRPr="00000000">
        <w:rPr>
          <w:rFonts w:ascii="Verdana" w:cs="Verdana" w:eastAsia="Verdana" w:hAnsi="Verdana"/>
          <w:b w:val="1"/>
          <w:sz w:val="16"/>
          <w:szCs w:val="16"/>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Please see</w:t>
      </w:r>
      <w:hyperlink r:id="rId15">
        <w:r w:rsidDel="00000000" w:rsidR="00000000" w:rsidRPr="00000000">
          <w:rPr>
            <w:rFonts w:ascii="Verdana" w:cs="Verdana" w:eastAsia="Verdana" w:hAnsi="Verdana"/>
            <w:sz w:val="16"/>
            <w:szCs w:val="16"/>
            <w:rtl w:val="0"/>
          </w:rPr>
          <w:t xml:space="preserve"> </w:t>
        </w:r>
      </w:hyperlink>
      <w:hyperlink r:id="rId16">
        <w:r w:rsidDel="00000000" w:rsidR="00000000" w:rsidRPr="00000000">
          <w:rPr>
            <w:rFonts w:ascii="Verdana" w:cs="Verdana" w:eastAsia="Verdana" w:hAnsi="Verdana"/>
            <w:color w:val="1155cc"/>
            <w:sz w:val="16"/>
            <w:szCs w:val="16"/>
            <w:u w:val="single"/>
            <w:rtl w:val="0"/>
          </w:rPr>
          <w:t xml:space="preserve">http://www.hccs.edu/district/students/student-handbook/</w:t>
        </w:r>
      </w:hyperlink>
      <w:r w:rsidDel="00000000" w:rsidR="00000000" w:rsidRPr="00000000">
        <w:rPr>
          <w:rFonts w:ascii="Verdana" w:cs="Verdana" w:eastAsia="Verdana" w:hAnsi="Verdana"/>
          <w:sz w:val="16"/>
          <w:szCs w:val="16"/>
          <w:rtl w:val="0"/>
        </w:rPr>
        <w:t xml:space="preserve"> for any changes to HCC policies that might happen during the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Academic Honesty</w:t>
      </w:r>
      <w:r w:rsidDel="00000000" w:rsidR="00000000" w:rsidRPr="00000000">
        <w:rPr>
          <w:rFonts w:ascii="Verdana" w:cs="Verdana" w:eastAsia="Verdana" w:hAnsi="Verdana"/>
          <w:sz w:val="16"/>
          <w:szCs w:val="16"/>
          <w:rtl w:val="0"/>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000000" w:rsidDel="00000000" w:rsidP="00000000" w:rsidRDefault="00000000" w:rsidRPr="00000000">
      <w:pPr>
        <w:spacing w:line="240" w:lineRule="auto"/>
        <w:contextualSpacing w:val="0"/>
        <w:rPr>
          <w:rFonts w:ascii="Verdana" w:cs="Verdana" w:eastAsia="Verdana" w:hAnsi="Verdana"/>
          <w:i w:val="1"/>
          <w:sz w:val="16"/>
          <w:szCs w:val="16"/>
          <w:u w:val="single"/>
        </w:rPr>
      </w:pPr>
      <w:r w:rsidDel="00000000" w:rsidR="00000000" w:rsidRPr="00000000">
        <w:rPr>
          <w:rFonts w:ascii="Verdana" w:cs="Verdana" w:eastAsia="Verdana" w:hAnsi="Verdana"/>
          <w:i w:val="1"/>
          <w:sz w:val="16"/>
          <w:szCs w:val="16"/>
          <w:u w:val="single"/>
          <w:rtl w:val="0"/>
        </w:rPr>
        <w:t xml:space="preser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Attendance</w:t>
      </w:r>
      <w:r w:rsidDel="00000000" w:rsidR="00000000" w:rsidRPr="00000000">
        <w:rPr>
          <w:rFonts w:ascii="Verdana" w:cs="Verdana" w:eastAsia="Verdana" w:hAnsi="Verdana"/>
          <w:sz w:val="16"/>
          <w:szCs w:val="16"/>
          <w:rtl w:val="0"/>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coursework. If you know you must be absent or if you have an emergency, let me know </w:t>
      </w:r>
      <w:r w:rsidDel="00000000" w:rsidR="00000000" w:rsidRPr="00000000">
        <w:rPr>
          <w:rFonts w:ascii="Verdana" w:cs="Verdana" w:eastAsia="Verdana" w:hAnsi="Verdana"/>
          <w:b w:val="1"/>
          <w:sz w:val="16"/>
          <w:szCs w:val="16"/>
          <w:rtl w:val="0"/>
        </w:rPr>
        <w:t xml:space="preserve">before</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class</w:t>
      </w:r>
      <w:r w:rsidDel="00000000" w:rsidR="00000000" w:rsidRPr="00000000">
        <w:rPr>
          <w:rFonts w:ascii="Verdana" w:cs="Verdana" w:eastAsia="Verdana" w:hAnsi="Verdana"/>
          <w:sz w:val="16"/>
          <w:szCs w:val="16"/>
          <w:rtl w:val="0"/>
        </w:rPr>
        <w:t xml:space="preserve"> and make plans to meet with me in office hours. If you have more than four (4) absences before the official date of record, </w:t>
      </w:r>
      <w:r w:rsidDel="00000000" w:rsidR="00000000" w:rsidRPr="00000000">
        <w:rPr>
          <w:rFonts w:ascii="Verdana" w:cs="Verdana" w:eastAsia="Verdana" w:hAnsi="Verdana"/>
          <w:b w:val="1"/>
          <w:sz w:val="16"/>
          <w:szCs w:val="16"/>
          <w:rtl w:val="0"/>
        </w:rPr>
        <w:t xml:space="preserve">September 26, 2017, </w:t>
      </w:r>
      <w:r w:rsidDel="00000000" w:rsidR="00000000" w:rsidRPr="00000000">
        <w:rPr>
          <w:rFonts w:ascii="Verdana" w:cs="Verdana" w:eastAsia="Verdana" w:hAnsi="Verdana"/>
          <w:sz w:val="16"/>
          <w:szCs w:val="16"/>
          <w:rtl w:val="0"/>
        </w:rPr>
        <w:t xml:space="preserve"> you may be automatically withdrawn from the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Campus Safety</w:t>
      </w:r>
      <w:r w:rsidDel="00000000" w:rsidR="00000000" w:rsidRPr="00000000">
        <w:rPr>
          <w:rFonts w:ascii="Verdana" w:cs="Verdana" w:eastAsia="Verdana" w:hAnsi="Verdana"/>
          <w:sz w:val="16"/>
          <w:szCs w:val="16"/>
          <w:rtl w:val="0"/>
        </w:rPr>
        <w:t xml:space="preserve">: If you are on campus and need emergency assistance, call 713-718-8888 or, from any campus phone, 8-8888. Use this emergency number instead of 911, which gets routed back to the HCC Police Department dispatch thus lengthening response time to your emergency situation.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EGLS3 (Evaluation for Greater Learning Student Survey System)</w:t>
      </w:r>
      <w:r w:rsidDel="00000000" w:rsidR="00000000" w:rsidRPr="00000000">
        <w:rPr>
          <w:rFonts w:ascii="Verdana" w:cs="Verdana" w:eastAsia="Verdana" w:hAnsi="Verdana"/>
          <w:sz w:val="16"/>
          <w:szCs w:val="16"/>
          <w:rtl w:val="0"/>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w:t>
      </w:r>
      <w:hyperlink r:id="rId17">
        <w:r w:rsidDel="00000000" w:rsidR="00000000" w:rsidRPr="00000000">
          <w:rPr>
            <w:rFonts w:ascii="Verdana" w:cs="Verdana" w:eastAsia="Verdana" w:hAnsi="Verdana"/>
            <w:sz w:val="16"/>
            <w:szCs w:val="16"/>
            <w:rtl w:val="0"/>
          </w:rPr>
          <w:t xml:space="preserve"> </w:t>
        </w:r>
      </w:hyperlink>
      <w:hyperlink r:id="rId18">
        <w:r w:rsidDel="00000000" w:rsidR="00000000" w:rsidRPr="00000000">
          <w:rPr>
            <w:rFonts w:ascii="Verdana" w:cs="Verdana" w:eastAsia="Verdana" w:hAnsi="Verdana"/>
            <w:color w:val="1155cc"/>
            <w:sz w:val="16"/>
            <w:szCs w:val="16"/>
            <w:u w:val="single"/>
            <w:rtl w:val="0"/>
          </w:rPr>
          <w:t xml:space="preserve">www.hccs.edu/egls3</w:t>
        </w:r>
      </w:hyperlink>
      <w:r w:rsidDel="00000000" w:rsidR="00000000" w:rsidRPr="00000000">
        <w:rPr>
          <w:rFonts w:ascii="Verdana" w:cs="Verdana" w:eastAsia="Verdana" w:hAnsi="Verdana"/>
          <w:sz w:val="16"/>
          <w:szCs w:val="16"/>
          <w:rtl w:val="0"/>
        </w:rPr>
        <w:t xml:space="preserve"> for directions.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Final Grade of FX</w:t>
      </w:r>
      <w:r w:rsidDel="00000000" w:rsidR="00000000" w:rsidRPr="00000000">
        <w:rPr>
          <w:rFonts w:ascii="Verdana" w:cs="Verdana" w:eastAsia="Verdana" w:hAnsi="Verdana"/>
          <w:sz w:val="16"/>
          <w:szCs w:val="16"/>
          <w:rtl w:val="0"/>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Please note that HCC will not disburse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International Students</w:t>
      </w:r>
      <w:r w:rsidDel="00000000" w:rsidR="00000000" w:rsidRPr="00000000">
        <w:rPr>
          <w:rFonts w:ascii="Verdana" w:cs="Verdana" w:eastAsia="Verdana" w:hAnsi="Verdana"/>
          <w:sz w:val="16"/>
          <w:szCs w:val="16"/>
          <w:rtl w:val="0"/>
        </w:rPr>
        <w:t xml:space="preserve">: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Repeating Courses</w:t>
      </w:r>
      <w:r w:rsidDel="00000000" w:rsidR="00000000" w:rsidRPr="00000000">
        <w:rPr>
          <w:rFonts w:ascii="Verdana" w:cs="Verdana" w:eastAsia="Verdana" w:hAnsi="Verdana"/>
          <w:sz w:val="16"/>
          <w:szCs w:val="16"/>
          <w:rtl w:val="0"/>
        </w:rPr>
        <w:t xml:space="preserve">: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Sexual Misconduct</w:t>
      </w:r>
      <w:r w:rsidDel="00000000" w:rsidR="00000000" w:rsidRPr="00000000">
        <w:rPr>
          <w:rFonts w:ascii="Verdana" w:cs="Verdana" w:eastAsia="Verdana" w:hAnsi="Verdana"/>
          <w:sz w:val="16"/>
          <w:szCs w:val="16"/>
          <w:rtl w:val="0"/>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9">
        <w:r w:rsidDel="00000000" w:rsidR="00000000" w:rsidRPr="00000000">
          <w:rPr>
            <w:rFonts w:ascii="Verdana" w:cs="Verdana" w:eastAsia="Verdana" w:hAnsi="Verdana"/>
            <w:color w:val="1155cc"/>
            <w:sz w:val="16"/>
            <w:szCs w:val="16"/>
            <w:u w:val="single"/>
            <w:rtl w:val="0"/>
          </w:rPr>
          <w:t xml:space="preserve">institutional.equity@hccs.edu</w:t>
        </w:r>
      </w:hyperlink>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Title IX Discrimination</w:t>
      </w:r>
      <w:r w:rsidDel="00000000" w:rsidR="00000000" w:rsidRPr="00000000">
        <w:rPr>
          <w:rFonts w:ascii="Verdana" w:cs="Verdana" w:eastAsia="Verdana" w:hAnsi="Verdana"/>
          <w:sz w:val="16"/>
          <w:szCs w:val="16"/>
          <w:rtl w:val="0"/>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status-in educational programs and activities.  If you require an accommodation due to pregnancy please contact an Abilities Services Counselor.  The Director of EEO/Compliance is designated as the Title IX Coordinator and Section 504 Coordinator.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All inquiries concerning HCC policies, compliance with applicable laws, statutes, and regulations (such as Title VI, Title IX, and Section 504), and complaints may be directed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David Cross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Director EEO/Compliance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Office of Institutional Equity &amp; Diversity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3100 Main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(713) 718-8271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Houston, TX 77266-7517 or Houston, TX 77266-7517 or </w:t>
      </w:r>
      <w:hyperlink r:id="rId20">
        <w:r w:rsidDel="00000000" w:rsidR="00000000" w:rsidRPr="00000000">
          <w:rPr>
            <w:rFonts w:ascii="Verdana" w:cs="Verdana" w:eastAsia="Verdana" w:hAnsi="Verdana"/>
            <w:color w:val="1155cc"/>
            <w:sz w:val="16"/>
            <w:szCs w:val="16"/>
            <w:u w:val="single"/>
            <w:rtl w:val="0"/>
          </w:rPr>
          <w:t xml:space="preserve">Institutional.Equity@hccs.edu</w:t>
        </w:r>
      </w:hyperlink>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Verdana" w:cs="Verdana" w:eastAsia="Verdana" w:hAnsi="Verdana"/>
          <w:sz w:val="16"/>
          <w:szCs w:val="16"/>
        </w:rPr>
      </w:pPr>
      <w:r w:rsidDel="00000000" w:rsidR="00000000" w:rsidRPr="00000000">
        <w:rPr>
          <w:rFonts w:ascii="Verdana" w:cs="Verdana" w:eastAsia="Verdana" w:hAnsi="Verdana"/>
          <w:i w:val="1"/>
          <w:sz w:val="16"/>
          <w:szCs w:val="16"/>
          <w:u w:val="single"/>
          <w:rtl w:val="0"/>
        </w:rPr>
        <w:t xml:space="preserve">Withdrawal Policy</w:t>
      </w:r>
      <w:r w:rsidDel="00000000" w:rsidR="00000000" w:rsidRPr="00000000">
        <w:rPr>
          <w:rFonts w:ascii="Verdana" w:cs="Verdana" w:eastAsia="Verdana" w:hAnsi="Verdana"/>
          <w:sz w:val="16"/>
          <w:szCs w:val="16"/>
          <w:rtl w:val="0"/>
        </w:rPr>
        <w:t xml:space="preserve">: Before withdrawing from the course, it is important to communicate with your professor and counselors to discuss your options for succeeding in the course. If all other options have been exhausted, you may withdraw yourself, but the last date to withdraw this semester is </w:t>
      </w:r>
      <w:r w:rsidDel="00000000" w:rsidR="00000000" w:rsidRPr="00000000">
        <w:rPr>
          <w:rFonts w:ascii="Verdana" w:cs="Verdana" w:eastAsia="Verdana" w:hAnsi="Verdana"/>
          <w:b w:val="1"/>
          <w:sz w:val="16"/>
          <w:szCs w:val="16"/>
          <w:rtl w:val="0"/>
        </w:rPr>
        <w:t xml:space="preserve">November 3, 2017</w:t>
      </w:r>
      <w:r w:rsidDel="00000000" w:rsidR="00000000" w:rsidRPr="00000000">
        <w:rPr>
          <w:rFonts w:ascii="Verdana" w:cs="Verdana" w:eastAsia="Verdana" w:hAnsi="Verdana"/>
          <w:sz w:val="16"/>
          <w:szCs w:val="16"/>
          <w:rtl w:val="0"/>
        </w:rPr>
        <w:t xml:space="preserve">. Please remember that it is the student’s responsibility to withdraw from a course. If you stop attending the class and don’t withdraw by this date, you are subject to the FX grading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Calendar has been moved to its own document. Please </w:t>
      </w:r>
      <w:hyperlink r:id="rId21">
        <w:r w:rsidDel="00000000" w:rsidR="00000000" w:rsidRPr="00000000">
          <w:rPr>
            <w:color w:val="1155cc"/>
            <w:sz w:val="20"/>
            <w:szCs w:val="20"/>
            <w:u w:val="single"/>
            <w:rtl w:val="0"/>
          </w:rPr>
          <w:t xml:space="preserve">click here</w:t>
        </w:r>
      </w:hyperlink>
      <w:r w:rsidDel="00000000" w:rsidR="00000000" w:rsidRPr="00000000">
        <w:rPr>
          <w:sz w:val="20"/>
          <w:szCs w:val="20"/>
          <w:rtl w:val="0"/>
        </w:rPr>
        <w:t xml:space="preserve">, or consult Eagle Online.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Institutional.Equity@hccs.edu" TargetMode="External"/><Relationship Id="rId11" Type="http://schemas.openxmlformats.org/officeDocument/2006/relationships/hyperlink" Target="http://www.hccs.edu/district/students/disability-services/" TargetMode="External"/><Relationship Id="rId10" Type="http://schemas.openxmlformats.org/officeDocument/2006/relationships/hyperlink" Target="http://www.hccs.edu/district/students/disability-services/" TargetMode="External"/><Relationship Id="rId21" Type="http://schemas.openxmlformats.org/officeDocument/2006/relationships/hyperlink" Target="https://docs.google.com/document/d/1BTstIOif059KGWJwS9KRwqqZpkjgC85Xyd04-wKViQo/edit?usp=sharing" TargetMode="External"/><Relationship Id="rId13" Type="http://schemas.openxmlformats.org/officeDocument/2006/relationships/hyperlink" Target="https://library.hccs.edu" TargetMode="External"/><Relationship Id="rId12" Type="http://schemas.openxmlformats.org/officeDocument/2006/relationships/hyperlink" Target="https://library.hccs.ed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png"/><Relationship Id="rId15" Type="http://schemas.openxmlformats.org/officeDocument/2006/relationships/hyperlink" Target="http://www.hccs.edu/district/students/student-handbook/" TargetMode="External"/><Relationship Id="rId14" Type="http://schemas.openxmlformats.org/officeDocument/2006/relationships/hyperlink" Target="http://library.hccs.edu/about_us/intersession_hours" TargetMode="External"/><Relationship Id="rId17" Type="http://schemas.openxmlformats.org/officeDocument/2006/relationships/hyperlink" Target="http://www.hccs.edu/egls3" TargetMode="External"/><Relationship Id="rId16" Type="http://schemas.openxmlformats.org/officeDocument/2006/relationships/hyperlink" Target="http://www.hccs.edu/district/students/student-handbook/" TargetMode="External"/><Relationship Id="rId5" Type="http://schemas.openxmlformats.org/officeDocument/2006/relationships/image" Target="media/image3.png"/><Relationship Id="rId19" Type="http://schemas.openxmlformats.org/officeDocument/2006/relationships/hyperlink" Target="mailto:institutional.equity@hccs.edu" TargetMode="External"/><Relationship Id="rId6" Type="http://schemas.openxmlformats.org/officeDocument/2006/relationships/hyperlink" Target="mailto:stacey.higdon@hccs.edu" TargetMode="External"/><Relationship Id="rId18" Type="http://schemas.openxmlformats.org/officeDocument/2006/relationships/hyperlink" Target="http://www.hccs.edu/egls3" TargetMode="External"/><Relationship Id="rId7" Type="http://schemas.openxmlformats.org/officeDocument/2006/relationships/hyperlink" Target="https://eagleonline.hccs.edu" TargetMode="External"/><Relationship Id="rId8" Type="http://schemas.openxmlformats.org/officeDocument/2006/relationships/hyperlink" Target="https://learning.hccs.edu/faculty/stacey.higdon" TargetMode="External"/></Relationships>
</file>