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noProof/>
          <w:sz w:val="20"/>
          <w:szCs w:val="20"/>
        </w:rPr>
        <w:drawing>
          <wp:inline distT="0" distB="0" distL="0" distR="0">
            <wp:extent cx="1621790" cy="1144905"/>
            <wp:effectExtent l="0" t="0" r="0" b="0"/>
            <wp:docPr id="1" name="Picture 1" descr="http://www.curricunet.com/hccs/images/hc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rricunet.com/hccs/images/hccs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1790" cy="1144905"/>
                    </a:xfrm>
                    <a:prstGeom prst="rect">
                      <a:avLst/>
                    </a:prstGeom>
                    <a:noFill/>
                    <a:ln>
                      <a:noFill/>
                    </a:ln>
                  </pic:spPr>
                </pic:pic>
              </a:graphicData>
            </a:graphic>
          </wp:inline>
        </w:drawing>
      </w:r>
    </w:p>
    <w:p w:rsidR="00417786" w:rsidRPr="00417786" w:rsidRDefault="00417786" w:rsidP="00417786">
      <w:pPr>
        <w:spacing w:before="100" w:beforeAutospacing="1" w:after="100" w:afterAutospacing="1" w:line="240" w:lineRule="auto"/>
        <w:jc w:val="center"/>
        <w:rPr>
          <w:rFonts w:ascii="Times New Roman" w:eastAsia="Times New Roman" w:hAnsi="Times New Roman" w:cs="Times New Roman"/>
          <w:sz w:val="24"/>
          <w:szCs w:val="24"/>
        </w:rPr>
      </w:pPr>
      <w:r w:rsidRPr="00417786">
        <w:rPr>
          <w:rFonts w:ascii="Arial" w:eastAsia="Times New Roman" w:hAnsi="Arial" w:cs="Arial"/>
          <w:sz w:val="20"/>
          <w:szCs w:val="20"/>
        </w:rPr>
        <w:t>Course Syllabus</w:t>
      </w:r>
    </w:p>
    <w:p w:rsidR="00417786" w:rsidRPr="00417786" w:rsidRDefault="00417786" w:rsidP="00417786">
      <w:pPr>
        <w:spacing w:before="100" w:beforeAutospacing="1" w:after="100" w:afterAutospacing="1" w:line="240" w:lineRule="auto"/>
        <w:jc w:val="center"/>
        <w:rPr>
          <w:rFonts w:ascii="Times New Roman" w:eastAsia="Times New Roman" w:hAnsi="Times New Roman" w:cs="Times New Roman"/>
          <w:sz w:val="24"/>
          <w:szCs w:val="24"/>
        </w:rPr>
      </w:pPr>
      <w:r w:rsidRPr="00417786">
        <w:rPr>
          <w:rFonts w:ascii="Arial" w:eastAsia="Times New Roman" w:hAnsi="Arial" w:cs="Arial"/>
          <w:sz w:val="20"/>
          <w:szCs w:val="20"/>
        </w:rPr>
        <w:t>Principles of Exports</w:t>
      </w:r>
    </w:p>
    <w:p w:rsidR="00417786" w:rsidRPr="00417786" w:rsidRDefault="00417786" w:rsidP="00417786">
      <w:pPr>
        <w:spacing w:before="100" w:beforeAutospacing="1" w:after="100" w:afterAutospacing="1" w:line="240" w:lineRule="auto"/>
        <w:jc w:val="center"/>
        <w:rPr>
          <w:rFonts w:ascii="Times New Roman" w:eastAsia="Times New Roman" w:hAnsi="Times New Roman" w:cs="Times New Roman"/>
          <w:sz w:val="24"/>
          <w:szCs w:val="24"/>
        </w:rPr>
      </w:pPr>
      <w:r w:rsidRPr="00417786">
        <w:rPr>
          <w:rFonts w:ascii="Arial" w:eastAsia="Times New Roman" w:hAnsi="Arial" w:cs="Arial"/>
          <w:sz w:val="20"/>
          <w:szCs w:val="20"/>
        </w:rPr>
        <w:t>IBUS 1301</w:t>
      </w:r>
    </w:p>
    <w:tbl>
      <w:tblPr>
        <w:tblW w:w="10275" w:type="dxa"/>
        <w:tblCellSpacing w:w="15" w:type="dxa"/>
        <w:tblCellMar>
          <w:left w:w="0" w:type="dxa"/>
          <w:right w:w="0" w:type="dxa"/>
        </w:tblCellMar>
        <w:tblLook w:val="04A0" w:firstRow="1" w:lastRow="0" w:firstColumn="1" w:lastColumn="0" w:noHBand="0" w:noVBand="1"/>
      </w:tblPr>
      <w:tblGrid>
        <w:gridCol w:w="1898"/>
        <w:gridCol w:w="10470"/>
        <w:gridCol w:w="105"/>
      </w:tblGrid>
      <w:tr w:rsidR="00417786" w:rsidRPr="00417786" w:rsidTr="00417786">
        <w:trPr>
          <w:tblCellSpacing w:w="15" w:type="dxa"/>
        </w:trPr>
        <w:tc>
          <w:tcPr>
            <w:tcW w:w="1000" w:type="pct"/>
            <w:tcMar>
              <w:top w:w="15" w:type="dxa"/>
              <w:left w:w="15"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br/>
              <w:t>Semester with Course Reference Number (CRN)</w:t>
            </w:r>
          </w:p>
        </w:tc>
        <w:tc>
          <w:tcPr>
            <w:tcW w:w="2600" w:type="pct"/>
            <w:tcMar>
              <w:top w:w="15" w:type="dxa"/>
              <w:left w:w="150" w:type="dxa"/>
              <w:bottom w:w="180" w:type="dxa"/>
              <w:right w:w="15" w:type="dxa"/>
            </w:tcMar>
            <w:hideMark/>
          </w:tcPr>
          <w:p w:rsidR="00417786" w:rsidRPr="00417786" w:rsidRDefault="00604239" w:rsidP="00604239">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Fall </w:t>
            </w:r>
            <w:r w:rsidR="00417786" w:rsidRPr="00417786">
              <w:rPr>
                <w:rFonts w:ascii="Arial" w:eastAsia="Times New Roman" w:hAnsi="Arial" w:cs="Arial"/>
                <w:sz w:val="20"/>
                <w:szCs w:val="20"/>
              </w:rPr>
              <w:t>2015</w:t>
            </w:r>
            <w:r w:rsidR="00417786" w:rsidRPr="00417786">
              <w:rPr>
                <w:rFonts w:ascii="Arial" w:eastAsia="Times New Roman" w:hAnsi="Arial" w:cs="Arial"/>
                <w:sz w:val="20"/>
                <w:szCs w:val="20"/>
              </w:rPr>
              <w:br/>
              <w:t>#</w:t>
            </w:r>
            <w:r>
              <w:rPr>
                <w:rFonts w:ascii="Arial" w:eastAsia="Times New Roman" w:hAnsi="Arial" w:cs="Arial"/>
                <w:sz w:val="20"/>
                <w:szCs w:val="20"/>
              </w:rPr>
              <w:t>70780</w:t>
            </w:r>
          </w:p>
        </w:tc>
        <w:tc>
          <w:tcPr>
            <w:tcW w:w="4275" w:type="dxa"/>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Times New Roman" w:eastAsia="Times New Roman" w:hAnsi="Times New Roman" w:cs="Times New Roman"/>
                <w:sz w:val="24"/>
                <w:szCs w:val="24"/>
              </w:rPr>
              <w:t> </w:t>
            </w:r>
          </w:p>
        </w:tc>
      </w:tr>
      <w:tr w:rsidR="00417786" w:rsidRPr="00417786" w:rsidTr="00417786">
        <w:trPr>
          <w:tblCellSpacing w:w="15" w:type="dxa"/>
        </w:trPr>
        <w:tc>
          <w:tcPr>
            <w:tcW w:w="1000" w:type="pct"/>
            <w:tcMar>
              <w:top w:w="15" w:type="dxa"/>
              <w:left w:w="15"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Instructor contact information (phone number and email address)</w:t>
            </w:r>
          </w:p>
        </w:tc>
        <w:tc>
          <w:tcPr>
            <w:tcW w:w="2600" w:type="pct"/>
            <w:tcMar>
              <w:top w:w="15" w:type="dxa"/>
              <w:left w:w="150" w:type="dxa"/>
              <w:bottom w:w="180" w:type="dxa"/>
              <w:right w:w="15" w:type="dxa"/>
            </w:tcMar>
            <w:hideMark/>
          </w:tcPr>
          <w:p w:rsidR="00604239" w:rsidRDefault="00E128C3" w:rsidP="00417786">
            <w:pPr>
              <w:spacing w:before="100" w:beforeAutospacing="1" w:after="100" w:afterAutospacing="1" w:line="240" w:lineRule="auto"/>
              <w:rPr>
                <w:rFonts w:ascii="Arial" w:eastAsia="Times New Roman" w:hAnsi="Arial" w:cs="Arial"/>
                <w:sz w:val="20"/>
                <w:szCs w:val="20"/>
              </w:rPr>
            </w:pPr>
            <w:hyperlink r:id="rId7" w:history="1">
              <w:r w:rsidR="00604239" w:rsidRPr="00C42E34">
                <w:rPr>
                  <w:rStyle w:val="Hyperlink"/>
                  <w:rFonts w:ascii="Arial" w:eastAsia="Times New Roman" w:hAnsi="Arial" w:cs="Arial"/>
                  <w:sz w:val="20"/>
                  <w:szCs w:val="20"/>
                </w:rPr>
                <w:t>steven.woodland@hccs.edu</w:t>
              </w:r>
            </w:hyperlink>
          </w:p>
          <w:p w:rsidR="00417786" w:rsidRPr="00417786" w:rsidRDefault="00417786" w:rsidP="00604239">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713-718-58</w:t>
            </w:r>
            <w:r w:rsidR="00604239">
              <w:rPr>
                <w:rFonts w:ascii="Arial" w:eastAsia="Times New Roman" w:hAnsi="Arial" w:cs="Arial"/>
                <w:sz w:val="20"/>
                <w:szCs w:val="20"/>
              </w:rPr>
              <w:t>32</w:t>
            </w:r>
          </w:p>
        </w:tc>
        <w:tc>
          <w:tcPr>
            <w:tcW w:w="4275" w:type="dxa"/>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Times New Roman" w:eastAsia="Times New Roman" w:hAnsi="Times New Roman" w:cs="Times New Roman"/>
                <w:sz w:val="24"/>
                <w:szCs w:val="24"/>
              </w:rPr>
              <w:t> </w:t>
            </w:r>
          </w:p>
        </w:tc>
      </w:tr>
      <w:tr w:rsidR="00417786" w:rsidRPr="00417786" w:rsidTr="00417786">
        <w:trPr>
          <w:tblCellSpacing w:w="15" w:type="dxa"/>
        </w:trPr>
        <w:tc>
          <w:tcPr>
            <w:tcW w:w="1000" w:type="pct"/>
            <w:tcMar>
              <w:top w:w="15" w:type="dxa"/>
              <w:left w:w="15"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Office Location and Hours</w:t>
            </w:r>
          </w:p>
        </w:tc>
        <w:tc>
          <w:tcPr>
            <w:tcW w:w="2600" w:type="pct"/>
            <w:tcMar>
              <w:top w:w="15" w:type="dxa"/>
              <w:left w:w="150" w:type="dxa"/>
              <w:bottom w:w="180" w:type="dxa"/>
              <w:right w:w="15" w:type="dxa"/>
            </w:tcMar>
            <w:hideMark/>
          </w:tcPr>
          <w:p w:rsidR="00417786" w:rsidRPr="00417786" w:rsidRDefault="00417786" w:rsidP="00604239">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 xml:space="preserve">Room </w:t>
            </w:r>
            <w:r w:rsidR="00604239">
              <w:rPr>
                <w:rFonts w:ascii="Arial" w:eastAsia="Times New Roman" w:hAnsi="Arial" w:cs="Arial"/>
                <w:sz w:val="20"/>
                <w:szCs w:val="20"/>
              </w:rPr>
              <w:t>900 M</w:t>
            </w:r>
            <w:r w:rsidRPr="00417786">
              <w:rPr>
                <w:rFonts w:ascii="Arial" w:eastAsia="Times New Roman" w:hAnsi="Arial" w:cs="Arial"/>
                <w:sz w:val="20"/>
                <w:szCs w:val="20"/>
              </w:rPr>
              <w:t xml:space="preserve">, </w:t>
            </w:r>
            <w:r w:rsidR="00604239">
              <w:rPr>
                <w:rFonts w:ascii="Arial" w:eastAsia="Times New Roman" w:hAnsi="Arial" w:cs="Arial"/>
                <w:sz w:val="20"/>
                <w:szCs w:val="20"/>
              </w:rPr>
              <w:t xml:space="preserve">Next to </w:t>
            </w:r>
            <w:r w:rsidRPr="00417786">
              <w:rPr>
                <w:rFonts w:ascii="Arial" w:eastAsia="Times New Roman" w:hAnsi="Arial" w:cs="Arial"/>
                <w:sz w:val="20"/>
                <w:szCs w:val="20"/>
              </w:rPr>
              <w:t>The Commons, Spring Branch campus</w:t>
            </w:r>
            <w:r w:rsidR="009571B4">
              <w:rPr>
                <w:rFonts w:ascii="Arial" w:eastAsia="Times New Roman" w:hAnsi="Arial" w:cs="Arial"/>
                <w:sz w:val="20"/>
                <w:szCs w:val="20"/>
              </w:rPr>
              <w:t>,</w:t>
            </w:r>
            <w:r w:rsidRPr="00417786">
              <w:rPr>
                <w:rFonts w:ascii="Arial" w:eastAsia="Times New Roman" w:hAnsi="Arial" w:cs="Arial"/>
                <w:sz w:val="20"/>
                <w:szCs w:val="20"/>
              </w:rPr>
              <w:br/>
            </w:r>
            <w:r w:rsidR="00604239">
              <w:rPr>
                <w:rFonts w:ascii="Arial" w:eastAsia="Times New Roman" w:hAnsi="Arial" w:cs="Arial"/>
                <w:sz w:val="20"/>
                <w:szCs w:val="20"/>
              </w:rPr>
              <w:t>Noon – 3 pm Monday - Thursday</w:t>
            </w:r>
          </w:p>
        </w:tc>
        <w:tc>
          <w:tcPr>
            <w:tcW w:w="4275" w:type="dxa"/>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Times New Roman" w:eastAsia="Times New Roman" w:hAnsi="Times New Roman" w:cs="Times New Roman"/>
                <w:sz w:val="24"/>
                <w:szCs w:val="24"/>
              </w:rPr>
              <w:t> </w:t>
            </w:r>
          </w:p>
        </w:tc>
      </w:tr>
      <w:tr w:rsidR="00417786" w:rsidRPr="00417786" w:rsidTr="00417786">
        <w:trPr>
          <w:tblCellSpacing w:w="15" w:type="dxa"/>
        </w:trPr>
        <w:tc>
          <w:tcPr>
            <w:tcW w:w="1000" w:type="pct"/>
            <w:tcMar>
              <w:top w:w="15" w:type="dxa"/>
              <w:left w:w="15"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Course Location/Times</w:t>
            </w:r>
          </w:p>
        </w:tc>
        <w:tc>
          <w:tcPr>
            <w:tcW w:w="2600" w:type="pct"/>
            <w:tcMar>
              <w:top w:w="15" w:type="dxa"/>
              <w:left w:w="150" w:type="dxa"/>
              <w:bottom w:w="180" w:type="dxa"/>
              <w:right w:w="15" w:type="dxa"/>
            </w:tcMar>
            <w:hideMark/>
          </w:tcPr>
          <w:p w:rsidR="00417786" w:rsidRPr="00417786" w:rsidRDefault="009571B4" w:rsidP="00417786">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J. D. Boney Building, </w:t>
            </w:r>
            <w:r w:rsidR="00792923">
              <w:rPr>
                <w:rFonts w:ascii="Arial" w:eastAsia="Times New Roman" w:hAnsi="Arial" w:cs="Arial"/>
                <w:sz w:val="20"/>
                <w:szCs w:val="20"/>
              </w:rPr>
              <w:t xml:space="preserve">Room 205, </w:t>
            </w:r>
            <w:r>
              <w:rPr>
                <w:rFonts w:ascii="Arial" w:eastAsia="Times New Roman" w:hAnsi="Arial" w:cs="Arial"/>
                <w:sz w:val="20"/>
                <w:szCs w:val="20"/>
              </w:rPr>
              <w:t>Central Campus, 9 am – Noon,  Friday</w:t>
            </w:r>
          </w:p>
        </w:tc>
        <w:tc>
          <w:tcPr>
            <w:tcW w:w="4275" w:type="dxa"/>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Times New Roman" w:eastAsia="Times New Roman" w:hAnsi="Times New Roman" w:cs="Times New Roman"/>
                <w:sz w:val="24"/>
                <w:szCs w:val="24"/>
              </w:rPr>
              <w:t> </w:t>
            </w:r>
          </w:p>
        </w:tc>
      </w:tr>
      <w:tr w:rsidR="00417786" w:rsidRPr="00417786" w:rsidTr="00417786">
        <w:trPr>
          <w:tblCellSpacing w:w="15" w:type="dxa"/>
        </w:trPr>
        <w:tc>
          <w:tcPr>
            <w:tcW w:w="1000" w:type="pct"/>
            <w:tcMar>
              <w:top w:w="15" w:type="dxa"/>
              <w:left w:w="15"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Course Semester Credit Hours (SCH) (lecture, lab) If applicable</w:t>
            </w:r>
          </w:p>
        </w:tc>
        <w:tc>
          <w:tcPr>
            <w:tcW w:w="2600" w:type="pct"/>
            <w:tcMar>
              <w:top w:w="15" w:type="dxa"/>
              <w:left w:w="150" w:type="dxa"/>
              <w:bottom w:w="180" w:type="dxa"/>
              <w:right w:w="15" w:type="dxa"/>
            </w:tcMar>
            <w:hideMark/>
          </w:tcPr>
          <w:tbl>
            <w:tblPr>
              <w:tblW w:w="0" w:type="auto"/>
              <w:tblCellSpacing w:w="15" w:type="dxa"/>
              <w:tblCellMar>
                <w:left w:w="0" w:type="dxa"/>
                <w:right w:w="0" w:type="dxa"/>
              </w:tblCellMar>
              <w:tblLook w:val="04A0" w:firstRow="1" w:lastRow="0" w:firstColumn="1" w:lastColumn="0" w:noHBand="0" w:noVBand="1"/>
            </w:tblPr>
            <w:tblGrid>
              <w:gridCol w:w="1676"/>
              <w:gridCol w:w="172"/>
              <w:gridCol w:w="131"/>
            </w:tblGrid>
            <w:tr w:rsidR="00417786" w:rsidRPr="00417786">
              <w:trPr>
                <w:tblCellSpacing w:w="15" w:type="dxa"/>
              </w:trPr>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 xml:space="preserve">Credit Hours: </w:t>
                  </w:r>
                </w:p>
              </w:tc>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3</w:t>
                  </w:r>
                </w:p>
              </w:tc>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 </w:t>
                  </w:r>
                </w:p>
              </w:tc>
            </w:tr>
            <w:tr w:rsidR="00417786" w:rsidRPr="00417786">
              <w:trPr>
                <w:tblCellSpacing w:w="15" w:type="dxa"/>
              </w:trPr>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 xml:space="preserve">Lecture Hours: </w:t>
                  </w:r>
                </w:p>
              </w:tc>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3</w:t>
                  </w:r>
                </w:p>
              </w:tc>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 </w:t>
                  </w:r>
                </w:p>
              </w:tc>
            </w:tr>
            <w:tr w:rsidR="00417786" w:rsidRPr="00417786">
              <w:trPr>
                <w:tblCellSpacing w:w="15" w:type="dxa"/>
              </w:trPr>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 xml:space="preserve">Laboratory Hours: </w:t>
                  </w:r>
                </w:p>
              </w:tc>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 </w:t>
                  </w:r>
                </w:p>
              </w:tc>
            </w:tr>
            <w:tr w:rsidR="00417786" w:rsidRPr="00417786">
              <w:trPr>
                <w:tblCellSpacing w:w="15" w:type="dxa"/>
              </w:trPr>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 xml:space="preserve">External Hours: </w:t>
                  </w:r>
                </w:p>
              </w:tc>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 </w:t>
                  </w:r>
                </w:p>
              </w:tc>
            </w:tr>
          </w:tbl>
          <w:p w:rsidR="00417786" w:rsidRPr="00417786" w:rsidRDefault="00417786" w:rsidP="00417786">
            <w:pPr>
              <w:spacing w:after="0" w:line="240" w:lineRule="auto"/>
              <w:rPr>
                <w:rFonts w:ascii="Times New Roman" w:eastAsia="Times New Roman" w:hAnsi="Times New Roman" w:cs="Times New Roman"/>
                <w:sz w:val="24"/>
                <w:szCs w:val="24"/>
              </w:rPr>
            </w:pPr>
          </w:p>
        </w:tc>
        <w:tc>
          <w:tcPr>
            <w:tcW w:w="4275" w:type="dxa"/>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Times New Roman" w:eastAsia="Times New Roman" w:hAnsi="Times New Roman" w:cs="Times New Roman"/>
                <w:sz w:val="24"/>
                <w:szCs w:val="24"/>
              </w:rPr>
              <w:t> </w:t>
            </w:r>
          </w:p>
        </w:tc>
      </w:tr>
      <w:tr w:rsidR="00417786" w:rsidRPr="00417786" w:rsidTr="00417786">
        <w:trPr>
          <w:tblCellSpacing w:w="15" w:type="dxa"/>
        </w:trPr>
        <w:tc>
          <w:tcPr>
            <w:tcW w:w="1000" w:type="pct"/>
            <w:tcMar>
              <w:top w:w="15" w:type="dxa"/>
              <w:left w:w="15"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Total Course Contact Hours</w:t>
            </w:r>
          </w:p>
        </w:tc>
        <w:tc>
          <w:tcPr>
            <w:tcW w:w="2600" w:type="pct"/>
            <w:tcMar>
              <w:top w:w="15" w:type="dxa"/>
              <w:left w:w="150"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48.00</w:t>
            </w:r>
          </w:p>
        </w:tc>
        <w:tc>
          <w:tcPr>
            <w:tcW w:w="4275" w:type="dxa"/>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Times New Roman" w:eastAsia="Times New Roman" w:hAnsi="Times New Roman" w:cs="Times New Roman"/>
                <w:sz w:val="24"/>
                <w:szCs w:val="24"/>
              </w:rPr>
              <w:t> </w:t>
            </w:r>
          </w:p>
        </w:tc>
      </w:tr>
      <w:tr w:rsidR="00417786" w:rsidRPr="00417786" w:rsidTr="00417786">
        <w:trPr>
          <w:tblCellSpacing w:w="15" w:type="dxa"/>
        </w:trPr>
        <w:tc>
          <w:tcPr>
            <w:tcW w:w="1000" w:type="pct"/>
            <w:tcMar>
              <w:top w:w="15" w:type="dxa"/>
              <w:left w:w="15"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Course Length (number of weeks)</w:t>
            </w:r>
          </w:p>
        </w:tc>
        <w:tc>
          <w:tcPr>
            <w:tcW w:w="2600" w:type="pct"/>
            <w:tcMar>
              <w:top w:w="15" w:type="dxa"/>
              <w:left w:w="150"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8 weeks</w:t>
            </w:r>
          </w:p>
        </w:tc>
        <w:tc>
          <w:tcPr>
            <w:tcW w:w="4275" w:type="dxa"/>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Times New Roman" w:eastAsia="Times New Roman" w:hAnsi="Times New Roman" w:cs="Times New Roman"/>
                <w:sz w:val="24"/>
                <w:szCs w:val="24"/>
              </w:rPr>
              <w:t> </w:t>
            </w:r>
          </w:p>
        </w:tc>
      </w:tr>
      <w:tr w:rsidR="00417786" w:rsidRPr="00417786" w:rsidTr="00417786">
        <w:trPr>
          <w:tblCellSpacing w:w="15" w:type="dxa"/>
        </w:trPr>
        <w:tc>
          <w:tcPr>
            <w:tcW w:w="1000" w:type="pct"/>
            <w:tcMar>
              <w:top w:w="15" w:type="dxa"/>
              <w:left w:w="15"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Type of Instruction</w:t>
            </w:r>
          </w:p>
        </w:tc>
        <w:tc>
          <w:tcPr>
            <w:tcW w:w="2600" w:type="pct"/>
            <w:tcMar>
              <w:top w:w="15" w:type="dxa"/>
              <w:left w:w="150"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Lecture</w:t>
            </w:r>
          </w:p>
        </w:tc>
        <w:tc>
          <w:tcPr>
            <w:tcW w:w="4275" w:type="dxa"/>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Times New Roman" w:eastAsia="Times New Roman" w:hAnsi="Times New Roman" w:cs="Times New Roman"/>
                <w:sz w:val="24"/>
                <w:szCs w:val="24"/>
              </w:rPr>
              <w:t> </w:t>
            </w:r>
          </w:p>
        </w:tc>
      </w:tr>
      <w:tr w:rsidR="00417786" w:rsidRPr="00417786" w:rsidTr="00417786">
        <w:trPr>
          <w:tblCellSpacing w:w="15" w:type="dxa"/>
        </w:trPr>
        <w:tc>
          <w:tcPr>
            <w:tcW w:w="1000" w:type="pct"/>
            <w:tcMar>
              <w:top w:w="15" w:type="dxa"/>
              <w:left w:w="15"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 xml:space="preserve">Course Description: </w:t>
            </w:r>
          </w:p>
        </w:tc>
        <w:tc>
          <w:tcPr>
            <w:tcW w:w="2600" w:type="pct"/>
            <w:tcMar>
              <w:top w:w="15" w:type="dxa"/>
              <w:left w:w="150"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A study of export management processes and procedures. Topics include governmental controls, licensing of products, documentation, commercial invoices, and traffic procedures. Application to human and public relations, management of personnel, finance, and accounting procedures.</w:t>
            </w:r>
          </w:p>
        </w:tc>
        <w:tc>
          <w:tcPr>
            <w:tcW w:w="4275" w:type="dxa"/>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Times New Roman" w:eastAsia="Times New Roman" w:hAnsi="Times New Roman" w:cs="Times New Roman"/>
                <w:sz w:val="24"/>
                <w:szCs w:val="24"/>
              </w:rPr>
              <w:t> </w:t>
            </w:r>
          </w:p>
        </w:tc>
      </w:tr>
      <w:tr w:rsidR="00417786" w:rsidRPr="00417786" w:rsidTr="00417786">
        <w:trPr>
          <w:tblCellSpacing w:w="15" w:type="dxa"/>
        </w:trPr>
        <w:tc>
          <w:tcPr>
            <w:tcW w:w="1000" w:type="pct"/>
            <w:tcMar>
              <w:top w:w="15" w:type="dxa"/>
              <w:left w:w="15"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Course Prerequisite(s)</w:t>
            </w:r>
          </w:p>
        </w:tc>
        <w:tc>
          <w:tcPr>
            <w:tcW w:w="2600" w:type="pct"/>
            <w:tcMar>
              <w:top w:w="15" w:type="dxa"/>
              <w:left w:w="150"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FREQUENT REQUISITES</w:t>
            </w:r>
            <w:r w:rsidRPr="00417786">
              <w:rPr>
                <w:rFonts w:ascii="Arial" w:eastAsia="Times New Roman" w:hAnsi="Arial" w:cs="Arial"/>
                <w:sz w:val="20"/>
                <w:szCs w:val="20"/>
              </w:rPr>
              <w:t xml:space="preserve"> </w:t>
            </w:r>
          </w:p>
          <w:p w:rsidR="00417786" w:rsidRPr="00417786" w:rsidRDefault="00417786" w:rsidP="004177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MATH 0306 (Basic Math Pre-Algebra)</w:t>
            </w:r>
          </w:p>
          <w:p w:rsidR="00417786" w:rsidRPr="00417786" w:rsidRDefault="00417786" w:rsidP="004177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GUST 0342 (9th -11th Grade Reading)</w:t>
            </w:r>
          </w:p>
          <w:p w:rsidR="00417786" w:rsidRPr="00417786" w:rsidRDefault="00417786" w:rsidP="004177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lastRenderedPageBreak/>
              <w:t>ENGL 0300 or 0347</w:t>
            </w:r>
          </w:p>
        </w:tc>
        <w:tc>
          <w:tcPr>
            <w:tcW w:w="4275" w:type="dxa"/>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Times New Roman" w:eastAsia="Times New Roman" w:hAnsi="Times New Roman" w:cs="Times New Roman"/>
                <w:sz w:val="24"/>
                <w:szCs w:val="24"/>
              </w:rPr>
              <w:lastRenderedPageBreak/>
              <w:t> </w:t>
            </w:r>
          </w:p>
        </w:tc>
      </w:tr>
      <w:tr w:rsidR="00417786" w:rsidRPr="00417786" w:rsidTr="00417786">
        <w:trPr>
          <w:tblCellSpacing w:w="15" w:type="dxa"/>
        </w:trPr>
        <w:tc>
          <w:tcPr>
            <w:tcW w:w="1000" w:type="pct"/>
            <w:tcMar>
              <w:top w:w="15" w:type="dxa"/>
              <w:left w:w="15"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lastRenderedPageBreak/>
              <w:t>Academic Discipline/CTE Program Learning Outcomes</w:t>
            </w:r>
          </w:p>
        </w:tc>
        <w:tc>
          <w:tcPr>
            <w:tcW w:w="2600" w:type="pct"/>
            <w:tcMar>
              <w:top w:w="15" w:type="dxa"/>
              <w:left w:w="150"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PSLO #1-Identify global issues and trends impacting global business and operations.</w:t>
            </w:r>
            <w:r w:rsidRPr="00417786">
              <w:rPr>
                <w:rFonts w:ascii="Arial" w:eastAsia="Times New Roman" w:hAnsi="Arial" w:cs="Arial"/>
                <w:sz w:val="20"/>
                <w:szCs w:val="20"/>
              </w:rPr>
              <w:br/>
              <w:t>PSLO#2 –Identify external global environmental factors (socio-cultural, economic, legal, political and technological) and  international trade management issues within global operations</w:t>
            </w:r>
            <w:r w:rsidRPr="00417786">
              <w:rPr>
                <w:rFonts w:ascii="Arial" w:eastAsia="Times New Roman" w:hAnsi="Arial" w:cs="Arial"/>
                <w:sz w:val="20"/>
                <w:szCs w:val="20"/>
              </w:rPr>
              <w:br/>
              <w:t>PSLO#3-Employ various sources of international business research (including government, private and non-profit or non-governmental sources) for strategic decision-making</w:t>
            </w:r>
            <w:r w:rsidRPr="00417786">
              <w:rPr>
                <w:rFonts w:ascii="Arial" w:eastAsia="Times New Roman" w:hAnsi="Arial" w:cs="Arial"/>
                <w:sz w:val="20"/>
                <w:szCs w:val="20"/>
              </w:rPr>
              <w:br/>
              <w:t>PSLO#4- Evaluate export and import management operations and/or policies necessary  in international trade</w:t>
            </w:r>
          </w:p>
        </w:tc>
        <w:tc>
          <w:tcPr>
            <w:tcW w:w="4275" w:type="dxa"/>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Times New Roman" w:eastAsia="Times New Roman" w:hAnsi="Times New Roman" w:cs="Times New Roman"/>
                <w:sz w:val="24"/>
                <w:szCs w:val="24"/>
              </w:rPr>
              <w:t> </w:t>
            </w:r>
          </w:p>
        </w:tc>
      </w:tr>
      <w:tr w:rsidR="00417786" w:rsidRPr="00417786" w:rsidTr="00417786">
        <w:trPr>
          <w:tblCellSpacing w:w="15" w:type="dxa"/>
        </w:trPr>
        <w:tc>
          <w:tcPr>
            <w:tcW w:w="1000" w:type="pct"/>
            <w:tcMar>
              <w:top w:w="15" w:type="dxa"/>
              <w:left w:w="15"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Course Student Learning Outcomes (SLO): 4 to 7</w:t>
            </w:r>
          </w:p>
        </w:tc>
        <w:tc>
          <w:tcPr>
            <w:tcW w:w="2600" w:type="pct"/>
            <w:tcMar>
              <w:top w:w="15" w:type="dxa"/>
              <w:left w:w="150"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 xml:space="preserve">1. Explain documentation, logistics, and transportation of export management. </w:t>
            </w:r>
            <w:r w:rsidRPr="00417786">
              <w:rPr>
                <w:rFonts w:ascii="Arial" w:eastAsia="Times New Roman" w:hAnsi="Arial" w:cs="Arial"/>
                <w:sz w:val="20"/>
                <w:szCs w:val="20"/>
              </w:rPr>
              <w:br/>
              <w:t xml:space="preserve">2. Prepare appropriate export documents and responses to requests for quotation. </w:t>
            </w:r>
            <w:r w:rsidRPr="00417786">
              <w:rPr>
                <w:rFonts w:ascii="Arial" w:eastAsia="Times New Roman" w:hAnsi="Arial" w:cs="Arial"/>
                <w:sz w:val="20"/>
                <w:szCs w:val="20"/>
              </w:rPr>
              <w:br/>
              <w:t xml:space="preserve">3. Apply export processes and procedures to public, customer and employee relationships. </w:t>
            </w:r>
            <w:r w:rsidRPr="00417786">
              <w:rPr>
                <w:rFonts w:ascii="Arial" w:eastAsia="Times New Roman" w:hAnsi="Arial" w:cs="Arial"/>
                <w:sz w:val="20"/>
                <w:szCs w:val="20"/>
              </w:rPr>
              <w:br/>
              <w:t xml:space="preserve">4. Apply export processes and procedures to such functional areas as finance and accounting. </w:t>
            </w:r>
          </w:p>
        </w:tc>
        <w:tc>
          <w:tcPr>
            <w:tcW w:w="4275" w:type="dxa"/>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Times New Roman" w:eastAsia="Times New Roman" w:hAnsi="Times New Roman" w:cs="Times New Roman"/>
                <w:sz w:val="24"/>
                <w:szCs w:val="24"/>
              </w:rPr>
              <w:t> </w:t>
            </w:r>
          </w:p>
        </w:tc>
      </w:tr>
      <w:tr w:rsidR="00417786" w:rsidRPr="00417786" w:rsidTr="00417786">
        <w:trPr>
          <w:tblCellSpacing w:w="15" w:type="dxa"/>
        </w:trPr>
        <w:tc>
          <w:tcPr>
            <w:tcW w:w="1000" w:type="pct"/>
            <w:tcMar>
              <w:top w:w="15" w:type="dxa"/>
              <w:left w:w="15"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Learning Objectives (Numbering system should be linked to SLO - e.g., 1.1, 1.2, 1.3, etc.)</w:t>
            </w:r>
          </w:p>
        </w:tc>
        <w:tc>
          <w:tcPr>
            <w:tcW w:w="2600" w:type="pct"/>
            <w:tcMar>
              <w:top w:w="15" w:type="dxa"/>
              <w:left w:w="150"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Explain documentation, logistics, and transportation of export management.</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Prepare appropriate export documents and responses to requests for quotation.</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Apply export processes and procedures to public, customer and employee relationships.</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Apply export processes and procedures to such functional areas as finance and accounting.</w:t>
            </w:r>
          </w:p>
        </w:tc>
        <w:tc>
          <w:tcPr>
            <w:tcW w:w="4275" w:type="dxa"/>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Times New Roman" w:eastAsia="Times New Roman" w:hAnsi="Times New Roman" w:cs="Times New Roman"/>
                <w:sz w:val="24"/>
                <w:szCs w:val="24"/>
              </w:rPr>
              <w:t> </w:t>
            </w:r>
          </w:p>
        </w:tc>
      </w:tr>
      <w:tr w:rsidR="00417786" w:rsidRPr="00417786" w:rsidTr="00417786">
        <w:trPr>
          <w:tblCellSpacing w:w="15" w:type="dxa"/>
        </w:trPr>
        <w:tc>
          <w:tcPr>
            <w:tcW w:w="1000" w:type="pct"/>
            <w:tcMar>
              <w:top w:w="15" w:type="dxa"/>
              <w:left w:w="15"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 xml:space="preserve">SCANS and/or Core Curriculum Competencies: If applicable </w:t>
            </w:r>
          </w:p>
        </w:tc>
        <w:tc>
          <w:tcPr>
            <w:tcW w:w="2600" w:type="pct"/>
            <w:tcMar>
              <w:top w:w="15" w:type="dxa"/>
              <w:left w:w="150"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SCANS</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Explain documentation, logistics, and transportation of export management.</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Foundation Skills - Basic -Reading</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Foundation Skills - Basic -Writing</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Foundation Skills - Basic -Mathematics</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Foundation Skills - Basic -Listening</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Foundation Skills - Basic -Speaking</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Prepare appropriate export documents and responses to requests for quotation.</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Foundation Skills - Basic -Reading</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Foundation Skills - Basic -Writing</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Foundation Skills - Basic -Mathematics</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Foundation Skills - Basic -Listening</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Foundation Skills - Basic -Speaking</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Apply export processes and procedures to public, customer and employee relationships.</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lastRenderedPageBreak/>
              <w:t>Foundation Skills - Basic -Reading</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Foundation Skills - Basic -Writing</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Foundation Skills - Basic -Mathematics</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Foundation Skills - Basic -Listening</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Foundation Skills - Basic -Speaking</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Apply export processes and procedures to such functional areas as finance and accounting.</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Foundation Skills - Basic -Reading</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Foundation Skills - Basic -Writing</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Foundation Skills - Basic -Mathematics</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Foundation Skills - Basic -Listening</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Foundation Skills - Basic -Speaking</w:t>
            </w:r>
          </w:p>
        </w:tc>
        <w:tc>
          <w:tcPr>
            <w:tcW w:w="4275" w:type="dxa"/>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Times New Roman" w:eastAsia="Times New Roman" w:hAnsi="Times New Roman" w:cs="Times New Roman"/>
                <w:sz w:val="24"/>
                <w:szCs w:val="24"/>
              </w:rPr>
              <w:lastRenderedPageBreak/>
              <w:t> </w:t>
            </w:r>
          </w:p>
        </w:tc>
      </w:tr>
      <w:tr w:rsidR="00417786" w:rsidRPr="00417786" w:rsidTr="00417786">
        <w:trPr>
          <w:tblCellSpacing w:w="15" w:type="dxa"/>
        </w:trPr>
        <w:tc>
          <w:tcPr>
            <w:tcW w:w="1000" w:type="pct"/>
            <w:tcMar>
              <w:top w:w="15" w:type="dxa"/>
              <w:left w:w="15"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lastRenderedPageBreak/>
              <w:t>Instructional Methods</w:t>
            </w:r>
          </w:p>
        </w:tc>
        <w:tc>
          <w:tcPr>
            <w:tcW w:w="2600" w:type="pct"/>
            <w:tcMar>
              <w:top w:w="15" w:type="dxa"/>
              <w:left w:w="150" w:type="dxa"/>
              <w:bottom w:w="180" w:type="dxa"/>
              <w:right w:w="15" w:type="dxa"/>
            </w:tcMar>
            <w:hideMark/>
          </w:tcPr>
          <w:p w:rsidR="00417786" w:rsidRPr="00417786" w:rsidRDefault="007D0611" w:rsidP="00417786">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Hybrid</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p>
        </w:tc>
        <w:tc>
          <w:tcPr>
            <w:tcW w:w="4275" w:type="dxa"/>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Times New Roman" w:eastAsia="Times New Roman" w:hAnsi="Times New Roman" w:cs="Times New Roman"/>
                <w:sz w:val="24"/>
                <w:szCs w:val="24"/>
              </w:rPr>
              <w:t> </w:t>
            </w:r>
          </w:p>
        </w:tc>
      </w:tr>
      <w:tr w:rsidR="00417786" w:rsidRPr="00417786" w:rsidTr="00417786">
        <w:trPr>
          <w:tblCellSpacing w:w="15" w:type="dxa"/>
        </w:trPr>
        <w:tc>
          <w:tcPr>
            <w:tcW w:w="1000" w:type="pct"/>
            <w:tcMar>
              <w:top w:w="15" w:type="dxa"/>
              <w:left w:w="15"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Student Assignments</w:t>
            </w:r>
          </w:p>
        </w:tc>
        <w:tc>
          <w:tcPr>
            <w:tcW w:w="2600" w:type="pct"/>
            <w:tcMar>
              <w:top w:w="15" w:type="dxa"/>
              <w:left w:w="150"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Explain documentation, logistics, and transportation of export management.</w:t>
            </w:r>
          </w:p>
          <w:p w:rsidR="00417786" w:rsidRPr="00417786" w:rsidRDefault="007D0611" w:rsidP="00417786">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Exams and group PowerPoint project</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Prepare appropriate export documents and responses to requests for quotation.</w:t>
            </w:r>
          </w:p>
          <w:p w:rsidR="007D0611" w:rsidRPr="00417786" w:rsidRDefault="007D0611" w:rsidP="007D0611">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Exams and group PowerPoint project</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Apply export processes and procedures to public, customer and employee relationships.</w:t>
            </w:r>
          </w:p>
          <w:p w:rsidR="007D0611" w:rsidRPr="00417786" w:rsidRDefault="007D0611" w:rsidP="007D0611">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Exams and group PowerPoint project</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Apply export processes and procedures to such functional areas as finance and accounting.</w:t>
            </w:r>
          </w:p>
          <w:p w:rsidR="007D0611" w:rsidRPr="00417786" w:rsidRDefault="007D0611" w:rsidP="007D0611">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Exams and group PowerPoint project</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p>
        </w:tc>
        <w:tc>
          <w:tcPr>
            <w:tcW w:w="4275" w:type="dxa"/>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Times New Roman" w:eastAsia="Times New Roman" w:hAnsi="Times New Roman" w:cs="Times New Roman"/>
                <w:sz w:val="24"/>
                <w:szCs w:val="24"/>
              </w:rPr>
              <w:t> </w:t>
            </w:r>
          </w:p>
        </w:tc>
      </w:tr>
      <w:tr w:rsidR="00417786" w:rsidRPr="00417786" w:rsidTr="00417786">
        <w:trPr>
          <w:tblCellSpacing w:w="15" w:type="dxa"/>
        </w:trPr>
        <w:tc>
          <w:tcPr>
            <w:tcW w:w="1000" w:type="pct"/>
            <w:tcMar>
              <w:top w:w="15" w:type="dxa"/>
              <w:left w:w="15"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Student Assessment(s)</w:t>
            </w:r>
          </w:p>
        </w:tc>
        <w:tc>
          <w:tcPr>
            <w:tcW w:w="2600" w:type="pct"/>
            <w:tcMar>
              <w:top w:w="15" w:type="dxa"/>
              <w:left w:w="150" w:type="dxa"/>
              <w:bottom w:w="180" w:type="dxa"/>
              <w:right w:w="15" w:type="dxa"/>
            </w:tcMar>
            <w:hideMark/>
          </w:tcPr>
          <w:p w:rsidR="00417786" w:rsidRPr="00417786" w:rsidRDefault="00417786" w:rsidP="00417786">
            <w:pPr>
              <w:spacing w:after="0" w:line="240" w:lineRule="auto"/>
              <w:rPr>
                <w:rFonts w:ascii="Times New Roman" w:eastAsia="Times New Roman" w:hAnsi="Times New Roman" w:cs="Times New Roman"/>
                <w:sz w:val="24"/>
                <w:szCs w:val="24"/>
              </w:rPr>
            </w:pPr>
          </w:p>
        </w:tc>
        <w:tc>
          <w:tcPr>
            <w:tcW w:w="4275" w:type="dxa"/>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Times New Roman" w:eastAsia="Times New Roman" w:hAnsi="Times New Roman" w:cs="Times New Roman"/>
                <w:sz w:val="24"/>
                <w:szCs w:val="24"/>
              </w:rPr>
              <w:t> </w:t>
            </w:r>
          </w:p>
        </w:tc>
      </w:tr>
      <w:tr w:rsidR="00417786" w:rsidRPr="00417786" w:rsidTr="00417786">
        <w:trPr>
          <w:tblCellSpacing w:w="15" w:type="dxa"/>
        </w:trPr>
        <w:tc>
          <w:tcPr>
            <w:tcW w:w="1000" w:type="pct"/>
            <w:tcMar>
              <w:top w:w="15" w:type="dxa"/>
              <w:left w:w="15"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Instructor's Requirements</w:t>
            </w:r>
          </w:p>
        </w:tc>
        <w:tc>
          <w:tcPr>
            <w:tcW w:w="2600" w:type="pct"/>
            <w:tcMar>
              <w:top w:w="15" w:type="dxa"/>
              <w:left w:w="150" w:type="dxa"/>
              <w:bottom w:w="180" w:type="dxa"/>
              <w:right w:w="15" w:type="dxa"/>
            </w:tcMar>
            <w:hideMark/>
          </w:tcPr>
          <w:tbl>
            <w:tblPr>
              <w:tblW w:w="10275" w:type="dxa"/>
              <w:tblCellSpacing w:w="15" w:type="dxa"/>
              <w:tblCellMar>
                <w:left w:w="0" w:type="dxa"/>
                <w:right w:w="0" w:type="dxa"/>
              </w:tblCellMar>
              <w:tblLook w:val="04A0" w:firstRow="1" w:lastRow="0" w:firstColumn="1" w:lastColumn="0" w:noHBand="0" w:noVBand="1"/>
            </w:tblPr>
            <w:tblGrid>
              <w:gridCol w:w="10275"/>
            </w:tblGrid>
            <w:tr w:rsidR="00417786" w:rsidRPr="00417786">
              <w:trPr>
                <w:tblCellSpacing w:w="15" w:type="dxa"/>
              </w:trPr>
              <w:tc>
                <w:tcPr>
                  <w:tcW w:w="3713" w:type="pct"/>
                  <w:tcMar>
                    <w:top w:w="15" w:type="dxa"/>
                    <w:left w:w="150" w:type="dxa"/>
                    <w:bottom w:w="180" w:type="dxa"/>
                    <w:right w:w="15" w:type="dxa"/>
                  </w:tcMar>
                  <w:hideMark/>
                </w:tcPr>
                <w:p w:rsidR="007D0611" w:rsidRDefault="00417786" w:rsidP="007D0611">
                  <w:pPr>
                    <w:spacing w:before="100" w:beforeAutospacing="1" w:after="100" w:afterAutospacing="1" w:line="240" w:lineRule="auto"/>
                    <w:rPr>
                      <w:rFonts w:ascii="Arial" w:eastAsia="Times New Roman" w:hAnsi="Arial" w:cs="Arial"/>
                      <w:sz w:val="20"/>
                      <w:szCs w:val="20"/>
                    </w:rPr>
                  </w:pPr>
                  <w:r w:rsidRPr="00417786">
                    <w:rPr>
                      <w:rFonts w:ascii="Arial" w:eastAsia="Times New Roman" w:hAnsi="Arial" w:cs="Arial"/>
                      <w:b/>
                      <w:bCs/>
                      <w:sz w:val="20"/>
                      <w:szCs w:val="20"/>
                      <w:u w:val="single"/>
                    </w:rPr>
                    <w:t>EXAMS </w:t>
                  </w:r>
                  <w:r w:rsidRPr="00417786">
                    <w:rPr>
                      <w:rFonts w:ascii="Arial" w:eastAsia="Times New Roman" w:hAnsi="Arial" w:cs="Arial"/>
                      <w:sz w:val="20"/>
                      <w:szCs w:val="20"/>
                    </w:rPr>
                    <w:br/>
                  </w:r>
                  <w:r w:rsidRPr="00417786">
                    <w:rPr>
                      <w:rFonts w:ascii="Arial" w:eastAsia="Times New Roman" w:hAnsi="Arial" w:cs="Arial"/>
                      <w:sz w:val="20"/>
                      <w:szCs w:val="20"/>
                    </w:rPr>
                    <w:lastRenderedPageBreak/>
                    <w:t xml:space="preserve">Three (3) exams </w:t>
                  </w:r>
                  <w:r w:rsidR="00E910D8">
                    <w:rPr>
                      <w:rFonts w:ascii="Arial" w:eastAsia="Times New Roman" w:hAnsi="Arial" w:cs="Arial"/>
                      <w:sz w:val="20"/>
                      <w:szCs w:val="20"/>
                    </w:rPr>
                    <w:t xml:space="preserve">  </w:t>
                  </w:r>
                </w:p>
                <w:p w:rsidR="00417786" w:rsidRPr="00417786" w:rsidRDefault="007D0611" w:rsidP="007D0611">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 </w:t>
                  </w:r>
                  <w:r w:rsidR="00417786" w:rsidRPr="00417786">
                    <w:rPr>
                      <w:rFonts w:ascii="Arial" w:eastAsia="Times New Roman" w:hAnsi="Arial" w:cs="Arial"/>
                      <w:sz w:val="20"/>
                      <w:szCs w:val="20"/>
                    </w:rPr>
                    <w:t xml:space="preserve">  </w:t>
                  </w:r>
                  <w:r w:rsidR="00417786" w:rsidRPr="00417786">
                    <w:rPr>
                      <w:rFonts w:ascii="Arial" w:eastAsia="Times New Roman" w:hAnsi="Arial" w:cs="Arial"/>
                      <w:b/>
                      <w:bCs/>
                      <w:sz w:val="20"/>
                      <w:szCs w:val="20"/>
                    </w:rPr>
                    <w:t> </w:t>
                  </w:r>
                </w:p>
              </w:tc>
            </w:tr>
            <w:tr w:rsidR="00417786" w:rsidRPr="00417786">
              <w:trPr>
                <w:tblCellSpacing w:w="15" w:type="dxa"/>
              </w:trPr>
              <w:tc>
                <w:tcPr>
                  <w:tcW w:w="3713" w:type="pct"/>
                  <w:tcMar>
                    <w:top w:w="15" w:type="dxa"/>
                    <w:left w:w="150" w:type="dxa"/>
                    <w:bottom w:w="180" w:type="dxa"/>
                    <w:right w:w="15" w:type="dxa"/>
                  </w:tcMar>
                  <w:hideMark/>
                </w:tcPr>
                <w:p w:rsidR="002B011B"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u w:val="single"/>
                    </w:rPr>
                    <w:lastRenderedPageBreak/>
                    <w:t>ASSIGNMENTS</w:t>
                  </w:r>
                  <w:r w:rsidRPr="00417786">
                    <w:rPr>
                      <w:rFonts w:ascii="Arial" w:eastAsia="Times New Roman" w:hAnsi="Arial" w:cs="Arial"/>
                      <w:b/>
                      <w:bCs/>
                      <w:sz w:val="20"/>
                      <w:szCs w:val="20"/>
                      <w:u w:val="single"/>
                    </w:rPr>
                    <w:br/>
                  </w:r>
                  <w:r w:rsidR="001448CD">
                    <w:rPr>
                      <w:rFonts w:ascii="Times New Roman" w:eastAsia="Times New Roman" w:hAnsi="Times New Roman" w:cs="Times New Roman"/>
                      <w:sz w:val="24"/>
                      <w:szCs w:val="24"/>
                    </w:rPr>
                    <w:t>There will be one group PowerPoint presentation to the class.</w:t>
                  </w:r>
                </w:p>
                <w:p w:rsidR="001448CD" w:rsidRDefault="001448CD" w:rsidP="004177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one individual report to the class regarding an export success story.</w:t>
                  </w:r>
                </w:p>
                <w:p w:rsidR="00417786" w:rsidRPr="00417786" w:rsidRDefault="00417786" w:rsidP="001448CD">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u w:val="single"/>
                    </w:rPr>
                    <w:t>EXTRA CREDIT OPPORTUNITIES</w:t>
                  </w:r>
                  <w:r w:rsidRPr="00417786">
                    <w:rPr>
                      <w:rFonts w:ascii="Arial" w:eastAsia="Times New Roman" w:hAnsi="Arial" w:cs="Arial"/>
                      <w:b/>
                      <w:bCs/>
                      <w:sz w:val="20"/>
                      <w:szCs w:val="20"/>
                      <w:u w:val="single"/>
                    </w:rPr>
                    <w:br/>
                  </w:r>
                  <w:r w:rsidR="001448CD">
                    <w:rPr>
                      <w:rFonts w:ascii="Arial" w:eastAsia="Times New Roman" w:hAnsi="Arial" w:cs="Arial"/>
                      <w:sz w:val="20"/>
                      <w:szCs w:val="20"/>
                    </w:rPr>
                    <w:t xml:space="preserve">Extra credit may be available during the semester as announced by the instructor. </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u w:val="single"/>
                    </w:rPr>
                    <w:t>ATTENDANCE</w:t>
                  </w:r>
                  <w:r w:rsidRPr="00417786">
                    <w:rPr>
                      <w:rFonts w:ascii="Arial" w:eastAsia="Times New Roman" w:hAnsi="Arial" w:cs="Arial"/>
                      <w:b/>
                      <w:bCs/>
                      <w:sz w:val="20"/>
                      <w:szCs w:val="20"/>
                      <w:u w:val="single"/>
                    </w:rPr>
                    <w:br/>
                  </w:r>
                  <w:r w:rsidR="001448CD">
                    <w:rPr>
                      <w:rFonts w:ascii="Arial" w:eastAsia="Times New Roman" w:hAnsi="Arial" w:cs="Arial"/>
                      <w:sz w:val="20"/>
                      <w:szCs w:val="20"/>
                    </w:rPr>
                    <w:t>Attendance is very important and will be a major part of the Participation grade.</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p>
              </w:tc>
            </w:tr>
          </w:tbl>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 </w:t>
            </w:r>
          </w:p>
        </w:tc>
        <w:tc>
          <w:tcPr>
            <w:tcW w:w="4275" w:type="dxa"/>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Times New Roman" w:eastAsia="Times New Roman" w:hAnsi="Times New Roman" w:cs="Times New Roman"/>
                <w:sz w:val="24"/>
                <w:szCs w:val="24"/>
              </w:rPr>
              <w:lastRenderedPageBreak/>
              <w:t> </w:t>
            </w:r>
          </w:p>
        </w:tc>
      </w:tr>
      <w:tr w:rsidR="00417786" w:rsidRPr="00417786" w:rsidTr="00417786">
        <w:trPr>
          <w:tblCellSpacing w:w="15" w:type="dxa"/>
        </w:trPr>
        <w:tc>
          <w:tcPr>
            <w:tcW w:w="1000" w:type="pct"/>
            <w:tcMar>
              <w:top w:w="15" w:type="dxa"/>
              <w:left w:w="15"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lastRenderedPageBreak/>
              <w:t>Program/Discipline Requirements: If applicable</w:t>
            </w:r>
          </w:p>
        </w:tc>
        <w:tc>
          <w:tcPr>
            <w:tcW w:w="2600" w:type="pct"/>
            <w:tcMar>
              <w:top w:w="15" w:type="dxa"/>
              <w:left w:w="150" w:type="dxa"/>
              <w:bottom w:w="180" w:type="dxa"/>
              <w:right w:w="15" w:type="dxa"/>
            </w:tcMar>
            <w:hideMark/>
          </w:tcPr>
          <w:p w:rsidR="00417786" w:rsidRPr="00417786" w:rsidRDefault="00417786" w:rsidP="00417786">
            <w:pPr>
              <w:spacing w:after="0" w:line="240" w:lineRule="auto"/>
              <w:rPr>
                <w:rFonts w:ascii="Times New Roman" w:eastAsia="Times New Roman" w:hAnsi="Times New Roman" w:cs="Times New Roman"/>
                <w:sz w:val="24"/>
                <w:szCs w:val="24"/>
              </w:rPr>
            </w:pPr>
          </w:p>
        </w:tc>
        <w:tc>
          <w:tcPr>
            <w:tcW w:w="4275" w:type="dxa"/>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Times New Roman" w:eastAsia="Times New Roman" w:hAnsi="Times New Roman" w:cs="Times New Roman"/>
                <w:sz w:val="24"/>
                <w:szCs w:val="24"/>
              </w:rPr>
              <w:t> </w:t>
            </w:r>
          </w:p>
        </w:tc>
      </w:tr>
      <w:tr w:rsidR="00417786" w:rsidRPr="00417786" w:rsidTr="00417786">
        <w:trPr>
          <w:tblCellSpacing w:w="15" w:type="dxa"/>
        </w:trPr>
        <w:tc>
          <w:tcPr>
            <w:tcW w:w="1000" w:type="pct"/>
            <w:tcMar>
              <w:top w:w="15" w:type="dxa"/>
              <w:left w:w="15"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HCC Grading Scale:</w:t>
            </w:r>
          </w:p>
        </w:tc>
        <w:tc>
          <w:tcPr>
            <w:tcW w:w="0" w:type="auto"/>
            <w:tcMar>
              <w:top w:w="15" w:type="dxa"/>
              <w:left w:w="15" w:type="dxa"/>
              <w:bottom w:w="15" w:type="dxa"/>
              <w:right w:w="15" w:type="dxa"/>
            </w:tcMar>
            <w:vAlign w:val="center"/>
            <w:hideMark/>
          </w:tcPr>
          <w:tbl>
            <w:tblPr>
              <w:tblW w:w="4750" w:type="pct"/>
              <w:tblCellSpacing w:w="15" w:type="dxa"/>
              <w:tblCellMar>
                <w:left w:w="0" w:type="dxa"/>
                <w:right w:w="0" w:type="dxa"/>
              </w:tblCellMar>
              <w:tblLook w:val="04A0" w:firstRow="1" w:lastRow="0" w:firstColumn="1" w:lastColumn="0" w:noHBand="0" w:noVBand="1"/>
            </w:tblPr>
            <w:tblGrid>
              <w:gridCol w:w="5439"/>
              <w:gridCol w:w="178"/>
              <w:gridCol w:w="4166"/>
              <w:gridCol w:w="107"/>
            </w:tblGrid>
            <w:tr w:rsidR="00417786" w:rsidRPr="00417786">
              <w:trPr>
                <w:gridAfter w:val="1"/>
                <w:tblCellSpacing w:w="15" w:type="dxa"/>
              </w:trPr>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A = 100- 90</w:t>
                  </w:r>
                </w:p>
              </w:tc>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4 points per semester hour</w:t>
                  </w:r>
                </w:p>
              </w:tc>
            </w:tr>
            <w:tr w:rsidR="00417786" w:rsidRPr="00417786">
              <w:trPr>
                <w:gridAfter w:val="1"/>
                <w:tblCellSpacing w:w="15" w:type="dxa"/>
              </w:trPr>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B = 89 - 80:</w:t>
                  </w:r>
                </w:p>
              </w:tc>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3 points per semester hour</w:t>
                  </w:r>
                </w:p>
              </w:tc>
            </w:tr>
            <w:tr w:rsidR="00417786" w:rsidRPr="00417786">
              <w:trPr>
                <w:gridAfter w:val="1"/>
                <w:tblCellSpacing w:w="15" w:type="dxa"/>
              </w:trPr>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C = 79 - 70:</w:t>
                  </w:r>
                </w:p>
              </w:tc>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2 points per semester hour</w:t>
                  </w:r>
                </w:p>
              </w:tc>
            </w:tr>
            <w:tr w:rsidR="00417786" w:rsidRPr="00417786">
              <w:trPr>
                <w:tblCellSpacing w:w="15" w:type="dxa"/>
              </w:trPr>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D = 69 - 60:</w:t>
                  </w:r>
                </w:p>
              </w:tc>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1 point per semester hour</w:t>
                  </w:r>
                </w:p>
              </w:tc>
              <w:tc>
                <w:tcPr>
                  <w:tcW w:w="0" w:type="auto"/>
                  <w:tcMar>
                    <w:top w:w="15" w:type="dxa"/>
                    <w:left w:w="15" w:type="dxa"/>
                    <w:bottom w:w="15" w:type="dxa"/>
                    <w:right w:w="15" w:type="dxa"/>
                  </w:tcMar>
                  <w:vAlign w:val="center"/>
                  <w:hideMark/>
                </w:tcPr>
                <w:p w:rsidR="00417786" w:rsidRPr="00417786" w:rsidRDefault="00417786" w:rsidP="00417786">
                  <w:pPr>
                    <w:spacing w:after="0" w:line="240" w:lineRule="auto"/>
                    <w:rPr>
                      <w:rFonts w:ascii="Times New Roman" w:eastAsia="Times New Roman" w:hAnsi="Times New Roman" w:cs="Times New Roman"/>
                      <w:sz w:val="24"/>
                      <w:szCs w:val="24"/>
                    </w:rPr>
                  </w:pPr>
                </w:p>
              </w:tc>
            </w:tr>
            <w:tr w:rsidR="00417786" w:rsidRPr="00417786">
              <w:trPr>
                <w:tblCellSpacing w:w="15" w:type="dxa"/>
              </w:trPr>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59 and below = F</w:t>
                  </w:r>
                </w:p>
              </w:tc>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0 points per semester hour</w:t>
                  </w:r>
                </w:p>
              </w:tc>
              <w:tc>
                <w:tcPr>
                  <w:tcW w:w="0" w:type="auto"/>
                  <w:tcMar>
                    <w:top w:w="15" w:type="dxa"/>
                    <w:left w:w="15" w:type="dxa"/>
                    <w:bottom w:w="15" w:type="dxa"/>
                    <w:right w:w="15" w:type="dxa"/>
                  </w:tcMar>
                  <w:vAlign w:val="center"/>
                  <w:hideMark/>
                </w:tcPr>
                <w:p w:rsidR="00417786" w:rsidRPr="00417786" w:rsidRDefault="00417786" w:rsidP="00417786">
                  <w:pPr>
                    <w:spacing w:after="0" w:line="240" w:lineRule="auto"/>
                    <w:rPr>
                      <w:rFonts w:ascii="Times New Roman" w:eastAsia="Times New Roman" w:hAnsi="Times New Roman" w:cs="Times New Roman"/>
                      <w:sz w:val="24"/>
                      <w:szCs w:val="24"/>
                    </w:rPr>
                  </w:pPr>
                </w:p>
              </w:tc>
            </w:tr>
            <w:tr w:rsidR="00417786" w:rsidRPr="00417786">
              <w:trPr>
                <w:tblCellSpacing w:w="15" w:type="dxa"/>
              </w:trPr>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FX (Failure due to non-attendance)</w:t>
                  </w:r>
                </w:p>
              </w:tc>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0 points per semester hour</w:t>
                  </w:r>
                </w:p>
              </w:tc>
              <w:tc>
                <w:tcPr>
                  <w:tcW w:w="0" w:type="auto"/>
                  <w:tcMar>
                    <w:top w:w="15" w:type="dxa"/>
                    <w:left w:w="15" w:type="dxa"/>
                    <w:bottom w:w="15" w:type="dxa"/>
                    <w:right w:w="15" w:type="dxa"/>
                  </w:tcMar>
                  <w:vAlign w:val="center"/>
                  <w:hideMark/>
                </w:tcPr>
                <w:p w:rsidR="00417786" w:rsidRPr="00417786" w:rsidRDefault="00417786" w:rsidP="00417786">
                  <w:pPr>
                    <w:spacing w:after="0" w:line="240" w:lineRule="auto"/>
                    <w:rPr>
                      <w:rFonts w:ascii="Times New Roman" w:eastAsia="Times New Roman" w:hAnsi="Times New Roman" w:cs="Times New Roman"/>
                      <w:sz w:val="24"/>
                      <w:szCs w:val="24"/>
                    </w:rPr>
                  </w:pPr>
                </w:p>
              </w:tc>
            </w:tr>
            <w:tr w:rsidR="00417786" w:rsidRPr="00417786">
              <w:trPr>
                <w:tblCellSpacing w:w="15" w:type="dxa"/>
              </w:trPr>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IP (In Progress)</w:t>
                  </w:r>
                </w:p>
              </w:tc>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0 points per semester hour</w:t>
                  </w:r>
                </w:p>
              </w:tc>
              <w:tc>
                <w:tcPr>
                  <w:tcW w:w="0" w:type="auto"/>
                  <w:tcMar>
                    <w:top w:w="15" w:type="dxa"/>
                    <w:left w:w="15" w:type="dxa"/>
                    <w:bottom w:w="15" w:type="dxa"/>
                    <w:right w:w="15" w:type="dxa"/>
                  </w:tcMar>
                  <w:vAlign w:val="center"/>
                  <w:hideMark/>
                </w:tcPr>
                <w:p w:rsidR="00417786" w:rsidRPr="00417786" w:rsidRDefault="00417786" w:rsidP="00417786">
                  <w:pPr>
                    <w:spacing w:after="0" w:line="240" w:lineRule="auto"/>
                    <w:rPr>
                      <w:rFonts w:ascii="Times New Roman" w:eastAsia="Times New Roman" w:hAnsi="Times New Roman" w:cs="Times New Roman"/>
                      <w:sz w:val="24"/>
                      <w:szCs w:val="24"/>
                    </w:rPr>
                  </w:pPr>
                </w:p>
              </w:tc>
            </w:tr>
            <w:tr w:rsidR="00417786" w:rsidRPr="00417786">
              <w:trPr>
                <w:tblCellSpacing w:w="15" w:type="dxa"/>
              </w:trPr>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W (Withdrawn)</w:t>
                  </w:r>
                </w:p>
              </w:tc>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0 points per semester hour</w:t>
                  </w:r>
                </w:p>
              </w:tc>
              <w:tc>
                <w:tcPr>
                  <w:tcW w:w="0" w:type="auto"/>
                  <w:tcMar>
                    <w:top w:w="15" w:type="dxa"/>
                    <w:left w:w="15" w:type="dxa"/>
                    <w:bottom w:w="15" w:type="dxa"/>
                    <w:right w:w="15" w:type="dxa"/>
                  </w:tcMar>
                  <w:vAlign w:val="center"/>
                  <w:hideMark/>
                </w:tcPr>
                <w:p w:rsidR="00417786" w:rsidRPr="00417786" w:rsidRDefault="00417786" w:rsidP="00417786">
                  <w:pPr>
                    <w:spacing w:after="0" w:line="240" w:lineRule="auto"/>
                    <w:rPr>
                      <w:rFonts w:ascii="Times New Roman" w:eastAsia="Times New Roman" w:hAnsi="Times New Roman" w:cs="Times New Roman"/>
                      <w:sz w:val="24"/>
                      <w:szCs w:val="24"/>
                    </w:rPr>
                  </w:pPr>
                </w:p>
              </w:tc>
            </w:tr>
            <w:tr w:rsidR="00417786" w:rsidRPr="00417786">
              <w:trPr>
                <w:tblCellSpacing w:w="15" w:type="dxa"/>
              </w:trPr>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I (Incomplete)</w:t>
                  </w:r>
                </w:p>
              </w:tc>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0 points per semester hour</w:t>
                  </w:r>
                </w:p>
              </w:tc>
              <w:tc>
                <w:tcPr>
                  <w:tcW w:w="0" w:type="auto"/>
                  <w:tcMar>
                    <w:top w:w="15" w:type="dxa"/>
                    <w:left w:w="15" w:type="dxa"/>
                    <w:bottom w:w="15" w:type="dxa"/>
                    <w:right w:w="15" w:type="dxa"/>
                  </w:tcMar>
                  <w:vAlign w:val="center"/>
                  <w:hideMark/>
                </w:tcPr>
                <w:p w:rsidR="00417786" w:rsidRPr="00417786" w:rsidRDefault="00417786" w:rsidP="00417786">
                  <w:pPr>
                    <w:spacing w:after="0" w:line="240" w:lineRule="auto"/>
                    <w:rPr>
                      <w:rFonts w:ascii="Times New Roman" w:eastAsia="Times New Roman" w:hAnsi="Times New Roman" w:cs="Times New Roman"/>
                      <w:sz w:val="24"/>
                      <w:szCs w:val="24"/>
                    </w:rPr>
                  </w:pPr>
                </w:p>
              </w:tc>
            </w:tr>
            <w:tr w:rsidR="00417786" w:rsidRPr="00417786">
              <w:trPr>
                <w:tblCellSpacing w:w="15" w:type="dxa"/>
              </w:trPr>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AUD (Audit)</w:t>
                  </w:r>
                </w:p>
              </w:tc>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 </w:t>
                  </w:r>
                </w:p>
              </w:tc>
              <w:tc>
                <w:tcPr>
                  <w:tcW w:w="0" w:type="auto"/>
                  <w:tcMar>
                    <w:top w:w="15" w:type="dxa"/>
                    <w:left w:w="15" w:type="dxa"/>
                    <w:bottom w:w="15" w:type="dxa"/>
                    <w:right w:w="15" w:type="dxa"/>
                  </w:tcMar>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0 points per semester hour</w:t>
                  </w:r>
                </w:p>
              </w:tc>
              <w:tc>
                <w:tcPr>
                  <w:tcW w:w="0" w:type="auto"/>
                  <w:tcMar>
                    <w:top w:w="15" w:type="dxa"/>
                    <w:left w:w="15" w:type="dxa"/>
                    <w:bottom w:w="15" w:type="dxa"/>
                    <w:right w:w="15" w:type="dxa"/>
                  </w:tcMar>
                  <w:vAlign w:val="center"/>
                  <w:hideMark/>
                </w:tcPr>
                <w:p w:rsidR="00417786" w:rsidRPr="00417786" w:rsidRDefault="00417786" w:rsidP="00417786">
                  <w:pPr>
                    <w:spacing w:after="0" w:line="240" w:lineRule="auto"/>
                    <w:rPr>
                      <w:rFonts w:ascii="Times New Roman" w:eastAsia="Times New Roman" w:hAnsi="Times New Roman" w:cs="Times New Roman"/>
                      <w:sz w:val="24"/>
                      <w:szCs w:val="24"/>
                    </w:rPr>
                  </w:pPr>
                </w:p>
              </w:tc>
            </w:tr>
          </w:tbl>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IP (In Progress) is given only in certain developmental courses. The student must re-enroll to receive credit. COM (Completed) is given in non-credit and continuing education courses.</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FINAL GRADE OF FX: Students who stop attending class and do not withdraw themselves prior to the withdrawal deadline may either be dropped by their professor for excessive absences or be assigned the final grade of "FX" at the end of the semester. Students who stop attending classes will receive a grade of "FX", compared to an earned grade of "F" which is due to poor performance. Logging into a DE course without active participation is seen as non-attending. Please note that HCC will not disperse financial aid funding for students who have never attended class.</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Students who receive financial aid but fail to attend class will be reported to the Department of Education and may have to pay back their aid. A grade of "FX" is treated exactly the same as a grade of "F" in terms of GPA, probation, suspension, and satisfactory academic progress.</w:t>
            </w:r>
          </w:p>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 xml:space="preserve">To compute grade point average (GPA), divide the total grade points by the total number of semester hours </w:t>
            </w:r>
            <w:r w:rsidRPr="00417786">
              <w:rPr>
                <w:rFonts w:ascii="Arial" w:eastAsia="Times New Roman" w:hAnsi="Arial" w:cs="Arial"/>
                <w:sz w:val="20"/>
                <w:szCs w:val="20"/>
              </w:rPr>
              <w:lastRenderedPageBreak/>
              <w:t>attempted. The grades "IP," "COM" and "I" do not affect GPA.</w:t>
            </w:r>
          </w:p>
        </w:tc>
        <w:tc>
          <w:tcPr>
            <w:tcW w:w="4275" w:type="dxa"/>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Times New Roman" w:eastAsia="Times New Roman" w:hAnsi="Times New Roman" w:cs="Times New Roman"/>
                <w:sz w:val="24"/>
                <w:szCs w:val="24"/>
              </w:rPr>
              <w:lastRenderedPageBreak/>
              <w:t> </w:t>
            </w:r>
          </w:p>
        </w:tc>
      </w:tr>
      <w:tr w:rsidR="00417786" w:rsidRPr="00417786" w:rsidTr="00417786">
        <w:trPr>
          <w:tblCellSpacing w:w="15" w:type="dxa"/>
        </w:trPr>
        <w:tc>
          <w:tcPr>
            <w:tcW w:w="1000" w:type="pct"/>
            <w:tcMar>
              <w:top w:w="15" w:type="dxa"/>
              <w:left w:w="15"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lastRenderedPageBreak/>
              <w:t xml:space="preserve">Instructor Grading Criteria </w:t>
            </w:r>
          </w:p>
        </w:tc>
        <w:tc>
          <w:tcPr>
            <w:tcW w:w="2600" w:type="pct"/>
            <w:tcMar>
              <w:top w:w="15" w:type="dxa"/>
              <w:left w:w="150"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 </w:t>
            </w:r>
          </w:p>
          <w:tbl>
            <w:tblPr>
              <w:tblW w:w="10275" w:type="dxa"/>
              <w:tblCellSpacing w:w="15" w:type="dxa"/>
              <w:tblCellMar>
                <w:left w:w="0" w:type="dxa"/>
                <w:right w:w="0" w:type="dxa"/>
              </w:tblCellMar>
              <w:tblLook w:val="04A0" w:firstRow="1" w:lastRow="0" w:firstColumn="1" w:lastColumn="0" w:noHBand="0" w:noVBand="1"/>
            </w:tblPr>
            <w:tblGrid>
              <w:gridCol w:w="10275"/>
            </w:tblGrid>
            <w:tr w:rsidR="00417786" w:rsidRPr="00417786">
              <w:trPr>
                <w:tblCellSpacing w:w="15" w:type="dxa"/>
              </w:trPr>
              <w:tc>
                <w:tcPr>
                  <w:tcW w:w="3713" w:type="pct"/>
                  <w:tcMar>
                    <w:top w:w="15" w:type="dxa"/>
                    <w:left w:w="150"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GRADE COMPUTATION:</w:t>
                  </w:r>
                </w:p>
              </w:tc>
            </w:tr>
            <w:tr w:rsidR="00417786" w:rsidRPr="00417786">
              <w:trPr>
                <w:tblCellSpacing w:w="15" w:type="dxa"/>
              </w:trPr>
              <w:tc>
                <w:tcPr>
                  <w:tcW w:w="3713" w:type="pct"/>
                  <w:tcMar>
                    <w:top w:w="15" w:type="dxa"/>
                    <w:left w:w="150"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 xml:space="preserve">3 TESTS                                           </w:t>
                  </w:r>
                  <w:r w:rsidR="001448CD">
                    <w:rPr>
                      <w:rFonts w:ascii="Arial" w:eastAsia="Times New Roman" w:hAnsi="Arial" w:cs="Arial"/>
                      <w:b/>
                      <w:bCs/>
                      <w:sz w:val="20"/>
                      <w:szCs w:val="20"/>
                    </w:rPr>
                    <w:t>75%</w:t>
                  </w:r>
                  <w:r w:rsidRPr="00417786">
                    <w:rPr>
                      <w:rFonts w:ascii="Arial" w:eastAsia="Times New Roman" w:hAnsi="Arial" w:cs="Arial"/>
                      <w:b/>
                      <w:bCs/>
                      <w:sz w:val="20"/>
                      <w:szCs w:val="20"/>
                    </w:rPr>
                    <w:t>                   </w:t>
                  </w:r>
                </w:p>
                <w:p w:rsidR="00417786" w:rsidRDefault="001448CD" w:rsidP="001448C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Group PPT Presentation           </w:t>
                  </w:r>
                  <w:r w:rsidR="00096B27">
                    <w:rPr>
                      <w:rFonts w:ascii="Times New Roman" w:eastAsia="Times New Roman" w:hAnsi="Times New Roman" w:cs="Times New Roman"/>
                      <w:b/>
                      <w:sz w:val="24"/>
                      <w:szCs w:val="24"/>
                    </w:rPr>
                    <w:t>15%</w:t>
                  </w:r>
                </w:p>
                <w:p w:rsidR="00096B27" w:rsidRPr="001448CD" w:rsidRDefault="00096B27" w:rsidP="001448C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Individual Report                       10%     </w:t>
                  </w:r>
                </w:p>
              </w:tc>
            </w:tr>
            <w:tr w:rsidR="00417786" w:rsidRPr="00417786">
              <w:trPr>
                <w:tblCellSpacing w:w="15" w:type="dxa"/>
              </w:trPr>
              <w:tc>
                <w:tcPr>
                  <w:tcW w:w="3713" w:type="pct"/>
                  <w:tcMar>
                    <w:top w:w="15" w:type="dxa"/>
                    <w:left w:w="150" w:type="dxa"/>
                    <w:bottom w:w="180" w:type="dxa"/>
                    <w:right w:w="15" w:type="dxa"/>
                  </w:tcMar>
                  <w:hideMark/>
                </w:tcPr>
                <w:p w:rsidR="00417786" w:rsidRPr="00417786" w:rsidRDefault="00417786" w:rsidP="00417786">
                  <w:pPr>
                    <w:spacing w:after="0" w:line="240" w:lineRule="auto"/>
                    <w:rPr>
                      <w:rFonts w:ascii="Times New Roman" w:eastAsia="Times New Roman" w:hAnsi="Times New Roman" w:cs="Times New Roman"/>
                      <w:sz w:val="24"/>
                      <w:szCs w:val="24"/>
                    </w:rPr>
                  </w:pPr>
                </w:p>
              </w:tc>
            </w:tr>
          </w:tbl>
          <w:p w:rsidR="00417786" w:rsidRPr="00417786" w:rsidRDefault="00417786" w:rsidP="00417786">
            <w:pPr>
              <w:spacing w:after="0" w:line="240" w:lineRule="auto"/>
              <w:rPr>
                <w:rFonts w:ascii="Times New Roman" w:eastAsia="Times New Roman" w:hAnsi="Times New Roman" w:cs="Times New Roman"/>
                <w:sz w:val="24"/>
                <w:szCs w:val="24"/>
              </w:rPr>
            </w:pPr>
          </w:p>
        </w:tc>
        <w:tc>
          <w:tcPr>
            <w:tcW w:w="4275" w:type="dxa"/>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Times New Roman" w:eastAsia="Times New Roman" w:hAnsi="Times New Roman" w:cs="Times New Roman"/>
                <w:sz w:val="24"/>
                <w:szCs w:val="24"/>
              </w:rPr>
              <w:t> </w:t>
            </w:r>
          </w:p>
        </w:tc>
      </w:tr>
      <w:tr w:rsidR="00417786" w:rsidRPr="00417786" w:rsidTr="00927993">
        <w:trPr>
          <w:tblCellSpacing w:w="15" w:type="dxa"/>
        </w:trPr>
        <w:tc>
          <w:tcPr>
            <w:tcW w:w="1000" w:type="pct"/>
            <w:tcMar>
              <w:top w:w="15" w:type="dxa"/>
              <w:left w:w="15"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Instructional Materials</w:t>
            </w:r>
          </w:p>
        </w:tc>
        <w:tc>
          <w:tcPr>
            <w:tcW w:w="2600" w:type="pct"/>
            <w:tcMar>
              <w:top w:w="15" w:type="dxa"/>
              <w:left w:w="150" w:type="dxa"/>
              <w:bottom w:w="180" w:type="dxa"/>
              <w:right w:w="15" w:type="dxa"/>
            </w:tcMar>
          </w:tcPr>
          <w:p w:rsidR="00417786" w:rsidRPr="00DE70CE" w:rsidRDefault="00DE70CE" w:rsidP="00465CD3">
            <w:pPr>
              <w:pStyle w:val="Pa5"/>
              <w:rPr>
                <w:rFonts w:ascii="Arial" w:eastAsia="Times New Roman" w:hAnsi="Arial" w:cs="Arial"/>
                <w:sz w:val="20"/>
                <w:szCs w:val="20"/>
              </w:rPr>
            </w:pPr>
            <w:r w:rsidRPr="00DE70CE">
              <w:rPr>
                <w:rFonts w:ascii="Arial" w:hAnsi="Arial" w:cs="Arial"/>
                <w:color w:val="000000"/>
                <w:sz w:val="20"/>
                <w:szCs w:val="20"/>
              </w:rPr>
              <w:t xml:space="preserve">A </w:t>
            </w:r>
            <w:r w:rsidR="00465CD3">
              <w:rPr>
                <w:rFonts w:ascii="Arial" w:hAnsi="Arial" w:cs="Arial"/>
                <w:color w:val="000000"/>
                <w:sz w:val="20"/>
                <w:szCs w:val="20"/>
              </w:rPr>
              <w:t>B</w:t>
            </w:r>
            <w:r w:rsidRPr="00DE70CE">
              <w:rPr>
                <w:rFonts w:ascii="Arial" w:hAnsi="Arial" w:cs="Arial"/>
                <w:color w:val="000000"/>
                <w:sz w:val="20"/>
                <w:szCs w:val="20"/>
              </w:rPr>
              <w:t xml:space="preserve">asic </w:t>
            </w:r>
            <w:r w:rsidR="00465CD3">
              <w:rPr>
                <w:rFonts w:ascii="Arial" w:hAnsi="Arial" w:cs="Arial"/>
                <w:color w:val="000000"/>
                <w:sz w:val="20"/>
                <w:szCs w:val="20"/>
              </w:rPr>
              <w:t>G</w:t>
            </w:r>
            <w:r w:rsidRPr="00DE70CE">
              <w:rPr>
                <w:rFonts w:ascii="Arial" w:hAnsi="Arial" w:cs="Arial"/>
                <w:color w:val="000000"/>
                <w:sz w:val="20"/>
                <w:szCs w:val="20"/>
              </w:rPr>
              <w:t xml:space="preserve">uide to </w:t>
            </w:r>
            <w:r w:rsidR="00465CD3">
              <w:rPr>
                <w:rFonts w:ascii="Arial" w:hAnsi="Arial" w:cs="Arial"/>
                <w:color w:val="000000"/>
                <w:sz w:val="20"/>
                <w:szCs w:val="20"/>
              </w:rPr>
              <w:t>E</w:t>
            </w:r>
            <w:r w:rsidRPr="00DE70CE">
              <w:rPr>
                <w:rFonts w:ascii="Arial" w:hAnsi="Arial" w:cs="Arial"/>
                <w:color w:val="000000"/>
                <w:sz w:val="20"/>
                <w:szCs w:val="20"/>
              </w:rPr>
              <w:t xml:space="preserve">xporting / Doug Barry, editor. -- 11th edition. </w:t>
            </w:r>
            <w:r w:rsidRPr="00DE70CE">
              <w:rPr>
                <w:rFonts w:ascii="Arial" w:hAnsi="Arial" w:cs="Arial"/>
                <w:color w:val="000000"/>
                <w:sz w:val="20"/>
                <w:szCs w:val="20"/>
              </w:rPr>
              <w:t xml:space="preserve"> </w:t>
            </w:r>
            <w:r w:rsidRPr="00DE70CE">
              <w:rPr>
                <w:rFonts w:ascii="Arial" w:hAnsi="Arial" w:cs="Arial"/>
                <w:color w:val="000000"/>
                <w:sz w:val="20"/>
                <w:szCs w:val="20"/>
              </w:rPr>
              <w:t>“A publication by the U.S. Department of Commerce.”</w:t>
            </w:r>
            <w:r w:rsidRPr="00DE70CE">
              <w:rPr>
                <w:rFonts w:ascii="Arial" w:hAnsi="Arial" w:cs="Arial"/>
                <w:color w:val="000000"/>
                <w:sz w:val="20"/>
                <w:szCs w:val="20"/>
              </w:rPr>
              <w:t xml:space="preserve">  Download at </w:t>
            </w:r>
            <w:r w:rsidRPr="00DE70CE">
              <w:rPr>
                <w:rStyle w:val="A6"/>
                <w:rFonts w:ascii="Arial" w:hAnsi="Arial" w:cs="Arial"/>
                <w:b w:val="0"/>
                <w:i w:val="0"/>
                <w:sz w:val="20"/>
                <w:szCs w:val="20"/>
              </w:rPr>
              <w:t>export.gov/</w:t>
            </w:r>
            <w:proofErr w:type="spellStart"/>
            <w:r w:rsidRPr="00DE70CE">
              <w:rPr>
                <w:rStyle w:val="A6"/>
                <w:rFonts w:ascii="Arial" w:hAnsi="Arial" w:cs="Arial"/>
                <w:b w:val="0"/>
                <w:i w:val="0"/>
                <w:sz w:val="20"/>
                <w:szCs w:val="20"/>
              </w:rPr>
              <w:t>basicguide</w:t>
            </w:r>
            <w:proofErr w:type="spellEnd"/>
            <w:r>
              <w:rPr>
                <w:rStyle w:val="A6"/>
                <w:rFonts w:ascii="Arial" w:hAnsi="Arial" w:cs="Arial"/>
                <w:b w:val="0"/>
                <w:i w:val="0"/>
                <w:sz w:val="20"/>
                <w:szCs w:val="20"/>
              </w:rPr>
              <w:t>.</w:t>
            </w:r>
          </w:p>
        </w:tc>
        <w:tc>
          <w:tcPr>
            <w:tcW w:w="4275" w:type="dxa"/>
            <w:vAlign w:val="center"/>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p>
        </w:tc>
      </w:tr>
      <w:tr w:rsidR="00417786" w:rsidRPr="00417786" w:rsidTr="00417786">
        <w:trPr>
          <w:tblCellSpacing w:w="15" w:type="dxa"/>
        </w:trPr>
        <w:tc>
          <w:tcPr>
            <w:tcW w:w="1000" w:type="pct"/>
            <w:gridSpan w:val="2"/>
            <w:tcMar>
              <w:top w:w="15" w:type="dxa"/>
              <w:left w:w="15" w:type="dxa"/>
              <w:bottom w:w="180" w:type="dxa"/>
              <w:right w:w="15" w:type="dxa"/>
            </w:tcMar>
            <w:hideMark/>
          </w:tcPr>
          <w:p w:rsidR="00417786" w:rsidRDefault="00417786" w:rsidP="00417786">
            <w:pPr>
              <w:spacing w:before="100" w:beforeAutospacing="1" w:after="100" w:afterAutospacing="1" w:line="240" w:lineRule="auto"/>
              <w:rPr>
                <w:rFonts w:ascii="Arial" w:eastAsia="Times New Roman" w:hAnsi="Arial" w:cs="Arial"/>
                <w:b/>
                <w:bCs/>
                <w:sz w:val="20"/>
                <w:szCs w:val="20"/>
              </w:rPr>
            </w:pPr>
            <w:r w:rsidRPr="00417786">
              <w:rPr>
                <w:rFonts w:ascii="Arial" w:eastAsia="Times New Roman" w:hAnsi="Arial" w:cs="Arial"/>
                <w:b/>
                <w:bCs/>
                <w:sz w:val="20"/>
                <w:szCs w:val="20"/>
              </w:rPr>
              <w:t xml:space="preserve">HCC Policy Statement: </w:t>
            </w:r>
          </w:p>
          <w:p w:rsidR="00070163" w:rsidRPr="00070163" w:rsidRDefault="00070163" w:rsidP="00070163">
            <w:pPr>
              <w:spacing w:after="60" w:line="240" w:lineRule="auto"/>
              <w:rPr>
                <w:rFonts w:ascii="Arial" w:eastAsia="Times New Roman" w:hAnsi="Arial" w:cs="Arial"/>
                <w:color w:val="000000"/>
                <w:sz w:val="20"/>
                <w:szCs w:val="20"/>
              </w:rPr>
            </w:pPr>
            <w:bookmarkStart w:id="0" w:name="_GoBack"/>
            <w:bookmarkEnd w:id="0"/>
            <w:r w:rsidRPr="00070163">
              <w:rPr>
                <w:rFonts w:ascii="Arial" w:eastAsia="Times New Roman" w:hAnsi="Arial" w:cs="Arial"/>
                <w:i/>
                <w:iCs/>
                <w:color w:val="000000"/>
                <w:sz w:val="20"/>
                <w:szCs w:val="20"/>
                <w:u w:val="single"/>
              </w:rPr>
              <w:t>ADA- Services to Students with Disabilities</w:t>
            </w:r>
          </w:p>
          <w:p w:rsidR="00070163" w:rsidRPr="00070163" w:rsidRDefault="00070163" w:rsidP="00070163">
            <w:pPr>
              <w:spacing w:after="0" w:line="240" w:lineRule="auto"/>
              <w:rPr>
                <w:rFonts w:ascii="Arial" w:eastAsia="Times New Roman" w:hAnsi="Arial" w:cs="Arial"/>
                <w:color w:val="000000"/>
                <w:sz w:val="20"/>
                <w:szCs w:val="20"/>
              </w:rPr>
            </w:pPr>
            <w:r w:rsidRPr="00070163">
              <w:rPr>
                <w:rFonts w:ascii="Arial" w:eastAsia="Times New Roman" w:hAnsi="Arial" w:cs="Arial"/>
                <w:color w:val="000000"/>
                <w:sz w:val="20"/>
                <w:szCs w:val="20"/>
              </w:rPr>
              <w:t> </w:t>
            </w:r>
          </w:p>
          <w:p w:rsidR="00070163" w:rsidRPr="00070163" w:rsidRDefault="00070163" w:rsidP="00070163">
            <w:pPr>
              <w:spacing w:after="0" w:line="240" w:lineRule="auto"/>
              <w:rPr>
                <w:rFonts w:ascii="Arial" w:eastAsia="Times New Roman" w:hAnsi="Arial" w:cs="Arial"/>
                <w:color w:val="000000"/>
                <w:sz w:val="20"/>
                <w:szCs w:val="20"/>
              </w:rPr>
            </w:pPr>
            <w:r w:rsidRPr="00070163">
              <w:rPr>
                <w:rFonts w:ascii="Arial" w:eastAsia="Times New Roman" w:hAnsi="Arial" w:cs="Arial"/>
                <w:color w:val="000000"/>
                <w:sz w:val="20"/>
                <w:szCs w:val="20"/>
              </w:rPr>
              <w:t xml:space="preserve">Any student with a documented disability (e.g. physical, learning, psychiatric, vision, hearing, etc.) who needs to arrange reasonable accommodations must contact the Disability Services Office at the respective college at the beginning of each semester.  </w:t>
            </w:r>
            <w:proofErr w:type="gramStart"/>
            <w:r w:rsidRPr="00070163">
              <w:rPr>
                <w:rFonts w:ascii="Arial" w:eastAsia="Times New Roman" w:hAnsi="Arial" w:cs="Arial"/>
                <w:color w:val="000000"/>
                <w:sz w:val="20"/>
                <w:szCs w:val="20"/>
              </w:rPr>
              <w:t>Faculty are</w:t>
            </w:r>
            <w:proofErr w:type="gramEnd"/>
            <w:r w:rsidRPr="00070163">
              <w:rPr>
                <w:rFonts w:ascii="Arial" w:eastAsia="Times New Roman" w:hAnsi="Arial" w:cs="Arial"/>
                <w:color w:val="000000"/>
                <w:sz w:val="20"/>
                <w:szCs w:val="20"/>
              </w:rPr>
              <w:t xml:space="preserve"> only authorized to provide only the accommodations requested by the Disability Support Services Office. The ADA counselors:</w:t>
            </w:r>
          </w:p>
          <w:p w:rsidR="00070163" w:rsidRPr="00070163" w:rsidRDefault="00070163" w:rsidP="00070163">
            <w:pPr>
              <w:spacing w:after="0" w:line="240" w:lineRule="auto"/>
              <w:rPr>
                <w:rFonts w:ascii="Arial" w:eastAsia="Times New Roman" w:hAnsi="Arial" w:cs="Arial"/>
                <w:color w:val="000000"/>
                <w:sz w:val="20"/>
                <w:szCs w:val="20"/>
              </w:rPr>
            </w:pPr>
            <w:r w:rsidRPr="00070163">
              <w:rPr>
                <w:rFonts w:ascii="Arial" w:eastAsia="Times New Roman" w:hAnsi="Arial" w:cs="Arial"/>
                <w:b/>
                <w:bCs/>
                <w:color w:val="002060"/>
                <w:sz w:val="20"/>
                <w:szCs w:val="20"/>
                <w:u w:val="single"/>
              </w:rPr>
              <w:t>Northwest</w:t>
            </w:r>
            <w:r w:rsidRPr="00070163">
              <w:rPr>
                <w:rFonts w:ascii="Arial" w:eastAsia="Times New Roman" w:hAnsi="Arial" w:cs="Arial"/>
                <w:color w:val="002060"/>
                <w:sz w:val="20"/>
                <w:szCs w:val="20"/>
              </w:rPr>
              <w:t xml:space="preserve"> ADA Counselors:        </w:t>
            </w:r>
            <w:r w:rsidRPr="00070163">
              <w:rPr>
                <w:rFonts w:ascii="Arial" w:eastAsia="Times New Roman" w:hAnsi="Arial" w:cs="Arial"/>
                <w:b/>
                <w:bCs/>
                <w:color w:val="002060"/>
                <w:sz w:val="20"/>
                <w:szCs w:val="20"/>
              </w:rPr>
              <w:t>Lisa Parkinson</w:t>
            </w:r>
            <w:r w:rsidRPr="00070163">
              <w:rPr>
                <w:rFonts w:ascii="Arial" w:eastAsia="Times New Roman" w:hAnsi="Arial" w:cs="Arial"/>
                <w:color w:val="002060"/>
                <w:sz w:val="20"/>
                <w:szCs w:val="20"/>
              </w:rPr>
              <w:t xml:space="preserve"> – 713.718.5422  (</w:t>
            </w:r>
            <w:proofErr w:type="spellStart"/>
            <w:r w:rsidRPr="00070163">
              <w:rPr>
                <w:rFonts w:ascii="Arial" w:eastAsia="Times New Roman" w:hAnsi="Arial" w:cs="Arial"/>
                <w:color w:val="002060"/>
                <w:sz w:val="20"/>
                <w:szCs w:val="20"/>
              </w:rPr>
              <w:t>officed</w:t>
            </w:r>
            <w:proofErr w:type="spellEnd"/>
            <w:r w:rsidRPr="00070163">
              <w:rPr>
                <w:rFonts w:ascii="Arial" w:eastAsia="Times New Roman" w:hAnsi="Arial" w:cs="Arial"/>
                <w:color w:val="002060"/>
                <w:sz w:val="20"/>
                <w:szCs w:val="20"/>
              </w:rPr>
              <w:t xml:space="preserve"> at Spring Branch)</w:t>
            </w:r>
          </w:p>
          <w:p w:rsidR="00070163" w:rsidRPr="00070163" w:rsidRDefault="00070163" w:rsidP="00070163">
            <w:pPr>
              <w:spacing w:after="0" w:line="240" w:lineRule="auto"/>
              <w:rPr>
                <w:rFonts w:ascii="Arial" w:eastAsia="Times New Roman" w:hAnsi="Arial" w:cs="Arial"/>
                <w:color w:val="000000"/>
                <w:sz w:val="20"/>
                <w:szCs w:val="20"/>
              </w:rPr>
            </w:pPr>
            <w:r w:rsidRPr="00070163">
              <w:rPr>
                <w:rFonts w:ascii="Arial" w:eastAsia="Times New Roman" w:hAnsi="Arial" w:cs="Arial"/>
                <w:color w:val="002060"/>
                <w:sz w:val="20"/>
                <w:szCs w:val="20"/>
              </w:rPr>
              <w:t xml:space="preserve">                                                   </w:t>
            </w:r>
            <w:r w:rsidRPr="00070163">
              <w:rPr>
                <w:rFonts w:ascii="Arial" w:eastAsia="Times New Roman" w:hAnsi="Arial" w:cs="Arial"/>
                <w:b/>
                <w:bCs/>
                <w:color w:val="002060"/>
                <w:sz w:val="20"/>
                <w:szCs w:val="20"/>
              </w:rPr>
              <w:t xml:space="preserve">Dr. </w:t>
            </w:r>
            <w:proofErr w:type="spellStart"/>
            <w:r w:rsidRPr="00070163">
              <w:rPr>
                <w:rFonts w:ascii="Arial" w:eastAsia="Times New Roman" w:hAnsi="Arial" w:cs="Arial"/>
                <w:b/>
                <w:bCs/>
                <w:color w:val="002060"/>
                <w:sz w:val="20"/>
                <w:szCs w:val="20"/>
              </w:rPr>
              <w:t>LaRonda</w:t>
            </w:r>
            <w:proofErr w:type="spellEnd"/>
            <w:r w:rsidRPr="00070163">
              <w:rPr>
                <w:rFonts w:ascii="Arial" w:eastAsia="Times New Roman" w:hAnsi="Arial" w:cs="Arial"/>
                <w:b/>
                <w:bCs/>
                <w:color w:val="002060"/>
                <w:sz w:val="20"/>
                <w:szCs w:val="20"/>
              </w:rPr>
              <w:t xml:space="preserve"> Ashford</w:t>
            </w:r>
            <w:r w:rsidRPr="00070163">
              <w:rPr>
                <w:rFonts w:ascii="Arial" w:eastAsia="Times New Roman" w:hAnsi="Arial" w:cs="Arial"/>
                <w:color w:val="002060"/>
                <w:sz w:val="20"/>
                <w:szCs w:val="20"/>
              </w:rPr>
              <w:t xml:space="preserve"> – 713.718.5409  (</w:t>
            </w:r>
            <w:proofErr w:type="spellStart"/>
            <w:r w:rsidRPr="00070163">
              <w:rPr>
                <w:rFonts w:ascii="Arial" w:eastAsia="Times New Roman" w:hAnsi="Arial" w:cs="Arial"/>
                <w:color w:val="002060"/>
                <w:sz w:val="20"/>
                <w:szCs w:val="20"/>
              </w:rPr>
              <w:t>officed</w:t>
            </w:r>
            <w:proofErr w:type="spellEnd"/>
            <w:r w:rsidRPr="00070163">
              <w:rPr>
                <w:rFonts w:ascii="Arial" w:eastAsia="Times New Roman" w:hAnsi="Arial" w:cs="Arial"/>
                <w:color w:val="002060"/>
                <w:sz w:val="20"/>
                <w:szCs w:val="20"/>
              </w:rPr>
              <w:t xml:space="preserve"> at Katy)</w:t>
            </w:r>
          </w:p>
          <w:p w:rsidR="00070163" w:rsidRPr="00417786" w:rsidRDefault="00070163" w:rsidP="00417786">
            <w:pPr>
              <w:spacing w:before="100" w:beforeAutospacing="1" w:after="100" w:afterAutospacing="1" w:line="240" w:lineRule="auto"/>
              <w:rPr>
                <w:rFonts w:ascii="Times New Roman" w:eastAsia="Times New Roman" w:hAnsi="Times New Roman" w:cs="Times New Roman"/>
                <w:sz w:val="24"/>
                <w:szCs w:val="24"/>
              </w:rPr>
            </w:pPr>
          </w:p>
        </w:tc>
        <w:tc>
          <w:tcPr>
            <w:tcW w:w="4275" w:type="dxa"/>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Times New Roman" w:eastAsia="Times New Roman" w:hAnsi="Times New Roman" w:cs="Times New Roman"/>
                <w:sz w:val="24"/>
                <w:szCs w:val="24"/>
              </w:rPr>
              <w:t> </w:t>
            </w:r>
          </w:p>
        </w:tc>
      </w:tr>
      <w:tr w:rsidR="00417786" w:rsidRPr="00417786" w:rsidTr="00417786">
        <w:trPr>
          <w:tblCellSpacing w:w="15" w:type="dxa"/>
        </w:trPr>
        <w:tc>
          <w:tcPr>
            <w:tcW w:w="1000" w:type="pct"/>
            <w:tcMar>
              <w:top w:w="15" w:type="dxa"/>
              <w:left w:w="15"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Access Student Services Policies on their Web site:</w:t>
            </w:r>
          </w:p>
        </w:tc>
        <w:tc>
          <w:tcPr>
            <w:tcW w:w="2600" w:type="pct"/>
            <w:tcMar>
              <w:top w:w="15" w:type="dxa"/>
              <w:left w:w="150" w:type="dxa"/>
              <w:bottom w:w="180" w:type="dxa"/>
              <w:right w:w="15" w:type="dxa"/>
            </w:tcMar>
            <w:hideMark/>
          </w:tcPr>
          <w:p w:rsidR="00417786" w:rsidRPr="00417786" w:rsidRDefault="00E128C3" w:rsidP="00417786">
            <w:pPr>
              <w:spacing w:before="100" w:beforeAutospacing="1" w:after="100" w:afterAutospacing="1" w:line="240" w:lineRule="auto"/>
              <w:rPr>
                <w:rFonts w:ascii="Times New Roman" w:eastAsia="Times New Roman" w:hAnsi="Times New Roman" w:cs="Times New Roman"/>
                <w:sz w:val="24"/>
                <w:szCs w:val="24"/>
              </w:rPr>
            </w:pPr>
            <w:hyperlink r:id="rId8" w:history="1">
              <w:r w:rsidR="00417786" w:rsidRPr="00417786">
                <w:rPr>
                  <w:rFonts w:ascii="Arial" w:eastAsia="Times New Roman" w:hAnsi="Arial" w:cs="Arial"/>
                  <w:color w:val="0000FF"/>
                  <w:sz w:val="20"/>
                  <w:szCs w:val="20"/>
                  <w:u w:val="single"/>
                </w:rPr>
                <w:t>http://hccs.edu/student-rights</w:t>
              </w:r>
            </w:hyperlink>
          </w:p>
        </w:tc>
        <w:tc>
          <w:tcPr>
            <w:tcW w:w="4275" w:type="dxa"/>
            <w:vAlign w:val="cente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Times New Roman" w:eastAsia="Times New Roman" w:hAnsi="Times New Roman" w:cs="Times New Roman"/>
                <w:sz w:val="24"/>
                <w:szCs w:val="24"/>
              </w:rPr>
              <w:t> </w:t>
            </w:r>
          </w:p>
        </w:tc>
      </w:tr>
      <w:tr w:rsidR="00417786" w:rsidRPr="00417786" w:rsidTr="00417786">
        <w:trPr>
          <w:tblCellSpacing w:w="15" w:type="dxa"/>
        </w:trPr>
        <w:tc>
          <w:tcPr>
            <w:tcW w:w="1000" w:type="pct"/>
            <w:tcMar>
              <w:top w:w="15" w:type="dxa"/>
              <w:left w:w="15"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EGLS3 -- Evaluation for Greater Learning Student Survey System</w:t>
            </w:r>
          </w:p>
        </w:tc>
        <w:tc>
          <w:tcPr>
            <w:tcW w:w="2600" w:type="pct"/>
            <w:gridSpan w:val="2"/>
            <w:tcMar>
              <w:top w:w="15" w:type="dxa"/>
              <w:left w:w="150"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sz w:val="20"/>
                <w:szCs w:val="20"/>
              </w:rPr>
              <w:t>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department chairs for continual improvement of instruction. Look for the survey as part of the Houston Community College Student System online near the end of the term.</w:t>
            </w:r>
          </w:p>
        </w:tc>
      </w:tr>
      <w:tr w:rsidR="00417786" w:rsidRPr="00417786" w:rsidTr="00417786">
        <w:trPr>
          <w:tblCellSpacing w:w="15" w:type="dxa"/>
        </w:trPr>
        <w:tc>
          <w:tcPr>
            <w:tcW w:w="1000" w:type="pct"/>
            <w:gridSpan w:val="2"/>
            <w:tcMar>
              <w:top w:w="15" w:type="dxa"/>
              <w:left w:w="15"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Distance Education and/or Continuing Education Policies</w:t>
            </w:r>
          </w:p>
        </w:tc>
        <w:tc>
          <w:tcPr>
            <w:tcW w:w="0" w:type="auto"/>
            <w:tcMar>
              <w:top w:w="15" w:type="dxa"/>
              <w:left w:w="15" w:type="dxa"/>
              <w:bottom w:w="15" w:type="dxa"/>
              <w:right w:w="15" w:type="dxa"/>
            </w:tcMar>
            <w:vAlign w:val="center"/>
            <w:hideMark/>
          </w:tcPr>
          <w:p w:rsidR="00417786" w:rsidRPr="00417786" w:rsidRDefault="00417786" w:rsidP="00417786">
            <w:pPr>
              <w:spacing w:after="0" w:line="240" w:lineRule="auto"/>
              <w:rPr>
                <w:rFonts w:ascii="Times New Roman" w:eastAsia="Times New Roman" w:hAnsi="Times New Roman" w:cs="Times New Roman"/>
                <w:sz w:val="24"/>
                <w:szCs w:val="24"/>
              </w:rPr>
            </w:pPr>
          </w:p>
        </w:tc>
      </w:tr>
      <w:tr w:rsidR="00417786" w:rsidRPr="00417786" w:rsidTr="00417786">
        <w:trPr>
          <w:tblCellSpacing w:w="15" w:type="dxa"/>
        </w:trPr>
        <w:tc>
          <w:tcPr>
            <w:tcW w:w="1000" w:type="pct"/>
            <w:tcMar>
              <w:top w:w="15" w:type="dxa"/>
              <w:left w:w="15"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 xml:space="preserve">Access DE Policies on their Web site: </w:t>
            </w:r>
          </w:p>
        </w:tc>
        <w:tc>
          <w:tcPr>
            <w:tcW w:w="2600" w:type="pct"/>
            <w:tcMar>
              <w:top w:w="15" w:type="dxa"/>
              <w:left w:w="150" w:type="dxa"/>
              <w:bottom w:w="180" w:type="dxa"/>
              <w:right w:w="15" w:type="dxa"/>
            </w:tcMar>
            <w:hideMark/>
          </w:tcPr>
          <w:p w:rsidR="00417786" w:rsidRPr="00417786" w:rsidRDefault="00E128C3" w:rsidP="00417786">
            <w:pPr>
              <w:spacing w:before="100" w:beforeAutospacing="1" w:after="100" w:afterAutospacing="1" w:line="240" w:lineRule="auto"/>
              <w:rPr>
                <w:rFonts w:ascii="Times New Roman" w:eastAsia="Times New Roman" w:hAnsi="Times New Roman" w:cs="Times New Roman"/>
                <w:sz w:val="24"/>
                <w:szCs w:val="24"/>
              </w:rPr>
            </w:pPr>
            <w:hyperlink r:id="rId9" w:history="1">
              <w:r w:rsidR="00417786" w:rsidRPr="00417786">
                <w:rPr>
                  <w:rFonts w:ascii="Arial" w:eastAsia="Times New Roman" w:hAnsi="Arial" w:cs="Arial"/>
                  <w:color w:val="0000FF"/>
                  <w:sz w:val="20"/>
                  <w:szCs w:val="20"/>
                  <w:u w:val="single"/>
                </w:rPr>
                <w:t>http://de.hccs.edu/Distance_Ed/DE_Home/faculty_resources/PDFs/DE_Syllabus.pdf</w:t>
              </w:r>
            </w:hyperlink>
          </w:p>
        </w:tc>
        <w:tc>
          <w:tcPr>
            <w:tcW w:w="0" w:type="auto"/>
            <w:tcMar>
              <w:top w:w="15" w:type="dxa"/>
              <w:left w:w="15" w:type="dxa"/>
              <w:bottom w:w="15" w:type="dxa"/>
              <w:right w:w="15" w:type="dxa"/>
            </w:tcMar>
            <w:vAlign w:val="center"/>
            <w:hideMark/>
          </w:tcPr>
          <w:p w:rsidR="00417786" w:rsidRPr="00417786" w:rsidRDefault="00417786" w:rsidP="00417786">
            <w:pPr>
              <w:spacing w:after="0" w:line="240" w:lineRule="auto"/>
              <w:rPr>
                <w:rFonts w:ascii="Times New Roman" w:eastAsia="Times New Roman" w:hAnsi="Times New Roman" w:cs="Times New Roman"/>
                <w:sz w:val="24"/>
                <w:szCs w:val="24"/>
              </w:rPr>
            </w:pPr>
          </w:p>
        </w:tc>
      </w:tr>
      <w:tr w:rsidR="00417786" w:rsidRPr="00417786" w:rsidTr="00417786">
        <w:trPr>
          <w:tblCellSpacing w:w="15" w:type="dxa"/>
        </w:trPr>
        <w:tc>
          <w:tcPr>
            <w:tcW w:w="1000" w:type="pct"/>
            <w:tcMar>
              <w:top w:w="15" w:type="dxa"/>
              <w:left w:w="15" w:type="dxa"/>
              <w:bottom w:w="180" w:type="dxa"/>
              <w:right w:w="15" w:type="dxa"/>
            </w:tcMar>
            <w:hideMark/>
          </w:tcPr>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Arial" w:eastAsia="Times New Roman" w:hAnsi="Arial" w:cs="Arial"/>
                <w:b/>
                <w:bCs/>
                <w:sz w:val="20"/>
                <w:szCs w:val="20"/>
              </w:rPr>
              <w:t>Access CE Policies on their Web site:</w:t>
            </w:r>
          </w:p>
        </w:tc>
        <w:tc>
          <w:tcPr>
            <w:tcW w:w="2600" w:type="pct"/>
            <w:tcMar>
              <w:top w:w="15" w:type="dxa"/>
              <w:left w:w="150" w:type="dxa"/>
              <w:bottom w:w="180" w:type="dxa"/>
              <w:right w:w="15" w:type="dxa"/>
            </w:tcMar>
            <w:hideMark/>
          </w:tcPr>
          <w:p w:rsidR="00417786" w:rsidRPr="00417786" w:rsidRDefault="00E128C3" w:rsidP="00417786">
            <w:pPr>
              <w:spacing w:before="100" w:beforeAutospacing="1" w:after="100" w:afterAutospacing="1" w:line="240" w:lineRule="auto"/>
              <w:rPr>
                <w:rFonts w:ascii="Times New Roman" w:eastAsia="Times New Roman" w:hAnsi="Times New Roman" w:cs="Times New Roman"/>
                <w:sz w:val="24"/>
                <w:szCs w:val="24"/>
              </w:rPr>
            </w:pPr>
            <w:hyperlink r:id="rId10" w:history="1">
              <w:r w:rsidR="00417786" w:rsidRPr="00417786">
                <w:rPr>
                  <w:rFonts w:ascii="Arial" w:eastAsia="Times New Roman" w:hAnsi="Arial" w:cs="Arial"/>
                  <w:color w:val="0000FF"/>
                  <w:sz w:val="20"/>
                  <w:szCs w:val="20"/>
                  <w:u w:val="single"/>
                </w:rPr>
                <w:t>http://hccs.edu/CE-student-guidelines</w:t>
              </w:r>
            </w:hyperlink>
          </w:p>
        </w:tc>
        <w:tc>
          <w:tcPr>
            <w:tcW w:w="0" w:type="auto"/>
            <w:tcMar>
              <w:top w:w="15" w:type="dxa"/>
              <w:left w:w="15" w:type="dxa"/>
              <w:bottom w:w="15" w:type="dxa"/>
              <w:right w:w="15" w:type="dxa"/>
            </w:tcMar>
            <w:vAlign w:val="center"/>
            <w:hideMark/>
          </w:tcPr>
          <w:p w:rsidR="00417786" w:rsidRPr="00417786" w:rsidRDefault="00417786" w:rsidP="00417786">
            <w:pPr>
              <w:spacing w:after="0" w:line="240" w:lineRule="auto"/>
              <w:rPr>
                <w:rFonts w:ascii="Times New Roman" w:eastAsia="Times New Roman" w:hAnsi="Times New Roman" w:cs="Times New Roman"/>
                <w:sz w:val="24"/>
                <w:szCs w:val="24"/>
              </w:rPr>
            </w:pPr>
          </w:p>
        </w:tc>
      </w:tr>
    </w:tbl>
    <w:p w:rsidR="00417786" w:rsidRPr="00417786" w:rsidRDefault="00417786" w:rsidP="00417786">
      <w:pPr>
        <w:spacing w:before="100" w:beforeAutospacing="1" w:after="100" w:afterAutospacing="1" w:line="240" w:lineRule="auto"/>
        <w:rPr>
          <w:rFonts w:ascii="Times New Roman" w:eastAsia="Times New Roman" w:hAnsi="Times New Roman" w:cs="Times New Roman"/>
          <w:sz w:val="24"/>
          <w:szCs w:val="24"/>
        </w:rPr>
      </w:pPr>
      <w:r w:rsidRPr="00417786">
        <w:rPr>
          <w:rFonts w:ascii="Times New Roman" w:eastAsia="Times New Roman" w:hAnsi="Times New Roman" w:cs="Times New Roman"/>
          <w:sz w:val="24"/>
          <w:szCs w:val="24"/>
        </w:rPr>
        <w:t> </w:t>
      </w:r>
    </w:p>
    <w:p w:rsidR="00016DDA" w:rsidRDefault="00016DDA"/>
    <w:sectPr w:rsidR="00016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hare-TechMono">
    <w:altName w:val="Share-TechMono"/>
    <w:panose1 w:val="00000000000000000000"/>
    <w:charset w:val="00"/>
    <w:family w:val="modern"/>
    <w:notTrueType/>
    <w:pitch w:val="default"/>
    <w:sig w:usb0="00000003" w:usb1="00000000" w:usb2="00000000" w:usb3="00000000" w:csb0="00000001" w:csb1="00000000"/>
  </w:font>
  <w:font w:name="Myriad Pro Light SemiExt">
    <w:altName w:val="Myriad Pro Light SemiEx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810AB"/>
    <w:multiLevelType w:val="multilevel"/>
    <w:tmpl w:val="4EA8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786"/>
    <w:rsid w:val="00016DDA"/>
    <w:rsid w:val="00070163"/>
    <w:rsid w:val="00096B27"/>
    <w:rsid w:val="001448CD"/>
    <w:rsid w:val="002B011B"/>
    <w:rsid w:val="003A14D1"/>
    <w:rsid w:val="004041D3"/>
    <w:rsid w:val="00417786"/>
    <w:rsid w:val="00465CD3"/>
    <w:rsid w:val="00604239"/>
    <w:rsid w:val="006614C2"/>
    <w:rsid w:val="00792923"/>
    <w:rsid w:val="007D0611"/>
    <w:rsid w:val="008553E7"/>
    <w:rsid w:val="00927993"/>
    <w:rsid w:val="009571B4"/>
    <w:rsid w:val="00DE70CE"/>
    <w:rsid w:val="00E128C3"/>
    <w:rsid w:val="00E910D8"/>
    <w:rsid w:val="00ED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417786"/>
  </w:style>
  <w:style w:type="character" w:styleId="Hyperlink">
    <w:name w:val="Hyperlink"/>
    <w:basedOn w:val="DefaultParagraphFont"/>
    <w:uiPriority w:val="99"/>
    <w:unhideWhenUsed/>
    <w:rsid w:val="00417786"/>
    <w:rPr>
      <w:color w:val="0000FF"/>
      <w:u w:val="single"/>
    </w:rPr>
  </w:style>
  <w:style w:type="character" w:styleId="Strong">
    <w:name w:val="Strong"/>
    <w:basedOn w:val="DefaultParagraphFont"/>
    <w:uiPriority w:val="22"/>
    <w:qFormat/>
    <w:rsid w:val="00417786"/>
    <w:rPr>
      <w:b/>
      <w:bCs/>
    </w:rPr>
  </w:style>
  <w:style w:type="paragraph" w:styleId="NormalWeb">
    <w:name w:val="Normal (Web)"/>
    <w:basedOn w:val="Normal"/>
    <w:uiPriority w:val="99"/>
    <w:unhideWhenUsed/>
    <w:rsid w:val="004177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417786"/>
  </w:style>
  <w:style w:type="paragraph" w:styleId="BalloonText">
    <w:name w:val="Balloon Text"/>
    <w:basedOn w:val="Normal"/>
    <w:link w:val="BalloonTextChar"/>
    <w:uiPriority w:val="99"/>
    <w:semiHidden/>
    <w:unhideWhenUsed/>
    <w:rsid w:val="00417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786"/>
    <w:rPr>
      <w:rFonts w:ascii="Tahoma" w:hAnsi="Tahoma" w:cs="Tahoma"/>
      <w:sz w:val="16"/>
      <w:szCs w:val="16"/>
    </w:rPr>
  </w:style>
  <w:style w:type="paragraph" w:customStyle="1" w:styleId="Pa5">
    <w:name w:val="Pa5"/>
    <w:basedOn w:val="Normal"/>
    <w:next w:val="Normal"/>
    <w:uiPriority w:val="99"/>
    <w:rsid w:val="00DE70CE"/>
    <w:pPr>
      <w:autoSpaceDE w:val="0"/>
      <w:autoSpaceDN w:val="0"/>
      <w:adjustRightInd w:val="0"/>
      <w:spacing w:after="0" w:line="181" w:lineRule="atLeast"/>
    </w:pPr>
    <w:rPr>
      <w:rFonts w:ascii="Share-TechMono" w:hAnsi="Share-TechMono"/>
      <w:sz w:val="24"/>
      <w:szCs w:val="24"/>
    </w:rPr>
  </w:style>
  <w:style w:type="character" w:customStyle="1" w:styleId="A6">
    <w:name w:val="A6"/>
    <w:uiPriority w:val="99"/>
    <w:rsid w:val="00DE70CE"/>
    <w:rPr>
      <w:rFonts w:cs="Myriad Pro Light SemiExt"/>
      <w:b/>
      <w:bCs/>
      <w:i/>
      <w:iCs/>
      <w:color w:val="000000"/>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417786"/>
  </w:style>
  <w:style w:type="character" w:styleId="Hyperlink">
    <w:name w:val="Hyperlink"/>
    <w:basedOn w:val="DefaultParagraphFont"/>
    <w:uiPriority w:val="99"/>
    <w:unhideWhenUsed/>
    <w:rsid w:val="00417786"/>
    <w:rPr>
      <w:color w:val="0000FF"/>
      <w:u w:val="single"/>
    </w:rPr>
  </w:style>
  <w:style w:type="character" w:styleId="Strong">
    <w:name w:val="Strong"/>
    <w:basedOn w:val="DefaultParagraphFont"/>
    <w:uiPriority w:val="22"/>
    <w:qFormat/>
    <w:rsid w:val="00417786"/>
    <w:rPr>
      <w:b/>
      <w:bCs/>
    </w:rPr>
  </w:style>
  <w:style w:type="paragraph" w:styleId="NormalWeb">
    <w:name w:val="Normal (Web)"/>
    <w:basedOn w:val="Normal"/>
    <w:uiPriority w:val="99"/>
    <w:unhideWhenUsed/>
    <w:rsid w:val="004177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417786"/>
  </w:style>
  <w:style w:type="paragraph" w:styleId="BalloonText">
    <w:name w:val="Balloon Text"/>
    <w:basedOn w:val="Normal"/>
    <w:link w:val="BalloonTextChar"/>
    <w:uiPriority w:val="99"/>
    <w:semiHidden/>
    <w:unhideWhenUsed/>
    <w:rsid w:val="00417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786"/>
    <w:rPr>
      <w:rFonts w:ascii="Tahoma" w:hAnsi="Tahoma" w:cs="Tahoma"/>
      <w:sz w:val="16"/>
      <w:szCs w:val="16"/>
    </w:rPr>
  </w:style>
  <w:style w:type="paragraph" w:customStyle="1" w:styleId="Pa5">
    <w:name w:val="Pa5"/>
    <w:basedOn w:val="Normal"/>
    <w:next w:val="Normal"/>
    <w:uiPriority w:val="99"/>
    <w:rsid w:val="00DE70CE"/>
    <w:pPr>
      <w:autoSpaceDE w:val="0"/>
      <w:autoSpaceDN w:val="0"/>
      <w:adjustRightInd w:val="0"/>
      <w:spacing w:after="0" w:line="181" w:lineRule="atLeast"/>
    </w:pPr>
    <w:rPr>
      <w:rFonts w:ascii="Share-TechMono" w:hAnsi="Share-TechMono"/>
      <w:sz w:val="24"/>
      <w:szCs w:val="24"/>
    </w:rPr>
  </w:style>
  <w:style w:type="character" w:customStyle="1" w:styleId="A6">
    <w:name w:val="A6"/>
    <w:uiPriority w:val="99"/>
    <w:rsid w:val="00DE70CE"/>
    <w:rPr>
      <w:rFonts w:cs="Myriad Pro Light SemiExt"/>
      <w:b/>
      <w:bCs/>
      <w:i/>
      <w:iCs/>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86252">
      <w:bodyDiv w:val="1"/>
      <w:marLeft w:val="0"/>
      <w:marRight w:val="0"/>
      <w:marTop w:val="0"/>
      <w:marBottom w:val="0"/>
      <w:divBdr>
        <w:top w:val="none" w:sz="0" w:space="0" w:color="auto"/>
        <w:left w:val="none" w:sz="0" w:space="0" w:color="auto"/>
        <w:bottom w:val="none" w:sz="0" w:space="0" w:color="auto"/>
        <w:right w:val="none" w:sz="0" w:space="0" w:color="auto"/>
      </w:divBdr>
      <w:divsChild>
        <w:div w:id="495805247">
          <w:marLeft w:val="0"/>
          <w:marRight w:val="0"/>
          <w:marTop w:val="240"/>
          <w:marBottom w:val="60"/>
          <w:divBdr>
            <w:top w:val="none" w:sz="0" w:space="0" w:color="auto"/>
            <w:left w:val="none" w:sz="0" w:space="0" w:color="auto"/>
            <w:bottom w:val="none" w:sz="0" w:space="0" w:color="auto"/>
            <w:right w:val="none" w:sz="0" w:space="0" w:color="auto"/>
          </w:divBdr>
        </w:div>
        <w:div w:id="227083525">
          <w:marLeft w:val="0"/>
          <w:marRight w:val="0"/>
          <w:marTop w:val="0"/>
          <w:marBottom w:val="0"/>
          <w:divBdr>
            <w:top w:val="none" w:sz="0" w:space="0" w:color="auto"/>
            <w:left w:val="none" w:sz="0" w:space="0" w:color="auto"/>
            <w:bottom w:val="none" w:sz="0" w:space="0" w:color="auto"/>
            <w:right w:val="none" w:sz="0" w:space="0" w:color="auto"/>
          </w:divBdr>
        </w:div>
        <w:div w:id="259073565">
          <w:marLeft w:val="0"/>
          <w:marRight w:val="0"/>
          <w:marTop w:val="0"/>
          <w:marBottom w:val="0"/>
          <w:divBdr>
            <w:top w:val="none" w:sz="0" w:space="0" w:color="auto"/>
            <w:left w:val="none" w:sz="0" w:space="0" w:color="auto"/>
            <w:bottom w:val="none" w:sz="0" w:space="0" w:color="auto"/>
            <w:right w:val="none" w:sz="0" w:space="0" w:color="auto"/>
          </w:divBdr>
        </w:div>
        <w:div w:id="914124836">
          <w:marLeft w:val="0"/>
          <w:marRight w:val="0"/>
          <w:marTop w:val="0"/>
          <w:marBottom w:val="0"/>
          <w:divBdr>
            <w:top w:val="none" w:sz="0" w:space="0" w:color="auto"/>
            <w:left w:val="none" w:sz="0" w:space="0" w:color="auto"/>
            <w:bottom w:val="none" w:sz="0" w:space="0" w:color="auto"/>
            <w:right w:val="none" w:sz="0" w:space="0" w:color="auto"/>
          </w:divBdr>
        </w:div>
        <w:div w:id="797727822">
          <w:marLeft w:val="0"/>
          <w:marRight w:val="0"/>
          <w:marTop w:val="0"/>
          <w:marBottom w:val="0"/>
          <w:divBdr>
            <w:top w:val="none" w:sz="0" w:space="0" w:color="auto"/>
            <w:left w:val="none" w:sz="0" w:space="0" w:color="auto"/>
            <w:bottom w:val="none" w:sz="0" w:space="0" w:color="auto"/>
            <w:right w:val="none" w:sz="0" w:space="0" w:color="auto"/>
          </w:divBdr>
        </w:div>
      </w:divsChild>
    </w:div>
    <w:div w:id="2032796474">
      <w:bodyDiv w:val="1"/>
      <w:marLeft w:val="0"/>
      <w:marRight w:val="0"/>
      <w:marTop w:val="0"/>
      <w:marBottom w:val="0"/>
      <w:divBdr>
        <w:top w:val="none" w:sz="0" w:space="0" w:color="auto"/>
        <w:left w:val="none" w:sz="0" w:space="0" w:color="auto"/>
        <w:bottom w:val="none" w:sz="0" w:space="0" w:color="auto"/>
        <w:right w:val="none" w:sz="0" w:space="0" w:color="auto"/>
      </w:divBdr>
      <w:divsChild>
        <w:div w:id="1077751267">
          <w:marLeft w:val="0"/>
          <w:marRight w:val="0"/>
          <w:marTop w:val="0"/>
          <w:marBottom w:val="0"/>
          <w:divBdr>
            <w:top w:val="none" w:sz="0" w:space="0" w:color="auto"/>
            <w:left w:val="none" w:sz="0" w:space="0" w:color="auto"/>
            <w:bottom w:val="none" w:sz="0" w:space="0" w:color="auto"/>
            <w:right w:val="none" w:sz="0" w:space="0" w:color="auto"/>
          </w:divBdr>
          <w:divsChild>
            <w:div w:id="1696157147">
              <w:marLeft w:val="0"/>
              <w:marRight w:val="0"/>
              <w:marTop w:val="0"/>
              <w:marBottom w:val="0"/>
              <w:divBdr>
                <w:top w:val="none" w:sz="0" w:space="0" w:color="auto"/>
                <w:left w:val="none" w:sz="0" w:space="0" w:color="auto"/>
                <w:bottom w:val="none" w:sz="0" w:space="0" w:color="auto"/>
                <w:right w:val="none" w:sz="0" w:space="0" w:color="auto"/>
              </w:divBdr>
            </w:div>
            <w:div w:id="225916118">
              <w:marLeft w:val="0"/>
              <w:marRight w:val="0"/>
              <w:marTop w:val="0"/>
              <w:marBottom w:val="0"/>
              <w:divBdr>
                <w:top w:val="none" w:sz="0" w:space="0" w:color="auto"/>
                <w:left w:val="none" w:sz="0" w:space="0" w:color="auto"/>
                <w:bottom w:val="none" w:sz="0" w:space="0" w:color="auto"/>
                <w:right w:val="none" w:sz="0" w:space="0" w:color="auto"/>
              </w:divBdr>
            </w:div>
            <w:div w:id="493767959">
              <w:marLeft w:val="0"/>
              <w:marRight w:val="0"/>
              <w:marTop w:val="0"/>
              <w:marBottom w:val="0"/>
              <w:divBdr>
                <w:top w:val="none" w:sz="0" w:space="0" w:color="auto"/>
                <w:left w:val="none" w:sz="0" w:space="0" w:color="auto"/>
                <w:bottom w:val="none" w:sz="0" w:space="0" w:color="auto"/>
                <w:right w:val="none" w:sz="0" w:space="0" w:color="auto"/>
              </w:divBdr>
            </w:div>
            <w:div w:id="2087531598">
              <w:marLeft w:val="0"/>
              <w:marRight w:val="0"/>
              <w:marTop w:val="0"/>
              <w:marBottom w:val="0"/>
              <w:divBdr>
                <w:top w:val="none" w:sz="0" w:space="0" w:color="auto"/>
                <w:left w:val="none" w:sz="0" w:space="0" w:color="auto"/>
                <w:bottom w:val="none" w:sz="0" w:space="0" w:color="auto"/>
                <w:right w:val="none" w:sz="0" w:space="0" w:color="auto"/>
              </w:divBdr>
            </w:div>
            <w:div w:id="490561074">
              <w:marLeft w:val="0"/>
              <w:marRight w:val="0"/>
              <w:marTop w:val="0"/>
              <w:marBottom w:val="0"/>
              <w:divBdr>
                <w:top w:val="none" w:sz="0" w:space="0" w:color="auto"/>
                <w:left w:val="none" w:sz="0" w:space="0" w:color="auto"/>
                <w:bottom w:val="none" w:sz="0" w:space="0" w:color="auto"/>
                <w:right w:val="none" w:sz="0" w:space="0" w:color="auto"/>
              </w:divBdr>
            </w:div>
            <w:div w:id="962732084">
              <w:marLeft w:val="0"/>
              <w:marRight w:val="0"/>
              <w:marTop w:val="0"/>
              <w:marBottom w:val="0"/>
              <w:divBdr>
                <w:top w:val="none" w:sz="0" w:space="0" w:color="auto"/>
                <w:left w:val="none" w:sz="0" w:space="0" w:color="auto"/>
                <w:bottom w:val="none" w:sz="0" w:space="0" w:color="auto"/>
                <w:right w:val="none" w:sz="0" w:space="0" w:color="auto"/>
              </w:divBdr>
            </w:div>
            <w:div w:id="137918302">
              <w:marLeft w:val="0"/>
              <w:marRight w:val="0"/>
              <w:marTop w:val="0"/>
              <w:marBottom w:val="0"/>
              <w:divBdr>
                <w:top w:val="none" w:sz="0" w:space="0" w:color="auto"/>
                <w:left w:val="none" w:sz="0" w:space="0" w:color="auto"/>
                <w:bottom w:val="none" w:sz="0" w:space="0" w:color="auto"/>
                <w:right w:val="none" w:sz="0" w:space="0" w:color="auto"/>
              </w:divBdr>
            </w:div>
            <w:div w:id="2065523875">
              <w:marLeft w:val="0"/>
              <w:marRight w:val="0"/>
              <w:marTop w:val="0"/>
              <w:marBottom w:val="0"/>
              <w:divBdr>
                <w:top w:val="none" w:sz="0" w:space="0" w:color="auto"/>
                <w:left w:val="none" w:sz="0" w:space="0" w:color="auto"/>
                <w:bottom w:val="none" w:sz="0" w:space="0" w:color="auto"/>
                <w:right w:val="none" w:sz="0" w:space="0" w:color="auto"/>
              </w:divBdr>
            </w:div>
            <w:div w:id="1735425767">
              <w:marLeft w:val="0"/>
              <w:marRight w:val="0"/>
              <w:marTop w:val="0"/>
              <w:marBottom w:val="0"/>
              <w:divBdr>
                <w:top w:val="none" w:sz="0" w:space="0" w:color="auto"/>
                <w:left w:val="none" w:sz="0" w:space="0" w:color="auto"/>
                <w:bottom w:val="none" w:sz="0" w:space="0" w:color="auto"/>
                <w:right w:val="none" w:sz="0" w:space="0" w:color="auto"/>
              </w:divBdr>
            </w:div>
            <w:div w:id="368409091">
              <w:marLeft w:val="0"/>
              <w:marRight w:val="0"/>
              <w:marTop w:val="0"/>
              <w:marBottom w:val="0"/>
              <w:divBdr>
                <w:top w:val="none" w:sz="0" w:space="0" w:color="auto"/>
                <w:left w:val="none" w:sz="0" w:space="0" w:color="auto"/>
                <w:bottom w:val="none" w:sz="0" w:space="0" w:color="auto"/>
                <w:right w:val="none" w:sz="0" w:space="0" w:color="auto"/>
              </w:divBdr>
            </w:div>
            <w:div w:id="1656492349">
              <w:marLeft w:val="0"/>
              <w:marRight w:val="0"/>
              <w:marTop w:val="0"/>
              <w:marBottom w:val="0"/>
              <w:divBdr>
                <w:top w:val="none" w:sz="0" w:space="0" w:color="auto"/>
                <w:left w:val="none" w:sz="0" w:space="0" w:color="auto"/>
                <w:bottom w:val="none" w:sz="0" w:space="0" w:color="auto"/>
                <w:right w:val="none" w:sz="0" w:space="0" w:color="auto"/>
              </w:divBdr>
            </w:div>
            <w:div w:id="1668970798">
              <w:marLeft w:val="0"/>
              <w:marRight w:val="0"/>
              <w:marTop w:val="0"/>
              <w:marBottom w:val="0"/>
              <w:divBdr>
                <w:top w:val="none" w:sz="0" w:space="0" w:color="auto"/>
                <w:left w:val="none" w:sz="0" w:space="0" w:color="auto"/>
                <w:bottom w:val="none" w:sz="0" w:space="0" w:color="auto"/>
                <w:right w:val="none" w:sz="0" w:space="0" w:color="auto"/>
              </w:divBdr>
            </w:div>
            <w:div w:id="247275831">
              <w:marLeft w:val="0"/>
              <w:marRight w:val="0"/>
              <w:marTop w:val="0"/>
              <w:marBottom w:val="0"/>
              <w:divBdr>
                <w:top w:val="none" w:sz="0" w:space="0" w:color="auto"/>
                <w:left w:val="none" w:sz="0" w:space="0" w:color="auto"/>
                <w:bottom w:val="none" w:sz="0" w:space="0" w:color="auto"/>
                <w:right w:val="none" w:sz="0" w:space="0" w:color="auto"/>
              </w:divBdr>
            </w:div>
            <w:div w:id="987444234">
              <w:marLeft w:val="0"/>
              <w:marRight w:val="0"/>
              <w:marTop w:val="0"/>
              <w:marBottom w:val="0"/>
              <w:divBdr>
                <w:top w:val="none" w:sz="0" w:space="0" w:color="auto"/>
                <w:left w:val="none" w:sz="0" w:space="0" w:color="auto"/>
                <w:bottom w:val="none" w:sz="0" w:space="0" w:color="auto"/>
                <w:right w:val="none" w:sz="0" w:space="0" w:color="auto"/>
              </w:divBdr>
            </w:div>
            <w:div w:id="1857301927">
              <w:marLeft w:val="0"/>
              <w:marRight w:val="0"/>
              <w:marTop w:val="0"/>
              <w:marBottom w:val="0"/>
              <w:divBdr>
                <w:top w:val="none" w:sz="0" w:space="0" w:color="auto"/>
                <w:left w:val="none" w:sz="0" w:space="0" w:color="auto"/>
                <w:bottom w:val="none" w:sz="0" w:space="0" w:color="auto"/>
                <w:right w:val="none" w:sz="0" w:space="0" w:color="auto"/>
              </w:divBdr>
            </w:div>
            <w:div w:id="1705247661">
              <w:marLeft w:val="0"/>
              <w:marRight w:val="0"/>
              <w:marTop w:val="0"/>
              <w:marBottom w:val="0"/>
              <w:divBdr>
                <w:top w:val="none" w:sz="0" w:space="0" w:color="auto"/>
                <w:left w:val="none" w:sz="0" w:space="0" w:color="auto"/>
                <w:bottom w:val="none" w:sz="0" w:space="0" w:color="auto"/>
                <w:right w:val="none" w:sz="0" w:space="0" w:color="auto"/>
              </w:divBdr>
            </w:div>
            <w:div w:id="172037330">
              <w:marLeft w:val="0"/>
              <w:marRight w:val="0"/>
              <w:marTop w:val="0"/>
              <w:marBottom w:val="0"/>
              <w:divBdr>
                <w:top w:val="none" w:sz="0" w:space="0" w:color="auto"/>
                <w:left w:val="none" w:sz="0" w:space="0" w:color="auto"/>
                <w:bottom w:val="none" w:sz="0" w:space="0" w:color="auto"/>
                <w:right w:val="none" w:sz="0" w:space="0" w:color="auto"/>
              </w:divBdr>
            </w:div>
            <w:div w:id="1511144698">
              <w:marLeft w:val="0"/>
              <w:marRight w:val="0"/>
              <w:marTop w:val="0"/>
              <w:marBottom w:val="0"/>
              <w:divBdr>
                <w:top w:val="none" w:sz="0" w:space="0" w:color="auto"/>
                <w:left w:val="none" w:sz="0" w:space="0" w:color="auto"/>
                <w:bottom w:val="none" w:sz="0" w:space="0" w:color="auto"/>
                <w:right w:val="none" w:sz="0" w:space="0" w:color="auto"/>
              </w:divBdr>
            </w:div>
            <w:div w:id="1497839474">
              <w:marLeft w:val="0"/>
              <w:marRight w:val="0"/>
              <w:marTop w:val="0"/>
              <w:marBottom w:val="0"/>
              <w:divBdr>
                <w:top w:val="none" w:sz="0" w:space="0" w:color="auto"/>
                <w:left w:val="none" w:sz="0" w:space="0" w:color="auto"/>
                <w:bottom w:val="none" w:sz="0" w:space="0" w:color="auto"/>
                <w:right w:val="none" w:sz="0" w:space="0" w:color="auto"/>
              </w:divBdr>
            </w:div>
            <w:div w:id="749543223">
              <w:marLeft w:val="0"/>
              <w:marRight w:val="0"/>
              <w:marTop w:val="0"/>
              <w:marBottom w:val="0"/>
              <w:divBdr>
                <w:top w:val="none" w:sz="0" w:space="0" w:color="auto"/>
                <w:left w:val="none" w:sz="0" w:space="0" w:color="auto"/>
                <w:bottom w:val="none" w:sz="0" w:space="0" w:color="auto"/>
                <w:right w:val="none" w:sz="0" w:space="0" w:color="auto"/>
              </w:divBdr>
            </w:div>
            <w:div w:id="36126988">
              <w:marLeft w:val="0"/>
              <w:marRight w:val="0"/>
              <w:marTop w:val="0"/>
              <w:marBottom w:val="0"/>
              <w:divBdr>
                <w:top w:val="none" w:sz="0" w:space="0" w:color="auto"/>
                <w:left w:val="none" w:sz="0" w:space="0" w:color="auto"/>
                <w:bottom w:val="none" w:sz="0" w:space="0" w:color="auto"/>
                <w:right w:val="none" w:sz="0" w:space="0" w:color="auto"/>
              </w:divBdr>
            </w:div>
            <w:div w:id="196087164">
              <w:marLeft w:val="0"/>
              <w:marRight w:val="0"/>
              <w:marTop w:val="0"/>
              <w:marBottom w:val="0"/>
              <w:divBdr>
                <w:top w:val="none" w:sz="0" w:space="0" w:color="auto"/>
                <w:left w:val="none" w:sz="0" w:space="0" w:color="auto"/>
                <w:bottom w:val="none" w:sz="0" w:space="0" w:color="auto"/>
                <w:right w:val="none" w:sz="0" w:space="0" w:color="auto"/>
              </w:divBdr>
            </w:div>
            <w:div w:id="1632129790">
              <w:marLeft w:val="0"/>
              <w:marRight w:val="0"/>
              <w:marTop w:val="0"/>
              <w:marBottom w:val="0"/>
              <w:divBdr>
                <w:top w:val="none" w:sz="0" w:space="0" w:color="auto"/>
                <w:left w:val="none" w:sz="0" w:space="0" w:color="auto"/>
                <w:bottom w:val="none" w:sz="0" w:space="0" w:color="auto"/>
                <w:right w:val="none" w:sz="0" w:space="0" w:color="auto"/>
              </w:divBdr>
            </w:div>
            <w:div w:id="148863161">
              <w:marLeft w:val="0"/>
              <w:marRight w:val="0"/>
              <w:marTop w:val="0"/>
              <w:marBottom w:val="0"/>
              <w:divBdr>
                <w:top w:val="none" w:sz="0" w:space="0" w:color="auto"/>
                <w:left w:val="none" w:sz="0" w:space="0" w:color="auto"/>
                <w:bottom w:val="none" w:sz="0" w:space="0" w:color="auto"/>
                <w:right w:val="none" w:sz="0" w:space="0" w:color="auto"/>
              </w:divBdr>
            </w:div>
            <w:div w:id="2059275080">
              <w:marLeft w:val="0"/>
              <w:marRight w:val="0"/>
              <w:marTop w:val="0"/>
              <w:marBottom w:val="0"/>
              <w:divBdr>
                <w:top w:val="none" w:sz="0" w:space="0" w:color="auto"/>
                <w:left w:val="none" w:sz="0" w:space="0" w:color="auto"/>
                <w:bottom w:val="none" w:sz="0" w:space="0" w:color="auto"/>
                <w:right w:val="none" w:sz="0" w:space="0" w:color="auto"/>
              </w:divBdr>
            </w:div>
            <w:div w:id="1567447252">
              <w:marLeft w:val="0"/>
              <w:marRight w:val="0"/>
              <w:marTop w:val="0"/>
              <w:marBottom w:val="0"/>
              <w:divBdr>
                <w:top w:val="none" w:sz="0" w:space="0" w:color="auto"/>
                <w:left w:val="none" w:sz="0" w:space="0" w:color="auto"/>
                <w:bottom w:val="none" w:sz="0" w:space="0" w:color="auto"/>
                <w:right w:val="none" w:sz="0" w:space="0" w:color="auto"/>
              </w:divBdr>
            </w:div>
            <w:div w:id="1501920308">
              <w:marLeft w:val="0"/>
              <w:marRight w:val="0"/>
              <w:marTop w:val="0"/>
              <w:marBottom w:val="0"/>
              <w:divBdr>
                <w:top w:val="none" w:sz="0" w:space="0" w:color="auto"/>
                <w:left w:val="none" w:sz="0" w:space="0" w:color="auto"/>
                <w:bottom w:val="none" w:sz="0" w:space="0" w:color="auto"/>
                <w:right w:val="none" w:sz="0" w:space="0" w:color="auto"/>
              </w:divBdr>
            </w:div>
            <w:div w:id="53894937">
              <w:marLeft w:val="0"/>
              <w:marRight w:val="0"/>
              <w:marTop w:val="0"/>
              <w:marBottom w:val="0"/>
              <w:divBdr>
                <w:top w:val="none" w:sz="0" w:space="0" w:color="auto"/>
                <w:left w:val="none" w:sz="0" w:space="0" w:color="auto"/>
                <w:bottom w:val="none" w:sz="0" w:space="0" w:color="auto"/>
                <w:right w:val="none" w:sz="0" w:space="0" w:color="auto"/>
              </w:divBdr>
            </w:div>
            <w:div w:id="1577742613">
              <w:marLeft w:val="0"/>
              <w:marRight w:val="0"/>
              <w:marTop w:val="0"/>
              <w:marBottom w:val="0"/>
              <w:divBdr>
                <w:top w:val="none" w:sz="0" w:space="0" w:color="auto"/>
                <w:left w:val="none" w:sz="0" w:space="0" w:color="auto"/>
                <w:bottom w:val="none" w:sz="0" w:space="0" w:color="auto"/>
                <w:right w:val="none" w:sz="0" w:space="0" w:color="auto"/>
              </w:divBdr>
            </w:div>
            <w:div w:id="1444377297">
              <w:marLeft w:val="0"/>
              <w:marRight w:val="0"/>
              <w:marTop w:val="0"/>
              <w:marBottom w:val="0"/>
              <w:divBdr>
                <w:top w:val="none" w:sz="0" w:space="0" w:color="auto"/>
                <w:left w:val="none" w:sz="0" w:space="0" w:color="auto"/>
                <w:bottom w:val="none" w:sz="0" w:space="0" w:color="auto"/>
                <w:right w:val="none" w:sz="0" w:space="0" w:color="auto"/>
              </w:divBdr>
            </w:div>
            <w:div w:id="1956056695">
              <w:marLeft w:val="0"/>
              <w:marRight w:val="0"/>
              <w:marTop w:val="0"/>
              <w:marBottom w:val="0"/>
              <w:divBdr>
                <w:top w:val="none" w:sz="0" w:space="0" w:color="auto"/>
                <w:left w:val="none" w:sz="0" w:space="0" w:color="auto"/>
                <w:bottom w:val="none" w:sz="0" w:space="0" w:color="auto"/>
                <w:right w:val="none" w:sz="0" w:space="0" w:color="auto"/>
              </w:divBdr>
            </w:div>
            <w:div w:id="23412476">
              <w:marLeft w:val="0"/>
              <w:marRight w:val="0"/>
              <w:marTop w:val="0"/>
              <w:marBottom w:val="0"/>
              <w:divBdr>
                <w:top w:val="none" w:sz="0" w:space="0" w:color="auto"/>
                <w:left w:val="none" w:sz="0" w:space="0" w:color="auto"/>
                <w:bottom w:val="none" w:sz="0" w:space="0" w:color="auto"/>
                <w:right w:val="none" w:sz="0" w:space="0" w:color="auto"/>
              </w:divBdr>
            </w:div>
            <w:div w:id="1657105389">
              <w:marLeft w:val="0"/>
              <w:marRight w:val="0"/>
              <w:marTop w:val="0"/>
              <w:marBottom w:val="0"/>
              <w:divBdr>
                <w:top w:val="none" w:sz="0" w:space="0" w:color="auto"/>
                <w:left w:val="none" w:sz="0" w:space="0" w:color="auto"/>
                <w:bottom w:val="none" w:sz="0" w:space="0" w:color="auto"/>
                <w:right w:val="none" w:sz="0" w:space="0" w:color="auto"/>
              </w:divBdr>
            </w:div>
            <w:div w:id="422579683">
              <w:marLeft w:val="0"/>
              <w:marRight w:val="0"/>
              <w:marTop w:val="0"/>
              <w:marBottom w:val="0"/>
              <w:divBdr>
                <w:top w:val="none" w:sz="0" w:space="0" w:color="auto"/>
                <w:left w:val="none" w:sz="0" w:space="0" w:color="auto"/>
                <w:bottom w:val="none" w:sz="0" w:space="0" w:color="auto"/>
                <w:right w:val="none" w:sz="0" w:space="0" w:color="auto"/>
              </w:divBdr>
            </w:div>
            <w:div w:id="1421172795">
              <w:marLeft w:val="0"/>
              <w:marRight w:val="0"/>
              <w:marTop w:val="0"/>
              <w:marBottom w:val="0"/>
              <w:divBdr>
                <w:top w:val="none" w:sz="0" w:space="0" w:color="auto"/>
                <w:left w:val="none" w:sz="0" w:space="0" w:color="auto"/>
                <w:bottom w:val="none" w:sz="0" w:space="0" w:color="auto"/>
                <w:right w:val="none" w:sz="0" w:space="0" w:color="auto"/>
              </w:divBdr>
            </w:div>
            <w:div w:id="1595820820">
              <w:marLeft w:val="0"/>
              <w:marRight w:val="0"/>
              <w:marTop w:val="0"/>
              <w:marBottom w:val="0"/>
              <w:divBdr>
                <w:top w:val="none" w:sz="0" w:space="0" w:color="auto"/>
                <w:left w:val="none" w:sz="0" w:space="0" w:color="auto"/>
                <w:bottom w:val="none" w:sz="0" w:space="0" w:color="auto"/>
                <w:right w:val="none" w:sz="0" w:space="0" w:color="auto"/>
              </w:divBdr>
            </w:div>
            <w:div w:id="1365669165">
              <w:marLeft w:val="0"/>
              <w:marRight w:val="0"/>
              <w:marTop w:val="0"/>
              <w:marBottom w:val="0"/>
              <w:divBdr>
                <w:top w:val="none" w:sz="0" w:space="0" w:color="auto"/>
                <w:left w:val="none" w:sz="0" w:space="0" w:color="auto"/>
                <w:bottom w:val="none" w:sz="0" w:space="0" w:color="auto"/>
                <w:right w:val="none" w:sz="0" w:space="0" w:color="auto"/>
              </w:divBdr>
            </w:div>
            <w:div w:id="1811047336">
              <w:marLeft w:val="0"/>
              <w:marRight w:val="0"/>
              <w:marTop w:val="0"/>
              <w:marBottom w:val="0"/>
              <w:divBdr>
                <w:top w:val="none" w:sz="0" w:space="0" w:color="auto"/>
                <w:left w:val="none" w:sz="0" w:space="0" w:color="auto"/>
                <w:bottom w:val="none" w:sz="0" w:space="0" w:color="auto"/>
                <w:right w:val="none" w:sz="0" w:space="0" w:color="auto"/>
              </w:divBdr>
            </w:div>
            <w:div w:id="1297108546">
              <w:marLeft w:val="0"/>
              <w:marRight w:val="0"/>
              <w:marTop w:val="0"/>
              <w:marBottom w:val="0"/>
              <w:divBdr>
                <w:top w:val="none" w:sz="0" w:space="0" w:color="auto"/>
                <w:left w:val="none" w:sz="0" w:space="0" w:color="auto"/>
                <w:bottom w:val="none" w:sz="0" w:space="0" w:color="auto"/>
                <w:right w:val="none" w:sz="0" w:space="0" w:color="auto"/>
              </w:divBdr>
            </w:div>
            <w:div w:id="1626615809">
              <w:marLeft w:val="0"/>
              <w:marRight w:val="0"/>
              <w:marTop w:val="0"/>
              <w:marBottom w:val="0"/>
              <w:divBdr>
                <w:top w:val="none" w:sz="0" w:space="0" w:color="auto"/>
                <w:left w:val="none" w:sz="0" w:space="0" w:color="auto"/>
                <w:bottom w:val="none" w:sz="0" w:space="0" w:color="auto"/>
                <w:right w:val="none" w:sz="0" w:space="0" w:color="auto"/>
              </w:divBdr>
            </w:div>
            <w:div w:id="517164689">
              <w:marLeft w:val="0"/>
              <w:marRight w:val="0"/>
              <w:marTop w:val="0"/>
              <w:marBottom w:val="0"/>
              <w:divBdr>
                <w:top w:val="none" w:sz="0" w:space="0" w:color="auto"/>
                <w:left w:val="none" w:sz="0" w:space="0" w:color="auto"/>
                <w:bottom w:val="none" w:sz="0" w:space="0" w:color="auto"/>
                <w:right w:val="none" w:sz="0" w:space="0" w:color="auto"/>
              </w:divBdr>
            </w:div>
            <w:div w:id="904874531">
              <w:marLeft w:val="0"/>
              <w:marRight w:val="0"/>
              <w:marTop w:val="0"/>
              <w:marBottom w:val="0"/>
              <w:divBdr>
                <w:top w:val="none" w:sz="0" w:space="0" w:color="auto"/>
                <w:left w:val="none" w:sz="0" w:space="0" w:color="auto"/>
                <w:bottom w:val="none" w:sz="0" w:space="0" w:color="auto"/>
                <w:right w:val="none" w:sz="0" w:space="0" w:color="auto"/>
              </w:divBdr>
            </w:div>
            <w:div w:id="15025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ccs.edu/student-rights" TargetMode="External"/><Relationship Id="rId3" Type="http://schemas.microsoft.com/office/2007/relationships/stylesWithEffects" Target="stylesWithEffects.xml"/><Relationship Id="rId7" Type="http://schemas.openxmlformats.org/officeDocument/2006/relationships/hyperlink" Target="mailto:steven.woodland@hcc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ccs.edu/CE-student-guidelines" TargetMode="External"/><Relationship Id="rId4" Type="http://schemas.openxmlformats.org/officeDocument/2006/relationships/settings" Target="settings.xml"/><Relationship Id="rId9" Type="http://schemas.openxmlformats.org/officeDocument/2006/relationships/hyperlink" Target="http://de.hccs.edu/Distance_Ed/DE_Home/faculty_resources/PDFs/DE_Syllab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steven.woodland</dc:creator>
  <cp:lastModifiedBy>steven.woodland</cp:lastModifiedBy>
  <cp:revision>2</cp:revision>
  <dcterms:created xsi:type="dcterms:W3CDTF">2015-10-21T17:39:00Z</dcterms:created>
  <dcterms:modified xsi:type="dcterms:W3CDTF">2015-10-21T17:39:00Z</dcterms:modified>
</cp:coreProperties>
</file>