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6B54CB">
        <w:tc>
          <w:tcPr>
            <w:tcW w:w="2070" w:type="dxa"/>
          </w:tcPr>
          <w:p w:rsidR="006B54CB" w:rsidRDefault="006B54CB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6B54CB" w:rsidRDefault="0029336F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17A53B53C7DE4DFA89619300BA1D010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85219">
                  <w:t>T</w:t>
                </w:r>
                <w:r w:rsidR="00630CAD">
                  <w:t>om</w:t>
                </w:r>
                <w:r w:rsidR="00785219">
                  <w:t xml:space="preserve"> Lane</w:t>
                </w:r>
              </w:sdtContent>
            </w:sdt>
          </w:p>
          <w:p w:rsidR="006B54CB" w:rsidRDefault="0044076C" w:rsidP="0044076C">
            <w:pPr>
              <w:pStyle w:val="NoSpacing"/>
            </w:pPr>
            <w:r>
              <w:t>Thomas.lane@hccs.edu</w:t>
            </w:r>
            <w:r w:rsidR="00764B37">
              <w:t>  </w:t>
            </w:r>
            <w:r w:rsidR="00764B37">
              <w:rPr>
                <w:rStyle w:val="Emphasis"/>
              </w:rPr>
              <w:t>|</w:t>
            </w:r>
            <w:r w:rsidR="00764B37">
              <w:t>  </w:t>
            </w:r>
            <w:r w:rsidR="00630CAD">
              <w:t>830-832-6018</w:t>
            </w:r>
          </w:p>
        </w:tc>
      </w:tr>
      <w:tr w:rsidR="006B54CB">
        <w:tc>
          <w:tcPr>
            <w:tcW w:w="2070" w:type="dxa"/>
          </w:tcPr>
          <w:p w:rsidR="006B54CB" w:rsidRDefault="00764B37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p w:rsidR="006B54CB" w:rsidRDefault="00C36376" w:rsidP="00604143">
            <w:r>
              <w:t xml:space="preserve">Provide petroleum engineering </w:t>
            </w:r>
            <w:r w:rsidR="00604143">
              <w:t>/</w:t>
            </w:r>
            <w:r>
              <w:t xml:space="preserve"> operations consulting</w:t>
            </w:r>
            <w:r w:rsidR="00604143">
              <w:t xml:space="preserve"> and training</w:t>
            </w:r>
          </w:p>
        </w:tc>
      </w:tr>
      <w:tr w:rsidR="006B54CB">
        <w:tc>
          <w:tcPr>
            <w:tcW w:w="2070" w:type="dxa"/>
          </w:tcPr>
          <w:p w:rsidR="006B54CB" w:rsidRDefault="00764B37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p w:rsidR="006B54CB" w:rsidRDefault="004A0E17" w:rsidP="008330E8">
            <w:r>
              <w:t>Well I</w:t>
            </w:r>
            <w:r w:rsidR="008330E8">
              <w:t>ntegrity</w:t>
            </w:r>
          </w:p>
          <w:p w:rsidR="008330E8" w:rsidRDefault="00604143" w:rsidP="008330E8">
            <w:r>
              <w:t>Well</w:t>
            </w:r>
            <w:r w:rsidR="00C96D5F">
              <w:t>, Facility &amp;</w:t>
            </w:r>
            <w:r>
              <w:t xml:space="preserve"> Project </w:t>
            </w:r>
            <w:r w:rsidR="008330E8">
              <w:t>Risk Assessments</w:t>
            </w:r>
          </w:p>
          <w:p w:rsidR="008330E8" w:rsidRDefault="00CC1ADC" w:rsidP="008330E8">
            <w:r>
              <w:t>Start-</w:t>
            </w:r>
            <w:r w:rsidR="008330E8">
              <w:t>up Readiness Reviews</w:t>
            </w:r>
          </w:p>
          <w:p w:rsidR="008330E8" w:rsidRDefault="008330E8" w:rsidP="008330E8">
            <w:r>
              <w:t>Production Enhancement &amp; Optimization</w:t>
            </w:r>
          </w:p>
          <w:p w:rsidR="004A0E17" w:rsidRDefault="004A0E17" w:rsidP="00604143">
            <w:r>
              <w:t xml:space="preserve">Engineering </w:t>
            </w:r>
            <w:r w:rsidR="00604143">
              <w:t>&amp;</w:t>
            </w:r>
            <w:r>
              <w:t xml:space="preserve"> Operations Training</w:t>
            </w:r>
          </w:p>
        </w:tc>
      </w:tr>
      <w:tr w:rsidR="006B54CB">
        <w:tc>
          <w:tcPr>
            <w:tcW w:w="2070" w:type="dxa"/>
          </w:tcPr>
          <w:p w:rsidR="006B54CB" w:rsidRDefault="00764B37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caps/>
                <w:color w:val="595959" w:themeColor="text1" w:themeTint="A6"/>
                <w:kern w:val="20"/>
              </w:rPr>
              <w:id w:val="1436861535"/>
              <w15:color w:val="C0C0C0"/>
              <w15:repeatingSection/>
            </w:sdtPr>
            <w:sdtEndPr>
              <w:rPr>
                <w:caps w:val="0"/>
                <w:kern w:val="0"/>
              </w:rPr>
            </w:sdtEndPr>
            <w:sdtContent>
              <w:sdt>
                <w:sdtPr>
                  <w:rPr>
                    <w:caps/>
                    <w:color w:val="595959" w:themeColor="text1" w:themeTint="A6"/>
                  </w:rPr>
                  <w:id w:val="221802691"/>
                  <w:placeholder>
                    <w:docPart w:val="BC43EB904AD448BFA3CE34561B4992A1"/>
                  </w:placeholder>
                  <w15:color w:val="C0C0C0"/>
                  <w15:repeatingSectionItem/>
                </w:sdtPr>
                <w:sdtEndPr>
                  <w:rPr>
                    <w:caps w:val="0"/>
                  </w:rPr>
                </w:sdtEndPr>
                <w:sdtContent>
                  <w:p w:rsidR="006B54CB" w:rsidRDefault="00C36376" w:rsidP="008330E8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</w:rPr>
                      <w:t>Engineering and Operations Advisor</w:t>
                    </w:r>
                    <w:r w:rsidR="008330E8">
                      <w:rPr>
                        <w:rStyle w:val="Strong"/>
                      </w:rPr>
                      <w:t xml:space="preserve">, </w:t>
                    </w:r>
                    <w:r w:rsidR="00764B37">
                      <w:t xml:space="preserve"> </w:t>
                    </w:r>
                    <w:r w:rsidR="008330E8">
                      <w:t>Exx</w:t>
                    </w:r>
                    <w:r>
                      <w:t>xonMobil</w:t>
                    </w:r>
                    <w:r w:rsidR="008330E8">
                      <w:t xml:space="preserve">, </w:t>
                    </w:r>
                    <w:r w:rsidR="00604143">
                      <w:t xml:space="preserve">38 years, </w:t>
                    </w:r>
                    <w:r w:rsidR="008330E8">
                      <w:t>1976-2015</w:t>
                    </w:r>
                  </w:p>
                  <w:p w:rsidR="008330E8" w:rsidRDefault="008330E8">
                    <w:pPr>
                      <w:spacing w:line="240" w:lineRule="auto"/>
                    </w:pPr>
                    <w:r>
                      <w:t>2013-</w:t>
                    </w:r>
                    <w:r w:rsidR="00604143">
                      <w:t xml:space="preserve">2015, Lagos Nigeria, Wellwork &amp; </w:t>
                    </w:r>
                    <w:r>
                      <w:t>Production Advisor</w:t>
                    </w:r>
                    <w:r w:rsidR="006F2AF1">
                      <w:t>, wellwork, workover rigs</w:t>
                    </w:r>
                  </w:p>
                  <w:p w:rsidR="008330E8" w:rsidRDefault="00432827">
                    <w:pPr>
                      <w:spacing w:line="240" w:lineRule="auto"/>
                    </w:pPr>
                    <w:r>
                      <w:t>200</w:t>
                    </w:r>
                    <w:r w:rsidR="00837097">
                      <w:t>8-2013</w:t>
                    </w:r>
                    <w:r w:rsidR="00604143">
                      <w:t xml:space="preserve">, Luanda Angola, Wellwork &amp; </w:t>
                    </w:r>
                    <w:r w:rsidR="008330E8">
                      <w:t>Production Advisor</w:t>
                    </w:r>
                    <w:r>
                      <w:t>, subsea, TLPs</w:t>
                    </w:r>
                  </w:p>
                  <w:p w:rsidR="008330E8" w:rsidRDefault="008330E8">
                    <w:pPr>
                      <w:spacing w:line="240" w:lineRule="auto"/>
                    </w:pPr>
                    <w:r>
                      <w:t>200</w:t>
                    </w:r>
                    <w:r w:rsidR="00837097">
                      <w:t>3</w:t>
                    </w:r>
                    <w:r w:rsidR="00432827">
                      <w:t>-2008</w:t>
                    </w:r>
                    <w:r>
                      <w:t>, K</w:t>
                    </w:r>
                    <w:r w:rsidR="00604143">
                      <w:t>uala Lumpur Malaysia, Wellwork &amp;</w:t>
                    </w:r>
                    <w:r>
                      <w:t xml:space="preserve"> Production Advisor</w:t>
                    </w:r>
                    <w:r w:rsidR="00432827">
                      <w:t>, workover rigs</w:t>
                    </w:r>
                  </w:p>
                  <w:p w:rsidR="008330E8" w:rsidRDefault="00A375EF">
                    <w:pPr>
                      <w:spacing w:line="240" w:lineRule="auto"/>
                    </w:pPr>
                    <w:r>
                      <w:t>1997</w:t>
                    </w:r>
                    <w:r w:rsidR="008330E8">
                      <w:t>-200</w:t>
                    </w:r>
                    <w:r w:rsidR="006F2AF1">
                      <w:t>3</w:t>
                    </w:r>
                    <w:r w:rsidR="008330E8">
                      <w:t>, Houston</w:t>
                    </w:r>
                    <w:r w:rsidR="00432827">
                      <w:t xml:space="preserve">, Subsea Drilling &amp; Completions Advisor, </w:t>
                    </w:r>
                    <w:r w:rsidR="00C96D5F">
                      <w:t>Production Training</w:t>
                    </w:r>
                  </w:p>
                  <w:p w:rsidR="008330E8" w:rsidRDefault="00432827">
                    <w:pPr>
                      <w:spacing w:line="240" w:lineRule="auto"/>
                    </w:pPr>
                    <w:r>
                      <w:t>199</w:t>
                    </w:r>
                    <w:r w:rsidR="00A375EF">
                      <w:t>4</w:t>
                    </w:r>
                    <w:r>
                      <w:t>-</w:t>
                    </w:r>
                    <w:r w:rsidR="00C96D5F">
                      <w:t>1997</w:t>
                    </w:r>
                    <w:r w:rsidR="008330E8">
                      <w:t>, Anchorage Alaska</w:t>
                    </w:r>
                    <w:r>
                      <w:t xml:space="preserve">, Wellwork </w:t>
                    </w:r>
                    <w:r w:rsidR="00604143">
                      <w:t>&amp;</w:t>
                    </w:r>
                    <w:r>
                      <w:t xml:space="preserve"> Production Advisor, arctic CTU drilling</w:t>
                    </w:r>
                  </w:p>
                  <w:p w:rsidR="008330E8" w:rsidRDefault="00432827">
                    <w:pPr>
                      <w:spacing w:line="240" w:lineRule="auto"/>
                    </w:pPr>
                    <w:r>
                      <w:t>198</w:t>
                    </w:r>
                    <w:r w:rsidR="00A375EF">
                      <w:t>7</w:t>
                    </w:r>
                    <w:r>
                      <w:t>-199</w:t>
                    </w:r>
                    <w:r w:rsidR="00C96D5F">
                      <w:t>4</w:t>
                    </w:r>
                    <w:r>
                      <w:t>, Houston, Operations Training Supervisor, Drilling Engineering Manager</w:t>
                    </w:r>
                  </w:p>
                  <w:p w:rsidR="008330E8" w:rsidRDefault="008330E8">
                    <w:pPr>
                      <w:spacing w:line="240" w:lineRule="auto"/>
                    </w:pPr>
                    <w:r>
                      <w:t>1</w:t>
                    </w:r>
                    <w:r w:rsidR="00C96D5F">
                      <w:t>981-1987</w:t>
                    </w:r>
                    <w:r>
                      <w:t>, Midland Texas</w:t>
                    </w:r>
                    <w:r w:rsidR="00432827">
                      <w:t xml:space="preserve">, </w:t>
                    </w:r>
                    <w:r w:rsidR="00A375EF">
                      <w:t xml:space="preserve">Drilling Supervisor, </w:t>
                    </w:r>
                    <w:r w:rsidR="00432827">
                      <w:t xml:space="preserve">Facilities </w:t>
                    </w:r>
                    <w:r w:rsidR="00604143">
                      <w:t>&amp;</w:t>
                    </w:r>
                    <w:r w:rsidR="00432827">
                      <w:t xml:space="preserve"> Cryogenic Gas Plant Supervisor</w:t>
                    </w:r>
                  </w:p>
                  <w:p w:rsidR="006B54CB" w:rsidRDefault="00432827" w:rsidP="00BF09FC">
                    <w:pPr>
                      <w:spacing w:line="240" w:lineRule="auto"/>
                    </w:pPr>
                    <w:r>
                      <w:t xml:space="preserve">1976-1980, New Orleans, Drilling, Reservoir </w:t>
                    </w:r>
                    <w:r w:rsidR="00604143">
                      <w:t>&amp;</w:t>
                    </w:r>
                    <w:r>
                      <w:t xml:space="preserve"> Facilities Engineer</w:t>
                    </w:r>
                  </w:p>
                </w:sdtContent>
              </w:sdt>
            </w:sdtContent>
          </w:sdt>
        </w:tc>
      </w:tr>
      <w:tr w:rsidR="006B54CB">
        <w:tc>
          <w:tcPr>
            <w:tcW w:w="2070" w:type="dxa"/>
          </w:tcPr>
          <w:p w:rsidR="006B54CB" w:rsidRDefault="00764B37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sz w:val="17"/>
                <w:szCs w:val="17"/>
              </w:rPr>
              <w:id w:val="-691765356"/>
              <w15:repeatingSection/>
            </w:sdtPr>
            <w:sdtEndPr>
              <w:rPr>
                <w:caps/>
              </w:rPr>
            </w:sdtEnd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-1126388115"/>
                  <w:placeholder>
                    <w:docPart w:val="BC43EB904AD448BFA3CE34561B4992A1"/>
                  </w:placeholder>
                  <w15:repeatingSectionItem/>
                </w:sdtPr>
                <w:sdtEndPr>
                  <w:rPr>
                    <w:caps/>
                  </w:rPr>
                </w:sdtEndPr>
                <w:sdtContent>
                  <w:p w:rsidR="006B54CB" w:rsidRDefault="00C36376">
                    <w:pPr>
                      <w:pStyle w:val="Heading2"/>
                    </w:pPr>
                    <w:r>
                      <w:rPr>
                        <w:rStyle w:val="Strong"/>
                      </w:rPr>
                      <w:t>SMU</w:t>
                    </w:r>
                    <w:r w:rsidR="00604143">
                      <w:rPr>
                        <w:rStyle w:val="Strong"/>
                      </w:rPr>
                      <w:t xml:space="preserve"> (</w:t>
                    </w:r>
                    <w:r w:rsidR="00604143" w:rsidRPr="00604143">
                      <w:t>Southern Methodist University</w:t>
                    </w:r>
                    <w:r w:rsidR="00604143">
                      <w:rPr>
                        <w:rStyle w:val="Strong"/>
                      </w:rPr>
                      <w:t>)</w:t>
                    </w:r>
                    <w:r w:rsidR="00764B37">
                      <w:t xml:space="preserve">, </w:t>
                    </w:r>
                    <w:r>
                      <w:t>Dallas, TX</w:t>
                    </w:r>
                  </w:p>
                  <w:p w:rsidR="006B54CB" w:rsidRDefault="00C36376" w:rsidP="008330E8">
                    <w:pPr>
                      <w:pStyle w:val="Heading3"/>
                    </w:pPr>
                    <w:r>
                      <w:t>BS Mechanical Engineering</w:t>
                    </w:r>
                  </w:p>
                </w:sdtContent>
              </w:sdt>
            </w:sdtContent>
          </w:sdt>
        </w:tc>
      </w:tr>
      <w:tr w:rsidR="006B54CB">
        <w:tc>
          <w:tcPr>
            <w:tcW w:w="2070" w:type="dxa"/>
          </w:tcPr>
          <w:p w:rsidR="006B54CB" w:rsidRDefault="00764B37" w:rsidP="00C36376">
            <w:pPr>
              <w:pStyle w:val="Heading1"/>
            </w:pPr>
            <w:r>
              <w:t>C</w:t>
            </w:r>
            <w:r w:rsidR="00C36376">
              <w:t>ERTIFICATIONS</w:t>
            </w:r>
          </w:p>
        </w:tc>
        <w:tc>
          <w:tcPr>
            <w:tcW w:w="7650" w:type="dxa"/>
          </w:tcPr>
          <w:p w:rsidR="006B54CB" w:rsidRDefault="00C36376" w:rsidP="00C36376">
            <w:r>
              <w:t>SPEC – SPE Certified Engineer</w:t>
            </w:r>
            <w:r w:rsidR="00604143">
              <w:t xml:space="preserve"> (</w:t>
            </w:r>
            <w:r w:rsidR="00077439">
              <w:t xml:space="preserve"># </w:t>
            </w:r>
            <w:r w:rsidR="00604143">
              <w:t>0708826)</w:t>
            </w:r>
            <w:r w:rsidR="00C4711C">
              <w:t>, member for 34 years</w:t>
            </w:r>
          </w:p>
          <w:p w:rsidR="00C36376" w:rsidRDefault="00C36376" w:rsidP="00C36376">
            <w:r>
              <w:t>Registered Professional Engineer – Texas</w:t>
            </w:r>
            <w:r w:rsidR="00604143">
              <w:t xml:space="preserve"> (50093)</w:t>
            </w:r>
            <w:r>
              <w:t>, Louisiana</w:t>
            </w:r>
            <w:r w:rsidR="00604143">
              <w:t xml:space="preserve"> (19239)</w:t>
            </w:r>
            <w:r>
              <w:t>, Wyoming</w:t>
            </w:r>
            <w:r w:rsidR="00604143">
              <w:t xml:space="preserve"> (5236)</w:t>
            </w:r>
            <w:r>
              <w:t xml:space="preserve"> </w:t>
            </w:r>
          </w:p>
          <w:p w:rsidR="008330E8" w:rsidRDefault="00C36376" w:rsidP="00C4711C">
            <w:r>
              <w:t xml:space="preserve">IADC </w:t>
            </w:r>
            <w:r w:rsidR="00C4711C">
              <w:t>Approved Well</w:t>
            </w:r>
            <w:r w:rsidR="00537C6C">
              <w:t xml:space="preserve"> </w:t>
            </w:r>
            <w:r w:rsidR="00C4711C">
              <w:t>Cap</w:t>
            </w:r>
            <w:r>
              <w:t xml:space="preserve"> Well Control Instructor</w:t>
            </w:r>
            <w:r w:rsidR="00C4711C">
              <w:t>, 2004</w:t>
            </w:r>
          </w:p>
        </w:tc>
      </w:tr>
      <w:tr w:rsidR="006B54CB">
        <w:tc>
          <w:tcPr>
            <w:tcW w:w="2070" w:type="dxa"/>
          </w:tcPr>
          <w:p w:rsidR="006B54CB" w:rsidRDefault="00764B37">
            <w:pPr>
              <w:pStyle w:val="Heading1"/>
            </w:pPr>
            <w:r>
              <w:t>Leadership</w:t>
            </w:r>
          </w:p>
        </w:tc>
        <w:tc>
          <w:tcPr>
            <w:tcW w:w="7650" w:type="dxa"/>
          </w:tcPr>
          <w:p w:rsidR="00837097" w:rsidRDefault="00837097" w:rsidP="00837097">
            <w:r>
              <w:t xml:space="preserve">Boy Scouts of America - </w:t>
            </w:r>
            <w:r w:rsidR="008330E8">
              <w:t>Eagle Scout</w:t>
            </w:r>
            <w:r>
              <w:t>, 1969</w:t>
            </w:r>
            <w:r w:rsidR="008330E8">
              <w:t xml:space="preserve"> </w:t>
            </w:r>
            <w:r w:rsidR="00604143">
              <w:t>&amp;</w:t>
            </w:r>
            <w:r w:rsidR="008330E8">
              <w:t xml:space="preserve"> Adult Leader</w:t>
            </w:r>
            <w:r>
              <w:t>, 1990-2003</w:t>
            </w:r>
          </w:p>
        </w:tc>
      </w:tr>
      <w:tr w:rsidR="006B54CB">
        <w:tc>
          <w:tcPr>
            <w:tcW w:w="2070" w:type="dxa"/>
          </w:tcPr>
          <w:p w:rsidR="006B54CB" w:rsidRDefault="004E5423">
            <w:pPr>
              <w:pStyle w:val="Heading1"/>
            </w:pPr>
            <w:r>
              <w:t>TECHNICAL PAPERS</w:t>
            </w:r>
          </w:p>
        </w:tc>
        <w:tc>
          <w:tcPr>
            <w:tcW w:w="7650" w:type="dxa"/>
          </w:tcPr>
          <w:p w:rsidR="006B54CB" w:rsidRDefault="00C4711C">
            <w:pPr>
              <w:spacing w:line="240" w:lineRule="auto"/>
            </w:pPr>
            <w:r>
              <w:t>SPE 170789, Deepwater Gas Zone Shutoffs, SPE Annual Meeting, Amsterdam, 2014</w:t>
            </w:r>
          </w:p>
          <w:p w:rsidR="00C4711C" w:rsidRDefault="00C4711C">
            <w:pPr>
              <w:spacing w:line="240" w:lineRule="auto"/>
            </w:pPr>
            <w:r>
              <w:t>IPTC 12624, Optimizing Well Integrity</w:t>
            </w:r>
            <w:r w:rsidR="00837097">
              <w:t>, IPTC Conference, Kuala Lumpur, 2008</w:t>
            </w:r>
          </w:p>
          <w:p w:rsidR="00837097" w:rsidRDefault="00837097">
            <w:pPr>
              <w:spacing w:line="240" w:lineRule="auto"/>
            </w:pPr>
            <w:r>
              <w:t>IADC/SPE 103622, Well Work Challenges, Asia Technical Conference, Bangkok, 2006</w:t>
            </w:r>
          </w:p>
          <w:p w:rsidR="00837097" w:rsidRDefault="00A375EF" w:rsidP="00BF09FC">
            <w:pPr>
              <w:spacing w:line="240" w:lineRule="auto"/>
            </w:pPr>
            <w:r>
              <w:t>IADC Well Control Readiness, European Well Control Conference, Amsterdam, 2006</w:t>
            </w:r>
          </w:p>
        </w:tc>
      </w:tr>
    </w:tbl>
    <w:p w:rsidR="006B54CB" w:rsidRDefault="006B54CB">
      <w:bookmarkStart w:id="0" w:name="_GoBack"/>
      <w:bookmarkEnd w:id="0"/>
    </w:p>
    <w:sectPr w:rsidR="006B54CB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6F" w:rsidRDefault="0029336F">
      <w:pPr>
        <w:spacing w:after="0" w:line="240" w:lineRule="auto"/>
      </w:pPr>
      <w:r>
        <w:separator/>
      </w:r>
    </w:p>
  </w:endnote>
  <w:endnote w:type="continuationSeparator" w:id="0">
    <w:p w:rsidR="0029336F" w:rsidRDefault="0029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CB" w:rsidRDefault="00764B3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09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6F" w:rsidRDefault="0029336F">
      <w:pPr>
        <w:spacing w:after="0" w:line="240" w:lineRule="auto"/>
      </w:pPr>
      <w:r>
        <w:separator/>
      </w:r>
    </w:p>
  </w:footnote>
  <w:footnote w:type="continuationSeparator" w:id="0">
    <w:p w:rsidR="0029336F" w:rsidRDefault="0029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9"/>
    <w:rsid w:val="00077439"/>
    <w:rsid w:val="000915A9"/>
    <w:rsid w:val="0029336F"/>
    <w:rsid w:val="002A6212"/>
    <w:rsid w:val="00432827"/>
    <w:rsid w:val="0044076C"/>
    <w:rsid w:val="004A0E17"/>
    <w:rsid w:val="004A7840"/>
    <w:rsid w:val="004E5423"/>
    <w:rsid w:val="00537C6C"/>
    <w:rsid w:val="00577F37"/>
    <w:rsid w:val="00604143"/>
    <w:rsid w:val="00630CAD"/>
    <w:rsid w:val="006B54CB"/>
    <w:rsid w:val="006F2AF1"/>
    <w:rsid w:val="00764B37"/>
    <w:rsid w:val="00785219"/>
    <w:rsid w:val="00804442"/>
    <w:rsid w:val="008330E8"/>
    <w:rsid w:val="00837097"/>
    <w:rsid w:val="009B7C92"/>
    <w:rsid w:val="00A375EF"/>
    <w:rsid w:val="00BB25DB"/>
    <w:rsid w:val="00BF09FC"/>
    <w:rsid w:val="00C36376"/>
    <w:rsid w:val="00C4711C"/>
    <w:rsid w:val="00C96D5F"/>
    <w:rsid w:val="00CC1ADC"/>
    <w:rsid w:val="00D66FB7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43043-9CE1-41AF-BFEE-41E03CE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3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3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53B53C7DE4DFA89619300BA1D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7ECF-983F-4E95-990C-A57CFFD41626}"/>
      </w:docPartPr>
      <w:docPartBody>
        <w:p w:rsidR="002D386E" w:rsidRDefault="00393247">
          <w:pPr>
            <w:pStyle w:val="17A53B53C7DE4DFA89619300BA1D0106"/>
          </w:pPr>
          <w:r>
            <w:t>[Your Name]</w:t>
          </w:r>
        </w:p>
      </w:docPartBody>
    </w:docPart>
    <w:docPart>
      <w:docPartPr>
        <w:name w:val="BC43EB904AD448BFA3CE34561B49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CC87-8B77-49F4-99C3-8A456D1695CB}"/>
      </w:docPartPr>
      <w:docPartBody>
        <w:p w:rsidR="002D386E" w:rsidRDefault="00393247">
          <w:pPr>
            <w:pStyle w:val="BC43EB904AD448BFA3CE34561B4992A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32"/>
    <w:rsid w:val="00012A6A"/>
    <w:rsid w:val="002D386E"/>
    <w:rsid w:val="00393247"/>
    <w:rsid w:val="005A3732"/>
    <w:rsid w:val="007F49B8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53B53C7DE4DFA89619300BA1D0106">
    <w:name w:val="17A53B53C7DE4DFA89619300BA1D0106"/>
  </w:style>
  <w:style w:type="paragraph" w:customStyle="1" w:styleId="423B5BDC150E4E3C86FD7C35A8A71571">
    <w:name w:val="423B5BDC150E4E3C86FD7C35A8A71571"/>
  </w:style>
  <w:style w:type="paragraph" w:customStyle="1" w:styleId="9F1A60E80979415F8544B0104D9FA9EE">
    <w:name w:val="9F1A60E80979415F8544B0104D9FA9EE"/>
  </w:style>
  <w:style w:type="paragraph" w:customStyle="1" w:styleId="B902BED1BEE542C083B322F007CA6A27">
    <w:name w:val="B902BED1BEE542C083B322F007CA6A27"/>
  </w:style>
  <w:style w:type="paragraph" w:customStyle="1" w:styleId="54743242BEA54FD39C90F14486CD86B7">
    <w:name w:val="54743242BEA54FD39C90F14486CD86B7"/>
  </w:style>
  <w:style w:type="paragraph" w:customStyle="1" w:styleId="687342E9BF0C4D0BA3F03559680F17C5">
    <w:name w:val="687342E9BF0C4D0BA3F03559680F17C5"/>
  </w:style>
  <w:style w:type="character" w:styleId="PlaceholderText">
    <w:name w:val="Placeholder Text"/>
    <w:basedOn w:val="DefaultParagraphFont"/>
    <w:uiPriority w:val="99"/>
    <w:semiHidden/>
    <w:rsid w:val="005A3732"/>
    <w:rPr>
      <w:color w:val="808080"/>
    </w:rPr>
  </w:style>
  <w:style w:type="paragraph" w:customStyle="1" w:styleId="BC43EB904AD448BFA3CE34561B4992A1">
    <w:name w:val="BC43EB904AD448BFA3CE34561B4992A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89822E31B7D849AFBFC52CEADFC83175">
    <w:name w:val="89822E31B7D849AFBFC52CEADFC83175"/>
  </w:style>
  <w:style w:type="paragraph" w:customStyle="1" w:styleId="31F0B96CDE0D4748B0774F0097A5103F">
    <w:name w:val="31F0B96CDE0D4748B0774F0097A5103F"/>
  </w:style>
  <w:style w:type="paragraph" w:customStyle="1" w:styleId="48FC884932F643E48D187260D91035D2">
    <w:name w:val="48FC884932F643E48D187260D91035D2"/>
  </w:style>
  <w:style w:type="paragraph" w:customStyle="1" w:styleId="F207469DB1C6455D88F0B0D3993D65E2">
    <w:name w:val="F207469DB1C6455D88F0B0D3993D65E2"/>
  </w:style>
  <w:style w:type="paragraph" w:customStyle="1" w:styleId="A2D2DE59ABCE4EB592BBFDE7B74E1833">
    <w:name w:val="A2D2DE59ABCE4EB592BBFDE7B74E1833"/>
  </w:style>
  <w:style w:type="paragraph" w:customStyle="1" w:styleId="0FE01D18F6A2467BAA162B01A9D6B78B">
    <w:name w:val="0FE01D18F6A2467BAA162B01A9D6B78B"/>
  </w:style>
  <w:style w:type="paragraph" w:customStyle="1" w:styleId="3A6DC25325974651AEA7F32EE077EE09">
    <w:name w:val="3A6DC25325974651AEA7F32EE077EE09"/>
  </w:style>
  <w:style w:type="paragraph" w:customStyle="1" w:styleId="BC67F3CA329A4BFCAC208055261DE3C5">
    <w:name w:val="BC67F3CA329A4BFCAC208055261DE3C5"/>
  </w:style>
  <w:style w:type="paragraph" w:customStyle="1" w:styleId="D65CAB9E57764C72ACB86AA6E7F4FA94">
    <w:name w:val="D65CAB9E57764C72ACB86AA6E7F4FA94"/>
  </w:style>
  <w:style w:type="paragraph" w:customStyle="1" w:styleId="E06ADAD0DCC5431095BC7C12D573E8A8">
    <w:name w:val="E06ADAD0DCC5431095BC7C12D573E8A8"/>
  </w:style>
  <w:style w:type="paragraph" w:customStyle="1" w:styleId="711CD99173714DF39D6B1276F6539447">
    <w:name w:val="711CD99173714DF39D6B1276F6539447"/>
  </w:style>
  <w:style w:type="paragraph" w:customStyle="1" w:styleId="65CA57DB1D8D487C825E9E1E55FB358D">
    <w:name w:val="65CA57DB1D8D487C825E9E1E55FB358D"/>
  </w:style>
  <w:style w:type="paragraph" w:customStyle="1" w:styleId="4F7CD16AB3AF47F8882C09AFE67F5598">
    <w:name w:val="4F7CD16AB3AF47F8882C09AFE67F5598"/>
  </w:style>
  <w:style w:type="paragraph" w:customStyle="1" w:styleId="D98BBB13D22A4E4F8F6913E8B6D39FFD">
    <w:name w:val="D98BBB13D22A4E4F8F6913E8B6D39FFD"/>
  </w:style>
  <w:style w:type="paragraph" w:customStyle="1" w:styleId="300702E7779E4EF1BD417DFB1616EB8B">
    <w:name w:val="300702E7779E4EF1BD417DFB1616EB8B"/>
    <w:rsid w:val="005A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Lane</dc:creator>
  <cp:keywords/>
  <dc:description/>
  <cp:lastModifiedBy>T Lane</cp:lastModifiedBy>
  <cp:revision>3</cp:revision>
  <cp:lastPrinted>2015-06-19T22:36:00Z</cp:lastPrinted>
  <dcterms:created xsi:type="dcterms:W3CDTF">2015-09-30T20:10:00Z</dcterms:created>
  <dcterms:modified xsi:type="dcterms:W3CDTF">2015-09-30T20:11:00Z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