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003D9E" w:rsidP="00D47AA3">
      <w:pPr>
        <w:jc w:val="center"/>
        <w:rPr>
          <w:u w:val="single"/>
        </w:rPr>
      </w:pPr>
      <w:r>
        <w:rPr>
          <w:u w:val="single"/>
        </w:rPr>
        <w:t>Reservoir</w:t>
      </w:r>
      <w:r w:rsidR="00E017EB">
        <w:rPr>
          <w:u w:val="single"/>
        </w:rPr>
        <w:t xml:space="preserve"> – Class </w:t>
      </w:r>
      <w:r w:rsidR="00521739">
        <w:rPr>
          <w:u w:val="single"/>
        </w:rPr>
        <w:t>9</w:t>
      </w:r>
      <w:r w:rsidR="00E017EB">
        <w:rPr>
          <w:u w:val="single"/>
        </w:rPr>
        <w:t xml:space="preserve"> – Thurs </w:t>
      </w:r>
      <w:r w:rsidR="00521739">
        <w:rPr>
          <w:u w:val="single"/>
        </w:rPr>
        <w:t>Mar 24</w:t>
      </w:r>
    </w:p>
    <w:p w:rsidR="00D47AA3" w:rsidRDefault="00D47AA3">
      <w:r>
        <w:t>Sign Attendance Sheet</w:t>
      </w:r>
    </w:p>
    <w:p w:rsidR="000369D6" w:rsidRPr="00AF0878" w:rsidRDefault="00AF0878">
      <w:r w:rsidRPr="00AF0878">
        <w:t>Thurs, April 21, Employment Fair, Learning Hub, room 230, 10am-2pm, dora.campa@hccs.edu</w:t>
      </w:r>
    </w:p>
    <w:p w:rsidR="00AF0878" w:rsidRPr="00AF0878" w:rsidRDefault="00C533D0">
      <w:r>
        <w:t>Hand in technical reports</w:t>
      </w:r>
      <w:r w:rsidR="00AF0878" w:rsidRPr="00AF0878">
        <w:t>, give presentations</w:t>
      </w:r>
    </w:p>
    <w:p w:rsidR="00AF0878" w:rsidRDefault="00AF0878">
      <w:pPr>
        <w:rPr>
          <w:u w:val="single"/>
        </w:rPr>
      </w:pPr>
    </w:p>
    <w:p w:rsidR="000B4173" w:rsidRDefault="000B4173">
      <w:r w:rsidRPr="000B4173">
        <w:rPr>
          <w:u w:val="single"/>
        </w:rPr>
        <w:t>So Far</w:t>
      </w:r>
      <w:r>
        <w:t xml:space="preserve"> – Covered Introduction</w:t>
      </w:r>
      <w:r w:rsidR="00773EC9">
        <w:t>,</w:t>
      </w:r>
      <w:r>
        <w:t xml:space="preserve"> Chapter 1</w:t>
      </w:r>
      <w:r w:rsidR="00C533D0">
        <w:t xml:space="preserve"> -5</w:t>
      </w:r>
    </w:p>
    <w:p w:rsidR="00800ED0" w:rsidRDefault="00800ED0">
      <w:pPr>
        <w:rPr>
          <w:u w:val="single"/>
        </w:rPr>
      </w:pPr>
    </w:p>
    <w:p w:rsidR="000B4173" w:rsidRDefault="000B4173">
      <w:pPr>
        <w:rPr>
          <w:u w:val="single"/>
        </w:rPr>
      </w:pPr>
      <w:r w:rsidRPr="000B4173">
        <w:rPr>
          <w:u w:val="single"/>
        </w:rPr>
        <w:t xml:space="preserve">Today – Will </w:t>
      </w:r>
      <w:r w:rsidR="00773EC9">
        <w:rPr>
          <w:u w:val="single"/>
        </w:rPr>
        <w:t xml:space="preserve">cover Chapter </w:t>
      </w:r>
      <w:r w:rsidR="00C533D0">
        <w:rPr>
          <w:u w:val="single"/>
        </w:rPr>
        <w:t>6</w:t>
      </w:r>
      <w:r w:rsidR="00A827FB">
        <w:rPr>
          <w:u w:val="single"/>
        </w:rPr>
        <w:t xml:space="preserve"> - </w:t>
      </w:r>
      <w:r w:rsidR="00773EC9">
        <w:rPr>
          <w:u w:val="single"/>
        </w:rPr>
        <w:t xml:space="preserve"> </w:t>
      </w:r>
      <w:r w:rsidR="00CD26C5">
        <w:rPr>
          <w:u w:val="single"/>
        </w:rPr>
        <w:t>Multiphase Flow</w:t>
      </w:r>
    </w:p>
    <w:p w:rsidR="00773EC9" w:rsidRDefault="00101334">
      <w:r>
        <w:t>Why is this important</w:t>
      </w:r>
      <w:r w:rsidR="00773EC9">
        <w:t>?</w:t>
      </w:r>
      <w:r w:rsidR="00726BE3">
        <w:t xml:space="preserve"> </w:t>
      </w:r>
      <w:r w:rsidR="00633AEB">
        <w:t xml:space="preserve"> How does it compare to Single </w:t>
      </w:r>
      <w:proofErr w:type="gramStart"/>
      <w:r w:rsidR="00633AEB">
        <w:t>Phase ?</w:t>
      </w:r>
      <w:proofErr w:type="gramEnd"/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633AEB">
        <w:t>178-179</w:t>
      </w:r>
      <w:r>
        <w:t xml:space="preserve"> – </w:t>
      </w:r>
      <w:r w:rsidR="00633AEB">
        <w:t>Fig 6.1 and 6.2. Viscosity, gravity, capillary pressures, fluid saturation</w:t>
      </w:r>
    </w:p>
    <w:p w:rsidR="00DE6698" w:rsidRDefault="00003D9E">
      <w:proofErr w:type="spellStart"/>
      <w:r>
        <w:t>Pg</w:t>
      </w:r>
      <w:proofErr w:type="spellEnd"/>
      <w:r>
        <w:t xml:space="preserve"> </w:t>
      </w:r>
      <w:r w:rsidR="000369D6">
        <w:t>1</w:t>
      </w:r>
      <w:r w:rsidR="00F64461">
        <w:t>80-181</w:t>
      </w:r>
      <w:r w:rsidR="00726BE3">
        <w:t xml:space="preserve"> – </w:t>
      </w:r>
      <w:r w:rsidR="00F64461">
        <w:t>Fig 6.3a, 6.3b, 6.3d. Residual oil saturation.</w:t>
      </w:r>
    </w:p>
    <w:p w:rsidR="00D47AA3" w:rsidRDefault="00DE6698">
      <w:proofErr w:type="spellStart"/>
      <w:r>
        <w:t>p</w:t>
      </w:r>
      <w:r w:rsidR="00D47AA3">
        <w:t>g</w:t>
      </w:r>
      <w:proofErr w:type="spellEnd"/>
      <w:r w:rsidR="00D47AA3">
        <w:t xml:space="preserve"> </w:t>
      </w:r>
      <w:r w:rsidR="00F64461">
        <w:t>18</w:t>
      </w:r>
      <w:r w:rsidR="004A4FB7">
        <w:t>2</w:t>
      </w:r>
      <w:r w:rsidR="00F64461">
        <w:t>-183</w:t>
      </w:r>
      <w:r w:rsidR="00D47AA3">
        <w:t xml:space="preserve"> – </w:t>
      </w:r>
      <w:r w:rsidR="00F64461">
        <w:t>relative permeability = reduced permeability when 2 fluids flow together</w:t>
      </w:r>
    </w:p>
    <w:p w:rsidR="00DE6698" w:rsidRDefault="00D47AA3">
      <w:proofErr w:type="spellStart"/>
      <w:r>
        <w:t>Pg</w:t>
      </w:r>
      <w:proofErr w:type="spellEnd"/>
      <w:r>
        <w:t xml:space="preserve"> </w:t>
      </w:r>
      <w:r w:rsidR="00F64461">
        <w:t>184</w:t>
      </w:r>
      <w:r>
        <w:t xml:space="preserve"> – </w:t>
      </w:r>
      <w:r w:rsidR="00F64461">
        <w:t>total flow reduced, critical gas saturation to get flow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F64461">
        <w:t>1</w:t>
      </w:r>
      <w:r w:rsidR="004A4FB7">
        <w:t>89</w:t>
      </w:r>
      <w:r>
        <w:t xml:space="preserve"> – </w:t>
      </w:r>
      <w:r w:rsidR="00F64461">
        <w:t>frontal displacement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1C3375">
        <w:t>1</w:t>
      </w:r>
      <w:r w:rsidR="00F64461">
        <w:t>90</w:t>
      </w:r>
      <w:r>
        <w:t xml:space="preserve"> – </w:t>
      </w:r>
      <w:r w:rsidR="00F64461">
        <w:t>breakthrough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4A4FB7">
        <w:t>1</w:t>
      </w:r>
      <w:r w:rsidR="00F64461">
        <w:t>93</w:t>
      </w:r>
      <w:r>
        <w:t xml:space="preserve"> – </w:t>
      </w:r>
      <w:r w:rsidR="00F64461">
        <w:t>calculate speed of fluids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F64461">
        <w:t>201-206, and 209</w:t>
      </w:r>
      <w:r>
        <w:t xml:space="preserve"> – </w:t>
      </w:r>
      <w:r w:rsidR="00F64461">
        <w:t>tongue, fingering, coning</w:t>
      </w:r>
    </w:p>
    <w:p w:rsidR="00F64461" w:rsidRDefault="00F64461">
      <w:proofErr w:type="spellStart"/>
      <w:r>
        <w:t>Pg</w:t>
      </w:r>
      <w:proofErr w:type="spellEnd"/>
      <w:r>
        <w:t xml:space="preserve"> 210- conclusions</w:t>
      </w:r>
    </w:p>
    <w:p w:rsidR="00D47AA3" w:rsidRDefault="004A4FB7">
      <w:r>
        <w:t>Schlumberger and Halliburton sites</w:t>
      </w:r>
    </w:p>
    <w:p w:rsidR="00731CF1" w:rsidRDefault="00731CF1"/>
    <w:p w:rsidR="008C478A" w:rsidRDefault="00C76639">
      <w:r w:rsidRPr="000B4173">
        <w:rPr>
          <w:u w:val="single"/>
        </w:rPr>
        <w:t>Homework</w:t>
      </w:r>
      <w:r>
        <w:t xml:space="preserve"> – re</w:t>
      </w:r>
      <w:r w:rsidR="000B4173">
        <w:t>view</w:t>
      </w:r>
      <w:r w:rsidR="00C533D0">
        <w:t xml:space="preserve"> Chap 5, 6 and previous tests</w:t>
      </w:r>
    </w:p>
    <w:p w:rsidR="00C76639" w:rsidRDefault="00AF0878">
      <w:r>
        <w:t xml:space="preserve">Turn in </w:t>
      </w:r>
      <w:r w:rsidR="00C76639">
        <w:t>Tech</w:t>
      </w:r>
      <w:r>
        <w:t>nical</w:t>
      </w:r>
      <w:r w:rsidR="00C76639">
        <w:t xml:space="preserve"> Report </w:t>
      </w:r>
      <w:r w:rsidR="00C533D0">
        <w:t xml:space="preserve"># 1 </w:t>
      </w:r>
      <w:r w:rsidR="00C76639">
        <w:t xml:space="preserve">&amp; </w:t>
      </w:r>
      <w:r w:rsidR="00C533D0">
        <w:t>give</w:t>
      </w:r>
      <w:r>
        <w:t xml:space="preserve"> </w:t>
      </w:r>
      <w:r w:rsidR="00C76639">
        <w:t>presentation</w:t>
      </w:r>
      <w:r w:rsidR="00C533D0">
        <w:t xml:space="preserve"> # 1</w:t>
      </w:r>
      <w:r>
        <w:t>, if not done</w:t>
      </w:r>
    </w:p>
    <w:p w:rsidR="00AF0878" w:rsidRDefault="00AF0878" w:rsidP="00AF0878">
      <w:r>
        <w:t xml:space="preserve">Grades provided after Test # </w:t>
      </w:r>
      <w:r w:rsidR="00C533D0">
        <w:t>1, Test # 2</w:t>
      </w:r>
      <w:r>
        <w:t xml:space="preserve">, Technical Report </w:t>
      </w:r>
      <w:r w:rsidR="00C533D0">
        <w:t xml:space="preserve"># 1 </w:t>
      </w:r>
      <w:r w:rsidR="00C96E5E">
        <w:t>and P</w:t>
      </w:r>
      <w:r>
        <w:t xml:space="preserve">resentation </w:t>
      </w:r>
      <w:r w:rsidR="00C533D0">
        <w:t xml:space="preserve"># 1 </w:t>
      </w:r>
      <w:r>
        <w:t>completed</w:t>
      </w:r>
    </w:p>
    <w:p w:rsidR="00C533D0" w:rsidRDefault="00C533D0" w:rsidP="00AF0878">
      <w:pPr>
        <w:rPr>
          <w:u w:val="single"/>
        </w:rPr>
      </w:pPr>
    </w:p>
    <w:p w:rsidR="00AF0878" w:rsidRDefault="00AF0878" w:rsidP="00AF0878">
      <w:r>
        <w:rPr>
          <w:u w:val="single"/>
        </w:rPr>
        <w:t>Class 10</w:t>
      </w:r>
      <w:r w:rsidRPr="003F7464">
        <w:rPr>
          <w:u w:val="single"/>
        </w:rPr>
        <w:t xml:space="preserve">- </w:t>
      </w:r>
      <w:r>
        <w:rPr>
          <w:u w:val="single"/>
        </w:rPr>
        <w:t>Thurs</w:t>
      </w:r>
      <w:r w:rsidR="00C96E5E">
        <w:rPr>
          <w:u w:val="single"/>
        </w:rPr>
        <w:t>,</w:t>
      </w:r>
      <w:r>
        <w:rPr>
          <w:u w:val="single"/>
        </w:rPr>
        <w:t xml:space="preserve"> March 31</w:t>
      </w:r>
      <w:r>
        <w:t xml:space="preserve"> – Test # 3 on Chapter 5 &amp; 6</w:t>
      </w:r>
      <w:r w:rsidR="00587B9F">
        <w:t>, and some from Tests # 1 and # 2</w:t>
      </w:r>
    </w:p>
    <w:p w:rsidR="00E26027" w:rsidRDefault="00587B9F">
      <w:r>
        <w:rPr>
          <w:u w:val="single"/>
        </w:rPr>
        <w:t>Class 11</w:t>
      </w:r>
      <w:r w:rsidR="00E26027" w:rsidRPr="003F7464">
        <w:rPr>
          <w:u w:val="single"/>
        </w:rPr>
        <w:t xml:space="preserve">- </w:t>
      </w:r>
      <w:r w:rsidR="003F7464" w:rsidRPr="003F7464">
        <w:rPr>
          <w:u w:val="single"/>
        </w:rPr>
        <w:t>Thurs</w:t>
      </w:r>
      <w:r w:rsidR="00C96E5E">
        <w:rPr>
          <w:u w:val="single"/>
        </w:rPr>
        <w:t>,</w:t>
      </w:r>
      <w:bookmarkStart w:id="0" w:name="_GoBack"/>
      <w:bookmarkEnd w:id="0"/>
      <w:r w:rsidR="003F7464" w:rsidRPr="003F7464">
        <w:rPr>
          <w:u w:val="single"/>
        </w:rPr>
        <w:t xml:space="preserve"> </w:t>
      </w:r>
      <w:r>
        <w:rPr>
          <w:u w:val="single"/>
        </w:rPr>
        <w:t>April 7</w:t>
      </w:r>
      <w:r>
        <w:t xml:space="preserve"> – </w:t>
      </w:r>
      <w:r w:rsidR="00A827FB">
        <w:t xml:space="preserve">review tests, </w:t>
      </w:r>
      <w:r w:rsidR="00C96E5E">
        <w:t>give P</w:t>
      </w:r>
      <w:r w:rsidR="00C533D0">
        <w:t>resentation</w:t>
      </w:r>
      <w:r w:rsidR="00C96E5E">
        <w:t xml:space="preserve"> # 1</w:t>
      </w:r>
      <w:r w:rsidR="00C533D0">
        <w:t xml:space="preserve">, </w:t>
      </w:r>
      <w:r w:rsidR="00A827FB">
        <w:t xml:space="preserve">discuss </w:t>
      </w:r>
      <w:r w:rsidR="003F7464">
        <w:t>Chap</w:t>
      </w:r>
      <w:r>
        <w:t xml:space="preserve">ter 7, turn in Technical Report #2, </w:t>
      </w:r>
      <w:r w:rsidR="00C96E5E">
        <w:t xml:space="preserve">due date </w:t>
      </w:r>
      <w:r>
        <w:t>extended from March 31</w:t>
      </w:r>
    </w:p>
    <w:p w:rsidR="00C533D0" w:rsidRDefault="00C533D0">
      <w:r w:rsidRPr="00C96E5E">
        <w:rPr>
          <w:u w:val="single"/>
        </w:rPr>
        <w:t>Class 12 – Thurs, April 14</w:t>
      </w:r>
      <w:r>
        <w:t xml:space="preserve"> – </w:t>
      </w:r>
      <w:r w:rsidR="00C96E5E">
        <w:t>P</w:t>
      </w:r>
      <w:r>
        <w:t>resentation # 2, discuss Chapter 8</w:t>
      </w:r>
    </w:p>
    <w:sectPr w:rsidR="00C5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03D9E"/>
    <w:rsid w:val="000369D6"/>
    <w:rsid w:val="000B4173"/>
    <w:rsid w:val="000B69CF"/>
    <w:rsid w:val="000C5B7A"/>
    <w:rsid w:val="00101334"/>
    <w:rsid w:val="00110EE1"/>
    <w:rsid w:val="0011716A"/>
    <w:rsid w:val="001218F3"/>
    <w:rsid w:val="001856FD"/>
    <w:rsid w:val="001C3375"/>
    <w:rsid w:val="002154C2"/>
    <w:rsid w:val="003F34F5"/>
    <w:rsid w:val="003F7464"/>
    <w:rsid w:val="004055E6"/>
    <w:rsid w:val="00447D60"/>
    <w:rsid w:val="004A4FB7"/>
    <w:rsid w:val="00520F8D"/>
    <w:rsid w:val="00521739"/>
    <w:rsid w:val="00546265"/>
    <w:rsid w:val="00587B9F"/>
    <w:rsid w:val="0059485F"/>
    <w:rsid w:val="00633AEB"/>
    <w:rsid w:val="00726BE3"/>
    <w:rsid w:val="00731CF1"/>
    <w:rsid w:val="00773EC9"/>
    <w:rsid w:val="007933BB"/>
    <w:rsid w:val="00800ED0"/>
    <w:rsid w:val="00813E95"/>
    <w:rsid w:val="008240F8"/>
    <w:rsid w:val="008C478A"/>
    <w:rsid w:val="00A26C94"/>
    <w:rsid w:val="00A827FB"/>
    <w:rsid w:val="00AF0878"/>
    <w:rsid w:val="00BC162B"/>
    <w:rsid w:val="00C13B4E"/>
    <w:rsid w:val="00C32923"/>
    <w:rsid w:val="00C533D0"/>
    <w:rsid w:val="00C76639"/>
    <w:rsid w:val="00C96E5E"/>
    <w:rsid w:val="00CD26C5"/>
    <w:rsid w:val="00D47AA3"/>
    <w:rsid w:val="00D63099"/>
    <w:rsid w:val="00DE6698"/>
    <w:rsid w:val="00E017EB"/>
    <w:rsid w:val="00E26027"/>
    <w:rsid w:val="00F23EF9"/>
    <w:rsid w:val="00F6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940B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6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3</cp:revision>
  <cp:lastPrinted>2016-02-16T03:04:00Z</cp:lastPrinted>
  <dcterms:created xsi:type="dcterms:W3CDTF">2016-03-20T22:41:00Z</dcterms:created>
  <dcterms:modified xsi:type="dcterms:W3CDTF">2016-03-21T00:07:00Z</dcterms:modified>
</cp:coreProperties>
</file>