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2AC2" w14:textId="77777777" w:rsidR="00F00B1F" w:rsidRPr="00F00B1F" w:rsidRDefault="00F00B1F" w:rsidP="00B61A6B">
      <w:pPr>
        <w:spacing w:after="0" w:line="240" w:lineRule="auto"/>
        <w:contextualSpacing/>
        <w:rPr>
          <w:rFonts w:ascii="Verdana" w:hAnsi="Verdana"/>
        </w:rPr>
      </w:pPr>
    </w:p>
    <w:p w14:paraId="4F7B3835" w14:textId="77777777" w:rsidR="00F00B1F" w:rsidRPr="00F00B1F" w:rsidRDefault="00F00B1F" w:rsidP="00B61A6B">
      <w:pPr>
        <w:spacing w:after="0" w:line="240" w:lineRule="auto"/>
        <w:contextualSpacing/>
        <w:rPr>
          <w:rFonts w:ascii="Verdana" w:hAnsi="Verdana"/>
        </w:rPr>
      </w:pPr>
      <w:r w:rsidRPr="00F00B1F">
        <w:rPr>
          <w:rFonts w:ascii="Verdana" w:hAnsi="Verdana"/>
          <w:noProof/>
        </w:rPr>
        <w:drawing>
          <wp:inline distT="0" distB="0" distL="0" distR="0" wp14:anchorId="68C90A96" wp14:editId="03A80369">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281A07" w14:textId="77777777" w:rsidR="00F00B1F" w:rsidRPr="00F00B1F" w:rsidRDefault="00F00B1F" w:rsidP="00B61A6B">
      <w:pPr>
        <w:spacing w:after="0" w:line="240" w:lineRule="auto"/>
        <w:contextualSpacing/>
        <w:rPr>
          <w:rFonts w:ascii="Verdana" w:hAnsi="Verdana"/>
        </w:rPr>
      </w:pPr>
    </w:p>
    <w:p w14:paraId="2E7B510A"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Division of Liberal Arts, Humanities, and Education</w:t>
      </w:r>
    </w:p>
    <w:p w14:paraId="4BE0C5F2"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History Department</w:t>
      </w:r>
    </w:p>
    <w:p w14:paraId="0916C28A" w14:textId="77777777" w:rsidR="00F00B1F" w:rsidRPr="00F00B1F" w:rsidRDefault="00BC2ABF" w:rsidP="00B61A6B">
      <w:pPr>
        <w:spacing w:after="0" w:line="240" w:lineRule="auto"/>
        <w:contextualSpacing/>
        <w:jc w:val="center"/>
        <w:rPr>
          <w:rFonts w:ascii="Verdana" w:hAnsi="Verdana"/>
        </w:rPr>
      </w:pPr>
      <w:hyperlink r:id="rId6" w:history="1">
        <w:r w:rsidR="00F00B1F" w:rsidRPr="00F00B1F">
          <w:rPr>
            <w:rStyle w:val="Hyperlink"/>
            <w:rFonts w:ascii="Verdana" w:hAnsi="Verdana"/>
          </w:rPr>
          <w:t>https://www.hccs.edu/programs/areas-of-study/liberal-arts-humanities--education/history/</w:t>
        </w:r>
      </w:hyperlink>
    </w:p>
    <w:p w14:paraId="4931D1A5" w14:textId="77777777" w:rsidR="00F00B1F" w:rsidRPr="00F00B1F" w:rsidRDefault="00F00B1F" w:rsidP="00B61A6B">
      <w:pPr>
        <w:spacing w:after="0" w:line="240" w:lineRule="auto"/>
        <w:contextualSpacing/>
        <w:rPr>
          <w:rFonts w:ascii="Verdana" w:hAnsi="Verdana"/>
        </w:rPr>
      </w:pPr>
    </w:p>
    <w:p w14:paraId="1744728C" w14:textId="5DFB0BCD" w:rsidR="00F00B1F" w:rsidRPr="00134EF2" w:rsidRDefault="00F00B1F" w:rsidP="00B61A6B">
      <w:pPr>
        <w:spacing w:after="0" w:line="240" w:lineRule="auto"/>
        <w:contextualSpacing/>
        <w:jc w:val="center"/>
        <w:rPr>
          <w:rFonts w:ascii="Verdana" w:hAnsi="Verdana"/>
          <w:b/>
        </w:rPr>
      </w:pPr>
      <w:r w:rsidRPr="00F00B1F">
        <w:rPr>
          <w:rFonts w:ascii="Verdana" w:hAnsi="Verdana"/>
          <w:b/>
        </w:rPr>
        <w:t xml:space="preserve">HIST </w:t>
      </w:r>
      <w:r w:rsidR="0091781A">
        <w:rPr>
          <w:rFonts w:ascii="Verdana" w:hAnsi="Verdana"/>
          <w:b/>
        </w:rPr>
        <w:t>1</w:t>
      </w:r>
      <w:r w:rsidRPr="00F00B1F">
        <w:rPr>
          <w:rFonts w:ascii="Verdana" w:hAnsi="Verdana"/>
          <w:b/>
        </w:rPr>
        <w:t xml:space="preserve">301: United States History I | Lecture </w:t>
      </w:r>
      <w:r w:rsidRPr="00134EF2">
        <w:rPr>
          <w:rFonts w:ascii="Verdana" w:hAnsi="Verdana"/>
          <w:b/>
        </w:rPr>
        <w:t>| #</w:t>
      </w:r>
      <w:r w:rsidR="00E067EE" w:rsidRPr="00134EF2">
        <w:rPr>
          <w:rFonts w:ascii="Verdana" w:hAnsi="Verdana"/>
          <w:b/>
        </w:rPr>
        <w:t>18260</w:t>
      </w:r>
    </w:p>
    <w:p w14:paraId="37EB22E7" w14:textId="37AFD700" w:rsidR="00F00B1F" w:rsidRPr="00134EF2" w:rsidRDefault="00517353" w:rsidP="00B61A6B">
      <w:pPr>
        <w:spacing w:after="0" w:line="240" w:lineRule="auto"/>
        <w:contextualSpacing/>
        <w:jc w:val="center"/>
        <w:rPr>
          <w:rFonts w:ascii="Verdana" w:hAnsi="Verdana"/>
        </w:rPr>
      </w:pPr>
      <w:r w:rsidRPr="00134EF2">
        <w:rPr>
          <w:rFonts w:ascii="Verdana" w:hAnsi="Verdana"/>
        </w:rPr>
        <w:t>Fall 2019</w:t>
      </w:r>
      <w:r w:rsidR="00F00B1F" w:rsidRPr="00134EF2">
        <w:rPr>
          <w:rFonts w:ascii="Verdana" w:hAnsi="Verdana"/>
        </w:rPr>
        <w:t xml:space="preserve"> | </w:t>
      </w:r>
      <w:r w:rsidR="00471749" w:rsidRPr="00134EF2">
        <w:rPr>
          <w:rFonts w:ascii="Verdana" w:hAnsi="Verdana"/>
        </w:rPr>
        <w:t>15</w:t>
      </w:r>
      <w:r w:rsidRPr="00134EF2">
        <w:rPr>
          <w:rFonts w:ascii="Verdana" w:hAnsi="Verdana"/>
        </w:rPr>
        <w:t xml:space="preserve"> Weeks (8.26.2019</w:t>
      </w:r>
      <w:r w:rsidR="00F00B1F" w:rsidRPr="00134EF2">
        <w:rPr>
          <w:rFonts w:ascii="Verdana" w:hAnsi="Verdana"/>
        </w:rPr>
        <w:t>-12.16.2018)</w:t>
      </w:r>
    </w:p>
    <w:p w14:paraId="52A6BAAE" w14:textId="2F16B03D" w:rsidR="00F00B1F" w:rsidRPr="00F00B1F" w:rsidRDefault="00F00B1F" w:rsidP="00B61A6B">
      <w:pPr>
        <w:spacing w:after="0" w:line="240" w:lineRule="auto"/>
        <w:contextualSpacing/>
        <w:jc w:val="center"/>
        <w:rPr>
          <w:rFonts w:ascii="Verdana" w:hAnsi="Verdana"/>
        </w:rPr>
      </w:pPr>
      <w:r w:rsidRPr="00134EF2">
        <w:rPr>
          <w:rFonts w:ascii="Verdana" w:hAnsi="Verdana"/>
        </w:rPr>
        <w:t xml:space="preserve">In-Person | </w:t>
      </w:r>
      <w:r w:rsidR="00471749" w:rsidRPr="00134EF2">
        <w:rPr>
          <w:rFonts w:ascii="Verdana" w:hAnsi="Verdana"/>
        </w:rPr>
        <w:t>Fraga</w:t>
      </w:r>
      <w:r w:rsidRPr="00134EF2">
        <w:rPr>
          <w:rFonts w:ascii="Verdana" w:hAnsi="Verdana"/>
        </w:rPr>
        <w:t xml:space="preserve"> | </w:t>
      </w:r>
      <w:r w:rsidR="00E067EE" w:rsidRPr="00134EF2">
        <w:rPr>
          <w:rFonts w:ascii="Verdana" w:hAnsi="Verdana"/>
        </w:rPr>
        <w:t>TTh 2:00 p.m.-3:2</w:t>
      </w:r>
      <w:r w:rsidRPr="00134EF2">
        <w:rPr>
          <w:rFonts w:ascii="Verdana" w:hAnsi="Verdana"/>
        </w:rPr>
        <w:t>0 p.m.</w:t>
      </w:r>
    </w:p>
    <w:p w14:paraId="615478FB" w14:textId="77777777" w:rsidR="00F00B1F" w:rsidRDefault="00F00B1F" w:rsidP="00B61A6B">
      <w:pPr>
        <w:spacing w:after="0" w:line="240" w:lineRule="auto"/>
        <w:contextualSpacing/>
        <w:jc w:val="center"/>
        <w:rPr>
          <w:rFonts w:ascii="Verdana" w:hAnsi="Verdana"/>
        </w:rPr>
      </w:pPr>
      <w:r w:rsidRPr="00F00B1F">
        <w:rPr>
          <w:rFonts w:ascii="Verdana" w:hAnsi="Verdana"/>
        </w:rPr>
        <w:t>3 Credit Hours | 48 hours per semester</w:t>
      </w:r>
    </w:p>
    <w:p w14:paraId="00B211E0" w14:textId="77777777" w:rsidR="00F00B1F" w:rsidRPr="00F00B1F" w:rsidRDefault="00F00B1F" w:rsidP="00B61A6B">
      <w:pPr>
        <w:spacing w:after="0" w:line="240" w:lineRule="auto"/>
        <w:contextualSpacing/>
        <w:jc w:val="center"/>
        <w:rPr>
          <w:rFonts w:ascii="Verdana" w:hAnsi="Verdana"/>
        </w:rPr>
      </w:pPr>
    </w:p>
    <w:p w14:paraId="4A6465F0"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 Contact Information</w:t>
      </w:r>
    </w:p>
    <w:p w14:paraId="08A77E6F" w14:textId="08E21B23" w:rsidR="00F00B1F" w:rsidRPr="00F00B1F" w:rsidRDefault="00F00B1F" w:rsidP="00B61A6B">
      <w:pPr>
        <w:spacing w:after="0" w:line="240" w:lineRule="auto"/>
        <w:contextualSpacing/>
        <w:rPr>
          <w:rFonts w:ascii="Verdana" w:hAnsi="Verdana"/>
        </w:rPr>
      </w:pPr>
      <w:r w:rsidRPr="00F00B1F">
        <w:rPr>
          <w:rFonts w:ascii="Verdana" w:hAnsi="Verdana"/>
        </w:rPr>
        <w:t xml:space="preserve">Instructor: </w:t>
      </w:r>
      <w:r w:rsidRPr="00F00B1F">
        <w:rPr>
          <w:rFonts w:ascii="Verdana" w:hAnsi="Verdana"/>
        </w:rPr>
        <w:tab/>
      </w:r>
      <w:r w:rsidR="00784D37">
        <w:rPr>
          <w:color w:val="000000" w:themeColor="text1"/>
          <w:sz w:val="24"/>
          <w:szCs w:val="24"/>
        </w:rPr>
        <w:t>Trina Walker</w:t>
      </w:r>
      <w:r w:rsidR="00784D37">
        <w:rPr>
          <w:color w:val="000000" w:themeColor="text1"/>
          <w:sz w:val="24"/>
          <w:szCs w:val="24"/>
        </w:rPr>
        <w:tab/>
      </w:r>
      <w:r w:rsidR="00784D37">
        <w:rPr>
          <w:color w:val="000000" w:themeColor="text1"/>
          <w:sz w:val="24"/>
          <w:szCs w:val="24"/>
        </w:rPr>
        <w:tab/>
      </w:r>
      <w:r w:rsidRPr="00F00B1F">
        <w:rPr>
          <w:rFonts w:ascii="Verdana" w:hAnsi="Verdana"/>
        </w:rPr>
        <w:tab/>
      </w:r>
      <w:r w:rsidRPr="00F00B1F">
        <w:rPr>
          <w:rFonts w:ascii="Verdana" w:hAnsi="Verdana"/>
        </w:rPr>
        <w:tab/>
        <w:t>Office Phone:</w:t>
      </w:r>
      <w:r w:rsidRPr="00F00B1F">
        <w:rPr>
          <w:rFonts w:ascii="Verdana" w:hAnsi="Verdana"/>
        </w:rPr>
        <w:tab/>
      </w:r>
      <w:r w:rsidR="00EC1995">
        <w:rPr>
          <w:rFonts w:ascii="Verdana" w:hAnsi="Verdana"/>
        </w:rPr>
        <w:t>N/A</w:t>
      </w:r>
    </w:p>
    <w:p w14:paraId="1CAA29E4" w14:textId="4CD2FFD8" w:rsidR="00F00B1F" w:rsidRPr="00F00B1F" w:rsidRDefault="00F00B1F" w:rsidP="00B61A6B">
      <w:pPr>
        <w:spacing w:after="0" w:line="240" w:lineRule="auto"/>
        <w:contextualSpacing/>
        <w:rPr>
          <w:rFonts w:ascii="Verdana" w:hAnsi="Verdana"/>
        </w:rPr>
      </w:pPr>
      <w:r w:rsidRPr="00F00B1F">
        <w:rPr>
          <w:rFonts w:ascii="Verdana" w:hAnsi="Verdana"/>
        </w:rPr>
        <w:t>Office:</w:t>
      </w:r>
      <w:r w:rsidRPr="00F00B1F">
        <w:rPr>
          <w:rFonts w:ascii="Verdana" w:hAnsi="Verdana"/>
        </w:rPr>
        <w:tab/>
      </w:r>
      <w:r w:rsidR="00784D37">
        <w:rPr>
          <w:color w:val="000000" w:themeColor="text1"/>
          <w:sz w:val="24"/>
          <w:szCs w:val="24"/>
        </w:rPr>
        <w:t>West Loop Campus,</w:t>
      </w:r>
      <w:r w:rsidR="00784D37">
        <w:rPr>
          <w:color w:val="000000" w:themeColor="text1"/>
          <w:sz w:val="24"/>
          <w:szCs w:val="24"/>
        </w:rPr>
        <w:tab/>
      </w:r>
      <w:r w:rsidR="00784D37">
        <w:rPr>
          <w:color w:val="000000" w:themeColor="text1"/>
          <w:sz w:val="24"/>
          <w:szCs w:val="24"/>
        </w:rPr>
        <w:tab/>
      </w:r>
      <w:r w:rsidRPr="00F00B1F">
        <w:rPr>
          <w:rFonts w:ascii="Verdana" w:hAnsi="Verdana"/>
        </w:rPr>
        <w:tab/>
        <w:t>Office Hours:</w:t>
      </w:r>
      <w:r w:rsidRPr="00F00B1F">
        <w:rPr>
          <w:rFonts w:ascii="Verdana" w:hAnsi="Verdana"/>
        </w:rPr>
        <w:tab/>
      </w:r>
      <w:r w:rsidR="00EC1995">
        <w:rPr>
          <w:rFonts w:ascii="Verdana" w:hAnsi="Verdana"/>
        </w:rPr>
        <w:t>N/A</w:t>
      </w:r>
    </w:p>
    <w:p w14:paraId="4715C0D5" w14:textId="088CC558" w:rsidR="00F00B1F" w:rsidRPr="00F00B1F" w:rsidRDefault="00F00B1F" w:rsidP="00B61A6B">
      <w:pPr>
        <w:spacing w:after="0" w:line="240" w:lineRule="auto"/>
        <w:contextualSpacing/>
        <w:rPr>
          <w:rFonts w:ascii="Verdana" w:hAnsi="Verdana"/>
        </w:rPr>
      </w:pPr>
      <w:r w:rsidRPr="00F00B1F">
        <w:rPr>
          <w:rFonts w:ascii="Verdana" w:hAnsi="Verdana"/>
        </w:rPr>
        <w:t>HCC Email:</w:t>
      </w:r>
      <w:r w:rsidRPr="00F00B1F">
        <w:rPr>
          <w:rFonts w:ascii="Verdana" w:hAnsi="Verdana"/>
        </w:rPr>
        <w:tab/>
      </w:r>
      <w:hyperlink r:id="rId7" w:history="1">
        <w:r w:rsidR="00784D37" w:rsidRPr="000C0716">
          <w:rPr>
            <w:rStyle w:val="Hyperlink"/>
            <w:color w:val="000000" w:themeColor="text1"/>
            <w:sz w:val="24"/>
            <w:szCs w:val="24"/>
          </w:rPr>
          <w:t>trina.walker@hccs.edu</w:t>
        </w:r>
      </w:hyperlink>
      <w:r w:rsidRPr="00F00B1F">
        <w:rPr>
          <w:rFonts w:ascii="Verdana" w:hAnsi="Verdana"/>
        </w:rPr>
        <w:tab/>
      </w:r>
      <w:r w:rsidRPr="00F00B1F">
        <w:rPr>
          <w:rFonts w:ascii="Verdana" w:hAnsi="Verdana"/>
        </w:rPr>
        <w:tab/>
        <w:t xml:space="preserve">Office Location: </w:t>
      </w:r>
      <w:r w:rsidRPr="00F00B1F">
        <w:rPr>
          <w:rFonts w:ascii="Verdana" w:hAnsi="Verdana"/>
        </w:rPr>
        <w:tab/>
      </w:r>
      <w:r w:rsidR="00EC1995">
        <w:rPr>
          <w:rFonts w:ascii="Verdana" w:hAnsi="Verdana"/>
        </w:rPr>
        <w:t>N/A</w:t>
      </w:r>
    </w:p>
    <w:p w14:paraId="28937D47" w14:textId="77777777" w:rsidR="00F00B1F" w:rsidRPr="00F00B1F" w:rsidRDefault="00F00B1F" w:rsidP="00B61A6B">
      <w:pPr>
        <w:spacing w:after="0" w:line="240" w:lineRule="auto"/>
        <w:contextualSpacing/>
        <w:rPr>
          <w:rFonts w:ascii="Verdana" w:hAnsi="Verdana"/>
        </w:rPr>
      </w:pPr>
    </w:p>
    <w:p w14:paraId="3D39D4BA" w14:textId="77777777" w:rsidR="00F00B1F" w:rsidRPr="00F00B1F" w:rsidRDefault="00F00B1F" w:rsidP="00B61A6B">
      <w:pPr>
        <w:spacing w:after="0" w:line="240" w:lineRule="auto"/>
        <w:contextualSpacing/>
        <w:rPr>
          <w:rFonts w:ascii="Verdana" w:hAnsi="Verdana"/>
        </w:rPr>
      </w:pPr>
    </w:p>
    <w:p w14:paraId="6EA2A56E"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Instructor’s Preferred Method of Contact</w:t>
      </w:r>
    </w:p>
    <w:p w14:paraId="09B546D1" w14:textId="77777777" w:rsidR="00056FEA" w:rsidRPr="000C0716" w:rsidRDefault="00056FEA" w:rsidP="00056FEA">
      <w:pPr>
        <w:rPr>
          <w:color w:val="000000" w:themeColor="text1"/>
          <w:sz w:val="24"/>
          <w:szCs w:val="24"/>
        </w:rPr>
      </w:pPr>
      <w:r>
        <w:rPr>
          <w:color w:val="000000" w:themeColor="text1"/>
          <w:sz w:val="24"/>
          <w:szCs w:val="24"/>
        </w:rPr>
        <w:t>Please contact me</w:t>
      </w:r>
      <w:r w:rsidRPr="000C0716">
        <w:rPr>
          <w:color w:val="000000" w:themeColor="text1"/>
          <w:sz w:val="24"/>
          <w:szCs w:val="24"/>
        </w:rPr>
        <w:t xml:space="preserve"> via email. </w:t>
      </w:r>
      <w:r w:rsidRPr="000C0716">
        <w:rPr>
          <w:b/>
          <w:color w:val="000000" w:themeColor="text1"/>
          <w:sz w:val="24"/>
          <w:szCs w:val="24"/>
        </w:rPr>
        <w:t xml:space="preserve"> </w:t>
      </w:r>
      <w:r w:rsidRPr="000C0716">
        <w:rPr>
          <w:color w:val="000000" w:themeColor="text1"/>
          <w:sz w:val="24"/>
          <w:szCs w:val="24"/>
        </w:rPr>
        <w:t>I will try to respond to emails within 24 hours Monday through Friday; I will reply to weekend messages on Monday mornings.</w:t>
      </w:r>
    </w:p>
    <w:p w14:paraId="5FC46C74" w14:textId="77777777" w:rsidR="006346B6" w:rsidRDefault="006346B6" w:rsidP="00B61A6B">
      <w:pPr>
        <w:spacing w:after="0" w:line="240" w:lineRule="auto"/>
        <w:contextualSpacing/>
        <w:jc w:val="center"/>
        <w:rPr>
          <w:rFonts w:ascii="Verdana" w:hAnsi="Verdana"/>
          <w:b/>
        </w:rPr>
      </w:pPr>
    </w:p>
    <w:p w14:paraId="0D817596" w14:textId="77777777" w:rsidR="00F00B1F" w:rsidRPr="006346B6" w:rsidRDefault="00F00B1F" w:rsidP="006346B6">
      <w:pPr>
        <w:spacing w:after="0" w:line="240" w:lineRule="auto"/>
        <w:contextualSpacing/>
        <w:jc w:val="center"/>
        <w:rPr>
          <w:rFonts w:ascii="Verdana" w:hAnsi="Verdana"/>
          <w:b/>
        </w:rPr>
      </w:pPr>
      <w:r w:rsidRPr="00F00B1F">
        <w:rPr>
          <w:rFonts w:ascii="Verdana" w:hAnsi="Verdana"/>
          <w:b/>
        </w:rPr>
        <w:t>What’s Exciting About This Course</w:t>
      </w:r>
    </w:p>
    <w:p w14:paraId="31A8FEC8" w14:textId="77777777" w:rsidR="00056FEA" w:rsidRPr="000C0716" w:rsidRDefault="00056FEA" w:rsidP="00056FEA">
      <w:pPr>
        <w:rPr>
          <w:sz w:val="24"/>
          <w:szCs w:val="24"/>
        </w:rPr>
      </w:pPr>
      <w:r w:rsidRPr="000C0716">
        <w:rPr>
          <w:color w:val="000000" w:themeColor="text1"/>
          <w:sz w:val="24"/>
          <w:szCs w:val="24"/>
        </w:rPr>
        <w:t>While many of us learned History as a subject of the past, this particular class will focus on the impact of colonization, the American revolution, the Constitution, industrialization, Westward Expansion, and Civil War/Reconstruction in today’s world. Almost everything we do as a society, whether local or global, has been shaped by historical actors and events. In this course we will be introduced to these heroes and happenings and draw parallels between them and the important people and events of the present. “</w:t>
      </w:r>
      <w:r w:rsidRPr="000C0716">
        <w:rPr>
          <w:rFonts w:cs="Arial"/>
          <w:color w:val="222222"/>
          <w:sz w:val="24"/>
          <w:szCs w:val="24"/>
          <w:shd w:val="clear" w:color="auto" w:fill="FFFFFF"/>
        </w:rPr>
        <w:t>The past is never dead. It's not even past." –William Faulkner</w:t>
      </w:r>
    </w:p>
    <w:p w14:paraId="2887D373" w14:textId="77777777" w:rsidR="006346B6" w:rsidRDefault="006346B6" w:rsidP="00B61A6B">
      <w:pPr>
        <w:spacing w:after="0" w:line="240" w:lineRule="auto"/>
        <w:contextualSpacing/>
        <w:jc w:val="center"/>
        <w:rPr>
          <w:rFonts w:ascii="Verdana" w:hAnsi="Verdana"/>
          <w:b/>
        </w:rPr>
      </w:pPr>
    </w:p>
    <w:p w14:paraId="7DC7A50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My Personal Welcome</w:t>
      </w:r>
    </w:p>
    <w:p w14:paraId="13C58337" w14:textId="77777777" w:rsidR="00056FEA" w:rsidRPr="000C0716" w:rsidRDefault="00056FEA" w:rsidP="00056FEA">
      <w:pPr>
        <w:rPr>
          <w:color w:val="000000" w:themeColor="text1"/>
          <w:sz w:val="24"/>
          <w:szCs w:val="24"/>
        </w:rPr>
      </w:pPr>
      <w:r w:rsidRPr="000C0716">
        <w:rPr>
          <w:color w:val="000000" w:themeColor="text1"/>
          <w:sz w:val="24"/>
          <w:szCs w:val="24"/>
        </w:rPr>
        <w:t>Welcome to U.S. History—I’m delighted that you have chosen this course.  One of my passions is to know as much as I can about the past and how it impacts us today,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My goal is for you to walk out of the course with a better understanding of yourself and how and why our country is what it is today.  So please contact me whenever you have a question.</w:t>
      </w:r>
    </w:p>
    <w:p w14:paraId="2D25FF72" w14:textId="77777777" w:rsidR="00F00B1F" w:rsidRDefault="00F00B1F" w:rsidP="00B61A6B">
      <w:pPr>
        <w:spacing w:after="0" w:line="240" w:lineRule="auto"/>
        <w:contextualSpacing/>
        <w:rPr>
          <w:rFonts w:ascii="Verdana" w:hAnsi="Verdana"/>
        </w:rPr>
      </w:pPr>
    </w:p>
    <w:p w14:paraId="25C58AC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Prerequisites and/or Co-Requisites</w:t>
      </w:r>
    </w:p>
    <w:p w14:paraId="26692638" w14:textId="77777777" w:rsidR="00F00B1F" w:rsidRPr="00F00B1F" w:rsidRDefault="00F00B1F" w:rsidP="00B61A6B">
      <w:pPr>
        <w:spacing w:after="0" w:line="240" w:lineRule="auto"/>
        <w:contextualSpacing/>
        <w:rPr>
          <w:rFonts w:ascii="Verdana" w:hAnsi="Verdana"/>
        </w:rPr>
      </w:pPr>
      <w:r>
        <w:rPr>
          <w:rFonts w:ascii="Verdana" w:hAnsi="Verdana"/>
        </w:rPr>
        <w:t>Students enrolled in HIST 1301 must have passed ENGL 1301 (Composition I) or co-enrolled in ENGL 1301 as a co-requisite. (Exception: Dual credit students only need to be placed into college level reading and writing.)</w:t>
      </w:r>
    </w:p>
    <w:p w14:paraId="2AEC01D8" w14:textId="77777777" w:rsidR="00F00B1F" w:rsidRPr="00F00B1F" w:rsidRDefault="00F00B1F" w:rsidP="00B61A6B">
      <w:pPr>
        <w:spacing w:after="0" w:line="240" w:lineRule="auto"/>
        <w:contextualSpacing/>
        <w:rPr>
          <w:rFonts w:ascii="Verdana" w:hAnsi="Verdana"/>
        </w:rPr>
      </w:pPr>
    </w:p>
    <w:p w14:paraId="3B0F8A98"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Eagle Online Canvas Learning Management System</w:t>
      </w:r>
    </w:p>
    <w:p w14:paraId="0DE7F48A" w14:textId="226D40A0" w:rsidR="006346B6" w:rsidRDefault="00056FEA" w:rsidP="00B61A6B">
      <w:pPr>
        <w:spacing w:after="0" w:line="240" w:lineRule="auto"/>
        <w:contextualSpacing/>
        <w:rPr>
          <w:b/>
          <w:sz w:val="24"/>
          <w:szCs w:val="24"/>
        </w:rPr>
      </w:pPr>
      <w:r w:rsidRPr="000C0716">
        <w:rPr>
          <w:sz w:val="24"/>
          <w:szCs w:val="24"/>
        </w:rPr>
        <w:t xml:space="preserve">This section of HIST 1301 will use </w:t>
      </w:r>
      <w:hyperlink r:id="rId8" w:history="1">
        <w:r w:rsidRPr="000C0716">
          <w:rPr>
            <w:rStyle w:val="Hyperlink"/>
            <w:sz w:val="24"/>
            <w:szCs w:val="24"/>
          </w:rPr>
          <w:t>Eagle Online Canvas</w:t>
        </w:r>
      </w:hyperlink>
      <w:r w:rsidRPr="000C0716">
        <w:rPr>
          <w:sz w:val="24"/>
          <w:szCs w:val="24"/>
        </w:rPr>
        <w:t xml:space="preserve"> (</w:t>
      </w:r>
      <w:hyperlink r:id="rId9" w:history="1">
        <w:r w:rsidRPr="000C0716">
          <w:rPr>
            <w:rStyle w:val="Hyperlink"/>
            <w:sz w:val="24"/>
            <w:szCs w:val="24"/>
            <w:shd w:val="clear" w:color="auto" w:fill="FFFFFF"/>
          </w:rPr>
          <w:t>https://eagleonline.hccs.edu</w:t>
        </w:r>
      </w:hyperlink>
      <w:r w:rsidRPr="000C0716">
        <w:rPr>
          <w:rStyle w:val="Hyperlink"/>
          <w:sz w:val="24"/>
          <w:szCs w:val="24"/>
          <w:shd w:val="clear" w:color="auto" w:fill="FFFFFF"/>
        </w:rPr>
        <w:t xml:space="preserve">) </w:t>
      </w:r>
      <w:r w:rsidRPr="000C0716">
        <w:rPr>
          <w:sz w:val="24"/>
          <w:szCs w:val="24"/>
        </w:rPr>
        <w:t xml:space="preserve">to supplement in-class assignments, exams, and activities. You will be able to use canvas to access your E-Reader Assignments, Articles for Discussions, etc. HCCS Open Lab locations may be used to access the Internet and Eagle Online Canvas.  It is recommended that you </w:t>
      </w:r>
      <w:r w:rsidRPr="000C0716">
        <w:rPr>
          <w:b/>
          <w:sz w:val="24"/>
          <w:szCs w:val="24"/>
        </w:rPr>
        <w:t xml:space="preserve">USE </w:t>
      </w:r>
      <w:hyperlink r:id="rId10" w:history="1">
        <w:r w:rsidRPr="000C0716">
          <w:rPr>
            <w:rStyle w:val="Hyperlink"/>
            <w:b/>
            <w:sz w:val="24"/>
            <w:szCs w:val="24"/>
          </w:rPr>
          <w:t>FIREFOX</w:t>
        </w:r>
      </w:hyperlink>
      <w:r w:rsidRPr="000C0716">
        <w:rPr>
          <w:b/>
          <w:sz w:val="24"/>
          <w:szCs w:val="24"/>
        </w:rPr>
        <w:t xml:space="preserve"> OR </w:t>
      </w:r>
      <w:hyperlink r:id="rId11" w:history="1">
        <w:r w:rsidRPr="000C0716">
          <w:rPr>
            <w:rStyle w:val="Hyperlink"/>
            <w:b/>
            <w:sz w:val="24"/>
            <w:szCs w:val="24"/>
          </w:rPr>
          <w:t>CHROME</w:t>
        </w:r>
      </w:hyperlink>
      <w:r w:rsidRPr="000C0716">
        <w:rPr>
          <w:b/>
          <w:sz w:val="24"/>
          <w:szCs w:val="24"/>
        </w:rPr>
        <w:t xml:space="preserve"> AS YOUR BROWSER</w:t>
      </w:r>
    </w:p>
    <w:p w14:paraId="5455086D" w14:textId="77777777" w:rsidR="00056FEA" w:rsidRDefault="00056FEA" w:rsidP="00B61A6B">
      <w:pPr>
        <w:spacing w:after="0" w:line="240" w:lineRule="auto"/>
        <w:contextualSpacing/>
        <w:rPr>
          <w:rFonts w:ascii="Verdana" w:hAnsi="Verdana"/>
          <w:b/>
        </w:rPr>
      </w:pPr>
    </w:p>
    <w:p w14:paraId="169D1126" w14:textId="77777777" w:rsidR="00F00B1F" w:rsidRPr="00F00B1F" w:rsidRDefault="00F00B1F" w:rsidP="00B61A6B">
      <w:pPr>
        <w:spacing w:after="0" w:line="240" w:lineRule="auto"/>
        <w:contextualSpacing/>
        <w:rPr>
          <w:rFonts w:ascii="Verdana" w:hAnsi="Verdana"/>
          <w:b/>
        </w:rPr>
      </w:pPr>
      <w:r w:rsidRPr="00F00B1F">
        <w:rPr>
          <w:rFonts w:ascii="Verdana" w:hAnsi="Verdana"/>
          <w:b/>
        </w:rPr>
        <w:t>HCC Online Information and Policies</w:t>
      </w:r>
    </w:p>
    <w:p w14:paraId="22A7AF6E" w14:textId="77777777" w:rsidR="00F00B1F" w:rsidRDefault="00F00B1F" w:rsidP="00B61A6B">
      <w:pPr>
        <w:spacing w:after="0" w:line="240" w:lineRule="auto"/>
        <w:contextualSpacing/>
        <w:rPr>
          <w:rFonts w:ascii="Verdana" w:hAnsi="Verdana"/>
        </w:rPr>
      </w:pPr>
      <w:r w:rsidRPr="00F00B1F">
        <w:rPr>
          <w:rFonts w:ascii="Verdana" w:hAnsi="Verdana"/>
        </w:rPr>
        <w:t xml:space="preserve">Here is the link to information about HCC Online classes including the required Online Orientation for all fully online classes: http://www.hccs.edu/online/ </w:t>
      </w:r>
    </w:p>
    <w:p w14:paraId="1601D386" w14:textId="77777777" w:rsidR="00F00B1F" w:rsidRDefault="00F00B1F" w:rsidP="00B61A6B">
      <w:pPr>
        <w:spacing w:after="0" w:line="240" w:lineRule="auto"/>
        <w:contextualSpacing/>
        <w:rPr>
          <w:rFonts w:ascii="Verdana" w:hAnsi="Verdana"/>
        </w:rPr>
      </w:pPr>
    </w:p>
    <w:p w14:paraId="5F1C76DF" w14:textId="77777777" w:rsidR="00F00B1F" w:rsidRDefault="003162E9" w:rsidP="00B61A6B">
      <w:pPr>
        <w:spacing w:after="0" w:line="240" w:lineRule="auto"/>
        <w:contextualSpacing/>
        <w:rPr>
          <w:rFonts w:ascii="Verdana" w:hAnsi="Verdana"/>
          <w:b/>
        </w:rPr>
      </w:pPr>
      <w:r w:rsidRPr="003162E9">
        <w:rPr>
          <w:rFonts w:ascii="Verdana" w:hAnsi="Verdana"/>
          <w:b/>
        </w:rPr>
        <w:t>Eagle Online Canvas Gradebook Notice</w:t>
      </w:r>
    </w:p>
    <w:p w14:paraId="620935E1" w14:textId="77777777" w:rsidR="003162E9" w:rsidRPr="003162E9" w:rsidRDefault="003162E9" w:rsidP="00B61A6B">
      <w:pPr>
        <w:spacing w:after="0" w:line="240" w:lineRule="auto"/>
        <w:contextualSpacing/>
        <w:rPr>
          <w:rFonts w:ascii="Verdana" w:hAnsi="Verdana"/>
        </w:rPr>
      </w:pPr>
      <w:r>
        <w:rPr>
          <w:rFonts w:ascii="Verdana" w:hAnsi="Verdana"/>
        </w:rPr>
        <w:t>The gradebook tool in Canvas may not accurately reflect your current or final course grade.  Consult your syllabus and your assignment grades to calculate your course grade and speak with the professor if you have questions.</w:t>
      </w:r>
    </w:p>
    <w:p w14:paraId="1664F605" w14:textId="77777777" w:rsidR="00F00B1F" w:rsidRPr="00F00B1F" w:rsidRDefault="00F00B1F" w:rsidP="00B61A6B">
      <w:pPr>
        <w:spacing w:after="0" w:line="240" w:lineRule="auto"/>
        <w:contextualSpacing/>
        <w:rPr>
          <w:rFonts w:ascii="Verdana" w:hAnsi="Verdana"/>
        </w:rPr>
      </w:pPr>
    </w:p>
    <w:p w14:paraId="1AFACD5D" w14:textId="3C9FE26E" w:rsidR="00F00B1F" w:rsidRDefault="00F00B1F" w:rsidP="00B61A6B">
      <w:pPr>
        <w:spacing w:after="0" w:line="240" w:lineRule="auto"/>
        <w:contextualSpacing/>
        <w:rPr>
          <w:rFonts w:ascii="Verdana" w:hAnsi="Verdana"/>
          <w:b/>
          <w:sz w:val="28"/>
          <w:szCs w:val="28"/>
        </w:rPr>
      </w:pPr>
      <w:r w:rsidRPr="003162E9">
        <w:rPr>
          <w:rFonts w:ascii="Verdana" w:hAnsi="Verdana"/>
          <w:b/>
          <w:sz w:val="28"/>
          <w:szCs w:val="28"/>
        </w:rPr>
        <w:t>Instructional Materials</w:t>
      </w:r>
    </w:p>
    <w:p w14:paraId="5CBE73EB" w14:textId="2C1261A5" w:rsidR="00471749" w:rsidRPr="00471749" w:rsidRDefault="00471749" w:rsidP="00B61A6B">
      <w:pPr>
        <w:spacing w:after="0" w:line="240" w:lineRule="auto"/>
        <w:contextualSpacing/>
        <w:rPr>
          <w:rFonts w:ascii="Verdana" w:hAnsi="Verdana"/>
        </w:rPr>
      </w:pPr>
      <w:r w:rsidRPr="00471749">
        <w:rPr>
          <w:rFonts w:ascii="Verdana" w:hAnsi="Verdana"/>
        </w:rPr>
        <w:t>-Writing materials for notes</w:t>
      </w:r>
    </w:p>
    <w:p w14:paraId="5838CBD6" w14:textId="4BA4D51F" w:rsidR="00471749" w:rsidRPr="00471749" w:rsidRDefault="00471749" w:rsidP="00B61A6B">
      <w:pPr>
        <w:spacing w:after="0" w:line="240" w:lineRule="auto"/>
        <w:contextualSpacing/>
        <w:rPr>
          <w:rFonts w:ascii="Verdana" w:hAnsi="Verdana"/>
        </w:rPr>
      </w:pPr>
      <w:r w:rsidRPr="00471749">
        <w:rPr>
          <w:rFonts w:ascii="Verdana" w:hAnsi="Verdana"/>
        </w:rPr>
        <w:t>-Index cards</w:t>
      </w:r>
    </w:p>
    <w:p w14:paraId="15F0A2DE" w14:textId="0D90E221" w:rsidR="00471749" w:rsidRPr="00471749" w:rsidRDefault="00471749" w:rsidP="00B61A6B">
      <w:pPr>
        <w:spacing w:after="0" w:line="240" w:lineRule="auto"/>
        <w:contextualSpacing/>
        <w:rPr>
          <w:rFonts w:ascii="Verdana" w:hAnsi="Verdana"/>
        </w:rPr>
      </w:pPr>
      <w:r w:rsidRPr="00471749">
        <w:rPr>
          <w:rFonts w:ascii="Verdana" w:hAnsi="Verdana"/>
        </w:rPr>
        <w:t>-Textbook</w:t>
      </w:r>
    </w:p>
    <w:p w14:paraId="1171F609" w14:textId="77777777" w:rsidR="00471749" w:rsidRPr="00471749" w:rsidRDefault="00471749" w:rsidP="00B61A6B">
      <w:pPr>
        <w:spacing w:after="0" w:line="240" w:lineRule="auto"/>
        <w:contextualSpacing/>
        <w:rPr>
          <w:rFonts w:ascii="Verdana" w:hAnsi="Verdana"/>
        </w:rPr>
      </w:pPr>
    </w:p>
    <w:p w14:paraId="22A52867" w14:textId="77777777" w:rsidR="006346B6" w:rsidRDefault="006346B6" w:rsidP="00B61A6B">
      <w:pPr>
        <w:spacing w:after="0" w:line="240" w:lineRule="auto"/>
        <w:contextualSpacing/>
        <w:jc w:val="center"/>
        <w:rPr>
          <w:rFonts w:ascii="Verdana" w:hAnsi="Verdana"/>
          <w:b/>
        </w:rPr>
      </w:pPr>
    </w:p>
    <w:p w14:paraId="350BB310" w14:textId="77777777" w:rsidR="00F00B1F" w:rsidRDefault="00F00B1F" w:rsidP="00B61A6B">
      <w:pPr>
        <w:spacing w:after="0" w:line="240" w:lineRule="auto"/>
        <w:contextualSpacing/>
        <w:jc w:val="center"/>
        <w:rPr>
          <w:rFonts w:ascii="Verdana" w:hAnsi="Verdana"/>
          <w:b/>
        </w:rPr>
      </w:pPr>
      <w:r w:rsidRPr="00F00B1F">
        <w:rPr>
          <w:rFonts w:ascii="Verdana" w:hAnsi="Verdana"/>
          <w:b/>
        </w:rPr>
        <w:t>Textbook Information</w:t>
      </w:r>
    </w:p>
    <w:p w14:paraId="79E6722C" w14:textId="77777777" w:rsidR="00471749" w:rsidRDefault="00471749" w:rsidP="00B61A6B">
      <w:pPr>
        <w:spacing w:after="0" w:line="240" w:lineRule="auto"/>
        <w:contextualSpacing/>
        <w:jc w:val="center"/>
        <w:rPr>
          <w:rFonts w:ascii="Verdana" w:hAnsi="Verdana"/>
          <w:b/>
        </w:rPr>
      </w:pPr>
    </w:p>
    <w:p w14:paraId="1CE136C5" w14:textId="4E039135" w:rsidR="003162E9" w:rsidRPr="00471749" w:rsidRDefault="00471749" w:rsidP="00B61A6B">
      <w:pPr>
        <w:spacing w:after="0" w:line="240" w:lineRule="auto"/>
        <w:contextualSpacing/>
        <w:rPr>
          <w:rFonts w:ascii="Verdana" w:hAnsi="Verdana"/>
          <w:b/>
          <w:i/>
        </w:rPr>
      </w:pPr>
      <w:r>
        <w:rPr>
          <w:rFonts w:ascii="Verdana" w:hAnsi="Verdana"/>
        </w:rPr>
        <w:t xml:space="preserve">Brinkley, </w:t>
      </w:r>
      <w:r>
        <w:rPr>
          <w:rFonts w:ascii="Verdana" w:hAnsi="Verdana"/>
          <w:b/>
          <w:i/>
        </w:rPr>
        <w:t>Unfinished Nation 8</w:t>
      </w:r>
      <w:r w:rsidRPr="00471749">
        <w:rPr>
          <w:rFonts w:ascii="Verdana" w:hAnsi="Verdana"/>
          <w:b/>
          <w:i/>
          <w:vertAlign w:val="superscript"/>
        </w:rPr>
        <w:t>th</w:t>
      </w:r>
      <w:r>
        <w:rPr>
          <w:rFonts w:ascii="Verdana" w:hAnsi="Verdana"/>
          <w:b/>
          <w:i/>
        </w:rPr>
        <w:t xml:space="preserve"> Edition</w:t>
      </w:r>
    </w:p>
    <w:p w14:paraId="06FEE1C3" w14:textId="77777777" w:rsidR="00F00B1F" w:rsidRPr="00F00B1F" w:rsidRDefault="00F00B1F" w:rsidP="00B61A6B">
      <w:pPr>
        <w:spacing w:after="0" w:line="240" w:lineRule="auto"/>
        <w:contextualSpacing/>
        <w:rPr>
          <w:rFonts w:ascii="Verdana" w:hAnsi="Verdana"/>
        </w:rPr>
      </w:pPr>
    </w:p>
    <w:p w14:paraId="7B27A02C" w14:textId="77777777" w:rsidR="00F00B1F" w:rsidRPr="00F00B1F" w:rsidRDefault="00F00B1F" w:rsidP="00B61A6B">
      <w:pPr>
        <w:spacing w:after="0" w:line="240" w:lineRule="auto"/>
        <w:contextualSpacing/>
        <w:rPr>
          <w:rFonts w:ascii="Verdana" w:hAnsi="Verdana"/>
        </w:rPr>
      </w:pPr>
    </w:p>
    <w:p w14:paraId="3A38A9E0" w14:textId="77777777" w:rsidR="00F00B1F" w:rsidRPr="003162E9" w:rsidRDefault="00F00B1F" w:rsidP="00B61A6B">
      <w:pPr>
        <w:spacing w:after="0" w:line="240" w:lineRule="auto"/>
        <w:contextualSpacing/>
        <w:rPr>
          <w:rFonts w:ascii="Verdana" w:hAnsi="Verdana"/>
          <w:b/>
        </w:rPr>
      </w:pPr>
      <w:r w:rsidRPr="003162E9">
        <w:rPr>
          <w:rFonts w:ascii="Verdana" w:hAnsi="Verdana"/>
          <w:b/>
        </w:rPr>
        <w:t>Tutoring</w:t>
      </w:r>
    </w:p>
    <w:p w14:paraId="2AD9D3D0" w14:textId="77777777" w:rsidR="00F00B1F" w:rsidRPr="00F00B1F" w:rsidRDefault="00F00B1F" w:rsidP="00B61A6B">
      <w:pPr>
        <w:spacing w:after="0" w:line="240" w:lineRule="auto"/>
        <w:contextualSpacing/>
        <w:rPr>
          <w:rFonts w:ascii="Verdana" w:hAnsi="Verdana"/>
        </w:rPr>
      </w:pPr>
      <w:r w:rsidRPr="00F00B1F">
        <w:rPr>
          <w:rFonts w:ascii="Verdana" w:hAnsi="Verdana"/>
        </w:rPr>
        <w:t>HCC provides free, confidential, and convenient academic support, including writing critiques,  to HCC students in an online environment and on campus.  Tutoring is provided by HCC personnel in order to ensure that it is contextual and appropriate.  Visit the HCC Tutoring Services website for services provided.</w:t>
      </w:r>
    </w:p>
    <w:p w14:paraId="019F9973" w14:textId="77777777" w:rsidR="006346B6" w:rsidRDefault="006346B6" w:rsidP="00B61A6B">
      <w:pPr>
        <w:spacing w:after="0" w:line="240" w:lineRule="auto"/>
        <w:contextualSpacing/>
        <w:rPr>
          <w:rFonts w:ascii="Verdana" w:hAnsi="Verdana"/>
          <w:b/>
        </w:rPr>
      </w:pPr>
    </w:p>
    <w:p w14:paraId="62CE7DCF" w14:textId="77777777" w:rsidR="00F00B1F" w:rsidRPr="003162E9" w:rsidRDefault="00F00B1F" w:rsidP="00B61A6B">
      <w:pPr>
        <w:spacing w:after="0" w:line="240" w:lineRule="auto"/>
        <w:contextualSpacing/>
        <w:rPr>
          <w:rFonts w:ascii="Verdana" w:hAnsi="Verdana"/>
          <w:b/>
        </w:rPr>
      </w:pPr>
      <w:r w:rsidRPr="003162E9">
        <w:rPr>
          <w:rFonts w:ascii="Verdana" w:hAnsi="Verdana"/>
          <w:b/>
        </w:rPr>
        <w:t>Libraries</w:t>
      </w:r>
    </w:p>
    <w:p w14:paraId="26BD4E69" w14:textId="77777777" w:rsidR="003162E9" w:rsidRDefault="00F00B1F" w:rsidP="00B61A6B">
      <w:pPr>
        <w:spacing w:after="0" w:line="240" w:lineRule="auto"/>
        <w:contextualSpacing/>
        <w:rPr>
          <w:rFonts w:ascii="Verdana" w:hAnsi="Verdana"/>
        </w:rPr>
      </w:pPr>
      <w:r w:rsidRPr="00F00B1F">
        <w:rPr>
          <w:rFonts w:ascii="Verdana" w:hAnsi="Verdana"/>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2" w:history="1">
        <w:r w:rsidR="003162E9" w:rsidRPr="00A45A8C">
          <w:rPr>
            <w:rStyle w:val="Hyperlink"/>
            <w:rFonts w:ascii="Verdana" w:hAnsi="Verdana"/>
          </w:rPr>
          <w:t>http://library.hccs.edu</w:t>
        </w:r>
      </w:hyperlink>
    </w:p>
    <w:p w14:paraId="4775D9C7" w14:textId="77777777" w:rsidR="006346B6" w:rsidRDefault="006346B6" w:rsidP="00B61A6B">
      <w:pPr>
        <w:spacing w:after="0" w:line="240" w:lineRule="auto"/>
        <w:contextualSpacing/>
        <w:rPr>
          <w:rFonts w:ascii="Verdana" w:hAnsi="Verdana"/>
          <w:b/>
        </w:rPr>
      </w:pPr>
    </w:p>
    <w:p w14:paraId="0F3073A6" w14:textId="77777777" w:rsidR="00F00B1F" w:rsidRPr="003162E9" w:rsidRDefault="00F00B1F" w:rsidP="00B61A6B">
      <w:pPr>
        <w:spacing w:after="0" w:line="240" w:lineRule="auto"/>
        <w:contextualSpacing/>
        <w:rPr>
          <w:rFonts w:ascii="Verdana" w:hAnsi="Verdana"/>
          <w:b/>
        </w:rPr>
      </w:pPr>
      <w:r w:rsidRPr="003162E9">
        <w:rPr>
          <w:rFonts w:ascii="Verdana" w:hAnsi="Verdana"/>
          <w:b/>
        </w:rPr>
        <w:t>Supplementa</w:t>
      </w:r>
      <w:r w:rsidR="003162E9">
        <w:rPr>
          <w:rFonts w:ascii="Verdana" w:hAnsi="Verdana"/>
          <w:b/>
        </w:rPr>
        <w:t>l</w:t>
      </w:r>
      <w:r w:rsidRPr="003162E9">
        <w:rPr>
          <w:rFonts w:ascii="Verdana" w:hAnsi="Verdana"/>
          <w:b/>
        </w:rPr>
        <w:t xml:space="preserve"> Instruction</w:t>
      </w:r>
    </w:p>
    <w:p w14:paraId="50D15E4D" w14:textId="77777777" w:rsidR="003162E9" w:rsidRDefault="00F00B1F" w:rsidP="00B61A6B">
      <w:pPr>
        <w:spacing w:after="0" w:line="240" w:lineRule="auto"/>
        <w:contextualSpacing/>
        <w:rPr>
          <w:rFonts w:ascii="Verdana" w:hAnsi="Verdana"/>
        </w:rPr>
      </w:pPr>
      <w:r w:rsidRPr="00F00B1F">
        <w:rPr>
          <w:rFonts w:ascii="Verdana" w:hAnsi="Verdana"/>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3" w:history="1">
        <w:r w:rsidR="003162E9" w:rsidRPr="00A45A8C">
          <w:rPr>
            <w:rStyle w:val="Hyperlink"/>
            <w:rFonts w:ascii="Verdana" w:hAnsi="Verdana"/>
          </w:rPr>
          <w:t>http://www.hccs.edu/resources-for/current-students/supplemental-instruction/</w:t>
        </w:r>
      </w:hyperlink>
    </w:p>
    <w:p w14:paraId="0B1B9641" w14:textId="77777777" w:rsidR="006346B6" w:rsidRDefault="006346B6" w:rsidP="00B61A6B">
      <w:pPr>
        <w:spacing w:after="0" w:line="240" w:lineRule="auto"/>
        <w:contextualSpacing/>
        <w:rPr>
          <w:rFonts w:ascii="Verdana" w:hAnsi="Verdana"/>
          <w:sz w:val="28"/>
          <w:szCs w:val="28"/>
        </w:rPr>
      </w:pPr>
    </w:p>
    <w:p w14:paraId="3C5FECC4" w14:textId="77777777" w:rsidR="00F00B1F" w:rsidRPr="006346B6" w:rsidRDefault="00F00B1F" w:rsidP="00B61A6B">
      <w:pPr>
        <w:spacing w:after="0" w:line="240" w:lineRule="auto"/>
        <w:contextualSpacing/>
        <w:rPr>
          <w:rFonts w:ascii="Verdana" w:hAnsi="Verdana"/>
          <w:b/>
        </w:rPr>
      </w:pPr>
      <w:r w:rsidRPr="006346B6">
        <w:rPr>
          <w:rFonts w:ascii="Verdana" w:hAnsi="Verdana"/>
          <w:b/>
        </w:rPr>
        <w:t>Course Overview</w:t>
      </w:r>
    </w:p>
    <w:p w14:paraId="470AFB09" w14:textId="77777777" w:rsidR="00F00B1F" w:rsidRPr="00F00B1F"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Pr>
          <w:rFonts w:ascii="Verdana" w:hAnsi="Verdana"/>
        </w:rPr>
        <w:t>1301 is a</w:t>
      </w:r>
      <w:r w:rsidRPr="003162E9">
        <w:rPr>
          <w:rFonts w:ascii="Verdana" w:hAnsi="Verdana"/>
        </w:rPr>
        <w:t xml:space="preserve">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w:t>
      </w:r>
      <w:r w:rsidR="009B4E70" w:rsidRPr="003162E9">
        <w:rPr>
          <w:rFonts w:ascii="Verdana" w:hAnsi="Verdana"/>
        </w:rPr>
        <w:t>include</w:t>
      </w:r>
      <w:r w:rsidRPr="003162E9">
        <w:rPr>
          <w:rFonts w:ascii="Verdana" w:hAnsi="Verdana"/>
        </w:rPr>
        <w:t xml:space="preserve"> American settlement and diversity, American culture, religion, civil and human rights, technological change, economic change, immigration and migration, and creation of the federal government</w:t>
      </w:r>
      <w:r w:rsidR="00F00B1F" w:rsidRPr="00F00B1F">
        <w:rPr>
          <w:rFonts w:ascii="Verdana" w:hAnsi="Verdana"/>
        </w:rPr>
        <w:t xml:space="preserve"> is a survey course of the basic principles underlying human behavior.</w:t>
      </w:r>
    </w:p>
    <w:p w14:paraId="0B4D6E53" w14:textId="77777777" w:rsidR="006346B6" w:rsidRDefault="006346B6" w:rsidP="00B61A6B">
      <w:pPr>
        <w:spacing w:after="0" w:line="240" w:lineRule="auto"/>
        <w:contextualSpacing/>
        <w:jc w:val="center"/>
        <w:rPr>
          <w:rFonts w:ascii="Verdana" w:hAnsi="Verdana"/>
          <w:b/>
        </w:rPr>
      </w:pPr>
    </w:p>
    <w:p w14:paraId="348E28C4" w14:textId="77777777" w:rsidR="00F00B1F" w:rsidRPr="009B4E70" w:rsidRDefault="00F00B1F" w:rsidP="00B61A6B">
      <w:pPr>
        <w:spacing w:after="0" w:line="240" w:lineRule="auto"/>
        <w:contextualSpacing/>
        <w:jc w:val="center"/>
        <w:rPr>
          <w:rFonts w:ascii="Verdana" w:hAnsi="Verdana"/>
          <w:b/>
        </w:rPr>
      </w:pPr>
      <w:r w:rsidRPr="003162E9">
        <w:rPr>
          <w:rFonts w:ascii="Verdana" w:hAnsi="Verdana"/>
          <w:b/>
        </w:rPr>
        <w:t>Core Curriculum Objectives (CCOs)</w:t>
      </w:r>
    </w:p>
    <w:p w14:paraId="4CBEAD09" w14:textId="76FCDFEA" w:rsidR="009B4E70"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sidR="00C63570">
        <w:rPr>
          <w:rFonts w:ascii="Verdana" w:hAnsi="Verdana"/>
        </w:rPr>
        <w:t>1</w:t>
      </w:r>
      <w:r w:rsidR="00F00B1F" w:rsidRPr="00F00B1F">
        <w:rPr>
          <w:rFonts w:ascii="Verdana" w:hAnsi="Verdana"/>
        </w:rPr>
        <w:t xml:space="preserve">301 satisfies </w:t>
      </w:r>
      <w:r>
        <w:rPr>
          <w:rFonts w:ascii="Verdana" w:hAnsi="Verdana"/>
        </w:rPr>
        <w:t>an</w:t>
      </w:r>
      <w:r w:rsidR="00F00B1F" w:rsidRPr="00F00B1F">
        <w:rPr>
          <w:rFonts w:ascii="Verdana" w:hAnsi="Verdana"/>
        </w:rPr>
        <w:t xml:space="preserve"> </w:t>
      </w:r>
      <w:r>
        <w:rPr>
          <w:rFonts w:ascii="Verdana" w:hAnsi="Verdana"/>
        </w:rPr>
        <w:t>American History</w:t>
      </w:r>
      <w:r w:rsidR="00F00B1F" w:rsidRPr="00F00B1F">
        <w:rPr>
          <w:rFonts w:ascii="Verdana" w:hAnsi="Verdana"/>
        </w:rPr>
        <w:t xml:space="preserve"> requirement in the HCCS core curriculum.  </w:t>
      </w:r>
      <w:r>
        <w:rPr>
          <w:rFonts w:ascii="Verdana" w:hAnsi="Verdana"/>
        </w:rPr>
        <w:t xml:space="preserve">History courses </w:t>
      </w:r>
    </w:p>
    <w:p w14:paraId="4A011733"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Critical Thinking Skills—to include creative thinking, innovation, inquiry, and analysis, evaluation and synthesis of information.</w:t>
      </w:r>
    </w:p>
    <w:p w14:paraId="26E3CCB5"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Communication Skills—to include effective development, interpretation and expression of ideas through written, oral and visual communication.</w:t>
      </w:r>
    </w:p>
    <w:p w14:paraId="0C30F2AE" w14:textId="77777777" w:rsidR="00F00B1F" w:rsidRDefault="009B4E70" w:rsidP="00B61A6B">
      <w:pPr>
        <w:pStyle w:val="ListParagraph"/>
        <w:numPr>
          <w:ilvl w:val="0"/>
          <w:numId w:val="1"/>
        </w:numPr>
        <w:spacing w:after="0" w:line="240" w:lineRule="auto"/>
        <w:rPr>
          <w:rFonts w:ascii="Verdana" w:hAnsi="Verdana"/>
        </w:rPr>
      </w:pPr>
      <w:r w:rsidRPr="009B4E70">
        <w:rPr>
          <w:rFonts w:ascii="Verdana" w:hAnsi="Verdana"/>
        </w:rPr>
        <w:t>Personal Responsibility—to include the ability to connect choices, actions, and consequences to ethical decision-making.</w:t>
      </w:r>
    </w:p>
    <w:p w14:paraId="4CDAB628" w14:textId="77777777" w:rsidR="009B4E70" w:rsidRPr="009B4E70" w:rsidRDefault="009B4E70" w:rsidP="00B61A6B">
      <w:pPr>
        <w:pStyle w:val="ListParagraph"/>
        <w:numPr>
          <w:ilvl w:val="0"/>
          <w:numId w:val="1"/>
        </w:numPr>
        <w:spacing w:after="0" w:line="240" w:lineRule="auto"/>
        <w:rPr>
          <w:rFonts w:ascii="Verdana" w:hAnsi="Verdana"/>
        </w:rPr>
      </w:pPr>
      <w:r>
        <w:rPr>
          <w:rFonts w:ascii="Verdana" w:hAnsi="Verdana"/>
        </w:rPr>
        <w:t>Social Responsibility</w:t>
      </w:r>
      <w:r w:rsidRPr="009B4E70">
        <w:rPr>
          <w:rFonts w:ascii="Verdana" w:hAnsi="Verdana"/>
        </w:rPr>
        <w:t>—to include</w:t>
      </w:r>
      <w:r>
        <w:rPr>
          <w:rFonts w:ascii="Verdana" w:hAnsi="Verdana"/>
        </w:rPr>
        <w:t xml:space="preserve"> intercultural competence, knowledge of civic responsibility, and the ability to engage effectively in regional, national, and global communities.</w:t>
      </w:r>
    </w:p>
    <w:p w14:paraId="7D8AF82A" w14:textId="77777777" w:rsidR="00F00B1F" w:rsidRPr="00F00B1F" w:rsidRDefault="00F00B1F" w:rsidP="00B61A6B">
      <w:pPr>
        <w:spacing w:after="0" w:line="240" w:lineRule="auto"/>
        <w:contextualSpacing/>
        <w:rPr>
          <w:rFonts w:ascii="Verdana" w:hAnsi="Verdana"/>
        </w:rPr>
      </w:pPr>
    </w:p>
    <w:p w14:paraId="575F6914" w14:textId="77777777" w:rsidR="00F00B1F" w:rsidRDefault="00F00B1F" w:rsidP="00B61A6B">
      <w:pPr>
        <w:spacing w:after="0" w:line="240" w:lineRule="auto"/>
        <w:contextualSpacing/>
        <w:jc w:val="center"/>
        <w:rPr>
          <w:rFonts w:ascii="Verdana" w:hAnsi="Verdana"/>
          <w:b/>
        </w:rPr>
      </w:pPr>
      <w:r w:rsidRPr="009B4E70">
        <w:rPr>
          <w:rFonts w:ascii="Verdana" w:hAnsi="Verdana"/>
          <w:b/>
        </w:rPr>
        <w:t>Program Student Learning Outcomes (PSLOs)</w:t>
      </w:r>
    </w:p>
    <w:p w14:paraId="024F0DFE" w14:textId="77777777" w:rsidR="009B4E70" w:rsidRDefault="009B4E70" w:rsidP="00B61A6B">
      <w:pPr>
        <w:spacing w:after="0" w:line="240" w:lineRule="auto"/>
        <w:contextualSpacing/>
        <w:rPr>
          <w:rFonts w:ascii="Verdana" w:hAnsi="Verdana"/>
        </w:rPr>
      </w:pPr>
      <w:r w:rsidRPr="009B4E70">
        <w:rPr>
          <w:rFonts w:ascii="Verdana" w:hAnsi="Verdana"/>
        </w:rPr>
        <w:t xml:space="preserve">1. Discuss the Age of Exploration </w:t>
      </w:r>
    </w:p>
    <w:p w14:paraId="2DD88811" w14:textId="77777777" w:rsidR="009B4E70" w:rsidRDefault="009B4E70" w:rsidP="00B61A6B">
      <w:pPr>
        <w:spacing w:after="0" w:line="240" w:lineRule="auto"/>
        <w:contextualSpacing/>
        <w:rPr>
          <w:rFonts w:ascii="Verdana" w:hAnsi="Verdana"/>
        </w:rPr>
      </w:pPr>
      <w:r w:rsidRPr="009B4E70">
        <w:rPr>
          <w:rFonts w:ascii="Verdana" w:hAnsi="Verdana"/>
        </w:rPr>
        <w:t xml:space="preserve">2. Explain Colonization </w:t>
      </w:r>
    </w:p>
    <w:p w14:paraId="66E8AFE5" w14:textId="77777777" w:rsidR="009B4E70" w:rsidRDefault="009B4E70" w:rsidP="00B61A6B">
      <w:pPr>
        <w:spacing w:after="0" w:line="240" w:lineRule="auto"/>
        <w:contextualSpacing/>
        <w:rPr>
          <w:rFonts w:ascii="Verdana" w:hAnsi="Verdana"/>
        </w:rPr>
      </w:pPr>
      <w:r w:rsidRPr="009B4E70">
        <w:rPr>
          <w:rFonts w:ascii="Verdana" w:hAnsi="Verdana"/>
        </w:rPr>
        <w:t xml:space="preserve">3. Identify the Causes and effects of the American Revolution </w:t>
      </w:r>
    </w:p>
    <w:p w14:paraId="07B0CC1F" w14:textId="77777777" w:rsidR="009B4E70" w:rsidRDefault="009B4E70" w:rsidP="00B61A6B">
      <w:pPr>
        <w:spacing w:after="0" w:line="240" w:lineRule="auto"/>
        <w:contextualSpacing/>
        <w:rPr>
          <w:rFonts w:ascii="Verdana" w:hAnsi="Verdana"/>
        </w:rPr>
      </w:pPr>
      <w:r w:rsidRPr="009B4E70">
        <w:rPr>
          <w:rFonts w:ascii="Verdana" w:hAnsi="Verdana"/>
        </w:rPr>
        <w:t xml:space="preserve">4. Explain the origins and impact of Slavery </w:t>
      </w:r>
    </w:p>
    <w:p w14:paraId="24937244" w14:textId="77777777" w:rsidR="009B4E70" w:rsidRDefault="009B4E70" w:rsidP="00B61A6B">
      <w:pPr>
        <w:spacing w:after="0" w:line="240" w:lineRule="auto"/>
        <w:contextualSpacing/>
        <w:rPr>
          <w:rFonts w:ascii="Verdana" w:hAnsi="Verdana"/>
        </w:rPr>
      </w:pPr>
      <w:r w:rsidRPr="009B4E70">
        <w:rPr>
          <w:rFonts w:ascii="Verdana" w:hAnsi="Verdana"/>
        </w:rPr>
        <w:t xml:space="preserve">5. Analyze the formation of the Republic </w:t>
      </w:r>
    </w:p>
    <w:p w14:paraId="47936C9A" w14:textId="77777777" w:rsidR="009B4E70" w:rsidRDefault="009B4E70" w:rsidP="00B61A6B">
      <w:pPr>
        <w:spacing w:after="0" w:line="240" w:lineRule="auto"/>
        <w:contextualSpacing/>
        <w:rPr>
          <w:rFonts w:ascii="Verdana" w:hAnsi="Verdana"/>
        </w:rPr>
      </w:pPr>
      <w:r w:rsidRPr="009B4E70">
        <w:rPr>
          <w:rFonts w:ascii="Verdana" w:hAnsi="Verdana"/>
        </w:rPr>
        <w:t xml:space="preserve">6. Summarize the effects of Expansion and Innovation </w:t>
      </w:r>
    </w:p>
    <w:p w14:paraId="7DBA17DF" w14:textId="77777777" w:rsidR="009B4E70" w:rsidRDefault="009B4E70" w:rsidP="00B61A6B">
      <w:pPr>
        <w:spacing w:after="0" w:line="240" w:lineRule="auto"/>
        <w:contextualSpacing/>
        <w:rPr>
          <w:rFonts w:ascii="Verdana" w:hAnsi="Verdana"/>
        </w:rPr>
      </w:pPr>
      <w:r w:rsidRPr="009B4E70">
        <w:rPr>
          <w:rFonts w:ascii="Verdana" w:hAnsi="Verdana"/>
        </w:rPr>
        <w:t xml:space="preserve">7. Explain Nationalism and Sectionalism </w:t>
      </w:r>
    </w:p>
    <w:p w14:paraId="6732D499" w14:textId="77777777" w:rsidR="009B4E70" w:rsidRDefault="009B4E70" w:rsidP="00B61A6B">
      <w:pPr>
        <w:spacing w:after="0" w:line="240" w:lineRule="auto"/>
        <w:contextualSpacing/>
        <w:rPr>
          <w:rFonts w:ascii="Verdana" w:hAnsi="Verdana"/>
        </w:rPr>
      </w:pPr>
      <w:r w:rsidRPr="009B4E70">
        <w:rPr>
          <w:rFonts w:ascii="Verdana" w:hAnsi="Verdana"/>
        </w:rPr>
        <w:t xml:space="preserve">8. Discuss the Civil War </w:t>
      </w:r>
    </w:p>
    <w:p w14:paraId="2412E4E6" w14:textId="77777777" w:rsidR="009B4E70" w:rsidRPr="009B4E70" w:rsidRDefault="009B4E70" w:rsidP="00B61A6B">
      <w:pPr>
        <w:spacing w:after="0" w:line="240" w:lineRule="auto"/>
        <w:contextualSpacing/>
        <w:rPr>
          <w:rFonts w:ascii="Verdana" w:hAnsi="Verdana"/>
        </w:rPr>
      </w:pPr>
      <w:r w:rsidRPr="009B4E70">
        <w:rPr>
          <w:rFonts w:ascii="Verdana" w:hAnsi="Verdana"/>
        </w:rPr>
        <w:t xml:space="preserve">9. Evaluate the effects of Reconstruction   </w:t>
      </w:r>
    </w:p>
    <w:p w14:paraId="03E413F0" w14:textId="77777777" w:rsidR="00F00B1F" w:rsidRPr="00F00B1F" w:rsidRDefault="00F00B1F" w:rsidP="00B61A6B">
      <w:pPr>
        <w:spacing w:after="0" w:line="240" w:lineRule="auto"/>
        <w:contextualSpacing/>
        <w:rPr>
          <w:rFonts w:ascii="Verdana" w:hAnsi="Verdana"/>
        </w:rPr>
      </w:pPr>
    </w:p>
    <w:p w14:paraId="5FDDA37F" w14:textId="77777777" w:rsidR="00F00B1F" w:rsidRPr="009B4E70" w:rsidRDefault="00F00B1F" w:rsidP="00B61A6B">
      <w:pPr>
        <w:spacing w:after="0" w:line="240" w:lineRule="auto"/>
        <w:contextualSpacing/>
        <w:jc w:val="center"/>
        <w:rPr>
          <w:rFonts w:ascii="Verdana" w:hAnsi="Verdana"/>
          <w:b/>
        </w:rPr>
      </w:pPr>
      <w:r w:rsidRPr="009B4E70">
        <w:rPr>
          <w:rFonts w:ascii="Verdana" w:hAnsi="Verdana"/>
          <w:b/>
        </w:rPr>
        <w:t>Course Student Learning Outcomes (CSLOs)</w:t>
      </w:r>
    </w:p>
    <w:p w14:paraId="54D619A6" w14:textId="77777777" w:rsidR="009B4E70" w:rsidRDefault="00F00B1F" w:rsidP="00B61A6B">
      <w:pPr>
        <w:spacing w:after="0" w:line="240" w:lineRule="auto"/>
        <w:contextualSpacing/>
        <w:rPr>
          <w:rFonts w:ascii="Verdana" w:hAnsi="Verdana"/>
        </w:rPr>
      </w:pPr>
      <w:r w:rsidRPr="00F00B1F">
        <w:rPr>
          <w:rFonts w:ascii="Verdana" w:hAnsi="Verdana"/>
        </w:rPr>
        <w:t xml:space="preserve">Upon </w:t>
      </w:r>
      <w:r w:rsidR="009B4E70">
        <w:rPr>
          <w:rFonts w:ascii="Verdana" w:hAnsi="Verdana"/>
        </w:rPr>
        <w:t xml:space="preserve">successful </w:t>
      </w:r>
      <w:r w:rsidRPr="00F00B1F">
        <w:rPr>
          <w:rFonts w:ascii="Verdana" w:hAnsi="Verdana"/>
        </w:rPr>
        <w:t xml:space="preserve">completion of </w:t>
      </w:r>
      <w:r w:rsidR="009B4E70">
        <w:rPr>
          <w:rFonts w:ascii="Verdana" w:hAnsi="Verdana"/>
        </w:rPr>
        <w:t>this course, students will:</w:t>
      </w:r>
      <w:r w:rsidR="009B4E70" w:rsidRPr="009B4E70">
        <w:rPr>
          <w:rFonts w:ascii="Verdana" w:hAnsi="Verdana"/>
        </w:rPr>
        <w:t xml:space="preserve"> </w:t>
      </w:r>
    </w:p>
    <w:p w14:paraId="34A2DF54" w14:textId="77777777" w:rsidR="009B4E70" w:rsidRDefault="009B4E70" w:rsidP="00B61A6B">
      <w:pPr>
        <w:spacing w:after="0" w:line="240" w:lineRule="auto"/>
        <w:contextualSpacing/>
        <w:rPr>
          <w:rFonts w:ascii="Verdana" w:hAnsi="Verdana"/>
        </w:rPr>
      </w:pPr>
      <w:r w:rsidRPr="009B4E70">
        <w:rPr>
          <w:rFonts w:ascii="Verdana" w:hAnsi="Verdana"/>
        </w:rPr>
        <w:t xml:space="preserve">1. </w:t>
      </w:r>
      <w:r>
        <w:rPr>
          <w:rFonts w:ascii="Verdana" w:hAnsi="Verdana"/>
        </w:rPr>
        <w:t>Create an argument through the use of historical evidence</w:t>
      </w:r>
      <w:r w:rsidRPr="009B4E70">
        <w:rPr>
          <w:rFonts w:ascii="Verdana" w:hAnsi="Verdana"/>
        </w:rPr>
        <w:t xml:space="preserve">. </w:t>
      </w:r>
    </w:p>
    <w:p w14:paraId="675E742D" w14:textId="77777777" w:rsidR="009B4E70" w:rsidRDefault="009B4E70" w:rsidP="00B61A6B">
      <w:pPr>
        <w:spacing w:after="0" w:line="240" w:lineRule="auto"/>
        <w:contextualSpacing/>
        <w:rPr>
          <w:rFonts w:ascii="Verdana" w:hAnsi="Verdana"/>
        </w:rPr>
      </w:pPr>
      <w:r w:rsidRPr="009B4E70">
        <w:rPr>
          <w:rFonts w:ascii="Verdana" w:hAnsi="Verdana"/>
        </w:rPr>
        <w:t xml:space="preserve">2. </w:t>
      </w:r>
      <w:r>
        <w:rPr>
          <w:rFonts w:ascii="Verdana" w:hAnsi="Verdana"/>
        </w:rPr>
        <w:t>Analyze and interpret primary and secondary sources.</w:t>
      </w:r>
      <w:r w:rsidRPr="009B4E70">
        <w:rPr>
          <w:rFonts w:ascii="Verdana" w:hAnsi="Verdana"/>
        </w:rPr>
        <w:t xml:space="preserve"> </w:t>
      </w:r>
    </w:p>
    <w:p w14:paraId="2D9BDA4F" w14:textId="77777777" w:rsidR="009B4E70" w:rsidRDefault="009B4E70" w:rsidP="00B61A6B">
      <w:pPr>
        <w:spacing w:after="0" w:line="240" w:lineRule="auto"/>
        <w:contextualSpacing/>
        <w:rPr>
          <w:rFonts w:ascii="Verdana" w:hAnsi="Verdana"/>
        </w:rPr>
      </w:pPr>
      <w:r w:rsidRPr="009B4E70">
        <w:rPr>
          <w:rFonts w:ascii="Verdana" w:hAnsi="Verdana"/>
        </w:rPr>
        <w:t xml:space="preserve">3. </w:t>
      </w:r>
      <w:r>
        <w:rPr>
          <w:rFonts w:ascii="Verdana" w:hAnsi="Verdana"/>
        </w:rPr>
        <w:t>A</w:t>
      </w:r>
      <w:r w:rsidRPr="009B4E70">
        <w:rPr>
          <w:rFonts w:ascii="Verdana" w:hAnsi="Verdana"/>
        </w:rPr>
        <w:t xml:space="preserve">nalyze </w:t>
      </w:r>
      <w:r>
        <w:rPr>
          <w:rFonts w:ascii="Verdana" w:hAnsi="Verdana"/>
        </w:rPr>
        <w:t>the effects of historical, social, political, economic, cultural, and global forces on this period of United States history</w:t>
      </w:r>
      <w:r w:rsidRPr="009B4E70">
        <w:rPr>
          <w:rFonts w:ascii="Verdana" w:hAnsi="Verdana"/>
        </w:rPr>
        <w:t xml:space="preserve">. </w:t>
      </w:r>
    </w:p>
    <w:p w14:paraId="4F12DB1F" w14:textId="77777777" w:rsidR="009B4E70" w:rsidRDefault="009B4E70" w:rsidP="00B61A6B">
      <w:pPr>
        <w:spacing w:after="0" w:line="240" w:lineRule="auto"/>
        <w:contextualSpacing/>
        <w:rPr>
          <w:rFonts w:ascii="Verdana" w:hAnsi="Verdana"/>
        </w:rPr>
      </w:pPr>
    </w:p>
    <w:p w14:paraId="216D069C" w14:textId="77777777" w:rsidR="00F00B1F" w:rsidRPr="009B4E70" w:rsidRDefault="00F00B1F" w:rsidP="00B61A6B">
      <w:pPr>
        <w:spacing w:after="0" w:line="240" w:lineRule="auto"/>
        <w:contextualSpacing/>
        <w:rPr>
          <w:rFonts w:ascii="Verdana" w:hAnsi="Verdana"/>
          <w:b/>
          <w:sz w:val="28"/>
          <w:szCs w:val="28"/>
        </w:rPr>
      </w:pPr>
      <w:r w:rsidRPr="009B4E70">
        <w:rPr>
          <w:rFonts w:ascii="Verdana" w:hAnsi="Verdana"/>
          <w:b/>
          <w:sz w:val="28"/>
          <w:szCs w:val="28"/>
        </w:rPr>
        <w:t>Student Success</w:t>
      </w:r>
    </w:p>
    <w:p w14:paraId="6EA35A0C" w14:textId="77777777" w:rsidR="00F00B1F" w:rsidRPr="00F00B1F" w:rsidRDefault="00F00B1F" w:rsidP="00B61A6B">
      <w:pPr>
        <w:spacing w:after="0" w:line="240" w:lineRule="auto"/>
        <w:contextualSpacing/>
        <w:rPr>
          <w:rFonts w:ascii="Verdana" w:hAnsi="Verdana"/>
        </w:rPr>
      </w:pPr>
      <w:r w:rsidRPr="00F00B1F">
        <w:rPr>
          <w:rFonts w:ascii="Verdana" w:hAnsi="Verdana"/>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0BC2743A"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Reading the textbook</w:t>
      </w:r>
    </w:p>
    <w:p w14:paraId="3DF17DE8"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Attending class in person and/or online</w:t>
      </w:r>
    </w:p>
    <w:p w14:paraId="747806E5"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Completing assignments</w:t>
      </w:r>
    </w:p>
    <w:p w14:paraId="3BAD6252"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Participating in class activities</w:t>
      </w:r>
    </w:p>
    <w:p w14:paraId="05A1C99F" w14:textId="77777777" w:rsidR="00F00B1F" w:rsidRPr="00F00B1F" w:rsidRDefault="00F00B1F" w:rsidP="00B61A6B">
      <w:pPr>
        <w:spacing w:after="0" w:line="240" w:lineRule="auto"/>
        <w:contextualSpacing/>
        <w:rPr>
          <w:rFonts w:ascii="Verdana" w:hAnsi="Verdana"/>
        </w:rPr>
      </w:pPr>
      <w:r w:rsidRPr="00F00B1F">
        <w:rPr>
          <w:rFonts w:ascii="Verdana" w:hAnsi="Verdana"/>
        </w:rPr>
        <w:t>There is no short cut for success in this course; it requires reading (and probably re-reading) and studying the material using the course objectives as your guide.</w:t>
      </w:r>
    </w:p>
    <w:p w14:paraId="2AC08678" w14:textId="77777777" w:rsidR="00F00B1F" w:rsidRPr="00F00B1F" w:rsidRDefault="00F00B1F" w:rsidP="00B61A6B">
      <w:pPr>
        <w:spacing w:after="0" w:line="240" w:lineRule="auto"/>
        <w:contextualSpacing/>
        <w:rPr>
          <w:rFonts w:ascii="Verdana" w:hAnsi="Verdana"/>
        </w:rPr>
      </w:pPr>
    </w:p>
    <w:p w14:paraId="36F37BCA" w14:textId="77777777" w:rsidR="00F00B1F" w:rsidRPr="006346B6" w:rsidRDefault="00F00B1F" w:rsidP="006346B6">
      <w:pPr>
        <w:spacing w:after="0" w:line="240" w:lineRule="auto"/>
        <w:contextualSpacing/>
        <w:jc w:val="center"/>
        <w:rPr>
          <w:rFonts w:ascii="Verdana" w:hAnsi="Verdana"/>
          <w:b/>
        </w:rPr>
      </w:pPr>
      <w:r w:rsidRPr="009B4E70">
        <w:rPr>
          <w:rFonts w:ascii="Verdana" w:hAnsi="Verdana"/>
          <w:b/>
        </w:rPr>
        <w:t>Instructor and Student Responsibilities</w:t>
      </w:r>
    </w:p>
    <w:p w14:paraId="35E0D830" w14:textId="77777777" w:rsidR="00F00B1F" w:rsidRPr="009B4E70" w:rsidRDefault="00F00B1F" w:rsidP="00B61A6B">
      <w:pPr>
        <w:spacing w:after="0" w:line="240" w:lineRule="auto"/>
        <w:contextualSpacing/>
        <w:rPr>
          <w:rFonts w:ascii="Verdana" w:hAnsi="Verdana"/>
          <w:u w:val="single"/>
        </w:rPr>
      </w:pPr>
      <w:r w:rsidRPr="009B4E70">
        <w:rPr>
          <w:rFonts w:ascii="Verdana" w:hAnsi="Verdana"/>
          <w:u w:val="single"/>
        </w:rPr>
        <w:t>As your Instructor, it is my responsibility to:</w:t>
      </w:r>
    </w:p>
    <w:p w14:paraId="0DD2812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grading scale and detailed grading formula explaining how student grades are to be derived</w:t>
      </w:r>
    </w:p>
    <w:p w14:paraId="5FB29016"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Facilitate an effective learning environment through learner-centered instructional techniques</w:t>
      </w:r>
    </w:p>
    <w:p w14:paraId="604E75AE"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a description of any special projects or assignments</w:t>
      </w:r>
    </w:p>
    <w:p w14:paraId="3D057E4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Inform students of policies such as attendance, withdrawal, tardiness, and make up</w:t>
      </w:r>
    </w:p>
    <w:p w14:paraId="16CB7E55"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course outline and class calendar which will include a description of any special projects or assignments</w:t>
      </w:r>
    </w:p>
    <w:p w14:paraId="17BA505C"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Arrange to meet with individual students before and after class as required</w:t>
      </w:r>
    </w:p>
    <w:p w14:paraId="61A985DA" w14:textId="77777777" w:rsidR="00F00B1F" w:rsidRPr="00F00B1F" w:rsidRDefault="00F00B1F" w:rsidP="00B61A6B">
      <w:pPr>
        <w:spacing w:after="0" w:line="240" w:lineRule="auto"/>
        <w:contextualSpacing/>
        <w:rPr>
          <w:rFonts w:ascii="Verdana" w:hAnsi="Verdana"/>
        </w:rPr>
      </w:pPr>
    </w:p>
    <w:p w14:paraId="3F80F162" w14:textId="77777777" w:rsidR="00F00B1F" w:rsidRPr="00B61A6B" w:rsidRDefault="00F00B1F" w:rsidP="00B61A6B">
      <w:pPr>
        <w:spacing w:after="0" w:line="240" w:lineRule="auto"/>
        <w:contextualSpacing/>
        <w:rPr>
          <w:rFonts w:ascii="Verdana" w:hAnsi="Verdana"/>
          <w:u w:val="single"/>
        </w:rPr>
      </w:pPr>
      <w:r w:rsidRPr="00B61A6B">
        <w:rPr>
          <w:rFonts w:ascii="Verdana" w:hAnsi="Verdana"/>
          <w:u w:val="single"/>
        </w:rPr>
        <w:t>As a student, it is your responsibility to:</w:t>
      </w:r>
    </w:p>
    <w:p w14:paraId="50B919BD"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Attend class in person and/or online</w:t>
      </w:r>
    </w:p>
    <w:p w14:paraId="681D3908"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Participate actively by reviewing course material, interacting with classmates, and responding promptly in your communication with me</w:t>
      </w:r>
    </w:p>
    <w:p w14:paraId="4421CBC9"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Read and comprehend the textbook</w:t>
      </w:r>
    </w:p>
    <w:p w14:paraId="5F93BCBA"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Complete the required assignments and exams</w:t>
      </w:r>
    </w:p>
    <w:p w14:paraId="41BC1C3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Ask for help when there is a question or problem</w:t>
      </w:r>
    </w:p>
    <w:p w14:paraId="6892378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Keep copies of all paperwork, including this syllabus, handouts, and all assignments</w:t>
      </w:r>
    </w:p>
    <w:p w14:paraId="4C681014"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Attain a raw score of at least 50% on the departmental final exam</w:t>
      </w:r>
    </w:p>
    <w:p w14:paraId="4F3D9C4B" w14:textId="77777777" w:rsidR="00F00B1F" w:rsidRPr="006346B6" w:rsidRDefault="00F00B1F" w:rsidP="00B61A6B">
      <w:pPr>
        <w:pStyle w:val="ListParagraph"/>
        <w:numPr>
          <w:ilvl w:val="0"/>
          <w:numId w:val="3"/>
        </w:numPr>
        <w:spacing w:after="0" w:line="240" w:lineRule="auto"/>
        <w:rPr>
          <w:rFonts w:ascii="Verdana" w:hAnsi="Verdana"/>
        </w:rPr>
      </w:pPr>
      <w:r w:rsidRPr="00B61A6B">
        <w:rPr>
          <w:rFonts w:ascii="Verdana" w:hAnsi="Verdana"/>
        </w:rPr>
        <w:t xml:space="preserve">Be aware of and comply with academic honesty policies in the HCCS Student Handbook </w:t>
      </w:r>
    </w:p>
    <w:p w14:paraId="09A1B899" w14:textId="77777777" w:rsidR="00F00B1F" w:rsidRPr="00F00B1F" w:rsidRDefault="00F00B1F" w:rsidP="00B61A6B">
      <w:pPr>
        <w:spacing w:after="0" w:line="240" w:lineRule="auto"/>
        <w:contextualSpacing/>
        <w:rPr>
          <w:rFonts w:ascii="Verdana" w:hAnsi="Verdana"/>
        </w:rPr>
      </w:pPr>
    </w:p>
    <w:p w14:paraId="1C3386C6" w14:textId="77777777" w:rsidR="006346B6" w:rsidRDefault="006346B6" w:rsidP="00B61A6B">
      <w:pPr>
        <w:spacing w:after="0" w:line="240" w:lineRule="auto"/>
        <w:contextualSpacing/>
        <w:rPr>
          <w:rFonts w:ascii="Verdana" w:hAnsi="Verdana"/>
          <w:b/>
          <w:sz w:val="28"/>
          <w:szCs w:val="28"/>
        </w:rPr>
      </w:pPr>
    </w:p>
    <w:p w14:paraId="7875F1DC" w14:textId="77777777" w:rsidR="00134EF2" w:rsidRDefault="00134EF2" w:rsidP="00B61A6B">
      <w:pPr>
        <w:spacing w:after="0" w:line="240" w:lineRule="auto"/>
        <w:contextualSpacing/>
        <w:rPr>
          <w:rFonts w:ascii="Verdana" w:hAnsi="Verdana"/>
          <w:b/>
          <w:sz w:val="28"/>
          <w:szCs w:val="28"/>
        </w:rPr>
      </w:pPr>
    </w:p>
    <w:p w14:paraId="5FCC7FCD" w14:textId="77777777" w:rsidR="00134EF2" w:rsidRDefault="00134EF2" w:rsidP="00B61A6B">
      <w:pPr>
        <w:spacing w:after="0" w:line="240" w:lineRule="auto"/>
        <w:contextualSpacing/>
        <w:rPr>
          <w:rFonts w:ascii="Verdana" w:hAnsi="Verdana"/>
          <w:b/>
          <w:sz w:val="28"/>
          <w:szCs w:val="28"/>
        </w:rPr>
      </w:pPr>
    </w:p>
    <w:p w14:paraId="434FD77B" w14:textId="77777777" w:rsidR="00134EF2" w:rsidRDefault="00134EF2" w:rsidP="00B61A6B">
      <w:pPr>
        <w:spacing w:after="0" w:line="240" w:lineRule="auto"/>
        <w:contextualSpacing/>
        <w:rPr>
          <w:rFonts w:ascii="Verdana" w:hAnsi="Verdana"/>
          <w:b/>
          <w:sz w:val="28"/>
          <w:szCs w:val="28"/>
        </w:rPr>
      </w:pPr>
    </w:p>
    <w:p w14:paraId="690A54C2" w14:textId="77777777" w:rsidR="00134EF2" w:rsidRDefault="00134EF2" w:rsidP="00B61A6B">
      <w:pPr>
        <w:spacing w:after="0" w:line="240" w:lineRule="auto"/>
        <w:contextualSpacing/>
        <w:rPr>
          <w:rFonts w:ascii="Verdana" w:hAnsi="Verdana"/>
          <w:b/>
          <w:sz w:val="28"/>
          <w:szCs w:val="28"/>
        </w:rPr>
      </w:pPr>
    </w:p>
    <w:p w14:paraId="4C6296D4" w14:textId="77777777" w:rsidR="00134EF2" w:rsidRDefault="00134EF2" w:rsidP="00B61A6B">
      <w:pPr>
        <w:spacing w:after="0" w:line="240" w:lineRule="auto"/>
        <w:contextualSpacing/>
        <w:rPr>
          <w:rFonts w:ascii="Verdana" w:hAnsi="Verdana"/>
          <w:b/>
          <w:sz w:val="28"/>
          <w:szCs w:val="28"/>
        </w:rPr>
      </w:pPr>
    </w:p>
    <w:p w14:paraId="7D41229F" w14:textId="77777777" w:rsidR="00134EF2" w:rsidRDefault="00134EF2" w:rsidP="00B61A6B">
      <w:pPr>
        <w:spacing w:after="0" w:line="240" w:lineRule="auto"/>
        <w:contextualSpacing/>
        <w:rPr>
          <w:rFonts w:ascii="Verdana" w:hAnsi="Verdana"/>
          <w:b/>
          <w:sz w:val="28"/>
          <w:szCs w:val="28"/>
        </w:rPr>
      </w:pPr>
    </w:p>
    <w:p w14:paraId="46DA2546" w14:textId="77777777" w:rsidR="00134EF2" w:rsidRDefault="00134EF2" w:rsidP="00B61A6B">
      <w:pPr>
        <w:spacing w:after="0" w:line="240" w:lineRule="auto"/>
        <w:contextualSpacing/>
        <w:rPr>
          <w:rFonts w:ascii="Verdana" w:hAnsi="Verdana"/>
          <w:b/>
          <w:sz w:val="28"/>
          <w:szCs w:val="28"/>
        </w:rPr>
      </w:pPr>
    </w:p>
    <w:p w14:paraId="39D4BD7B" w14:textId="77777777" w:rsidR="00134EF2" w:rsidRDefault="00134EF2" w:rsidP="00B61A6B">
      <w:pPr>
        <w:spacing w:after="0" w:line="240" w:lineRule="auto"/>
        <w:contextualSpacing/>
        <w:rPr>
          <w:rFonts w:ascii="Verdana" w:hAnsi="Verdana"/>
          <w:b/>
          <w:sz w:val="28"/>
          <w:szCs w:val="28"/>
        </w:rPr>
      </w:pPr>
    </w:p>
    <w:p w14:paraId="7FC60E73"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Assignments, Exams, and Activities</w:t>
      </w:r>
    </w:p>
    <w:p w14:paraId="6C255EA4" w14:textId="77777777" w:rsidR="00F00B1F" w:rsidRPr="00B61A6B" w:rsidRDefault="00B61A6B" w:rsidP="00B61A6B">
      <w:pPr>
        <w:spacing w:after="0" w:line="240" w:lineRule="auto"/>
        <w:contextualSpacing/>
        <w:rPr>
          <w:rFonts w:ascii="Verdana" w:hAnsi="Verdana"/>
          <w:b/>
        </w:rPr>
      </w:pPr>
      <w:r w:rsidRPr="00B61A6B">
        <w:rPr>
          <w:rFonts w:ascii="Verdana" w:hAnsi="Verdana"/>
          <w:b/>
        </w:rPr>
        <w:t>Assignments</w:t>
      </w:r>
    </w:p>
    <w:p w14:paraId="2F14C36B" w14:textId="77777777" w:rsidR="00942241" w:rsidRPr="008C3F2C" w:rsidRDefault="00942241" w:rsidP="00942241">
      <w:pPr>
        <w:rPr>
          <w:b/>
          <w:color w:val="2F5496" w:themeColor="accent1" w:themeShade="BF"/>
          <w:sz w:val="24"/>
          <w:szCs w:val="24"/>
        </w:rPr>
      </w:pPr>
      <w:r w:rsidRPr="008C3F2C">
        <w:rPr>
          <w:b/>
          <w:color w:val="2F5496" w:themeColor="accent1" w:themeShade="BF"/>
          <w:sz w:val="24"/>
          <w:szCs w:val="24"/>
        </w:rPr>
        <w:t>Written Assignment</w:t>
      </w:r>
    </w:p>
    <w:p w14:paraId="37AC795A" w14:textId="1C106A8D" w:rsidR="0076792D" w:rsidRDefault="0076792D" w:rsidP="00942241">
      <w:pPr>
        <w:rPr>
          <w:sz w:val="24"/>
          <w:szCs w:val="24"/>
        </w:rPr>
      </w:pPr>
      <w:r>
        <w:rPr>
          <w:sz w:val="24"/>
          <w:szCs w:val="24"/>
        </w:rPr>
        <w:t xml:space="preserve">There will be two book reviews for this class. Students </w:t>
      </w:r>
      <w:r w:rsidR="008F444C">
        <w:rPr>
          <w:sz w:val="24"/>
          <w:szCs w:val="24"/>
        </w:rPr>
        <w:t>will get to select from a list of three monographs that include:</w:t>
      </w:r>
    </w:p>
    <w:p w14:paraId="1C92ACEF" w14:textId="438EF3C7" w:rsidR="00134EF2" w:rsidRDefault="00134EF2" w:rsidP="00134EF2">
      <w:pPr>
        <w:pStyle w:val="Heading1"/>
        <w:shd w:val="clear" w:color="auto" w:fill="FFFFFF"/>
        <w:spacing w:before="0" w:beforeAutospacing="0" w:after="0" w:afterAutospacing="0"/>
        <w:rPr>
          <w:rStyle w:val="contributors"/>
          <w:rFonts w:asciiTheme="minorHAnsi" w:eastAsia="Times New Roman" w:hAnsiTheme="minorHAnsi"/>
          <w:color w:val="000000" w:themeColor="text1"/>
          <w:sz w:val="24"/>
          <w:szCs w:val="24"/>
          <w:shd w:val="clear" w:color="auto" w:fill="FFFFFF"/>
        </w:rPr>
      </w:pPr>
      <w:r>
        <w:rPr>
          <w:rFonts w:asciiTheme="minorHAnsi" w:eastAsia="Times New Roman" w:hAnsiTheme="minorHAnsi"/>
          <w:b w:val="0"/>
          <w:bCs w:val="0"/>
          <w:i/>
          <w:color w:val="21282D"/>
          <w:sz w:val="24"/>
          <w:szCs w:val="24"/>
        </w:rPr>
        <w:t xml:space="preserve">1) </w:t>
      </w:r>
      <w:r w:rsidR="00B17E28" w:rsidRPr="00134EF2">
        <w:rPr>
          <w:rFonts w:asciiTheme="minorHAnsi" w:eastAsia="Times New Roman" w:hAnsiTheme="minorHAnsi"/>
          <w:b w:val="0"/>
          <w:bCs w:val="0"/>
          <w:i/>
          <w:color w:val="21282D"/>
          <w:sz w:val="24"/>
          <w:szCs w:val="24"/>
          <w:u w:val="single"/>
        </w:rPr>
        <w:t>The Journey and Ordeal of Cabeza de Vaca: His Account of the Disastrous First European Exploration of the American Southwest</w:t>
      </w:r>
      <w:r w:rsidR="00B17E28" w:rsidRPr="00134EF2">
        <w:rPr>
          <w:rFonts w:asciiTheme="minorHAnsi" w:eastAsia="Times New Roman" w:hAnsiTheme="minorHAnsi"/>
          <w:b w:val="0"/>
          <w:bCs w:val="0"/>
          <w:color w:val="21282D"/>
          <w:sz w:val="24"/>
          <w:szCs w:val="24"/>
          <w:u w:val="single"/>
        </w:rPr>
        <w:t xml:space="preserve"> </w:t>
      </w:r>
      <w:r w:rsidR="00B17E28" w:rsidRPr="00134EF2">
        <w:rPr>
          <w:rStyle w:val="contributors"/>
          <w:rFonts w:asciiTheme="minorHAnsi" w:eastAsia="Times New Roman" w:hAnsiTheme="minorHAnsi"/>
          <w:b w:val="0"/>
          <w:color w:val="21282D"/>
          <w:sz w:val="24"/>
          <w:szCs w:val="24"/>
          <w:shd w:val="clear" w:color="auto" w:fill="FFFFFF"/>
        </w:rPr>
        <w:t>by </w:t>
      </w:r>
      <w:hyperlink r:id="rId14" w:history="1">
        <w:r w:rsidR="00B17E28" w:rsidRPr="00134EF2">
          <w:rPr>
            <w:rStyle w:val="Hyperlink"/>
            <w:rFonts w:asciiTheme="minorHAnsi" w:eastAsia="Times New Roman" w:hAnsiTheme="minorHAnsi"/>
            <w:b w:val="0"/>
            <w:color w:val="000000" w:themeColor="text1"/>
            <w:sz w:val="24"/>
            <w:szCs w:val="24"/>
            <w:u w:val="none"/>
            <w:shd w:val="clear" w:color="auto" w:fill="FFFFFF"/>
          </w:rPr>
          <w:t>Alvar Nunez Cabeza de Vaca</w:t>
        </w:r>
      </w:hyperlink>
    </w:p>
    <w:p w14:paraId="3FD0A977" w14:textId="77777777" w:rsidR="00134EF2" w:rsidRPr="00134EF2" w:rsidRDefault="00134EF2" w:rsidP="00134EF2">
      <w:pPr>
        <w:pStyle w:val="Heading1"/>
        <w:shd w:val="clear" w:color="auto" w:fill="FFFFFF"/>
        <w:spacing w:before="0" w:beforeAutospacing="0" w:after="0" w:afterAutospacing="0"/>
        <w:rPr>
          <w:rFonts w:asciiTheme="minorHAnsi" w:eastAsia="Times New Roman" w:hAnsiTheme="minorHAnsi"/>
          <w:b w:val="0"/>
          <w:bCs w:val="0"/>
          <w:color w:val="21282D"/>
          <w:sz w:val="24"/>
          <w:szCs w:val="24"/>
        </w:rPr>
      </w:pPr>
    </w:p>
    <w:p w14:paraId="007F90BF" w14:textId="2FFB0495" w:rsidR="00134EF2" w:rsidRPr="00134EF2" w:rsidRDefault="00134EF2" w:rsidP="00134EF2">
      <w:pPr>
        <w:rPr>
          <w:rFonts w:eastAsia="Times New Roman" w:cs="Arial"/>
          <w:iCs/>
          <w:color w:val="000000"/>
          <w:sz w:val="24"/>
          <w:szCs w:val="24"/>
          <w:shd w:val="clear" w:color="auto" w:fill="FFFFFF"/>
        </w:rPr>
      </w:pPr>
      <w:r w:rsidRPr="00134EF2">
        <w:rPr>
          <w:sz w:val="24"/>
          <w:szCs w:val="24"/>
        </w:rPr>
        <w:t>2)</w:t>
      </w:r>
      <w:r w:rsidRPr="00134EF2">
        <w:rPr>
          <w:b/>
          <w:sz w:val="24"/>
          <w:szCs w:val="24"/>
          <w:u w:val="single"/>
        </w:rPr>
        <w:t xml:space="preserve"> </w:t>
      </w:r>
      <w:r w:rsidRPr="00134EF2">
        <w:rPr>
          <w:rFonts w:eastAsia="Times New Roman" w:cs="Arial"/>
          <w:color w:val="000000"/>
          <w:sz w:val="24"/>
          <w:szCs w:val="24"/>
          <w:u w:val="single"/>
          <w:shd w:val="clear" w:color="auto" w:fill="FFFFFF"/>
        </w:rPr>
        <w:t xml:space="preserve"> </w:t>
      </w:r>
      <w:r w:rsidRPr="00134EF2">
        <w:rPr>
          <w:rFonts w:eastAsia="Times New Roman" w:cs="Arial"/>
          <w:i/>
          <w:color w:val="000000"/>
          <w:sz w:val="24"/>
          <w:szCs w:val="24"/>
          <w:u w:val="single"/>
          <w:shd w:val="clear" w:color="auto" w:fill="FFFFFF"/>
        </w:rPr>
        <w:t>A Son of the Forest: The Experience of </w:t>
      </w:r>
      <w:r w:rsidRPr="00134EF2">
        <w:rPr>
          <w:rFonts w:eastAsia="Times New Roman" w:cs="Arial"/>
          <w:i/>
          <w:iCs/>
          <w:color w:val="000000"/>
          <w:sz w:val="24"/>
          <w:szCs w:val="24"/>
          <w:u w:val="single"/>
          <w:shd w:val="clear" w:color="auto" w:fill="FFFFFF"/>
        </w:rPr>
        <w:t>William Apess</w:t>
      </w:r>
      <w:r>
        <w:rPr>
          <w:rFonts w:eastAsia="Times New Roman" w:cs="Arial"/>
          <w:i/>
          <w:iCs/>
          <w:color w:val="000000"/>
          <w:sz w:val="24"/>
          <w:szCs w:val="24"/>
          <w:u w:val="single"/>
          <w:shd w:val="clear" w:color="auto" w:fill="FFFFFF"/>
        </w:rPr>
        <w:t xml:space="preserve"> </w:t>
      </w:r>
      <w:r w:rsidRPr="00134EF2">
        <w:rPr>
          <w:rFonts w:eastAsia="Times New Roman" w:cs="Arial"/>
          <w:iCs/>
          <w:color w:val="000000"/>
          <w:sz w:val="24"/>
          <w:szCs w:val="24"/>
          <w:shd w:val="clear" w:color="auto" w:fill="FFFFFF"/>
        </w:rPr>
        <w:t xml:space="preserve">by </w:t>
      </w:r>
      <w:r w:rsidRPr="00134EF2">
        <w:rPr>
          <w:rFonts w:eastAsia="Times New Roman" w:cs="Arial"/>
          <w:iCs/>
          <w:color w:val="000000"/>
          <w:sz w:val="24"/>
          <w:szCs w:val="24"/>
          <w:shd w:val="clear" w:color="auto" w:fill="FFFFFF"/>
        </w:rPr>
        <w:t>William Apess</w:t>
      </w:r>
    </w:p>
    <w:p w14:paraId="67C8421D" w14:textId="525F0CE3" w:rsidR="00134EF2" w:rsidRDefault="00134EF2" w:rsidP="00134EF2">
      <w:pPr>
        <w:rPr>
          <w:rFonts w:eastAsia="Times New Roman"/>
          <w:bCs/>
          <w:i/>
          <w:iCs/>
          <w:color w:val="444444"/>
          <w:sz w:val="24"/>
          <w:szCs w:val="24"/>
        </w:rPr>
      </w:pPr>
      <w:r w:rsidRPr="00134EF2">
        <w:rPr>
          <w:rFonts w:eastAsia="Times New Roman"/>
          <w:bCs/>
          <w:i/>
          <w:iCs/>
          <w:color w:val="444444"/>
          <w:sz w:val="24"/>
          <w:szCs w:val="24"/>
        </w:rPr>
        <w:t>3)</w:t>
      </w:r>
      <w:r>
        <w:rPr>
          <w:rFonts w:eastAsia="Times New Roman"/>
          <w:bCs/>
          <w:i/>
          <w:iCs/>
          <w:color w:val="444444"/>
          <w:sz w:val="24"/>
          <w:szCs w:val="24"/>
          <w:u w:val="single"/>
        </w:rPr>
        <w:t xml:space="preserve"> </w:t>
      </w:r>
      <w:r w:rsidRPr="00134EF2">
        <w:rPr>
          <w:rFonts w:eastAsia="Times New Roman"/>
          <w:bCs/>
          <w:i/>
          <w:iCs/>
          <w:color w:val="444444"/>
          <w:sz w:val="24"/>
          <w:szCs w:val="24"/>
          <w:u w:val="single"/>
        </w:rPr>
        <w:t>Incidents in the Life of a Slave Girl</w:t>
      </w:r>
      <w:r w:rsidRPr="00134EF2">
        <w:rPr>
          <w:rFonts w:eastAsia="Times New Roman"/>
          <w:bCs/>
          <w:i/>
          <w:iCs/>
          <w:color w:val="444444"/>
          <w:sz w:val="24"/>
          <w:szCs w:val="24"/>
        </w:rPr>
        <w:t xml:space="preserve"> </w:t>
      </w:r>
      <w:r w:rsidRPr="00134EF2">
        <w:rPr>
          <w:rFonts w:eastAsia="Times New Roman"/>
          <w:bCs/>
          <w:iCs/>
          <w:color w:val="444444"/>
          <w:sz w:val="24"/>
          <w:szCs w:val="24"/>
        </w:rPr>
        <w:t>by Harriet Jacobs (AKA Linda Brent</w:t>
      </w:r>
      <w:r w:rsidRPr="00134EF2">
        <w:rPr>
          <w:rFonts w:eastAsia="Times New Roman"/>
          <w:bCs/>
          <w:i/>
          <w:iCs/>
          <w:color w:val="444444"/>
          <w:sz w:val="24"/>
          <w:szCs w:val="24"/>
        </w:rPr>
        <w:t>)</w:t>
      </w:r>
    </w:p>
    <w:p w14:paraId="2647A015" w14:textId="5CA2A620" w:rsidR="00134EF2" w:rsidRPr="00134EF2" w:rsidRDefault="00134EF2" w:rsidP="00134EF2">
      <w:pPr>
        <w:rPr>
          <w:rFonts w:ascii="Arial" w:eastAsia="Times New Roman" w:hAnsi="Arial" w:cs="Arial"/>
          <w:iCs/>
          <w:color w:val="000000"/>
          <w:sz w:val="21"/>
          <w:szCs w:val="21"/>
          <w:shd w:val="clear" w:color="auto" w:fill="FFFFFF"/>
        </w:rPr>
      </w:pPr>
      <w:r>
        <w:rPr>
          <w:rFonts w:eastAsia="Times New Roman"/>
          <w:bCs/>
          <w:iCs/>
          <w:color w:val="444444"/>
          <w:sz w:val="24"/>
          <w:szCs w:val="24"/>
        </w:rPr>
        <w:t xml:space="preserve">The objective of each review is to provide historical analysis of each work. Students will be expected to present a college level critique of [two of] these important American stories and connect the material to the subjects discussed in class. </w:t>
      </w:r>
    </w:p>
    <w:p w14:paraId="0A2BAE68" w14:textId="77777777" w:rsidR="0076792D" w:rsidRPr="00134EF2" w:rsidRDefault="00942241" w:rsidP="00942241">
      <w:pPr>
        <w:rPr>
          <w:b/>
          <w:color w:val="2F5496" w:themeColor="accent1" w:themeShade="BF"/>
          <w:sz w:val="24"/>
          <w:szCs w:val="24"/>
        </w:rPr>
      </w:pPr>
      <w:r w:rsidRPr="00134EF2">
        <w:rPr>
          <w:b/>
          <w:color w:val="2F5496" w:themeColor="accent1" w:themeShade="BF"/>
          <w:sz w:val="24"/>
          <w:szCs w:val="24"/>
        </w:rPr>
        <w:t>Exams</w:t>
      </w:r>
    </w:p>
    <w:p w14:paraId="55580E2D" w14:textId="48CE9164" w:rsidR="00942241" w:rsidRPr="0076792D" w:rsidRDefault="00EB6E2A" w:rsidP="00942241">
      <w:pPr>
        <w:rPr>
          <w:b/>
          <w:color w:val="2F5496" w:themeColor="accent1" w:themeShade="BF"/>
          <w:sz w:val="24"/>
          <w:szCs w:val="24"/>
        </w:rPr>
      </w:pPr>
      <w:r>
        <w:rPr>
          <w:sz w:val="24"/>
          <w:szCs w:val="24"/>
        </w:rPr>
        <w:t xml:space="preserve">There will be a midterm exam and a final exam </w:t>
      </w:r>
      <w:r w:rsidR="00942241" w:rsidRPr="000C0716">
        <w:rPr>
          <w:sz w:val="24"/>
          <w:szCs w:val="24"/>
        </w:rPr>
        <w:t xml:space="preserve"> </w:t>
      </w:r>
    </w:p>
    <w:p w14:paraId="2E24BE99" w14:textId="77777777" w:rsidR="00942241" w:rsidRPr="008C3F2C" w:rsidRDefault="00942241" w:rsidP="00942241">
      <w:pPr>
        <w:rPr>
          <w:b/>
          <w:color w:val="2F5496" w:themeColor="accent1" w:themeShade="BF"/>
          <w:sz w:val="24"/>
          <w:szCs w:val="24"/>
        </w:rPr>
      </w:pPr>
      <w:r w:rsidRPr="008C3F2C">
        <w:rPr>
          <w:b/>
          <w:color w:val="2F5496" w:themeColor="accent1" w:themeShade="BF"/>
          <w:sz w:val="24"/>
          <w:szCs w:val="24"/>
        </w:rPr>
        <w:t>In-Class Activities</w:t>
      </w:r>
    </w:p>
    <w:p w14:paraId="6147569D" w14:textId="3F307FA7" w:rsidR="00942241" w:rsidRPr="00E067EE" w:rsidRDefault="00942241" w:rsidP="00942241">
      <w:pPr>
        <w:rPr>
          <w:b/>
          <w:sz w:val="24"/>
          <w:szCs w:val="24"/>
        </w:rPr>
      </w:pPr>
      <w:r w:rsidRPr="000C0716">
        <w:rPr>
          <w:sz w:val="24"/>
          <w:szCs w:val="24"/>
        </w:rPr>
        <w:t xml:space="preserve">(See “Participation”) </w:t>
      </w:r>
    </w:p>
    <w:p w14:paraId="08D2BEF2" w14:textId="77777777" w:rsidR="00942241" w:rsidRPr="008C3F2C" w:rsidRDefault="00942241" w:rsidP="00942241">
      <w:pPr>
        <w:rPr>
          <w:b/>
          <w:color w:val="2F5496" w:themeColor="accent1" w:themeShade="BF"/>
          <w:sz w:val="24"/>
          <w:szCs w:val="24"/>
        </w:rPr>
      </w:pPr>
      <w:r w:rsidRPr="008C3F2C">
        <w:rPr>
          <w:b/>
          <w:color w:val="2F5496" w:themeColor="accent1" w:themeShade="BF"/>
          <w:sz w:val="24"/>
          <w:szCs w:val="24"/>
        </w:rPr>
        <w:t>Final Exam</w:t>
      </w:r>
    </w:p>
    <w:p w14:paraId="049F6CC3" w14:textId="1473F2A6" w:rsidR="00942241" w:rsidRDefault="00942241" w:rsidP="00942241">
      <w:pPr>
        <w:rPr>
          <w:sz w:val="24"/>
          <w:szCs w:val="24"/>
        </w:rPr>
      </w:pPr>
      <w:r w:rsidRPr="000C0716">
        <w:rPr>
          <w:sz w:val="24"/>
          <w:szCs w:val="24"/>
        </w:rPr>
        <w:t>All students will be required to take a comprehensive departmental final exam consisting of 100 multiple- choice questions. Students must provide their own Scantron forms (FORM NUMBER 882-E-LOVAS). All the information students need to prepare for the exam is in the Final Exam Handbook. You must get at least 50% (50 of 100) of the items correct on the final to pass the course (departmental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2A69218C" w14:textId="77777777" w:rsidR="00F00B1F" w:rsidRPr="00F00B1F" w:rsidRDefault="00F00B1F" w:rsidP="00B61A6B">
      <w:pPr>
        <w:spacing w:after="0" w:line="240" w:lineRule="auto"/>
        <w:contextualSpacing/>
        <w:rPr>
          <w:rFonts w:ascii="Verdana" w:hAnsi="Verdana"/>
        </w:rPr>
      </w:pPr>
    </w:p>
    <w:p w14:paraId="1E38BFB8" w14:textId="77777777" w:rsidR="00F00B1F" w:rsidRPr="00B61A6B" w:rsidRDefault="00F00B1F" w:rsidP="00753805">
      <w:pPr>
        <w:spacing w:after="0" w:line="240" w:lineRule="auto"/>
        <w:contextualSpacing/>
        <w:rPr>
          <w:rFonts w:ascii="Verdana" w:hAnsi="Verdana"/>
          <w:b/>
        </w:rPr>
      </w:pPr>
      <w:r w:rsidRPr="00B61A6B">
        <w:rPr>
          <w:rFonts w:ascii="Verdana" w:hAnsi="Verdana"/>
          <w:b/>
        </w:rPr>
        <w:t xml:space="preserve">Grading Formula </w:t>
      </w:r>
    </w:p>
    <w:p w14:paraId="221680ED" w14:textId="77777777" w:rsidR="00835147" w:rsidRPr="000C0716" w:rsidRDefault="00835147" w:rsidP="00753805">
      <w:pPr>
        <w:widowControl w:val="0"/>
        <w:autoSpaceDE w:val="0"/>
        <w:autoSpaceDN w:val="0"/>
        <w:adjustRightInd w:val="0"/>
        <w:spacing w:line="240" w:lineRule="auto"/>
        <w:contextualSpacing/>
        <w:rPr>
          <w:rFonts w:cs="Helvetica"/>
          <w:color w:val="353535"/>
          <w:sz w:val="24"/>
          <w:szCs w:val="24"/>
        </w:rPr>
      </w:pPr>
      <w:r w:rsidRPr="000C0716">
        <w:rPr>
          <w:rFonts w:cs="Helvetica"/>
          <w:color w:val="353535"/>
          <w:sz w:val="24"/>
          <w:szCs w:val="24"/>
        </w:rPr>
        <w:t>Quizzes-15 %</w:t>
      </w:r>
    </w:p>
    <w:p w14:paraId="545CD83E" w14:textId="77777777" w:rsidR="00835147" w:rsidRPr="000C0716" w:rsidRDefault="00835147" w:rsidP="00753805">
      <w:pPr>
        <w:widowControl w:val="0"/>
        <w:autoSpaceDE w:val="0"/>
        <w:autoSpaceDN w:val="0"/>
        <w:adjustRightInd w:val="0"/>
        <w:spacing w:line="240" w:lineRule="auto"/>
        <w:contextualSpacing/>
        <w:rPr>
          <w:rFonts w:cs="Helvetica"/>
          <w:color w:val="353535"/>
          <w:sz w:val="24"/>
          <w:szCs w:val="24"/>
        </w:rPr>
      </w:pPr>
      <w:r w:rsidRPr="000C0716">
        <w:rPr>
          <w:rFonts w:cs="Helvetica"/>
          <w:color w:val="353535"/>
          <w:sz w:val="24"/>
          <w:szCs w:val="24"/>
        </w:rPr>
        <w:t>Discussions/Participation</w:t>
      </w:r>
      <w:r>
        <w:rPr>
          <w:rFonts w:cs="Helvetica"/>
          <w:color w:val="353535"/>
          <w:sz w:val="24"/>
          <w:szCs w:val="24"/>
        </w:rPr>
        <w:t>/Written Responses</w:t>
      </w:r>
      <w:r w:rsidRPr="000C0716">
        <w:rPr>
          <w:rFonts w:cs="Helvetica"/>
          <w:color w:val="353535"/>
          <w:sz w:val="24"/>
          <w:szCs w:val="24"/>
        </w:rPr>
        <w:t>- 15%</w:t>
      </w:r>
    </w:p>
    <w:p w14:paraId="08E09BB1" w14:textId="089C00EE" w:rsidR="00835147" w:rsidRPr="000C0716" w:rsidRDefault="00EB6E2A" w:rsidP="00753805">
      <w:pPr>
        <w:widowControl w:val="0"/>
        <w:autoSpaceDE w:val="0"/>
        <w:autoSpaceDN w:val="0"/>
        <w:adjustRightInd w:val="0"/>
        <w:spacing w:line="240" w:lineRule="auto"/>
        <w:contextualSpacing/>
        <w:rPr>
          <w:rFonts w:cs="Helvetica"/>
          <w:color w:val="353535"/>
          <w:sz w:val="24"/>
          <w:szCs w:val="24"/>
        </w:rPr>
      </w:pPr>
      <w:r>
        <w:rPr>
          <w:rFonts w:cs="Helvetica"/>
          <w:color w:val="353535"/>
          <w:sz w:val="24"/>
          <w:szCs w:val="24"/>
        </w:rPr>
        <w:t>Midterm</w:t>
      </w:r>
      <w:r w:rsidR="0076792D">
        <w:rPr>
          <w:rFonts w:cs="Helvetica"/>
          <w:color w:val="353535"/>
          <w:sz w:val="24"/>
          <w:szCs w:val="24"/>
        </w:rPr>
        <w:t xml:space="preserve"> Exams</w:t>
      </w:r>
      <w:r w:rsidR="00835147" w:rsidRPr="000C0716">
        <w:rPr>
          <w:rFonts w:cs="Helvetica"/>
          <w:color w:val="353535"/>
          <w:sz w:val="24"/>
          <w:szCs w:val="24"/>
        </w:rPr>
        <w:t>- 20%</w:t>
      </w:r>
    </w:p>
    <w:p w14:paraId="2BC18E9F" w14:textId="4AAF1E71" w:rsidR="00835147" w:rsidRPr="000C0716" w:rsidRDefault="0076792D" w:rsidP="00753805">
      <w:pPr>
        <w:widowControl w:val="0"/>
        <w:autoSpaceDE w:val="0"/>
        <w:autoSpaceDN w:val="0"/>
        <w:adjustRightInd w:val="0"/>
        <w:spacing w:line="240" w:lineRule="auto"/>
        <w:contextualSpacing/>
        <w:rPr>
          <w:rFonts w:cs="Helvetica"/>
          <w:color w:val="353535"/>
          <w:sz w:val="24"/>
          <w:szCs w:val="24"/>
        </w:rPr>
      </w:pPr>
      <w:r>
        <w:rPr>
          <w:rFonts w:cs="Helvetica"/>
          <w:color w:val="353535"/>
          <w:sz w:val="24"/>
          <w:szCs w:val="24"/>
        </w:rPr>
        <w:t>Monographs</w:t>
      </w:r>
      <w:r w:rsidR="00EB6E2A">
        <w:rPr>
          <w:rFonts w:cs="Helvetica"/>
          <w:color w:val="353535"/>
          <w:sz w:val="24"/>
          <w:szCs w:val="24"/>
        </w:rPr>
        <w:t xml:space="preserve"> </w:t>
      </w:r>
      <w:r w:rsidR="00835147" w:rsidRPr="000C0716">
        <w:rPr>
          <w:rFonts w:cs="Helvetica"/>
          <w:color w:val="353535"/>
          <w:sz w:val="24"/>
          <w:szCs w:val="24"/>
        </w:rPr>
        <w:t>- 25%</w:t>
      </w:r>
    </w:p>
    <w:p w14:paraId="3B8941E1" w14:textId="77777777" w:rsidR="00835147" w:rsidRPr="000C0716" w:rsidRDefault="00835147" w:rsidP="00753805">
      <w:pPr>
        <w:spacing w:line="240" w:lineRule="auto"/>
        <w:contextualSpacing/>
        <w:rPr>
          <w:rFonts w:cs="Helvetica"/>
          <w:color w:val="353535"/>
          <w:sz w:val="24"/>
          <w:szCs w:val="24"/>
        </w:rPr>
      </w:pPr>
      <w:r w:rsidRPr="000C0716">
        <w:rPr>
          <w:rFonts w:cs="Helvetica"/>
          <w:color w:val="353535"/>
          <w:sz w:val="24"/>
          <w:szCs w:val="24"/>
        </w:rPr>
        <w:t>Final- 25%</w:t>
      </w:r>
    </w:p>
    <w:p w14:paraId="14CC13A9" w14:textId="1638F4DD" w:rsidR="00F00B1F" w:rsidRPr="00F00B1F" w:rsidRDefault="00835147" w:rsidP="00753805">
      <w:pPr>
        <w:tabs>
          <w:tab w:val="left" w:pos="3720"/>
        </w:tabs>
        <w:spacing w:after="0" w:line="240" w:lineRule="auto"/>
        <w:contextualSpacing/>
        <w:rPr>
          <w:rFonts w:ascii="Verdana" w:hAnsi="Verdana"/>
        </w:rPr>
      </w:pPr>
      <w:r>
        <w:rPr>
          <w:rFonts w:ascii="Verdana" w:hAnsi="Verdana"/>
        </w:rPr>
        <w:tab/>
      </w:r>
    </w:p>
    <w:p w14:paraId="66CBFEDA" w14:textId="77777777" w:rsidR="00134EF2" w:rsidRDefault="00134EF2" w:rsidP="00753805">
      <w:pPr>
        <w:spacing w:after="0" w:line="240" w:lineRule="auto"/>
        <w:contextualSpacing/>
        <w:rPr>
          <w:rFonts w:ascii="Verdana" w:hAnsi="Verdana"/>
          <w:b/>
        </w:rPr>
      </w:pPr>
    </w:p>
    <w:p w14:paraId="3AFCDA3F" w14:textId="77777777" w:rsidR="00134EF2" w:rsidRDefault="00134EF2" w:rsidP="00753805">
      <w:pPr>
        <w:spacing w:after="0" w:line="240" w:lineRule="auto"/>
        <w:contextualSpacing/>
        <w:rPr>
          <w:rFonts w:ascii="Verdana" w:hAnsi="Verdana"/>
          <w:b/>
        </w:rPr>
      </w:pPr>
    </w:p>
    <w:p w14:paraId="114D6FB1" w14:textId="77777777" w:rsidR="00134EF2" w:rsidRDefault="00134EF2" w:rsidP="00753805">
      <w:pPr>
        <w:spacing w:after="0" w:line="240" w:lineRule="auto"/>
        <w:contextualSpacing/>
        <w:rPr>
          <w:rFonts w:ascii="Verdana" w:hAnsi="Verdana"/>
          <w:b/>
        </w:rPr>
      </w:pPr>
    </w:p>
    <w:p w14:paraId="741AFB6F" w14:textId="77777777" w:rsidR="00F00B1F" w:rsidRPr="00B61A6B" w:rsidRDefault="00F00B1F" w:rsidP="00753805">
      <w:pPr>
        <w:spacing w:after="0" w:line="240" w:lineRule="auto"/>
        <w:contextualSpacing/>
        <w:rPr>
          <w:rFonts w:ascii="Verdana" w:hAnsi="Verdana"/>
          <w:b/>
        </w:rPr>
      </w:pPr>
      <w:r w:rsidRPr="00B61A6B">
        <w:rPr>
          <w:rFonts w:ascii="Verdana" w:hAnsi="Verdana"/>
          <w:b/>
        </w:rPr>
        <w:t>Course Calendar</w:t>
      </w:r>
    </w:p>
    <w:p w14:paraId="4F3BD7E9" w14:textId="77777777" w:rsidR="00753805" w:rsidRPr="00654789" w:rsidRDefault="00753805" w:rsidP="00753805">
      <w:pPr>
        <w:spacing w:line="240" w:lineRule="auto"/>
        <w:contextualSpacing/>
        <w:rPr>
          <w:rFonts w:ascii="Times New Roman" w:eastAsia="Arial Unicode MS" w:hAnsi="Times New Roman"/>
          <w:b/>
          <w:sz w:val="24"/>
          <w:szCs w:val="24"/>
        </w:rPr>
      </w:pPr>
    </w:p>
    <w:p w14:paraId="77372153" w14:textId="77777777" w:rsidR="00631A4D" w:rsidRPr="00D83D5C"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w:t>
      </w:r>
    </w:p>
    <w:p w14:paraId="239310C8" w14:textId="6A2D3F8E" w:rsidR="00631A4D" w:rsidRPr="00631A4D" w:rsidRDefault="00631A4D" w:rsidP="00631A4D">
      <w:pPr>
        <w:rPr>
          <w:rFonts w:ascii="Times New Roman" w:eastAsia="Arial Unicode MS" w:hAnsi="Times New Roman"/>
        </w:rPr>
      </w:pPr>
      <w:r w:rsidRPr="005E63AB">
        <w:rPr>
          <w:rFonts w:ascii="Times New Roman" w:hAnsi="Times New Roman"/>
          <w:sz w:val="28"/>
          <w:szCs w:val="28"/>
        </w:rPr>
        <w:t>Tuesday, Sep 3</w:t>
      </w:r>
      <w:r w:rsidRPr="005E63AB">
        <w:rPr>
          <w:rFonts w:ascii="Times New Roman" w:hAnsi="Times New Roman"/>
          <w:sz w:val="28"/>
          <w:szCs w:val="28"/>
        </w:rPr>
        <w:tab/>
      </w:r>
      <w:r w:rsidRPr="005E63AB">
        <w:rPr>
          <w:rFonts w:ascii="Times New Roman" w:hAnsi="Times New Roman"/>
          <w:sz w:val="28"/>
          <w:szCs w:val="28"/>
        </w:rPr>
        <w:tab/>
      </w:r>
      <w:r w:rsidRPr="005E63AB">
        <w:rPr>
          <w:rFonts w:ascii="Times New Roman" w:eastAsia="Arial Unicode MS" w:hAnsi="Times New Roman"/>
        </w:rPr>
        <w:t>1. Introduction to course</w:t>
      </w:r>
    </w:p>
    <w:p w14:paraId="5BF77FF4"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Thursday,</w:t>
      </w:r>
      <w:r w:rsidRPr="00D83D5C">
        <w:rPr>
          <w:rFonts w:ascii="Times New Roman" w:hAnsi="Times New Roman" w:cs="Times New Roman"/>
          <w:sz w:val="28"/>
          <w:szCs w:val="28"/>
        </w:rPr>
        <w:t xml:space="preserve"> </w:t>
      </w:r>
      <w:r>
        <w:rPr>
          <w:rFonts w:ascii="Times New Roman" w:hAnsi="Times New Roman" w:cs="Times New Roman"/>
          <w:sz w:val="28"/>
          <w:szCs w:val="28"/>
        </w:rPr>
        <w:t>Sep 5</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 xml:space="preserve">Collision of Cultures </w:t>
      </w:r>
    </w:p>
    <w:p w14:paraId="40F48F6E" w14:textId="77777777" w:rsidR="00631A4D" w:rsidRPr="00B216EB" w:rsidRDefault="00631A4D" w:rsidP="00631A4D">
      <w:pPr>
        <w:rPr>
          <w:rFonts w:ascii="Times New Roman" w:eastAsia="Arial Unicode MS" w:hAnsi="Times New Roman"/>
          <w:i/>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2. Reading assignments</w:t>
      </w:r>
      <w:r w:rsidRPr="00654789">
        <w:rPr>
          <w:rFonts w:ascii="Times New Roman" w:eastAsia="Arial Unicode MS" w:hAnsi="Times New Roman"/>
        </w:rPr>
        <w:t xml:space="preserve">– </w:t>
      </w:r>
      <w:r w:rsidRPr="00654789">
        <w:rPr>
          <w:rFonts w:ascii="Times New Roman" w:eastAsia="Arial Unicode MS" w:hAnsi="Times New Roman"/>
          <w:i/>
        </w:rPr>
        <w:t xml:space="preserve">Textbook </w:t>
      </w:r>
      <w:r>
        <w:rPr>
          <w:rFonts w:ascii="Times New Roman" w:eastAsia="Arial Unicode MS" w:hAnsi="Times New Roman"/>
        </w:rPr>
        <w:t xml:space="preserve">2-24, </w:t>
      </w:r>
      <w:r w:rsidRPr="00B216EB">
        <w:rPr>
          <w:rFonts w:ascii="Times New Roman" w:eastAsia="Arial Unicode MS" w:hAnsi="Times New Roman"/>
          <w:i/>
        </w:rPr>
        <w:t>C</w:t>
      </w:r>
      <w:r>
        <w:rPr>
          <w:rFonts w:ascii="Times New Roman" w:eastAsia="Arial Unicode MS" w:hAnsi="Times New Roman"/>
          <w:i/>
        </w:rPr>
        <w:t>olumbus The Narcissist</w:t>
      </w:r>
    </w:p>
    <w:p w14:paraId="511031A0" w14:textId="77777777" w:rsidR="00631A4D" w:rsidRDefault="00631A4D" w:rsidP="00631A4D">
      <w:pPr>
        <w:rPr>
          <w:rFonts w:ascii="Times New Roman" w:hAnsi="Times New Roman" w:cs="Times New Roman"/>
          <w:sz w:val="28"/>
          <w:szCs w:val="28"/>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Pr>
          <w:rFonts w:ascii="Times New Roman" w:eastAsia="Arial Unicode MS" w:hAnsi="Times New Roman"/>
          <w:b/>
        </w:rPr>
        <w:t>Discussion</w:t>
      </w:r>
    </w:p>
    <w:p w14:paraId="5F9D3C46" w14:textId="754CB03F" w:rsidR="00631A4D" w:rsidRPr="00631A4D" w:rsidRDefault="00631A4D" w:rsidP="00631A4D">
      <w:pPr>
        <w:rPr>
          <w:rFonts w:ascii="Times New Roman" w:hAnsi="Times New Roman" w:cs="Times New Roman"/>
          <w:sz w:val="28"/>
          <w:szCs w:val="28"/>
        </w:rPr>
      </w:pPr>
      <w:r>
        <w:rPr>
          <w:rFonts w:ascii="Times New Roman" w:hAnsi="Times New Roman" w:cs="Times New Roman"/>
          <w:b/>
          <w:sz w:val="28"/>
          <w:szCs w:val="28"/>
          <w:u w:val="single"/>
        </w:rPr>
        <w:t>Week 2</w:t>
      </w:r>
    </w:p>
    <w:p w14:paraId="2E1E3836" w14:textId="77777777" w:rsidR="00631A4D" w:rsidRPr="006967F6" w:rsidRDefault="00631A4D" w:rsidP="00631A4D">
      <w:pPr>
        <w:rPr>
          <w:rFonts w:ascii="Times New Roman" w:eastAsia="Arial Unicode MS" w:hAnsi="Times New Roman"/>
          <w:b/>
          <w:sz w:val="28"/>
          <w:szCs w:val="28"/>
        </w:rPr>
      </w:pPr>
      <w:r>
        <w:rPr>
          <w:rFonts w:ascii="Times New Roman" w:hAnsi="Times New Roman" w:cs="Times New Roman"/>
          <w:sz w:val="28"/>
          <w:szCs w:val="28"/>
        </w:rPr>
        <w:t>Tuesday, Sep 10</w:t>
      </w:r>
      <w:r>
        <w:rPr>
          <w:rFonts w:ascii="Times New Roman" w:hAnsi="Times New Roman" w:cs="Times New Roman"/>
          <w:sz w:val="28"/>
          <w:szCs w:val="28"/>
        </w:rPr>
        <w:tab/>
      </w:r>
      <w:r>
        <w:rPr>
          <w:rFonts w:ascii="Times New Roman" w:hAnsi="Times New Roman" w:cs="Times New Roman"/>
          <w:sz w:val="28"/>
          <w:szCs w:val="28"/>
        </w:rPr>
        <w:tab/>
      </w:r>
      <w:r w:rsidRPr="006967F6">
        <w:rPr>
          <w:rFonts w:ascii="Times New Roman" w:eastAsia="Arial Unicode MS" w:hAnsi="Times New Roman"/>
          <w:szCs w:val="28"/>
        </w:rPr>
        <w:t>1. Lecture: Transplantations and Borderlands</w:t>
      </w:r>
    </w:p>
    <w:p w14:paraId="5AE53B6D" w14:textId="1A125B06" w:rsidR="00631A4D" w:rsidRPr="00631A4D" w:rsidRDefault="00631A4D" w:rsidP="00631A4D">
      <w:pPr>
        <w:ind w:left="720" w:firstLine="720"/>
        <w:rPr>
          <w:rFonts w:ascii="Times New Roman" w:eastAsia="Arial Unicode MS" w:hAnsi="Times New Roman"/>
          <w:i/>
          <w:szCs w:val="28"/>
        </w:rPr>
      </w:pPr>
      <w:r>
        <w:rPr>
          <w:rFonts w:ascii="Times New Roman" w:eastAsia="Arial Unicode MS" w:hAnsi="Times New Roman"/>
        </w:rPr>
        <w:tab/>
      </w:r>
      <w:r>
        <w:rPr>
          <w:rFonts w:ascii="Times New Roman" w:eastAsia="Arial Unicode MS" w:hAnsi="Times New Roman"/>
        </w:rPr>
        <w:tab/>
      </w:r>
      <w:r w:rsidRPr="006967F6">
        <w:rPr>
          <w:rFonts w:ascii="Times New Roman" w:eastAsia="Arial Unicode MS" w:hAnsi="Times New Roman"/>
          <w:szCs w:val="28"/>
        </w:rPr>
        <w:t xml:space="preserve">2. Reading Assignments- </w:t>
      </w:r>
      <w:r>
        <w:rPr>
          <w:rFonts w:ascii="Times New Roman" w:eastAsia="Arial Unicode MS" w:hAnsi="Times New Roman"/>
          <w:i/>
          <w:szCs w:val="28"/>
        </w:rPr>
        <w:t>Textbook, 24-53</w:t>
      </w:r>
    </w:p>
    <w:p w14:paraId="27259991" w14:textId="77777777" w:rsidR="00631A4D" w:rsidRPr="006967F6" w:rsidRDefault="00631A4D" w:rsidP="00631A4D">
      <w:pPr>
        <w:rPr>
          <w:rFonts w:ascii="Times New Roman" w:eastAsia="Arial Unicode MS" w:hAnsi="Times New Roman"/>
          <w:b/>
          <w:sz w:val="28"/>
          <w:szCs w:val="28"/>
        </w:rPr>
      </w:pPr>
      <w:r>
        <w:rPr>
          <w:rFonts w:ascii="Times New Roman" w:hAnsi="Times New Roman" w:cs="Times New Roman"/>
          <w:sz w:val="28"/>
          <w:szCs w:val="28"/>
        </w:rPr>
        <w:t>Thursday,</w:t>
      </w:r>
      <w:r w:rsidRPr="00D83D5C">
        <w:rPr>
          <w:rFonts w:ascii="Times New Roman" w:hAnsi="Times New Roman" w:cs="Times New Roman"/>
          <w:sz w:val="28"/>
          <w:szCs w:val="28"/>
        </w:rPr>
        <w:t xml:space="preserve"> </w:t>
      </w:r>
      <w:r>
        <w:rPr>
          <w:rFonts w:ascii="Times New Roman" w:hAnsi="Times New Roman" w:cs="Times New Roman"/>
          <w:sz w:val="28"/>
          <w:szCs w:val="28"/>
        </w:rPr>
        <w:t>Sep 12</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967F6">
        <w:rPr>
          <w:rFonts w:ascii="Times New Roman" w:eastAsia="Arial Unicode MS" w:hAnsi="Times New Roman"/>
          <w:szCs w:val="28"/>
        </w:rPr>
        <w:t>Lecture: Transplantations and Borderlands</w:t>
      </w:r>
    </w:p>
    <w:p w14:paraId="688128C3" w14:textId="77777777" w:rsidR="00631A4D" w:rsidRPr="00B216EB" w:rsidRDefault="00631A4D" w:rsidP="00631A4D">
      <w:pPr>
        <w:ind w:left="720" w:firstLine="720"/>
        <w:rPr>
          <w:rFonts w:ascii="Times New Roman" w:eastAsia="Arial Unicode MS" w:hAnsi="Times New Roman"/>
          <w:i/>
          <w:szCs w:val="28"/>
        </w:rPr>
      </w:pPr>
      <w:r>
        <w:rPr>
          <w:rFonts w:ascii="Times New Roman" w:eastAsia="Arial Unicode MS" w:hAnsi="Times New Roman"/>
        </w:rPr>
        <w:tab/>
      </w:r>
      <w:r>
        <w:rPr>
          <w:rFonts w:ascii="Times New Roman" w:eastAsia="Arial Unicode MS" w:hAnsi="Times New Roman"/>
        </w:rPr>
        <w:tab/>
      </w:r>
      <w:r w:rsidRPr="006967F6">
        <w:rPr>
          <w:rFonts w:ascii="Times New Roman" w:eastAsia="Arial Unicode MS" w:hAnsi="Times New Roman"/>
          <w:szCs w:val="28"/>
        </w:rPr>
        <w:t xml:space="preserve">2. Reading Assignments- </w:t>
      </w:r>
      <w:r w:rsidRPr="00B216EB">
        <w:rPr>
          <w:rFonts w:ascii="Times New Roman" w:eastAsia="Arial Unicode MS" w:hAnsi="Times New Roman"/>
          <w:i/>
          <w:szCs w:val="28"/>
        </w:rPr>
        <w:t>Words Mean Things: Colonialism</w:t>
      </w:r>
    </w:p>
    <w:p w14:paraId="3E05BFEB" w14:textId="77777777" w:rsidR="00631A4D" w:rsidRDefault="00631A4D" w:rsidP="00631A4D">
      <w:pPr>
        <w:rPr>
          <w:rFonts w:ascii="Times New Roman" w:hAnsi="Times New Roman" w:cs="Times New Roman"/>
          <w:sz w:val="28"/>
          <w:szCs w:val="28"/>
        </w:rPr>
      </w:pP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sidRPr="006967F6">
        <w:rPr>
          <w:rFonts w:ascii="Times New Roman" w:eastAsia="Arial Unicode MS" w:hAnsi="Times New Roman"/>
          <w:szCs w:val="28"/>
        </w:rPr>
        <w:t xml:space="preserve">3. </w:t>
      </w:r>
      <w:r w:rsidRPr="006967F6">
        <w:rPr>
          <w:rFonts w:ascii="Times New Roman" w:eastAsia="Arial Unicode MS" w:hAnsi="Times New Roman"/>
          <w:b/>
          <w:szCs w:val="28"/>
        </w:rPr>
        <w:t>Discussion</w:t>
      </w:r>
    </w:p>
    <w:p w14:paraId="7DA0769B" w14:textId="77777777" w:rsidR="00631A4D" w:rsidRPr="00D83D5C" w:rsidRDefault="00631A4D" w:rsidP="00631A4D">
      <w:pPr>
        <w:rPr>
          <w:rFonts w:ascii="Times New Roman" w:hAnsi="Times New Roman" w:cs="Times New Roman"/>
          <w:b/>
          <w:sz w:val="28"/>
          <w:szCs w:val="28"/>
          <w:u w:val="single"/>
        </w:rPr>
      </w:pPr>
      <w:r w:rsidRPr="00D83D5C">
        <w:rPr>
          <w:rFonts w:ascii="Times New Roman" w:hAnsi="Times New Roman" w:cs="Times New Roman"/>
          <w:b/>
          <w:sz w:val="28"/>
          <w:szCs w:val="28"/>
          <w:u w:val="single"/>
        </w:rPr>
        <w:t xml:space="preserve"> </w:t>
      </w:r>
    </w:p>
    <w:p w14:paraId="0FF30927" w14:textId="77777777" w:rsidR="00631A4D" w:rsidRPr="00D83D5C"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3</w:t>
      </w:r>
    </w:p>
    <w:p w14:paraId="79B2E5EC"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Sep 17</w:t>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eastAsia="Arial Unicode MS" w:hAnsi="Times New Roman"/>
        </w:rPr>
        <w:t>. Lecture: Society And Culture In Provincial America</w:t>
      </w:r>
    </w:p>
    <w:p w14:paraId="5F2B76E2" w14:textId="77777777" w:rsidR="00631A4D"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2. Reading assignments-  </w:t>
      </w:r>
      <w:r w:rsidRPr="00654789">
        <w:rPr>
          <w:rFonts w:ascii="Times New Roman" w:eastAsia="Arial Unicode MS" w:hAnsi="Times New Roman"/>
          <w:i/>
        </w:rPr>
        <w:t xml:space="preserve">Textbook </w:t>
      </w:r>
      <w:r>
        <w:rPr>
          <w:rFonts w:ascii="Times New Roman" w:eastAsia="Arial Unicode MS" w:hAnsi="Times New Roman"/>
        </w:rPr>
        <w:t>pages 55-82</w:t>
      </w:r>
    </w:p>
    <w:p w14:paraId="4659F026" w14:textId="77777777" w:rsidR="00631A4D" w:rsidRDefault="00631A4D" w:rsidP="00631A4D">
      <w:pPr>
        <w:ind w:left="2880" w:hanging="2880"/>
        <w:rPr>
          <w:rFonts w:ascii="Times New Roman" w:eastAsia="Arial Unicode MS" w:hAnsi="Times New Roman"/>
        </w:rPr>
      </w:pPr>
      <w:r>
        <w:rPr>
          <w:rFonts w:ascii="Times New Roman" w:hAnsi="Times New Roman" w:cs="Times New Roman"/>
          <w:sz w:val="28"/>
          <w:szCs w:val="28"/>
        </w:rPr>
        <w:t>Thursday,</w:t>
      </w:r>
      <w:r w:rsidRPr="00D83D5C">
        <w:rPr>
          <w:rFonts w:ascii="Times New Roman" w:hAnsi="Times New Roman" w:cs="Times New Roman"/>
          <w:sz w:val="28"/>
          <w:szCs w:val="28"/>
        </w:rPr>
        <w:t xml:space="preserve"> </w:t>
      </w:r>
      <w:r>
        <w:rPr>
          <w:rFonts w:ascii="Times New Roman" w:hAnsi="Times New Roman" w:cs="Times New Roman"/>
          <w:sz w:val="28"/>
          <w:szCs w:val="28"/>
        </w:rPr>
        <w:t>Sep 19</w:t>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Lecture</w:t>
      </w:r>
      <w:r>
        <w:rPr>
          <w:rFonts w:ascii="Times New Roman" w:eastAsia="Arial Unicode MS" w:hAnsi="Times New Roman"/>
        </w:rPr>
        <w:t>:</w:t>
      </w:r>
      <w:r w:rsidRPr="003E35C4">
        <w:rPr>
          <w:rFonts w:ascii="Times New Roman" w:eastAsia="Arial Unicode MS" w:hAnsi="Times New Roman"/>
        </w:rPr>
        <w:t xml:space="preserve"> </w:t>
      </w:r>
      <w:r>
        <w:rPr>
          <w:rFonts w:ascii="Times New Roman" w:eastAsia="Arial Unicode MS" w:hAnsi="Times New Roman"/>
        </w:rPr>
        <w:t>Society And Culture In Provincial America</w:t>
      </w:r>
    </w:p>
    <w:p w14:paraId="035EC8FC" w14:textId="77777777" w:rsidR="00631A4D" w:rsidRPr="00654789" w:rsidRDefault="00631A4D" w:rsidP="00631A4D">
      <w:pPr>
        <w:ind w:left="2880"/>
        <w:rPr>
          <w:rFonts w:ascii="Times New Roman" w:eastAsia="Arial Unicode MS" w:hAnsi="Times New Roman"/>
        </w:rPr>
      </w:pPr>
      <w:r>
        <w:rPr>
          <w:rFonts w:ascii="Times New Roman" w:eastAsia="Arial Unicode MS" w:hAnsi="Times New Roman"/>
        </w:rPr>
        <w:t xml:space="preserve">2. Reading assignments-  </w:t>
      </w:r>
      <w:r>
        <w:rPr>
          <w:rFonts w:ascii="Times New Roman" w:eastAsia="Arial Unicode MS" w:hAnsi="Times New Roman"/>
          <w:i/>
        </w:rPr>
        <w:t xml:space="preserve">The Unexpected History of American Capitalism </w:t>
      </w:r>
    </w:p>
    <w:p w14:paraId="51CF52F6" w14:textId="5ED80187" w:rsidR="00631A4D" w:rsidRDefault="00631A4D" w:rsidP="00631A4D">
      <w:pPr>
        <w:rPr>
          <w:rFonts w:ascii="Times New Roman" w:hAnsi="Times New Roman" w:cs="Times New Roman"/>
          <w:sz w:val="28"/>
          <w:szCs w:val="28"/>
        </w:rPr>
      </w:pPr>
      <w:r w:rsidRPr="00654789">
        <w:rPr>
          <w:rFonts w:ascii="Times New Roman" w:eastAsia="Arial Unicode MS" w:hAnsi="Times New Roman"/>
        </w:rPr>
        <w:tab/>
      </w:r>
      <w:r w:rsidRPr="00654789">
        <w:rPr>
          <w:rFonts w:ascii="Times New Roman" w:eastAsia="Arial Unicode MS" w:hAnsi="Times New Roman"/>
        </w:rPr>
        <w:tab/>
      </w:r>
      <w:r w:rsidRPr="00654789">
        <w:rPr>
          <w:rFonts w:ascii="Times New Roman" w:eastAsia="Arial Unicode MS" w:hAnsi="Times New Roman"/>
        </w:rPr>
        <w:tab/>
      </w:r>
      <w:r>
        <w:rPr>
          <w:rFonts w:ascii="Times New Roman" w:eastAsia="Arial Unicode MS" w:hAnsi="Times New Roman"/>
        </w:rPr>
        <w:tab/>
        <w:t xml:space="preserve">3.  </w:t>
      </w:r>
      <w:r>
        <w:rPr>
          <w:rFonts w:ascii="Times New Roman" w:eastAsia="Arial Unicode MS" w:hAnsi="Times New Roman"/>
          <w:b/>
        </w:rPr>
        <w:t>Discussion</w:t>
      </w:r>
    </w:p>
    <w:p w14:paraId="1FBF8C69" w14:textId="77777777" w:rsidR="00631A4D" w:rsidRPr="00631A4D" w:rsidRDefault="00631A4D" w:rsidP="00631A4D">
      <w:pPr>
        <w:rPr>
          <w:rFonts w:ascii="Times New Roman" w:hAnsi="Times New Roman" w:cs="Times New Roman"/>
          <w:sz w:val="28"/>
          <w:szCs w:val="28"/>
        </w:rPr>
      </w:pPr>
    </w:p>
    <w:p w14:paraId="19AE91EB" w14:textId="77777777" w:rsidR="00631A4D" w:rsidRPr="00D83D5C"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4</w:t>
      </w:r>
    </w:p>
    <w:p w14:paraId="5920A316" w14:textId="77777777" w:rsidR="00631A4D" w:rsidRPr="003E35C4" w:rsidRDefault="00631A4D" w:rsidP="00631A4D">
      <w:pPr>
        <w:rPr>
          <w:rFonts w:ascii="Times New Roman" w:eastAsia="Arial Unicode MS" w:hAnsi="Times New Roman"/>
        </w:rPr>
      </w:pPr>
      <w:r>
        <w:rPr>
          <w:rFonts w:ascii="Times New Roman" w:hAnsi="Times New Roman" w:cs="Times New Roman"/>
          <w:sz w:val="28"/>
          <w:szCs w:val="28"/>
        </w:rPr>
        <w:t>Tuesday, Sep 24</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Empire in Transition</w:t>
      </w:r>
    </w:p>
    <w:p w14:paraId="05B006DB" w14:textId="127A4EFF" w:rsidR="00631A4D" w:rsidRPr="00631A4D"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83-102, </w:t>
      </w:r>
      <w:r w:rsidRPr="008C1CF6">
        <w:rPr>
          <w:rFonts w:ascii="Times New Roman" w:eastAsia="Arial Unicode MS" w:hAnsi="Times New Roman"/>
          <w:b/>
        </w:rPr>
        <w:t xml:space="preserve">E-Reader </w:t>
      </w:r>
      <w:r w:rsidRPr="008C1CF6">
        <w:rPr>
          <w:rFonts w:ascii="Times New Roman" w:eastAsia="Arial Unicode MS" w:hAnsi="Times New Roman"/>
        </w:rPr>
        <w:t xml:space="preserve">“The </w:t>
      </w:r>
      <w:r>
        <w:rPr>
          <w:rFonts w:ascii="Times New Roman" w:eastAsia="Arial Unicode MS" w:hAnsi="Times New Roman"/>
        </w:rPr>
        <w:t xml:space="preserve">3. </w:t>
      </w:r>
      <w:r w:rsidRPr="008C1CF6">
        <w:rPr>
          <w:rFonts w:ascii="Times New Roman" w:eastAsia="Arial Unicode MS" w:hAnsi="Times New Roman"/>
        </w:rPr>
        <w:t xml:space="preserve">Declaration of Independence,” pages 215-219 </w:t>
      </w:r>
    </w:p>
    <w:p w14:paraId="4D03B941" w14:textId="77777777" w:rsidR="00631A4D" w:rsidRPr="003E35C4" w:rsidRDefault="00631A4D" w:rsidP="00631A4D">
      <w:pPr>
        <w:rPr>
          <w:rFonts w:ascii="Times New Roman" w:eastAsia="Arial Unicode MS" w:hAnsi="Times New Roman"/>
        </w:rPr>
      </w:pPr>
      <w:r>
        <w:rPr>
          <w:rFonts w:ascii="Times New Roman" w:hAnsi="Times New Roman" w:cs="Times New Roman"/>
          <w:sz w:val="28"/>
          <w:szCs w:val="28"/>
        </w:rPr>
        <w:t>Thursday,</w:t>
      </w:r>
      <w:r w:rsidRPr="00D83D5C">
        <w:rPr>
          <w:rFonts w:ascii="Times New Roman" w:hAnsi="Times New Roman" w:cs="Times New Roman"/>
          <w:sz w:val="28"/>
          <w:szCs w:val="28"/>
        </w:rPr>
        <w:t xml:space="preserve"> </w:t>
      </w:r>
      <w:r>
        <w:rPr>
          <w:rFonts w:ascii="Times New Roman" w:hAnsi="Times New Roman" w:cs="Times New Roman"/>
          <w:sz w:val="28"/>
          <w:szCs w:val="28"/>
        </w:rPr>
        <w:t>Sep 26</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Empire in Transition</w:t>
      </w:r>
    </w:p>
    <w:p w14:paraId="22E6C736" w14:textId="77777777" w:rsidR="00631A4D" w:rsidRPr="007B7042"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2. Reading assignments</w:t>
      </w:r>
      <w:r w:rsidRPr="00654789">
        <w:rPr>
          <w:rFonts w:ascii="Times New Roman" w:eastAsia="Arial Unicode MS" w:hAnsi="Times New Roman"/>
        </w:rPr>
        <w:t xml:space="preserve"> – </w:t>
      </w:r>
      <w:r>
        <w:rPr>
          <w:rFonts w:ascii="Times New Roman" w:eastAsia="Arial Unicode MS" w:hAnsi="Times New Roman"/>
          <w:i/>
        </w:rPr>
        <w:t>What Causes Revolutions (Infographic)</w:t>
      </w:r>
    </w:p>
    <w:p w14:paraId="0A7518DE" w14:textId="77777777" w:rsidR="00631A4D" w:rsidRPr="00073C5B"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Discussion</w:t>
      </w:r>
      <w:r>
        <w:rPr>
          <w:rFonts w:ascii="Times New Roman" w:eastAsia="Arial Unicode MS" w:hAnsi="Times New Roman"/>
        </w:rPr>
        <w:t xml:space="preserve"> </w:t>
      </w:r>
    </w:p>
    <w:p w14:paraId="4947C39B" w14:textId="77777777" w:rsidR="00631A4D" w:rsidRDefault="00631A4D" w:rsidP="00631A4D">
      <w:pPr>
        <w:rPr>
          <w:rFonts w:ascii="Times New Roman" w:eastAsia="Arial Unicode MS" w:hAnsi="Times New Roman"/>
        </w:rPr>
      </w:pPr>
    </w:p>
    <w:p w14:paraId="53890192" w14:textId="77777777" w:rsidR="00631A4D" w:rsidRPr="00D83D5C"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5</w:t>
      </w:r>
    </w:p>
    <w:p w14:paraId="4A0E20F2"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Oct 1</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 xml:space="preserve">The American Revolution </w:t>
      </w:r>
      <w:r w:rsidRPr="00654789">
        <w:rPr>
          <w:rFonts w:ascii="Times New Roman" w:eastAsia="Arial Unicode MS" w:hAnsi="Times New Roman"/>
        </w:rPr>
        <w:t xml:space="preserve"> </w:t>
      </w:r>
    </w:p>
    <w:p w14:paraId="37AD764E" w14:textId="79353E9C" w:rsidR="00631A4D" w:rsidRPr="00631A4D"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107-132</w:t>
      </w:r>
    </w:p>
    <w:p w14:paraId="14A06388"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Thursday, Oct 3</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 xml:space="preserve">The American Revolution </w:t>
      </w:r>
      <w:r w:rsidRPr="00654789">
        <w:rPr>
          <w:rFonts w:ascii="Times New Roman" w:eastAsia="Arial Unicode MS" w:hAnsi="Times New Roman"/>
        </w:rPr>
        <w:t xml:space="preserve"> </w:t>
      </w:r>
    </w:p>
    <w:p w14:paraId="68172009" w14:textId="77777777" w:rsidR="00631A4D" w:rsidRPr="00B216EB" w:rsidRDefault="00631A4D" w:rsidP="00631A4D">
      <w:pPr>
        <w:rPr>
          <w:rFonts w:ascii="Times New Roman" w:eastAsia="Arial Unicode MS" w:hAnsi="Times New Roman"/>
          <w:i/>
        </w:rPr>
      </w:pP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rPr>
        <w:t>2. Reading assignments</w:t>
      </w:r>
      <w:r w:rsidRPr="00654789">
        <w:rPr>
          <w:rFonts w:ascii="Times New Roman" w:eastAsia="Arial Unicode MS" w:hAnsi="Times New Roman"/>
        </w:rPr>
        <w:t xml:space="preserve"> – </w:t>
      </w:r>
      <w:r>
        <w:rPr>
          <w:rFonts w:ascii="Times New Roman" w:eastAsia="Arial Unicode MS" w:hAnsi="Times New Roman"/>
          <w:i/>
        </w:rPr>
        <w:t>A Case for Reparations</w:t>
      </w:r>
    </w:p>
    <w:p w14:paraId="5A34EBFC" w14:textId="77777777" w:rsidR="00631A4D" w:rsidRPr="005E63AB" w:rsidRDefault="00631A4D" w:rsidP="00631A4D">
      <w:pPr>
        <w:rPr>
          <w:rFonts w:ascii="Times New Roman" w:eastAsia="Arial Unicode MS" w:hAnsi="Times New Roman"/>
          <w:b/>
          <w:i/>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w:t>
      </w:r>
      <w:r>
        <w:rPr>
          <w:rFonts w:ascii="Times New Roman" w:eastAsia="Arial Unicode MS" w:hAnsi="Times New Roman"/>
          <w:b/>
        </w:rPr>
        <w:t>n</w:t>
      </w:r>
    </w:p>
    <w:p w14:paraId="3B4DFFE8" w14:textId="77777777" w:rsidR="00631A4D" w:rsidRPr="00D83D5C"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6</w:t>
      </w:r>
    </w:p>
    <w:p w14:paraId="3A5F4D8F"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Tuesday Oct 8</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1. Lecture: Constitution and the New Republic</w:t>
      </w:r>
    </w:p>
    <w:p w14:paraId="307C3B11" w14:textId="0AAFECCC" w:rsidR="00631A4D" w:rsidRPr="00631A4D"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133-153, </w:t>
      </w:r>
    </w:p>
    <w:p w14:paraId="28F2BAF1"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Thursday Oct 10</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1. Lecture: Constitution and the New Republic</w:t>
      </w:r>
    </w:p>
    <w:p w14:paraId="02FA7922" w14:textId="77777777" w:rsidR="00631A4D" w:rsidRDefault="00631A4D" w:rsidP="00631A4D">
      <w:pPr>
        <w:ind w:left="2880"/>
        <w:rPr>
          <w:rFonts w:ascii="Times New Roman" w:eastAsia="Arial Unicode MS" w:hAnsi="Times New Roman" w:cs="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133-153, </w:t>
      </w:r>
      <w:r w:rsidRPr="00D976F7">
        <w:rPr>
          <w:rFonts w:ascii="Times New Roman" w:hAnsi="Times New Roman" w:cs="Times New Roman"/>
          <w:bCs/>
          <w:i/>
        </w:rPr>
        <w:t>The Case Against the Electoral College Is Stronger Than Ever</w:t>
      </w:r>
      <w:r>
        <w:rPr>
          <w:rFonts w:ascii="Times New Roman" w:eastAsia="Arial Unicode MS" w:hAnsi="Times New Roman" w:cs="Times New Roman"/>
        </w:rPr>
        <w:tab/>
      </w:r>
    </w:p>
    <w:p w14:paraId="40449FDA" w14:textId="44DC4E2C" w:rsidR="00631A4D" w:rsidRPr="00631A4D" w:rsidRDefault="00631A4D" w:rsidP="00E067EE">
      <w:pPr>
        <w:ind w:left="2880"/>
        <w:rPr>
          <w:rFonts w:ascii="Times New Roman" w:eastAsia="Arial Unicode MS" w:hAnsi="Times New Roman"/>
        </w:rPr>
      </w:pPr>
      <w:r>
        <w:rPr>
          <w:rFonts w:ascii="Times New Roman" w:eastAsia="Arial Unicode MS" w:hAnsi="Times New Roman"/>
        </w:rPr>
        <w:t xml:space="preserve">3. </w:t>
      </w:r>
      <w:r w:rsidRPr="00654789">
        <w:rPr>
          <w:rFonts w:ascii="Times New Roman" w:eastAsia="Arial Unicode MS" w:hAnsi="Times New Roman"/>
          <w:b/>
        </w:rPr>
        <w:t>Discussion</w:t>
      </w:r>
      <w:r>
        <w:rPr>
          <w:rFonts w:ascii="Times New Roman" w:eastAsia="Arial Unicode MS" w:hAnsi="Times New Roman"/>
        </w:rPr>
        <w:t xml:space="preserve"> </w:t>
      </w:r>
    </w:p>
    <w:p w14:paraId="4224258E"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7</w:t>
      </w:r>
    </w:p>
    <w:p w14:paraId="7FC19E8F" w14:textId="77777777" w:rsidR="00631A4D" w:rsidRPr="00AC7C73" w:rsidRDefault="00631A4D" w:rsidP="00631A4D">
      <w:pPr>
        <w:rPr>
          <w:rFonts w:ascii="Times New Roman" w:eastAsia="Arial Unicode MS" w:hAnsi="Times New Roman"/>
        </w:rPr>
      </w:pPr>
      <w:r>
        <w:rPr>
          <w:rFonts w:ascii="Times New Roman" w:hAnsi="Times New Roman" w:cs="Times New Roman"/>
          <w:sz w:val="28"/>
          <w:szCs w:val="28"/>
        </w:rPr>
        <w:t>Tuesday, Oct 15</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The Jeffersonian Era</w:t>
      </w:r>
    </w:p>
    <w:p w14:paraId="36CCFFBF" w14:textId="23B551C7" w:rsidR="00631A4D" w:rsidRPr="00631A4D" w:rsidRDefault="00631A4D" w:rsidP="00631A4D">
      <w:pPr>
        <w:ind w:left="2160" w:firstLine="72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154-183</w:t>
      </w:r>
    </w:p>
    <w:p w14:paraId="717C0093" w14:textId="77777777" w:rsidR="00631A4D" w:rsidRDefault="00631A4D" w:rsidP="00631A4D">
      <w:pPr>
        <w:ind w:left="2160" w:hanging="2160"/>
        <w:rPr>
          <w:rFonts w:ascii="Times New Roman" w:eastAsia="Arial Unicode MS" w:hAnsi="Times New Roman"/>
        </w:rPr>
      </w:pPr>
      <w:r>
        <w:rPr>
          <w:rFonts w:ascii="Times New Roman" w:hAnsi="Times New Roman" w:cs="Times New Roman"/>
          <w:sz w:val="28"/>
          <w:szCs w:val="28"/>
        </w:rPr>
        <w:t>Thursday, Oct 17</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Lecture: Varieties of American Nationalism </w:t>
      </w:r>
    </w:p>
    <w:p w14:paraId="3D2EFE77" w14:textId="77777777" w:rsidR="00631A4D" w:rsidRPr="00D976F7" w:rsidRDefault="00631A4D" w:rsidP="00631A4D">
      <w:pPr>
        <w:ind w:left="2880"/>
        <w:rPr>
          <w:rFonts w:ascii="Times New Roman" w:eastAsia="Arial Unicode MS" w:hAnsi="Times New Roman" w:cs="Times New Roman"/>
          <w:i/>
        </w:rPr>
      </w:pPr>
      <w:r w:rsidRPr="003A2805">
        <w:rPr>
          <w:rFonts w:ascii="Times New Roman" w:eastAsia="Arial Unicode MS" w:hAnsi="Times New Roman"/>
        </w:rPr>
        <w:t>2.</w:t>
      </w:r>
      <w:r>
        <w:rPr>
          <w:rFonts w:ascii="Times New Roman" w:eastAsia="Arial Unicode MS" w:hAnsi="Times New Roman"/>
        </w:rPr>
        <w:t xml:space="preserve"> </w:t>
      </w:r>
      <w:r w:rsidRPr="003A2805">
        <w:rPr>
          <w:rFonts w:ascii="Times New Roman" w:eastAsia="Arial Unicode MS" w:hAnsi="Times New Roman"/>
        </w:rPr>
        <w:t xml:space="preserve">Reading assignments – </w:t>
      </w:r>
      <w:r w:rsidRPr="003A2805">
        <w:rPr>
          <w:rFonts w:ascii="Times New Roman" w:eastAsia="Arial Unicode MS" w:hAnsi="Times New Roman"/>
          <w:i/>
        </w:rPr>
        <w:t>Textboo</w:t>
      </w:r>
      <w:r w:rsidRPr="003A2805">
        <w:rPr>
          <w:rFonts w:ascii="Times New Roman" w:eastAsia="Arial Unicode MS" w:hAnsi="Times New Roman"/>
        </w:rPr>
        <w:t xml:space="preserve">k pages 184-200, , </w:t>
      </w:r>
      <w:r w:rsidRPr="003A2805">
        <w:rPr>
          <w:rFonts w:ascii="Times New Roman" w:eastAsia="Arial Unicode MS" w:hAnsi="Times New Roman"/>
          <w:b/>
        </w:rPr>
        <w:t xml:space="preserve">E- Reader </w:t>
      </w:r>
      <w:r w:rsidRPr="003A2805">
        <w:rPr>
          <w:rFonts w:ascii="Times New Roman" w:eastAsia="Arial Unicode MS" w:hAnsi="Times New Roman"/>
        </w:rPr>
        <w:t>“Jose Antonio Navarro,” pages 382-400</w:t>
      </w:r>
      <w:r>
        <w:rPr>
          <w:rFonts w:ascii="Times New Roman" w:eastAsia="Arial Unicode MS" w:hAnsi="Times New Roman"/>
        </w:rPr>
        <w:t xml:space="preserve">, </w:t>
      </w:r>
      <w:r w:rsidRPr="00D976F7">
        <w:rPr>
          <w:rFonts w:ascii="Times New Roman" w:hAnsi="Times New Roman" w:cs="Times New Roman"/>
          <w:bCs/>
          <w:i/>
          <w:color w:val="353535"/>
        </w:rPr>
        <w:t>White supremacists look to remake the map of America</w:t>
      </w:r>
    </w:p>
    <w:p w14:paraId="3E785DC9"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8</w:t>
      </w:r>
    </w:p>
    <w:p w14:paraId="2AB2AAC8"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Oct 22</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Jacksonsonian America</w:t>
      </w:r>
    </w:p>
    <w:p w14:paraId="234E8E6E" w14:textId="77777777" w:rsidR="00631A4D" w:rsidRPr="00436E4E" w:rsidRDefault="00631A4D" w:rsidP="00631A4D">
      <w:pPr>
        <w:ind w:left="2880"/>
        <w:rPr>
          <w:rFonts w:ascii="Times New Roman" w:eastAsia="Arial Unicode MS" w:hAnsi="Times New Roman" w:cs="Times New Roman"/>
          <w:i/>
          <w:color w:val="000000" w:themeColor="text1"/>
        </w:rPr>
      </w:pPr>
      <w:r>
        <w:rPr>
          <w:rFonts w:ascii="Times New Roman" w:eastAsia="Arial Unicode MS" w:hAnsi="Times New Roman"/>
        </w:rPr>
        <w:t>2. Reading assignments</w:t>
      </w:r>
      <w:r w:rsidRPr="00654789">
        <w:rPr>
          <w:rFonts w:ascii="Times New Roman" w:eastAsia="Arial Unicode MS" w:hAnsi="Times New Roman"/>
        </w:rPr>
        <w:t xml:space="preserve"> – </w:t>
      </w:r>
      <w:r w:rsidRPr="00436E4E">
        <w:rPr>
          <w:rFonts w:ascii="Times New Roman" w:hAnsi="Times New Roman" w:cs="Times New Roman"/>
          <w:bCs/>
          <w:i/>
          <w:color w:val="000000" w:themeColor="text1"/>
        </w:rPr>
        <w:t xml:space="preserve">A federal court just trashed the last, best chance of stopping racist voter discrimination in Texas, </w:t>
      </w:r>
      <w:hyperlink r:id="rId15" w:history="1">
        <w:r w:rsidRPr="00436E4E">
          <w:rPr>
            <w:rFonts w:ascii="Times New Roman" w:hAnsi="Times New Roman" w:cs="Times New Roman"/>
            <w:bCs/>
            <w:i/>
            <w:color w:val="000000" w:themeColor="text1"/>
          </w:rPr>
          <w:t>Court Upholds North Dakota Law Stripping Voting Rights From Native Americans</w:t>
        </w:r>
      </w:hyperlink>
      <w:r w:rsidRPr="00436E4E">
        <w:rPr>
          <w:rFonts w:ascii="Times New Roman" w:hAnsi="Times New Roman" w:cs="Times New Roman"/>
          <w:i/>
          <w:color w:val="000000" w:themeColor="text1"/>
        </w:rPr>
        <w:t>, Stacey Abrams’s Fight for a Fair Vote</w:t>
      </w:r>
    </w:p>
    <w:p w14:paraId="73A26671" w14:textId="04B022FA" w:rsidR="00631A4D" w:rsidRPr="00631A4D" w:rsidRDefault="00631A4D" w:rsidP="00631A4D">
      <w:pPr>
        <w:ind w:left="2160" w:hanging="2160"/>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t>3. PAPER # 1 DUE</w:t>
      </w:r>
    </w:p>
    <w:p w14:paraId="3840F9A8" w14:textId="77777777" w:rsidR="00631A4D" w:rsidRPr="00A87C0B" w:rsidRDefault="00631A4D" w:rsidP="00631A4D">
      <w:pPr>
        <w:ind w:left="2160" w:hanging="2160"/>
        <w:rPr>
          <w:rFonts w:ascii="Times New Roman" w:eastAsia="Arial Unicode MS" w:hAnsi="Times New Roman"/>
          <w:b/>
        </w:rPr>
      </w:pPr>
      <w:r>
        <w:rPr>
          <w:rFonts w:ascii="Times New Roman" w:hAnsi="Times New Roman" w:cs="Times New Roman"/>
          <w:sz w:val="28"/>
          <w:szCs w:val="28"/>
        </w:rPr>
        <w:t>Thursday, Oct 24</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MIDTERM</w:t>
      </w:r>
    </w:p>
    <w:p w14:paraId="2FB67E92" w14:textId="77777777" w:rsidR="00631A4D" w:rsidRDefault="00631A4D" w:rsidP="00631A4D"/>
    <w:p w14:paraId="2E459B68" w14:textId="77777777" w:rsidR="00134EF2" w:rsidRDefault="00134EF2" w:rsidP="00631A4D">
      <w:pPr>
        <w:rPr>
          <w:rFonts w:ascii="Times New Roman" w:hAnsi="Times New Roman" w:cs="Times New Roman"/>
          <w:b/>
          <w:sz w:val="28"/>
          <w:szCs w:val="28"/>
          <w:u w:val="single"/>
        </w:rPr>
      </w:pPr>
    </w:p>
    <w:p w14:paraId="07226708"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9</w:t>
      </w:r>
    </w:p>
    <w:p w14:paraId="4DD75607"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Oct 29</w:t>
      </w:r>
      <w:r>
        <w:rPr>
          <w:rFonts w:ascii="Times New Roman" w:hAnsi="Times New Roman" w:cs="Times New Roman"/>
          <w:sz w:val="28"/>
          <w:szCs w:val="28"/>
        </w:rPr>
        <w:tab/>
      </w:r>
      <w:r>
        <w:rPr>
          <w:rFonts w:ascii="Times New Roman" w:hAnsi="Times New Roman" w:cs="Times New Roman"/>
          <w:sz w:val="28"/>
          <w:szCs w:val="28"/>
        </w:rPr>
        <w:tab/>
      </w:r>
      <w:r w:rsidRPr="00654789">
        <w:rPr>
          <w:rFonts w:ascii="Times New Roman" w:eastAsia="Arial Unicode MS" w:hAnsi="Times New Roman"/>
        </w:rPr>
        <w:t xml:space="preserve">Lecture: </w:t>
      </w:r>
      <w:r>
        <w:rPr>
          <w:rFonts w:ascii="Times New Roman" w:eastAsia="Arial Unicode MS" w:hAnsi="Times New Roman"/>
        </w:rPr>
        <w:t xml:space="preserve">America’s Economic Revolution </w:t>
      </w:r>
    </w:p>
    <w:p w14:paraId="4224720A" w14:textId="743A7D64" w:rsidR="00631A4D" w:rsidRDefault="00631A4D" w:rsidP="00631A4D">
      <w:pPr>
        <w:ind w:left="2880"/>
        <w:rPr>
          <w:rFonts w:ascii="Times New Roman" w:hAnsi="Times New Roman" w:cs="Times New Roman"/>
          <w:sz w:val="28"/>
          <w:szCs w:val="28"/>
        </w:rPr>
      </w:pPr>
      <w:r>
        <w:rPr>
          <w:rFonts w:ascii="Times New Roman" w:eastAsia="Arial Unicode MS" w:hAnsi="Times New Roman"/>
        </w:rPr>
        <w:t>Reading assignment</w:t>
      </w:r>
      <w:r w:rsidRPr="00654789">
        <w:rPr>
          <w:rFonts w:ascii="Times New Roman" w:eastAsia="Arial Unicode MS" w:hAnsi="Times New Roman"/>
        </w:rPr>
        <w:t>–</w:t>
      </w:r>
      <w:r w:rsidRPr="00654789">
        <w:rPr>
          <w:rFonts w:ascii="Times New Roman" w:eastAsia="Arial Unicode MS" w:hAnsi="Times New Roman"/>
          <w:i/>
        </w:rPr>
        <w:t xml:space="preserve">Textbook </w:t>
      </w:r>
      <w:r>
        <w:rPr>
          <w:rFonts w:ascii="Times New Roman" w:eastAsia="Arial Unicode MS" w:hAnsi="Times New Roman"/>
        </w:rPr>
        <w:t>pages 226-250</w:t>
      </w:r>
      <w:r>
        <w:rPr>
          <w:rFonts w:ascii="Times New Roman" w:eastAsia="Arial Unicode MS" w:hAnsi="Times New Roman"/>
          <w:i/>
        </w:rPr>
        <w:t>,</w:t>
      </w:r>
      <w:r w:rsidRPr="008C1CF6">
        <w:rPr>
          <w:rFonts w:eastAsia="Arial Unicode MS"/>
          <w:b/>
        </w:rPr>
        <w:t xml:space="preserve"> </w:t>
      </w:r>
      <w:r w:rsidRPr="008C1CF6">
        <w:rPr>
          <w:rFonts w:ascii="Times New Roman" w:eastAsia="Arial Unicode MS" w:hAnsi="Times New Roman"/>
          <w:b/>
        </w:rPr>
        <w:t xml:space="preserve">E-Reader </w:t>
      </w:r>
      <w:r w:rsidRPr="008C1CF6">
        <w:rPr>
          <w:rFonts w:ascii="Times New Roman" w:eastAsia="Arial Unicode MS" w:hAnsi="Times New Roman"/>
        </w:rPr>
        <w:t>“Crime and the City,” pages 448-449</w:t>
      </w:r>
    </w:p>
    <w:p w14:paraId="0B37CF17"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Thursday, Oct 31</w:t>
      </w:r>
      <w:r>
        <w:rPr>
          <w:rFonts w:ascii="Times New Roman" w:hAnsi="Times New Roman" w:cs="Times New Roman"/>
          <w:sz w:val="28"/>
          <w:szCs w:val="28"/>
        </w:rPr>
        <w:tab/>
      </w:r>
      <w:r>
        <w:rPr>
          <w:rFonts w:ascii="Times New Roman" w:hAnsi="Times New Roman" w:cs="Times New Roman"/>
          <w:sz w:val="28"/>
          <w:szCs w:val="28"/>
        </w:rPr>
        <w:tab/>
      </w:r>
      <w:r w:rsidRPr="00654789">
        <w:rPr>
          <w:rFonts w:ascii="Times New Roman" w:eastAsia="Arial Unicode MS" w:hAnsi="Times New Roman"/>
        </w:rPr>
        <w:t xml:space="preserve">Lecture: </w:t>
      </w:r>
      <w:r>
        <w:rPr>
          <w:rFonts w:ascii="Times New Roman" w:eastAsia="Arial Unicode MS" w:hAnsi="Times New Roman"/>
        </w:rPr>
        <w:t xml:space="preserve">America’s Economic Revolution </w:t>
      </w:r>
    </w:p>
    <w:p w14:paraId="77105695" w14:textId="77777777" w:rsidR="00631A4D" w:rsidRPr="00307B21" w:rsidRDefault="00631A4D" w:rsidP="00631A4D">
      <w:pPr>
        <w:ind w:left="2880"/>
        <w:rPr>
          <w:rFonts w:eastAsia="Arial Unicode MS"/>
        </w:rPr>
      </w:pPr>
      <w:r>
        <w:rPr>
          <w:rFonts w:ascii="Times New Roman" w:eastAsia="Arial Unicode MS" w:hAnsi="Times New Roman"/>
        </w:rPr>
        <w:t>Reading assignment</w:t>
      </w:r>
      <w:r w:rsidRPr="00654789">
        <w:rPr>
          <w:rFonts w:ascii="Times New Roman" w:eastAsia="Arial Unicode MS" w:hAnsi="Times New Roman"/>
        </w:rPr>
        <w:t>–</w:t>
      </w:r>
      <w:r w:rsidRPr="00654789">
        <w:rPr>
          <w:rFonts w:ascii="Times New Roman" w:eastAsia="Arial Unicode MS" w:hAnsi="Times New Roman"/>
          <w:i/>
        </w:rPr>
        <w:t xml:space="preserve">Textbook </w:t>
      </w:r>
      <w:r>
        <w:rPr>
          <w:rFonts w:ascii="Times New Roman" w:eastAsia="Arial Unicode MS" w:hAnsi="Times New Roman"/>
        </w:rPr>
        <w:t>pages 226-250, “</w:t>
      </w:r>
      <w:r>
        <w:rPr>
          <w:rFonts w:ascii="Times New Roman" w:eastAsia="Arial Unicode MS" w:hAnsi="Times New Roman"/>
          <w:i/>
        </w:rPr>
        <w:t>Lessons From the Gilded Age”, “Marginal Tax Rates Explained”, “Missing Wages Grueling Shifts, and Bottles of Urine”,</w:t>
      </w:r>
      <w:r w:rsidRPr="008C1CF6">
        <w:rPr>
          <w:rFonts w:eastAsia="Arial Unicode MS"/>
          <w:b/>
        </w:rPr>
        <w:t xml:space="preserve"> </w:t>
      </w:r>
      <w:r w:rsidRPr="008C1CF6">
        <w:rPr>
          <w:rFonts w:ascii="Times New Roman" w:eastAsia="Arial Unicode MS" w:hAnsi="Times New Roman"/>
          <w:b/>
        </w:rPr>
        <w:t xml:space="preserve">E-Reader </w:t>
      </w:r>
      <w:r w:rsidRPr="008C1CF6">
        <w:rPr>
          <w:rFonts w:ascii="Times New Roman" w:eastAsia="Arial Unicode MS" w:hAnsi="Times New Roman"/>
        </w:rPr>
        <w:t>“Crime and the City,” pages 448-449</w:t>
      </w:r>
      <w:r>
        <w:rPr>
          <w:rFonts w:eastAsia="Arial Unicode MS"/>
        </w:rPr>
        <w:t xml:space="preserve"> </w:t>
      </w:r>
    </w:p>
    <w:p w14:paraId="48D678EE" w14:textId="77777777" w:rsidR="00631A4D" w:rsidRPr="009B52A2" w:rsidRDefault="00631A4D" w:rsidP="00631A4D">
      <w:pPr>
        <w:ind w:left="2160" w:firstLine="720"/>
        <w:rPr>
          <w:rFonts w:ascii="Times New Roman" w:eastAsia="Arial Unicode MS" w:hAnsi="Times New Roman"/>
          <w:b/>
        </w:rPr>
      </w:pPr>
      <w:r w:rsidRPr="009B52A2">
        <w:rPr>
          <w:rFonts w:ascii="Times New Roman" w:eastAsia="Arial Unicode MS" w:hAnsi="Times New Roman"/>
          <w:b/>
        </w:rPr>
        <w:t>Discussion</w:t>
      </w:r>
    </w:p>
    <w:p w14:paraId="1284C702" w14:textId="77777777" w:rsidR="00631A4D" w:rsidRDefault="00631A4D" w:rsidP="00631A4D">
      <w:pPr>
        <w:rPr>
          <w:rFonts w:ascii="Times New Roman" w:hAnsi="Times New Roman" w:cs="Times New Roman"/>
          <w:b/>
          <w:sz w:val="28"/>
          <w:szCs w:val="28"/>
          <w:u w:val="single"/>
        </w:rPr>
      </w:pPr>
    </w:p>
    <w:p w14:paraId="0AD3406B"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10</w:t>
      </w:r>
    </w:p>
    <w:p w14:paraId="655AEE2F"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Nov 5</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Cotton, Slavery, &amp; The Old South</w:t>
      </w:r>
    </w:p>
    <w:p w14:paraId="2FFD366B" w14:textId="02E95933" w:rsidR="00631A4D" w:rsidRPr="00631A4D" w:rsidRDefault="00631A4D" w:rsidP="00631A4D">
      <w:pPr>
        <w:ind w:left="2160" w:firstLine="72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252-271</w:t>
      </w:r>
    </w:p>
    <w:p w14:paraId="201D7B05"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Thursday, Nov 7</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Cotton, Slavery, &amp; The Old South</w:t>
      </w:r>
    </w:p>
    <w:p w14:paraId="2605219F" w14:textId="77777777" w:rsidR="00631A4D" w:rsidRPr="007B7042"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Pr>
          <w:rFonts w:ascii="Times New Roman" w:eastAsia="Arial Unicode MS" w:hAnsi="Times New Roman"/>
          <w:i/>
        </w:rPr>
        <w:t>The 1619 Project</w:t>
      </w:r>
    </w:p>
    <w:p w14:paraId="2DE78A15" w14:textId="77777777" w:rsidR="00631A4D" w:rsidRPr="00E67E5D" w:rsidRDefault="00631A4D" w:rsidP="00631A4D">
      <w:pPr>
        <w:rPr>
          <w:rFonts w:ascii="Times New Roman" w:eastAsia="Arial Unicode MS" w:hAnsi="Times New Roman"/>
          <w:i/>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Discussion</w:t>
      </w:r>
      <w:r>
        <w:rPr>
          <w:rFonts w:ascii="Times New Roman" w:eastAsia="Arial Unicode MS" w:hAnsi="Times New Roman"/>
          <w:b/>
        </w:rPr>
        <w:t xml:space="preserve">: </w:t>
      </w:r>
    </w:p>
    <w:p w14:paraId="4133AD3E"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11</w:t>
      </w:r>
    </w:p>
    <w:p w14:paraId="7689E89B"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Tuesday, Nov 12</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Antebellum Culture and Reform</w:t>
      </w:r>
    </w:p>
    <w:p w14:paraId="23AD6E48" w14:textId="77777777" w:rsidR="00631A4D" w:rsidRPr="007B7042" w:rsidRDefault="00631A4D" w:rsidP="00631A4D">
      <w:pPr>
        <w:ind w:left="2160" w:firstLine="72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272-295</w:t>
      </w:r>
    </w:p>
    <w:p w14:paraId="12E6EE20"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Thursday, Nov 14</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Antebellum Culture and Reform</w:t>
      </w:r>
    </w:p>
    <w:p w14:paraId="4049F34E" w14:textId="77777777" w:rsidR="00631A4D" w:rsidRPr="007B7042"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Pr>
          <w:rFonts w:ascii="Times New Roman" w:eastAsia="Arial Unicode MS" w:hAnsi="Times New Roman"/>
          <w:i/>
        </w:rPr>
        <w:t>Why We’ll Never Put An End to Homelessness, Disability Issues Absent From Democratic Debates</w:t>
      </w:r>
    </w:p>
    <w:p w14:paraId="7007BB38" w14:textId="77777777" w:rsidR="00631A4D" w:rsidRPr="005E63AB"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w:t>
      </w:r>
      <w:r>
        <w:rPr>
          <w:rFonts w:ascii="Times New Roman" w:eastAsia="Arial Unicode MS" w:hAnsi="Times New Roman"/>
          <w:b/>
        </w:rPr>
        <w:t>n</w:t>
      </w:r>
    </w:p>
    <w:p w14:paraId="4C61D051"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12</w:t>
      </w:r>
    </w:p>
    <w:p w14:paraId="5F818E03"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Nov 19</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The Impending Crisis</w:t>
      </w:r>
    </w:p>
    <w:p w14:paraId="0831FA16" w14:textId="77777777" w:rsidR="00631A4D" w:rsidRPr="004570FC" w:rsidRDefault="00631A4D" w:rsidP="00631A4D">
      <w:pPr>
        <w:ind w:left="2880"/>
        <w:rPr>
          <w:rFonts w:ascii="Times New Roman" w:eastAsia="Arial Unicode MS" w:hAnsi="Times New Roman"/>
          <w:i/>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296-320, </w:t>
      </w:r>
    </w:p>
    <w:p w14:paraId="2A193FF5" w14:textId="4D0FAD74" w:rsidR="00631A4D" w:rsidRPr="00631A4D"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Discussion</w:t>
      </w:r>
      <w:r>
        <w:rPr>
          <w:rFonts w:ascii="Times New Roman" w:eastAsia="Arial Unicode MS" w:hAnsi="Times New Roman"/>
          <w:b/>
        </w:rPr>
        <w:t xml:space="preserve">: </w:t>
      </w:r>
      <w:r>
        <w:rPr>
          <w:rFonts w:ascii="Times New Roman" w:eastAsia="Arial Unicode MS" w:hAnsi="Times New Roman"/>
        </w:rPr>
        <w:t>How and why does America keep splitting up?</w:t>
      </w:r>
    </w:p>
    <w:p w14:paraId="25B768E8"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 xml:space="preserve">Thursday, Nov 21  </w:t>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The Impending Crisis</w:t>
      </w:r>
    </w:p>
    <w:p w14:paraId="0840586A" w14:textId="77777777" w:rsidR="00631A4D" w:rsidRPr="009B52A2"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296-320, </w:t>
      </w:r>
      <w:r>
        <w:rPr>
          <w:rFonts w:ascii="Times New Roman" w:eastAsia="Arial Unicode MS" w:hAnsi="Times New Roman"/>
          <w:i/>
        </w:rPr>
        <w:t xml:space="preserve">What If Mexico Still Included California, New Mexico, and Texas?, Kill Every Buffalo You Can </w:t>
      </w:r>
    </w:p>
    <w:p w14:paraId="278C7C9A" w14:textId="77777777" w:rsidR="00631A4D" w:rsidRPr="00654789" w:rsidRDefault="00631A4D" w:rsidP="00631A4D">
      <w:pPr>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3. </w:t>
      </w:r>
      <w:r w:rsidRPr="00654789">
        <w:rPr>
          <w:rFonts w:ascii="Times New Roman" w:eastAsia="Arial Unicode MS" w:hAnsi="Times New Roman"/>
          <w:b/>
        </w:rPr>
        <w:t>Discussion</w:t>
      </w:r>
    </w:p>
    <w:p w14:paraId="13371D1A" w14:textId="77777777"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13</w:t>
      </w:r>
    </w:p>
    <w:p w14:paraId="4464327B" w14:textId="77777777" w:rsidR="00631A4D" w:rsidRDefault="00631A4D" w:rsidP="00631A4D">
      <w:pPr>
        <w:rPr>
          <w:rFonts w:ascii="Times New Roman" w:hAnsi="Times New Roman" w:cs="Times New Roman"/>
          <w:sz w:val="28"/>
          <w:szCs w:val="28"/>
        </w:rPr>
      </w:pPr>
      <w:r>
        <w:rPr>
          <w:rFonts w:ascii="Times New Roman" w:hAnsi="Times New Roman" w:cs="Times New Roman"/>
          <w:sz w:val="28"/>
          <w:szCs w:val="28"/>
        </w:rPr>
        <w:t>Tuesday, Thanksgiving Break</w:t>
      </w:r>
    </w:p>
    <w:p w14:paraId="52F16FD3" w14:textId="77777777" w:rsidR="00631A4D" w:rsidRPr="00D83D5C" w:rsidRDefault="00631A4D" w:rsidP="00631A4D">
      <w:pPr>
        <w:rPr>
          <w:rFonts w:ascii="Times New Roman" w:hAnsi="Times New Roman" w:cs="Times New Roman"/>
          <w:sz w:val="28"/>
          <w:szCs w:val="28"/>
        </w:rPr>
      </w:pPr>
      <w:r>
        <w:rPr>
          <w:rFonts w:ascii="Times New Roman" w:hAnsi="Times New Roman" w:cs="Times New Roman"/>
          <w:sz w:val="28"/>
          <w:szCs w:val="28"/>
        </w:rPr>
        <w:t>Thursday, Thanksgiving Break</w:t>
      </w:r>
    </w:p>
    <w:p w14:paraId="135BD503" w14:textId="77777777" w:rsidR="00631A4D" w:rsidRDefault="00631A4D" w:rsidP="00631A4D">
      <w:pPr>
        <w:rPr>
          <w:rFonts w:ascii="Times New Roman" w:hAnsi="Times New Roman" w:cs="Times New Roman"/>
          <w:b/>
          <w:sz w:val="28"/>
          <w:szCs w:val="28"/>
          <w:u w:val="single"/>
        </w:rPr>
      </w:pPr>
    </w:p>
    <w:p w14:paraId="4C13E0EB" w14:textId="1842B202"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14</w:t>
      </w:r>
    </w:p>
    <w:p w14:paraId="31A86ED0" w14:textId="77777777" w:rsidR="00631A4D" w:rsidRPr="00654789" w:rsidRDefault="00631A4D" w:rsidP="00631A4D">
      <w:pPr>
        <w:rPr>
          <w:rFonts w:ascii="Times New Roman" w:eastAsia="Arial Unicode MS" w:hAnsi="Times New Roman"/>
        </w:rPr>
      </w:pPr>
      <w:r>
        <w:rPr>
          <w:rFonts w:ascii="Times New Roman" w:hAnsi="Times New Roman" w:cs="Times New Roman"/>
          <w:sz w:val="28"/>
          <w:szCs w:val="28"/>
        </w:rPr>
        <w:t>Tuesday, Dec 3</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The Civil War</w:t>
      </w:r>
    </w:p>
    <w:p w14:paraId="25AFFA6E" w14:textId="77777777" w:rsidR="00631A4D" w:rsidRPr="007B7042" w:rsidRDefault="00631A4D" w:rsidP="00631A4D">
      <w:pPr>
        <w:ind w:left="2160" w:firstLine="72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321-350</w:t>
      </w:r>
    </w:p>
    <w:p w14:paraId="6B2711C5" w14:textId="77777777" w:rsidR="00631A4D" w:rsidRDefault="00631A4D" w:rsidP="00631A4D">
      <w:pPr>
        <w:rPr>
          <w:rFonts w:ascii="Times New Roman" w:hAnsi="Times New Roman" w:cs="Times New Roman"/>
          <w:sz w:val="28"/>
          <w:szCs w:val="28"/>
        </w:rPr>
      </w:pPr>
    </w:p>
    <w:p w14:paraId="54E19B2A" w14:textId="77777777" w:rsidR="00631A4D" w:rsidRDefault="00631A4D" w:rsidP="00631A4D">
      <w:pPr>
        <w:rPr>
          <w:rFonts w:ascii="Times New Roman" w:eastAsia="Arial Unicode MS" w:hAnsi="Times New Roman"/>
        </w:rPr>
      </w:pPr>
      <w:r>
        <w:rPr>
          <w:rFonts w:ascii="Times New Roman" w:hAnsi="Times New Roman" w:cs="Times New Roman"/>
          <w:sz w:val="28"/>
          <w:szCs w:val="28"/>
        </w:rPr>
        <w:t>Thursday, Dec 5</w:t>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Arial Unicode MS" w:hAnsi="Times New Roman"/>
        </w:rPr>
        <w:t xml:space="preserve">1. </w:t>
      </w:r>
      <w:r w:rsidRPr="00654789">
        <w:rPr>
          <w:rFonts w:ascii="Times New Roman" w:eastAsia="Arial Unicode MS" w:hAnsi="Times New Roman"/>
        </w:rPr>
        <w:t xml:space="preserve">Lecture:  </w:t>
      </w:r>
      <w:r>
        <w:rPr>
          <w:rFonts w:ascii="Times New Roman" w:eastAsia="Arial Unicode MS" w:hAnsi="Times New Roman"/>
        </w:rPr>
        <w:t>Reconstruction</w:t>
      </w:r>
    </w:p>
    <w:p w14:paraId="255C0EFE" w14:textId="2043F57B" w:rsidR="00631A4D" w:rsidRPr="00631A4D" w:rsidRDefault="00631A4D" w:rsidP="00631A4D">
      <w:pPr>
        <w:ind w:left="2880"/>
        <w:rPr>
          <w:rFonts w:ascii="Times New Roman" w:eastAsia="Arial Unicode MS" w:hAnsi="Times New Roman"/>
        </w:rPr>
      </w:pPr>
      <w:r>
        <w:rPr>
          <w:rFonts w:ascii="Times New Roman" w:eastAsia="Arial Unicode MS" w:hAnsi="Times New Roman"/>
        </w:rPr>
        <w:t>2. Reading assignments</w:t>
      </w:r>
      <w:r w:rsidRPr="00654789">
        <w:rPr>
          <w:rFonts w:ascii="Times New Roman" w:eastAsia="Arial Unicode MS" w:hAnsi="Times New Roman"/>
        </w:rPr>
        <w:t xml:space="preserve"> – </w:t>
      </w:r>
      <w:r w:rsidRPr="00654789">
        <w:rPr>
          <w:rFonts w:ascii="Times New Roman" w:eastAsia="Arial Unicode MS" w:hAnsi="Times New Roman"/>
          <w:i/>
        </w:rPr>
        <w:t>Textboo</w:t>
      </w:r>
      <w:r w:rsidRPr="00654789">
        <w:rPr>
          <w:rFonts w:ascii="Times New Roman" w:eastAsia="Arial Unicode MS" w:hAnsi="Times New Roman"/>
        </w:rPr>
        <w:t>k pages</w:t>
      </w:r>
      <w:r>
        <w:rPr>
          <w:rFonts w:ascii="Times New Roman" w:eastAsia="Arial Unicode MS" w:hAnsi="Times New Roman"/>
        </w:rPr>
        <w:t xml:space="preserve"> 351-379</w:t>
      </w:r>
      <w:r w:rsidRPr="008C1CF6">
        <w:rPr>
          <w:rFonts w:ascii="Times New Roman" w:eastAsia="Arial Unicode MS" w:hAnsi="Times New Roman"/>
        </w:rPr>
        <w:t xml:space="preserve">, </w:t>
      </w:r>
      <w:r w:rsidRPr="008C1CF6">
        <w:rPr>
          <w:rFonts w:ascii="Times New Roman" w:eastAsia="Arial Unicode MS" w:hAnsi="Times New Roman"/>
          <w:b/>
        </w:rPr>
        <w:t>E-Reader</w:t>
      </w:r>
      <w:r>
        <w:rPr>
          <w:rFonts w:ascii="Times New Roman" w:eastAsia="Arial Unicode MS" w:hAnsi="Times New Roman"/>
        </w:rPr>
        <w:t xml:space="preserve">, “The </w:t>
      </w:r>
      <w:r w:rsidRPr="008C1CF6">
        <w:rPr>
          <w:rFonts w:ascii="Times New Roman" w:eastAsia="Arial Unicode MS" w:hAnsi="Times New Roman"/>
        </w:rPr>
        <w:t>Nadir of Race Relations,” pages 669-676</w:t>
      </w:r>
    </w:p>
    <w:p w14:paraId="57B7F1BA" w14:textId="7797BBE6" w:rsidR="00631A4D" w:rsidRDefault="00631A4D" w:rsidP="00631A4D">
      <w:pPr>
        <w:rPr>
          <w:rFonts w:ascii="Times New Roman" w:hAnsi="Times New Roman" w:cs="Times New Roman"/>
          <w:b/>
          <w:sz w:val="28"/>
          <w:szCs w:val="28"/>
          <w:u w:val="single"/>
        </w:rPr>
      </w:pPr>
      <w:r>
        <w:rPr>
          <w:rFonts w:ascii="Times New Roman" w:hAnsi="Times New Roman" w:cs="Times New Roman"/>
          <w:b/>
          <w:sz w:val="28"/>
          <w:szCs w:val="28"/>
          <w:u w:val="single"/>
        </w:rPr>
        <w:t>Week 15</w:t>
      </w:r>
    </w:p>
    <w:p w14:paraId="46C1430A" w14:textId="2C3941D9" w:rsidR="00631A4D" w:rsidRDefault="00BC2ABF" w:rsidP="00631A4D">
      <w:pPr>
        <w:rPr>
          <w:rFonts w:ascii="Times New Roman" w:hAnsi="Times New Roman" w:cs="Times New Roman"/>
          <w:sz w:val="28"/>
          <w:szCs w:val="28"/>
        </w:rPr>
      </w:pPr>
      <w:r>
        <w:rPr>
          <w:rFonts w:ascii="Times New Roman" w:hAnsi="Times New Roman" w:cs="Times New Roman"/>
          <w:sz w:val="28"/>
          <w:szCs w:val="28"/>
        </w:rPr>
        <w:t xml:space="preserve">Tuesday, Dec 10 </w:t>
      </w:r>
      <w:r>
        <w:rPr>
          <w:rFonts w:ascii="Times New Roman" w:hAnsi="Times New Roman" w:cs="Times New Roman"/>
          <w:sz w:val="28"/>
          <w:szCs w:val="28"/>
        </w:rPr>
        <w:tab/>
      </w:r>
      <w:r>
        <w:rPr>
          <w:rFonts w:ascii="Times New Roman" w:hAnsi="Times New Roman" w:cs="Times New Roman"/>
          <w:sz w:val="28"/>
          <w:szCs w:val="28"/>
        </w:rPr>
        <w:tab/>
        <w:t>PAPER 2 DUE/</w:t>
      </w:r>
      <w:r w:rsidRPr="00BC2ABF">
        <w:rPr>
          <w:rFonts w:ascii="Times New Roman" w:hAnsi="Times New Roman" w:cs="Times New Roman"/>
          <w:sz w:val="28"/>
          <w:szCs w:val="28"/>
        </w:rPr>
        <w:t xml:space="preserve"> </w:t>
      </w:r>
      <w:r>
        <w:rPr>
          <w:rFonts w:ascii="Times New Roman" w:hAnsi="Times New Roman" w:cs="Times New Roman"/>
          <w:sz w:val="28"/>
          <w:szCs w:val="28"/>
        </w:rPr>
        <w:t xml:space="preserve">Final Review </w:t>
      </w:r>
    </w:p>
    <w:p w14:paraId="2CD2E4FB" w14:textId="3372A810" w:rsidR="00753805" w:rsidRPr="00631A4D" w:rsidRDefault="00631A4D" w:rsidP="00753805">
      <w:pPr>
        <w:rPr>
          <w:rFonts w:ascii="Times New Roman" w:hAnsi="Times New Roman" w:cs="Times New Roman"/>
          <w:sz w:val="28"/>
          <w:szCs w:val="28"/>
        </w:rPr>
      </w:pPr>
      <w:r>
        <w:rPr>
          <w:rFonts w:ascii="Times New Roman" w:hAnsi="Times New Roman" w:cs="Times New Roman"/>
          <w:sz w:val="28"/>
          <w:szCs w:val="28"/>
        </w:rPr>
        <w:t xml:space="preserve">Thursday, Dec 12 </w:t>
      </w:r>
      <w:r>
        <w:rPr>
          <w:rFonts w:ascii="Times New Roman" w:hAnsi="Times New Roman" w:cs="Times New Roman"/>
          <w:sz w:val="28"/>
          <w:szCs w:val="28"/>
        </w:rPr>
        <w:tab/>
      </w:r>
      <w:r>
        <w:rPr>
          <w:rFonts w:ascii="Times New Roman" w:hAnsi="Times New Roman" w:cs="Times New Roman"/>
          <w:sz w:val="28"/>
          <w:szCs w:val="28"/>
        </w:rPr>
        <w:tab/>
        <w:t>Final</w:t>
      </w:r>
      <w:r w:rsidR="00BC2ABF">
        <w:rPr>
          <w:rFonts w:ascii="Times New Roman" w:hAnsi="Times New Roman" w:cs="Times New Roman"/>
          <w:sz w:val="28"/>
          <w:szCs w:val="28"/>
        </w:rPr>
        <w:t xml:space="preserve"> Exam</w:t>
      </w:r>
      <w:bookmarkStart w:id="0" w:name="_GoBack"/>
      <w:bookmarkEnd w:id="0"/>
      <w:r>
        <w:rPr>
          <w:rFonts w:ascii="Times New Roman" w:hAnsi="Times New Roman" w:cs="Times New Roman"/>
          <w:sz w:val="28"/>
          <w:szCs w:val="28"/>
        </w:rPr>
        <w:t xml:space="preserve"> </w:t>
      </w:r>
    </w:p>
    <w:p w14:paraId="30334A9F" w14:textId="77777777" w:rsidR="00F00B1F" w:rsidRPr="00F00B1F" w:rsidRDefault="00F00B1F" w:rsidP="00B61A6B">
      <w:pPr>
        <w:spacing w:after="0" w:line="240" w:lineRule="auto"/>
        <w:contextualSpacing/>
        <w:rPr>
          <w:rFonts w:ascii="Verdana" w:hAnsi="Verdana"/>
        </w:rPr>
      </w:pPr>
    </w:p>
    <w:p w14:paraId="3AC289D5" w14:textId="77777777" w:rsidR="00F00B1F" w:rsidRPr="00B61A6B" w:rsidRDefault="00F00B1F" w:rsidP="00B61A6B">
      <w:pPr>
        <w:spacing w:after="0" w:line="240" w:lineRule="auto"/>
        <w:contextualSpacing/>
        <w:rPr>
          <w:rFonts w:ascii="Verdana" w:hAnsi="Verdana"/>
          <w:b/>
        </w:rPr>
      </w:pPr>
      <w:r w:rsidRPr="00B61A6B">
        <w:rPr>
          <w:rFonts w:ascii="Verdana" w:hAnsi="Verdana"/>
          <w:b/>
        </w:rPr>
        <w:t>Syllabus Modifications</w:t>
      </w:r>
    </w:p>
    <w:p w14:paraId="542E8293" w14:textId="77777777" w:rsidR="00F00B1F" w:rsidRPr="00F00B1F" w:rsidRDefault="00F00B1F" w:rsidP="00B61A6B">
      <w:pPr>
        <w:spacing w:after="0" w:line="240" w:lineRule="auto"/>
        <w:contextualSpacing/>
        <w:rPr>
          <w:rFonts w:ascii="Verdana" w:hAnsi="Verdana"/>
        </w:rPr>
      </w:pPr>
      <w:r w:rsidRPr="00F00B1F">
        <w:rPr>
          <w:rFonts w:ascii="Verdana" w:hAnsi="Verdana"/>
        </w:rPr>
        <w:t>The instructor reserves the right to modify the syllabus at any time during the semester and will promptly notify students in writing, typically by e-mail, of any such changes.</w:t>
      </w:r>
    </w:p>
    <w:p w14:paraId="17542536" w14:textId="77777777" w:rsidR="00F00B1F" w:rsidRPr="00F00B1F" w:rsidRDefault="00F00B1F" w:rsidP="00B61A6B">
      <w:pPr>
        <w:spacing w:after="0" w:line="240" w:lineRule="auto"/>
        <w:contextualSpacing/>
        <w:rPr>
          <w:rFonts w:ascii="Verdana" w:hAnsi="Verdana"/>
        </w:rPr>
      </w:pPr>
    </w:p>
    <w:p w14:paraId="12243A00"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Instructor’s Practices and Procedures</w:t>
      </w:r>
    </w:p>
    <w:p w14:paraId="12D1BA04" w14:textId="77777777" w:rsidR="00F00B1F" w:rsidRPr="006346B6" w:rsidRDefault="00F00B1F" w:rsidP="00B61A6B">
      <w:pPr>
        <w:spacing w:after="0" w:line="240" w:lineRule="auto"/>
        <w:contextualSpacing/>
        <w:rPr>
          <w:rFonts w:ascii="Verdana" w:hAnsi="Verdana"/>
          <w:b/>
        </w:rPr>
      </w:pPr>
      <w:r w:rsidRPr="006346B6">
        <w:rPr>
          <w:rFonts w:ascii="Verdana" w:hAnsi="Verdana"/>
          <w:b/>
        </w:rPr>
        <w:t>Missed Assignments</w:t>
      </w:r>
    </w:p>
    <w:p w14:paraId="4B446264" w14:textId="34D6743C" w:rsidR="00F00B1F" w:rsidRPr="00F00B1F" w:rsidRDefault="00753805" w:rsidP="00753805">
      <w:pPr>
        <w:pStyle w:val="NormalWeb"/>
        <w:spacing w:before="0" w:beforeAutospacing="0" w:after="0" w:afterAutospacing="0"/>
        <w:rPr>
          <w:rFonts w:ascii="Verdana" w:hAnsi="Verdana"/>
        </w:rPr>
      </w:pPr>
      <w:r w:rsidRPr="000C0716">
        <w:rPr>
          <w:rFonts w:ascii="Verdana" w:hAnsi="Verdana" w:cs="Arial"/>
          <w:color w:val="000000"/>
        </w:rPr>
        <w:t xml:space="preserve">You will have one week to make a missed exam, it will be returned with the next exam </w:t>
      </w:r>
    </w:p>
    <w:p w14:paraId="197F77F6" w14:textId="77777777" w:rsidR="00F00B1F" w:rsidRPr="00F00B1F" w:rsidRDefault="00F00B1F" w:rsidP="00B61A6B">
      <w:pPr>
        <w:spacing w:after="0" w:line="240" w:lineRule="auto"/>
        <w:contextualSpacing/>
        <w:rPr>
          <w:rFonts w:ascii="Verdana" w:hAnsi="Verdana"/>
        </w:rPr>
      </w:pPr>
    </w:p>
    <w:p w14:paraId="4A29E5D8" w14:textId="77777777" w:rsidR="00B61A6B" w:rsidRPr="00B61A6B" w:rsidRDefault="00B61A6B" w:rsidP="00B61A6B">
      <w:pPr>
        <w:spacing w:after="0" w:line="240" w:lineRule="auto"/>
        <w:contextualSpacing/>
        <w:rPr>
          <w:rFonts w:ascii="Verdana" w:hAnsi="Verdana"/>
          <w:b/>
        </w:rPr>
      </w:pPr>
      <w:r w:rsidRPr="00B61A6B">
        <w:rPr>
          <w:rFonts w:ascii="Verdana" w:hAnsi="Verdana"/>
          <w:b/>
        </w:rPr>
        <w:t xml:space="preserve">Academic Dishonesty, Plagiarism, Cheating  </w:t>
      </w:r>
    </w:p>
    <w:p w14:paraId="44636244" w14:textId="77777777" w:rsidR="00B61A6B" w:rsidRPr="00B61A6B" w:rsidRDefault="00B61A6B" w:rsidP="00B61A6B">
      <w:pPr>
        <w:spacing w:after="0" w:line="240" w:lineRule="auto"/>
        <w:contextualSpacing/>
        <w:rPr>
          <w:rFonts w:ascii="Verdana" w:hAnsi="Verdana"/>
        </w:rPr>
      </w:pPr>
      <w:r w:rsidRPr="00B61A6B">
        <w:rPr>
          <w:rFonts w:ascii="Verdana" w:hAnsi="Verdana"/>
        </w:rP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self-plagiarism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33BD9987" w14:textId="77777777" w:rsidR="00F00B1F" w:rsidRPr="00F00B1F" w:rsidRDefault="00F00B1F" w:rsidP="00B61A6B">
      <w:pPr>
        <w:spacing w:after="0" w:line="240" w:lineRule="auto"/>
        <w:contextualSpacing/>
        <w:rPr>
          <w:rFonts w:ascii="Verdana" w:hAnsi="Verdana"/>
        </w:rPr>
      </w:pPr>
    </w:p>
    <w:p w14:paraId="0BB7AD2F"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academic integrity (Scholastic Dishonesty and Violation of Academic Scholastic Dishonesty and Grievance): </w:t>
      </w:r>
    </w:p>
    <w:p w14:paraId="207B8F1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http://www.hccs.edu/about-hcc/procedures/student-rights-policies--procedures/student-procedures/ </w:t>
      </w:r>
    </w:p>
    <w:p w14:paraId="3F2CFC82" w14:textId="77777777" w:rsidR="00F00B1F" w:rsidRPr="00F00B1F" w:rsidRDefault="00F00B1F" w:rsidP="00B61A6B">
      <w:pPr>
        <w:spacing w:after="0" w:line="240" w:lineRule="auto"/>
        <w:contextualSpacing/>
        <w:rPr>
          <w:rFonts w:ascii="Verdana" w:hAnsi="Verdana"/>
        </w:rPr>
      </w:pPr>
    </w:p>
    <w:p w14:paraId="3BDFE5F0" w14:textId="77777777" w:rsidR="00F00B1F" w:rsidRPr="00B61A6B" w:rsidRDefault="00F00B1F" w:rsidP="00B61A6B">
      <w:pPr>
        <w:spacing w:after="0" w:line="240" w:lineRule="auto"/>
        <w:contextualSpacing/>
        <w:rPr>
          <w:rFonts w:ascii="Verdana" w:hAnsi="Verdana"/>
          <w:b/>
        </w:rPr>
      </w:pPr>
      <w:r w:rsidRPr="00B61A6B">
        <w:rPr>
          <w:rFonts w:ascii="Verdana" w:hAnsi="Verdana"/>
          <w:b/>
        </w:rPr>
        <w:t>Attendance Procedures</w:t>
      </w:r>
    </w:p>
    <w:p w14:paraId="09740B60" w14:textId="77777777" w:rsidR="00753805" w:rsidRPr="000C0716" w:rsidRDefault="00753805" w:rsidP="00753805">
      <w:pPr>
        <w:pStyle w:val="NormalWeb"/>
        <w:spacing w:before="0" w:beforeAutospacing="0" w:after="0" w:afterAutospacing="0"/>
        <w:rPr>
          <w:rFonts w:ascii="Verdana" w:hAnsi="Verdana"/>
        </w:rPr>
      </w:pPr>
      <w:r>
        <w:rPr>
          <w:rFonts w:ascii="Verdana" w:hAnsi="Verdana" w:cs="Arial"/>
          <w:color w:val="000000"/>
        </w:rPr>
        <w:t xml:space="preserve">More than three absences on discussion days </w:t>
      </w:r>
      <w:r w:rsidRPr="000C0716">
        <w:rPr>
          <w:rFonts w:ascii="Verdana" w:hAnsi="Verdana" w:cs="Arial"/>
          <w:color w:val="000000"/>
        </w:rPr>
        <w:t xml:space="preserve">will significantly impact your grade  </w:t>
      </w:r>
    </w:p>
    <w:p w14:paraId="6F210822" w14:textId="77777777" w:rsidR="001A56F4" w:rsidRDefault="001A56F4" w:rsidP="001A56F4">
      <w:pPr>
        <w:spacing w:after="150" w:line="240" w:lineRule="auto"/>
        <w:textAlignment w:val="baseline"/>
        <w:rPr>
          <w:rFonts w:ascii="inherit" w:eastAsia="Times New Roman" w:hAnsi="inherit" w:cs="Times New Roman"/>
          <w:sz w:val="24"/>
          <w:szCs w:val="24"/>
        </w:rPr>
      </w:pPr>
    </w:p>
    <w:p w14:paraId="1BD3E41E" w14:textId="6C5ADA8D" w:rsidR="001A56F4" w:rsidRPr="001A56F4" w:rsidRDefault="001A56F4" w:rsidP="001A56F4">
      <w:pPr>
        <w:spacing w:after="150" w:line="240" w:lineRule="auto"/>
        <w:textAlignment w:val="baseline"/>
        <w:rPr>
          <w:rFonts w:ascii="Verdana" w:eastAsia="Times New Roman" w:hAnsi="Verdana" w:cs="Times New Roman"/>
        </w:rPr>
      </w:pPr>
      <w:bookmarkStart w:id="1" w:name="_Hlk11759228"/>
      <w:r w:rsidRPr="001A56F4">
        <w:rPr>
          <w:rFonts w:ascii="Verdana" w:eastAsia="Times New Roman" w:hAnsi="Verdana" w:cs="Times New Roman"/>
        </w:rPr>
        <w:t>If</w:t>
      </w:r>
      <w:r w:rsidRPr="001A56F4">
        <w:rPr>
          <w:rFonts w:ascii="Verdana" w:eastAsia="Times New Roman" w:hAnsi="Verdana" w:cs="Times New Roman"/>
          <w:i/>
          <w:iCs/>
        </w:rPr>
        <w:t xml:space="preserve"> you stop attending classes after the “Last day to withdraw”:</w:t>
      </w:r>
    </w:p>
    <w:p w14:paraId="2AE32339"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 xml:space="preserve">Academic consequence – grade of </w:t>
      </w:r>
      <w:r w:rsidRPr="001A56F4">
        <w:rPr>
          <w:rFonts w:ascii="Verdana" w:eastAsia="Times New Roman" w:hAnsi="Verdana" w:cs="Times New Roman"/>
          <w:b/>
          <w:bCs/>
        </w:rPr>
        <w:t>“FX”</w:t>
      </w:r>
      <w:r w:rsidRPr="001A56F4">
        <w:rPr>
          <w:rFonts w:ascii="Verdana" w:eastAsia="Times New Roman" w:hAnsi="Verdana" w:cs="Times New Roman"/>
        </w:rPr>
        <w:t xml:space="preserve"> (same impact on your GPA as an “F”)</w:t>
      </w:r>
    </w:p>
    <w:p w14:paraId="66CB10C1"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Financial consequence – required to repay all or a portion of your financial aid</w:t>
      </w:r>
    </w:p>
    <w:p w14:paraId="174EAE28" w14:textId="77777777"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i/>
          <w:iCs/>
        </w:rPr>
        <w:t> </w:t>
      </w:r>
      <w:r w:rsidRPr="001A56F4">
        <w:rPr>
          <w:rFonts w:ascii="Verdana" w:eastAsia="Times New Roman" w:hAnsi="Verdana" w:cs="Times New Roman"/>
        </w:rPr>
        <w:t xml:space="preserve">**Future financial aid eligibility may be affected no matter when you withdraw. </w:t>
      </w:r>
    </w:p>
    <w:bookmarkEnd w:id="1"/>
    <w:p w14:paraId="6255B31D" w14:textId="075BA989" w:rsidR="00F00B1F" w:rsidRDefault="00F00B1F" w:rsidP="00B61A6B">
      <w:pPr>
        <w:spacing w:after="0" w:line="240" w:lineRule="auto"/>
        <w:contextualSpacing/>
        <w:rPr>
          <w:rFonts w:ascii="Verdana" w:hAnsi="Verdana"/>
        </w:rPr>
      </w:pPr>
    </w:p>
    <w:p w14:paraId="6283A14B" w14:textId="77777777" w:rsidR="001A56F4" w:rsidRPr="00F00B1F" w:rsidRDefault="001A56F4" w:rsidP="00B61A6B">
      <w:pPr>
        <w:spacing w:after="0" w:line="240" w:lineRule="auto"/>
        <w:contextualSpacing/>
        <w:rPr>
          <w:rFonts w:ascii="Verdana" w:hAnsi="Verdana"/>
        </w:rPr>
      </w:pPr>
    </w:p>
    <w:p w14:paraId="0CC5461E" w14:textId="77777777" w:rsidR="00F00B1F" w:rsidRPr="00B61A6B" w:rsidRDefault="00F00B1F" w:rsidP="00B61A6B">
      <w:pPr>
        <w:spacing w:after="0" w:line="240" w:lineRule="auto"/>
        <w:contextualSpacing/>
        <w:rPr>
          <w:rFonts w:ascii="Verdana" w:hAnsi="Verdana"/>
          <w:b/>
        </w:rPr>
      </w:pPr>
      <w:r w:rsidRPr="00B61A6B">
        <w:rPr>
          <w:rFonts w:ascii="Verdana" w:hAnsi="Verdana"/>
          <w:b/>
        </w:rPr>
        <w:t>Student Conduct</w:t>
      </w:r>
    </w:p>
    <w:p w14:paraId="071F9391" w14:textId="5DAAD3F0" w:rsidR="00F00B1F" w:rsidRPr="00F00B1F" w:rsidRDefault="00134EF2" w:rsidP="00B61A6B">
      <w:pPr>
        <w:spacing w:after="0" w:line="240" w:lineRule="auto"/>
        <w:contextualSpacing/>
        <w:rPr>
          <w:rFonts w:ascii="Verdana" w:hAnsi="Verdana"/>
        </w:rPr>
      </w:pPr>
      <w:r>
        <w:rPr>
          <w:rFonts w:ascii="Verdana" w:hAnsi="Verdana"/>
        </w:rPr>
        <w:t>Students are expected to treat the professor and one another with respect.</w:t>
      </w:r>
    </w:p>
    <w:p w14:paraId="616CCAA9" w14:textId="77777777" w:rsidR="00F00B1F" w:rsidRPr="00F00B1F" w:rsidRDefault="00F00B1F" w:rsidP="00B61A6B">
      <w:pPr>
        <w:spacing w:after="0" w:line="240" w:lineRule="auto"/>
        <w:contextualSpacing/>
        <w:rPr>
          <w:rFonts w:ascii="Verdana" w:hAnsi="Verdana"/>
        </w:rPr>
      </w:pPr>
    </w:p>
    <w:p w14:paraId="345B3CE1" w14:textId="77777777" w:rsidR="00F00B1F" w:rsidRPr="00134EF2" w:rsidRDefault="00F00B1F" w:rsidP="00B61A6B">
      <w:pPr>
        <w:spacing w:after="0" w:line="240" w:lineRule="auto"/>
        <w:contextualSpacing/>
        <w:rPr>
          <w:rFonts w:ascii="Verdana" w:hAnsi="Verdana"/>
          <w:b/>
        </w:rPr>
      </w:pPr>
      <w:r w:rsidRPr="00134EF2">
        <w:rPr>
          <w:rFonts w:ascii="Verdana" w:hAnsi="Verdana"/>
          <w:b/>
        </w:rPr>
        <w:t>Electronic Devices</w:t>
      </w:r>
    </w:p>
    <w:p w14:paraId="2B3B5749" w14:textId="149B8B8F" w:rsidR="00F00B1F" w:rsidRDefault="00134EF2" w:rsidP="00B61A6B">
      <w:pPr>
        <w:spacing w:after="0" w:line="240" w:lineRule="auto"/>
        <w:contextualSpacing/>
        <w:rPr>
          <w:rFonts w:ascii="Verdana" w:hAnsi="Verdana"/>
        </w:rPr>
      </w:pPr>
      <w:r>
        <w:rPr>
          <w:rFonts w:ascii="Verdana" w:hAnsi="Verdana"/>
        </w:rPr>
        <w:t xml:space="preserve">Please silence all devices during class </w:t>
      </w:r>
    </w:p>
    <w:p w14:paraId="50B39658" w14:textId="77777777" w:rsidR="00134EF2" w:rsidRPr="00F00B1F" w:rsidRDefault="00134EF2" w:rsidP="00B61A6B">
      <w:pPr>
        <w:spacing w:after="0" w:line="240" w:lineRule="auto"/>
        <w:contextualSpacing/>
        <w:rPr>
          <w:rFonts w:ascii="Verdana" w:hAnsi="Verdana"/>
        </w:rPr>
      </w:pPr>
    </w:p>
    <w:p w14:paraId="1E90534E" w14:textId="77777777" w:rsidR="00F00B1F" w:rsidRPr="00B61A6B" w:rsidRDefault="00F00B1F" w:rsidP="00B61A6B">
      <w:pPr>
        <w:spacing w:after="0" w:line="240" w:lineRule="auto"/>
        <w:contextualSpacing/>
        <w:rPr>
          <w:rFonts w:ascii="Verdana" w:hAnsi="Verdana"/>
          <w:b/>
        </w:rPr>
      </w:pPr>
    </w:p>
    <w:p w14:paraId="21D88B43"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Policies</w:t>
      </w:r>
    </w:p>
    <w:p w14:paraId="0B635E7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Student Handbook </w:t>
      </w:r>
      <w:hyperlink r:id="rId16" w:history="1">
        <w:r w:rsidR="00B61A6B" w:rsidRPr="00A45A8C">
          <w:rPr>
            <w:rStyle w:val="Hyperlink"/>
            <w:rFonts w:ascii="Verdana" w:hAnsi="Verdana"/>
          </w:rPr>
          <w:t>http://www.hccs.edu/resources-for/current-students/student-handbook/</w:t>
        </w:r>
      </w:hyperlink>
      <w:r w:rsidRPr="00F00B1F">
        <w:rPr>
          <w:rFonts w:ascii="Verdana" w:hAnsi="Verdana"/>
        </w:rPr>
        <w:t xml:space="preserve">  In it you will find information about the following:</w:t>
      </w:r>
    </w:p>
    <w:p w14:paraId="7E2B9587" w14:textId="77777777" w:rsidR="00F00B1F" w:rsidRPr="00F00B1F" w:rsidRDefault="00F00B1F" w:rsidP="00B61A6B">
      <w:pPr>
        <w:spacing w:after="0" w:line="240" w:lineRule="auto"/>
        <w:contextualSpacing/>
        <w:rPr>
          <w:rFonts w:ascii="Verdana" w:hAnsi="Verdana"/>
        </w:rPr>
      </w:pPr>
    </w:p>
    <w:p w14:paraId="691452E1" w14:textId="77777777" w:rsidR="00B61A6B" w:rsidRDefault="00B61A6B" w:rsidP="00B61A6B">
      <w:pPr>
        <w:spacing w:after="0" w:line="240" w:lineRule="auto"/>
        <w:contextualSpacing/>
        <w:rPr>
          <w:rFonts w:ascii="Verdana" w:hAnsi="Verdana"/>
        </w:rPr>
        <w:sectPr w:rsidR="00B61A6B" w:rsidSect="00F00B1F">
          <w:pgSz w:w="12240" w:h="15840"/>
          <w:pgMar w:top="1440" w:right="1080" w:bottom="1440" w:left="1080" w:header="720" w:footer="720" w:gutter="0"/>
          <w:cols w:space="720"/>
          <w:docGrid w:linePitch="360"/>
        </w:sectPr>
      </w:pPr>
    </w:p>
    <w:p w14:paraId="4BBC5EE0" w14:textId="77777777" w:rsidR="00F00B1F" w:rsidRPr="00F00B1F" w:rsidRDefault="00F00B1F" w:rsidP="00B61A6B">
      <w:pPr>
        <w:spacing w:after="0" w:line="240" w:lineRule="auto"/>
        <w:contextualSpacing/>
        <w:rPr>
          <w:rFonts w:ascii="Verdana" w:hAnsi="Verdana"/>
        </w:rPr>
      </w:pPr>
      <w:r w:rsidRPr="00F00B1F">
        <w:rPr>
          <w:rFonts w:ascii="Verdana" w:hAnsi="Verdana"/>
        </w:rPr>
        <w:t>Academic Information</w:t>
      </w:r>
      <w:r w:rsidRPr="00F00B1F">
        <w:rPr>
          <w:rFonts w:ascii="Verdana" w:hAnsi="Verdana"/>
        </w:rPr>
        <w:cr/>
        <w:t>Incomplete Grades</w:t>
      </w:r>
      <w:r w:rsidRPr="00F00B1F">
        <w:rPr>
          <w:rFonts w:ascii="Verdana" w:hAnsi="Verdana"/>
        </w:rPr>
        <w:cr/>
        <w:t>Academic Support</w:t>
      </w:r>
      <w:r w:rsidRPr="00F00B1F">
        <w:rPr>
          <w:rFonts w:ascii="Verdana" w:hAnsi="Verdana"/>
        </w:rPr>
        <w:cr/>
        <w:t>International Student Services</w:t>
      </w:r>
      <w:r w:rsidRPr="00F00B1F">
        <w:rPr>
          <w:rFonts w:ascii="Verdana" w:hAnsi="Verdana"/>
        </w:rPr>
        <w:cr/>
        <w:t>Attendance, Repeating Courses, and Withdrawal</w:t>
      </w:r>
      <w:r w:rsidRPr="00F00B1F">
        <w:rPr>
          <w:rFonts w:ascii="Verdana" w:hAnsi="Verdana"/>
        </w:rPr>
        <w:cr/>
        <w:t>Health Awareness</w:t>
      </w:r>
      <w:r w:rsidRPr="00F00B1F">
        <w:rPr>
          <w:rFonts w:ascii="Verdana" w:hAnsi="Verdana"/>
        </w:rPr>
        <w:cr/>
        <w:t>Career Planning and Job Search</w:t>
      </w:r>
      <w:r w:rsidRPr="00F00B1F">
        <w:rPr>
          <w:rFonts w:ascii="Verdana" w:hAnsi="Verdana"/>
        </w:rPr>
        <w:cr/>
        <w:t>Libraries/Bookstore</w:t>
      </w:r>
      <w:r w:rsidRPr="00F00B1F">
        <w:rPr>
          <w:rFonts w:ascii="Verdana" w:hAnsi="Verdana"/>
        </w:rPr>
        <w:cr/>
        <w:t>Childcare</w:t>
      </w:r>
      <w:r w:rsidRPr="00F00B1F">
        <w:rPr>
          <w:rFonts w:ascii="Verdana" w:hAnsi="Verdana"/>
        </w:rPr>
        <w:cr/>
        <w:t>Police Services &amp; Campus Safety</w:t>
      </w:r>
      <w:r w:rsidRPr="00F00B1F">
        <w:rPr>
          <w:rFonts w:ascii="Verdana" w:hAnsi="Verdana"/>
        </w:rPr>
        <w:cr/>
        <w:t>disAbility Support Services</w:t>
      </w:r>
    </w:p>
    <w:p w14:paraId="149088C0" w14:textId="77777777" w:rsidR="00F00B1F" w:rsidRPr="00F00B1F" w:rsidRDefault="00F00B1F" w:rsidP="00B61A6B">
      <w:pPr>
        <w:spacing w:after="0" w:line="240" w:lineRule="auto"/>
        <w:contextualSpacing/>
        <w:rPr>
          <w:rFonts w:ascii="Verdana" w:hAnsi="Verdana"/>
        </w:rPr>
      </w:pPr>
      <w:r w:rsidRPr="00F00B1F">
        <w:rPr>
          <w:rFonts w:ascii="Verdana" w:hAnsi="Verdana"/>
        </w:rPr>
        <w:t>Student Life at HCC</w:t>
      </w:r>
    </w:p>
    <w:p w14:paraId="07DAEB45" w14:textId="77777777" w:rsidR="00F00B1F" w:rsidRPr="00F00B1F" w:rsidRDefault="00F00B1F" w:rsidP="00B61A6B">
      <w:pPr>
        <w:spacing w:after="0" w:line="240" w:lineRule="auto"/>
        <w:contextualSpacing/>
        <w:rPr>
          <w:rFonts w:ascii="Verdana" w:hAnsi="Verdana"/>
        </w:rPr>
      </w:pPr>
      <w:r w:rsidRPr="00F00B1F">
        <w:rPr>
          <w:rFonts w:ascii="Verdana" w:hAnsi="Verdana"/>
        </w:rPr>
        <w:t>Electronic Devices</w:t>
      </w:r>
    </w:p>
    <w:p w14:paraId="74806E69" w14:textId="77777777" w:rsidR="00F00B1F" w:rsidRPr="00F00B1F" w:rsidRDefault="00F00B1F" w:rsidP="00B61A6B">
      <w:pPr>
        <w:spacing w:after="0" w:line="240" w:lineRule="auto"/>
        <w:contextualSpacing/>
        <w:rPr>
          <w:rFonts w:ascii="Verdana" w:hAnsi="Verdana"/>
        </w:rPr>
      </w:pPr>
      <w:r w:rsidRPr="00F00B1F">
        <w:rPr>
          <w:rFonts w:ascii="Verdana" w:hAnsi="Verdana"/>
        </w:rPr>
        <w:t>Student Rights and Responsibilities</w:t>
      </w:r>
    </w:p>
    <w:p w14:paraId="7E18A2C2" w14:textId="77777777" w:rsidR="00F00B1F" w:rsidRPr="00F00B1F" w:rsidRDefault="00F00B1F" w:rsidP="00B61A6B">
      <w:pPr>
        <w:spacing w:after="0" w:line="240" w:lineRule="auto"/>
        <w:contextualSpacing/>
        <w:rPr>
          <w:rFonts w:ascii="Verdana" w:hAnsi="Verdana"/>
        </w:rPr>
      </w:pPr>
      <w:r w:rsidRPr="00F00B1F">
        <w:rPr>
          <w:rFonts w:ascii="Verdana" w:hAnsi="Verdana"/>
        </w:rPr>
        <w:t>Equal Educational Opportunity</w:t>
      </w:r>
    </w:p>
    <w:p w14:paraId="1228ECFB" w14:textId="77777777" w:rsidR="00F00B1F" w:rsidRPr="00F00B1F" w:rsidRDefault="00F00B1F" w:rsidP="00B61A6B">
      <w:pPr>
        <w:spacing w:after="0" w:line="240" w:lineRule="auto"/>
        <w:contextualSpacing/>
        <w:rPr>
          <w:rFonts w:ascii="Verdana" w:hAnsi="Verdana"/>
        </w:rPr>
      </w:pPr>
      <w:r w:rsidRPr="00F00B1F">
        <w:rPr>
          <w:rFonts w:ascii="Verdana" w:hAnsi="Verdana"/>
        </w:rPr>
        <w:t>Student Services</w:t>
      </w:r>
    </w:p>
    <w:p w14:paraId="47182071" w14:textId="77777777" w:rsidR="00F00B1F" w:rsidRPr="00F00B1F" w:rsidRDefault="00F00B1F" w:rsidP="00B61A6B">
      <w:pPr>
        <w:spacing w:after="0" w:line="240" w:lineRule="auto"/>
        <w:contextualSpacing/>
        <w:rPr>
          <w:rFonts w:ascii="Verdana" w:hAnsi="Verdana"/>
        </w:rPr>
      </w:pPr>
      <w:r w:rsidRPr="00F00B1F">
        <w:rPr>
          <w:rFonts w:ascii="Verdana" w:hAnsi="Verdana"/>
        </w:rPr>
        <w:t>Financial Aid TV (FATV)</w:t>
      </w:r>
    </w:p>
    <w:p w14:paraId="03A15EEE" w14:textId="77777777" w:rsidR="00F00B1F" w:rsidRPr="00F00B1F" w:rsidRDefault="00F00B1F" w:rsidP="00B61A6B">
      <w:pPr>
        <w:spacing w:after="0" w:line="240" w:lineRule="auto"/>
        <w:contextualSpacing/>
        <w:rPr>
          <w:rFonts w:ascii="Verdana" w:hAnsi="Verdana"/>
        </w:rPr>
      </w:pPr>
      <w:r w:rsidRPr="00F00B1F">
        <w:rPr>
          <w:rFonts w:ascii="Verdana" w:hAnsi="Verdana"/>
        </w:rPr>
        <w:t>Testing</w:t>
      </w:r>
    </w:p>
    <w:p w14:paraId="60C375B3" w14:textId="77777777" w:rsidR="00F00B1F" w:rsidRPr="00F00B1F" w:rsidRDefault="00F00B1F" w:rsidP="00B61A6B">
      <w:pPr>
        <w:spacing w:after="0" w:line="240" w:lineRule="auto"/>
        <w:contextualSpacing/>
        <w:rPr>
          <w:rFonts w:ascii="Verdana" w:hAnsi="Verdana"/>
        </w:rPr>
      </w:pPr>
      <w:r w:rsidRPr="00F00B1F">
        <w:rPr>
          <w:rFonts w:ascii="Verdana" w:hAnsi="Verdana"/>
        </w:rPr>
        <w:t>General Student Complaints</w:t>
      </w:r>
    </w:p>
    <w:p w14:paraId="4587386E" w14:textId="77777777" w:rsidR="00F00B1F" w:rsidRPr="00F00B1F" w:rsidRDefault="00F00B1F" w:rsidP="00B61A6B">
      <w:pPr>
        <w:spacing w:after="0" w:line="240" w:lineRule="auto"/>
        <w:contextualSpacing/>
        <w:rPr>
          <w:rFonts w:ascii="Verdana" w:hAnsi="Verdana"/>
        </w:rPr>
      </w:pPr>
      <w:r w:rsidRPr="00F00B1F">
        <w:rPr>
          <w:rFonts w:ascii="Verdana" w:hAnsi="Verdana"/>
        </w:rPr>
        <w:t>Transfer Planning</w:t>
      </w:r>
    </w:p>
    <w:p w14:paraId="6F8CBD15" w14:textId="77777777" w:rsidR="00F00B1F" w:rsidRPr="00F00B1F" w:rsidRDefault="00F00B1F" w:rsidP="00B61A6B">
      <w:pPr>
        <w:spacing w:after="0" w:line="240" w:lineRule="auto"/>
        <w:contextualSpacing/>
        <w:rPr>
          <w:rFonts w:ascii="Verdana" w:hAnsi="Verdana"/>
        </w:rPr>
      </w:pPr>
      <w:r w:rsidRPr="00F00B1F">
        <w:rPr>
          <w:rFonts w:ascii="Verdana" w:hAnsi="Verdana"/>
        </w:rPr>
        <w:t>Grade of FX</w:t>
      </w:r>
    </w:p>
    <w:p w14:paraId="053EC8C4" w14:textId="77777777" w:rsidR="00B61A6B" w:rsidRDefault="00F00B1F" w:rsidP="00B61A6B">
      <w:pPr>
        <w:spacing w:after="0" w:line="240" w:lineRule="auto"/>
        <w:contextualSpacing/>
        <w:rPr>
          <w:rFonts w:ascii="Verdana" w:hAnsi="Verdana"/>
        </w:rPr>
        <w:sectPr w:rsidR="00B61A6B" w:rsidSect="00B61A6B">
          <w:type w:val="continuous"/>
          <w:pgSz w:w="12240" w:h="15840"/>
          <w:pgMar w:top="1440" w:right="1080" w:bottom="1440" w:left="1080" w:header="720" w:footer="720" w:gutter="0"/>
          <w:cols w:num="2" w:space="720"/>
          <w:docGrid w:linePitch="360"/>
        </w:sectPr>
      </w:pPr>
      <w:r w:rsidRPr="00F00B1F">
        <w:rPr>
          <w:rFonts w:ascii="Verdana" w:hAnsi="Verdana"/>
        </w:rPr>
        <w:t xml:space="preserve">Veteran Services </w:t>
      </w:r>
    </w:p>
    <w:p w14:paraId="54A8BDAD" w14:textId="77777777" w:rsidR="006346B6" w:rsidRDefault="006346B6" w:rsidP="00B61A6B">
      <w:pPr>
        <w:spacing w:after="0" w:line="240" w:lineRule="auto"/>
        <w:contextualSpacing/>
        <w:rPr>
          <w:rFonts w:ascii="Verdana" w:hAnsi="Verdana"/>
        </w:rPr>
      </w:pPr>
    </w:p>
    <w:p w14:paraId="688171B5" w14:textId="77777777" w:rsidR="00F00B1F" w:rsidRPr="00B61A6B" w:rsidRDefault="00F00B1F" w:rsidP="00B61A6B">
      <w:pPr>
        <w:spacing w:after="0" w:line="240" w:lineRule="auto"/>
        <w:contextualSpacing/>
        <w:rPr>
          <w:rFonts w:ascii="Verdana" w:hAnsi="Verdana"/>
          <w:b/>
        </w:rPr>
      </w:pPr>
      <w:r w:rsidRPr="00B61A6B">
        <w:rPr>
          <w:rFonts w:ascii="Verdana" w:hAnsi="Verdana"/>
          <w:b/>
        </w:rPr>
        <w:t>EGLS3</w:t>
      </w:r>
    </w:p>
    <w:p w14:paraId="48F4211E" w14:textId="77777777" w:rsidR="00F00B1F" w:rsidRPr="00F00B1F" w:rsidRDefault="00F00B1F" w:rsidP="00B61A6B">
      <w:pPr>
        <w:spacing w:after="0" w:line="240" w:lineRule="auto"/>
        <w:contextualSpacing/>
        <w:rPr>
          <w:rFonts w:ascii="Verdana" w:hAnsi="Verdana"/>
        </w:rPr>
      </w:pPr>
      <w:r w:rsidRPr="00F00B1F">
        <w:rPr>
          <w:rFonts w:ascii="Verdana" w:hAnsi="Verdana"/>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14:paraId="58A7591C" w14:textId="77777777" w:rsidR="00F00B1F" w:rsidRDefault="00BC2ABF" w:rsidP="00B61A6B">
      <w:pPr>
        <w:spacing w:after="0" w:line="240" w:lineRule="auto"/>
        <w:contextualSpacing/>
        <w:rPr>
          <w:rFonts w:ascii="Verdana" w:hAnsi="Verdana"/>
        </w:rPr>
      </w:pPr>
      <w:hyperlink r:id="rId17" w:history="1">
        <w:r w:rsidR="00B61A6B" w:rsidRPr="00A45A8C">
          <w:rPr>
            <w:rStyle w:val="Hyperlink"/>
            <w:rFonts w:ascii="Verdana" w:hAnsi="Verdana"/>
          </w:rPr>
          <w:t>http://www.hccs.edu/resources-for/current-students/egls3-evaluate-your-professors/</w:t>
        </w:r>
      </w:hyperlink>
    </w:p>
    <w:p w14:paraId="27125F84" w14:textId="77777777" w:rsidR="00B61A6B" w:rsidRPr="00F00B1F" w:rsidRDefault="00B61A6B" w:rsidP="00B61A6B">
      <w:pPr>
        <w:spacing w:after="0" w:line="240" w:lineRule="auto"/>
        <w:contextualSpacing/>
        <w:rPr>
          <w:rFonts w:ascii="Verdana" w:hAnsi="Verdana"/>
        </w:rPr>
      </w:pPr>
    </w:p>
    <w:p w14:paraId="06E7045A" w14:textId="77777777" w:rsidR="00F00B1F" w:rsidRPr="00B61A6B" w:rsidRDefault="00F00B1F" w:rsidP="00B61A6B">
      <w:pPr>
        <w:spacing w:after="0" w:line="240" w:lineRule="auto"/>
        <w:contextualSpacing/>
        <w:rPr>
          <w:rFonts w:ascii="Verdana" w:hAnsi="Verdana"/>
          <w:b/>
        </w:rPr>
      </w:pPr>
      <w:r w:rsidRPr="00B61A6B">
        <w:rPr>
          <w:rFonts w:ascii="Verdana" w:hAnsi="Verdana"/>
          <w:b/>
        </w:rPr>
        <w:t>Campus Carry Link</w:t>
      </w:r>
    </w:p>
    <w:p w14:paraId="679EA96A" w14:textId="77777777" w:rsid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Campus Carry: </w:t>
      </w:r>
      <w:hyperlink r:id="rId18" w:history="1">
        <w:r w:rsidR="00B61A6B" w:rsidRPr="00A45A8C">
          <w:rPr>
            <w:rStyle w:val="Hyperlink"/>
            <w:rFonts w:ascii="Verdana" w:hAnsi="Verdana"/>
          </w:rPr>
          <w:t>http://www.hccs.edu/departments/police/campus-carry/</w:t>
        </w:r>
      </w:hyperlink>
    </w:p>
    <w:p w14:paraId="4CD6349A" w14:textId="77777777" w:rsidR="00B61A6B" w:rsidRPr="00F00B1F" w:rsidRDefault="00B61A6B" w:rsidP="00B61A6B">
      <w:pPr>
        <w:spacing w:after="0" w:line="240" w:lineRule="auto"/>
        <w:contextualSpacing/>
        <w:rPr>
          <w:rFonts w:ascii="Verdana" w:hAnsi="Verdana"/>
        </w:rPr>
      </w:pPr>
    </w:p>
    <w:p w14:paraId="50ACE3C4"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Email Policy</w:t>
      </w:r>
    </w:p>
    <w:p w14:paraId="13AABEA8" w14:textId="77777777" w:rsidR="00F00B1F" w:rsidRPr="00F00B1F" w:rsidRDefault="00F00B1F" w:rsidP="00B61A6B">
      <w:pPr>
        <w:spacing w:after="0" w:line="240" w:lineRule="auto"/>
        <w:contextualSpacing/>
        <w:rPr>
          <w:rFonts w:ascii="Verdana" w:hAnsi="Verdana"/>
        </w:rPr>
      </w:pPr>
      <w:r w:rsidRPr="00F00B1F">
        <w:rPr>
          <w:rFonts w:ascii="Verdana" w:hAnsi="Verdana"/>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14:paraId="1860EE74" w14:textId="77777777" w:rsidR="00F00B1F" w:rsidRPr="00F00B1F" w:rsidRDefault="00F00B1F" w:rsidP="00B61A6B">
      <w:pPr>
        <w:spacing w:after="0" w:line="240" w:lineRule="auto"/>
        <w:contextualSpacing/>
        <w:rPr>
          <w:rFonts w:ascii="Verdana" w:hAnsi="Verdana"/>
        </w:rPr>
      </w:pPr>
    </w:p>
    <w:p w14:paraId="59A88D30"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Housing and Food Assistance for Students </w:t>
      </w:r>
    </w:p>
    <w:p w14:paraId="323D5B5B"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76E681A1" w14:textId="77777777" w:rsidR="00F00B1F" w:rsidRPr="00F00B1F" w:rsidRDefault="00F00B1F" w:rsidP="00B61A6B">
      <w:pPr>
        <w:spacing w:after="0" w:line="240" w:lineRule="auto"/>
        <w:contextualSpacing/>
        <w:rPr>
          <w:rFonts w:ascii="Verdana" w:hAnsi="Verdana"/>
        </w:rPr>
      </w:pPr>
    </w:p>
    <w:p w14:paraId="0407F9F3" w14:textId="77777777" w:rsidR="00F00B1F" w:rsidRPr="00F00B1F" w:rsidRDefault="00F00B1F" w:rsidP="00B61A6B">
      <w:pPr>
        <w:spacing w:after="0" w:line="240" w:lineRule="auto"/>
        <w:contextualSpacing/>
        <w:rPr>
          <w:rFonts w:ascii="Verdana" w:hAnsi="Verdana"/>
        </w:rPr>
      </w:pPr>
      <w:r w:rsidRPr="00F00B1F">
        <w:rPr>
          <w:rFonts w:ascii="Verdana" w:hAnsi="Verdana"/>
        </w:rPr>
        <w:t>This will enable HCC to provide any resources that HCC may possess.</w:t>
      </w:r>
    </w:p>
    <w:p w14:paraId="410C8784" w14:textId="77777777" w:rsidR="00F00B1F" w:rsidRPr="00F00B1F" w:rsidRDefault="00F00B1F" w:rsidP="00B61A6B">
      <w:pPr>
        <w:spacing w:after="0" w:line="240" w:lineRule="auto"/>
        <w:contextualSpacing/>
        <w:rPr>
          <w:rFonts w:ascii="Verdana" w:hAnsi="Verdana"/>
        </w:rPr>
      </w:pPr>
    </w:p>
    <w:p w14:paraId="18B79B30" w14:textId="77777777" w:rsidR="00F00B1F" w:rsidRPr="00B61A6B" w:rsidRDefault="00F00B1F" w:rsidP="00B61A6B">
      <w:pPr>
        <w:spacing w:after="0" w:line="240" w:lineRule="auto"/>
        <w:contextualSpacing/>
        <w:rPr>
          <w:rFonts w:ascii="Verdana" w:hAnsi="Verdana"/>
          <w:b/>
        </w:rPr>
      </w:pPr>
      <w:r w:rsidRPr="00B61A6B">
        <w:rPr>
          <w:rFonts w:ascii="Verdana" w:hAnsi="Verdana"/>
          <w:b/>
        </w:rPr>
        <w:t>Office of Institutional Equity</w:t>
      </w:r>
    </w:p>
    <w:p w14:paraId="56C937CF" w14:textId="77777777" w:rsidR="00F00B1F" w:rsidRPr="00F00B1F" w:rsidRDefault="00F00B1F" w:rsidP="00B61A6B">
      <w:pPr>
        <w:spacing w:after="0" w:line="240" w:lineRule="auto"/>
        <w:contextualSpacing/>
        <w:rPr>
          <w:rFonts w:ascii="Verdana" w:hAnsi="Verdana"/>
        </w:rPr>
      </w:pPr>
    </w:p>
    <w:p w14:paraId="006EE2F5" w14:textId="77777777" w:rsidR="00F00B1F" w:rsidRPr="00F00B1F" w:rsidRDefault="00F00B1F" w:rsidP="00B61A6B">
      <w:pPr>
        <w:spacing w:after="0" w:line="240" w:lineRule="auto"/>
        <w:contextualSpacing/>
        <w:rPr>
          <w:rFonts w:ascii="Verdana" w:hAnsi="Verdana"/>
        </w:rPr>
      </w:pPr>
      <w:r w:rsidRPr="00F00B1F">
        <w:rPr>
          <w:rFonts w:ascii="Verdana" w:hAnsi="Verdana"/>
        </w:rPr>
        <w:t>Use the link below to access the HCC Office of Institutional Equity, Inclusion, and Engagement (</w:t>
      </w:r>
      <w:hyperlink r:id="rId19" w:history="1">
        <w:r w:rsidR="00B61A6B" w:rsidRPr="00A45A8C">
          <w:rPr>
            <w:rStyle w:val="Hyperlink"/>
            <w:rFonts w:ascii="Verdana" w:hAnsi="Verdana"/>
          </w:rPr>
          <w:t>http://www.hccs.edu/departments/institutional-equity/</w:t>
        </w:r>
      </w:hyperlink>
      <w:r w:rsidR="00B61A6B">
        <w:rPr>
          <w:rFonts w:ascii="Verdana" w:hAnsi="Verdana"/>
        </w:rPr>
        <w:t>)</w:t>
      </w:r>
    </w:p>
    <w:p w14:paraId="390593EA" w14:textId="77777777" w:rsidR="00F00B1F" w:rsidRPr="00F00B1F" w:rsidRDefault="00F00B1F" w:rsidP="00B61A6B">
      <w:pPr>
        <w:spacing w:after="0" w:line="240" w:lineRule="auto"/>
        <w:contextualSpacing/>
        <w:rPr>
          <w:rFonts w:ascii="Verdana" w:hAnsi="Verdana"/>
        </w:rPr>
      </w:pPr>
    </w:p>
    <w:p w14:paraId="260859B8"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disAbility Services </w:t>
      </w:r>
    </w:p>
    <w:p w14:paraId="2966A164" w14:textId="77777777" w:rsidR="00F00B1F" w:rsidRDefault="00F00B1F" w:rsidP="00B61A6B">
      <w:pPr>
        <w:spacing w:after="0" w:line="240" w:lineRule="auto"/>
        <w:contextualSpacing/>
        <w:rPr>
          <w:rFonts w:ascii="Verdana" w:hAnsi="Verdana"/>
        </w:rPr>
      </w:pPr>
      <w:r w:rsidRPr="00F00B1F">
        <w:rPr>
          <w:rFonts w:ascii="Verdana" w:hAnsi="Verdana"/>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20" w:history="1">
        <w:r w:rsidR="00B61A6B" w:rsidRPr="00A45A8C">
          <w:rPr>
            <w:rStyle w:val="Hyperlink"/>
            <w:rFonts w:ascii="Verdana" w:hAnsi="Verdana"/>
          </w:rPr>
          <w:t>http://www.hccs.edu/support-services/disability-services/</w:t>
        </w:r>
      </w:hyperlink>
    </w:p>
    <w:p w14:paraId="614A3FFC" w14:textId="77777777" w:rsidR="00F00B1F" w:rsidRPr="00F00B1F" w:rsidRDefault="00F00B1F" w:rsidP="00B61A6B">
      <w:pPr>
        <w:spacing w:after="0" w:line="240" w:lineRule="auto"/>
        <w:contextualSpacing/>
        <w:rPr>
          <w:rFonts w:ascii="Verdana" w:hAnsi="Verdana"/>
        </w:rPr>
      </w:pPr>
    </w:p>
    <w:p w14:paraId="78858B66" w14:textId="77777777" w:rsidR="00F00B1F" w:rsidRPr="00B61A6B" w:rsidRDefault="00F00B1F" w:rsidP="00B61A6B">
      <w:pPr>
        <w:spacing w:after="0" w:line="240" w:lineRule="auto"/>
        <w:contextualSpacing/>
        <w:rPr>
          <w:rFonts w:ascii="Verdana" w:hAnsi="Verdana"/>
          <w:b/>
        </w:rPr>
      </w:pPr>
      <w:r w:rsidRPr="00B61A6B">
        <w:rPr>
          <w:rFonts w:ascii="Verdana" w:hAnsi="Verdana"/>
          <w:b/>
        </w:rPr>
        <w:t>Title IX</w:t>
      </w:r>
    </w:p>
    <w:p w14:paraId="3641B4A0" w14:textId="77777777" w:rsidR="00F00B1F" w:rsidRPr="00F00B1F" w:rsidRDefault="00F00B1F" w:rsidP="00B61A6B">
      <w:pPr>
        <w:spacing w:after="0" w:line="240" w:lineRule="auto"/>
        <w:contextualSpacing/>
        <w:rPr>
          <w:rFonts w:ascii="Verdana" w:hAnsi="Verdana"/>
        </w:rPr>
      </w:pPr>
      <w:r w:rsidRPr="00F00B1F">
        <w:rPr>
          <w:rFonts w:ascii="Verdana" w:hAnsi="Verdan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1BB3F9C" w14:textId="77777777" w:rsidR="00F00B1F" w:rsidRPr="00F00B1F" w:rsidRDefault="00F00B1F" w:rsidP="00B61A6B">
      <w:pPr>
        <w:spacing w:after="0" w:line="240" w:lineRule="auto"/>
        <w:contextualSpacing/>
        <w:rPr>
          <w:rFonts w:ascii="Verdana" w:hAnsi="Verdana"/>
        </w:rPr>
      </w:pPr>
    </w:p>
    <w:p w14:paraId="57840336" w14:textId="77777777" w:rsidR="00F00B1F" w:rsidRPr="00F00B1F" w:rsidRDefault="00F00B1F" w:rsidP="00B61A6B">
      <w:pPr>
        <w:spacing w:after="0" w:line="240" w:lineRule="auto"/>
        <w:contextualSpacing/>
        <w:rPr>
          <w:rFonts w:ascii="Verdana" w:hAnsi="Verdana"/>
        </w:rPr>
      </w:pPr>
      <w:r w:rsidRPr="00F00B1F">
        <w:rPr>
          <w:rFonts w:ascii="Verdana" w:hAnsi="Verdana"/>
        </w:rPr>
        <w:t>David Cross</w:t>
      </w:r>
    </w:p>
    <w:p w14:paraId="7E7C09A7" w14:textId="77777777" w:rsidR="00F00B1F" w:rsidRPr="00F00B1F" w:rsidRDefault="00F00B1F" w:rsidP="00B61A6B">
      <w:pPr>
        <w:spacing w:after="0" w:line="240" w:lineRule="auto"/>
        <w:contextualSpacing/>
        <w:rPr>
          <w:rFonts w:ascii="Verdana" w:hAnsi="Verdana"/>
        </w:rPr>
      </w:pPr>
      <w:r w:rsidRPr="00F00B1F">
        <w:rPr>
          <w:rFonts w:ascii="Verdana" w:hAnsi="Verdana"/>
        </w:rPr>
        <w:t>Director EEO/Compliance</w:t>
      </w:r>
    </w:p>
    <w:p w14:paraId="778B401A" w14:textId="77777777" w:rsidR="00F00B1F" w:rsidRPr="00F00B1F" w:rsidRDefault="00F00B1F" w:rsidP="00B61A6B">
      <w:pPr>
        <w:spacing w:after="0" w:line="240" w:lineRule="auto"/>
        <w:contextualSpacing/>
        <w:rPr>
          <w:rFonts w:ascii="Verdana" w:hAnsi="Verdana"/>
        </w:rPr>
      </w:pPr>
      <w:r w:rsidRPr="00F00B1F">
        <w:rPr>
          <w:rFonts w:ascii="Verdana" w:hAnsi="Verdana"/>
        </w:rPr>
        <w:t>Office of Institutional Equity &amp; Diversity</w:t>
      </w:r>
    </w:p>
    <w:p w14:paraId="34273023" w14:textId="77777777" w:rsidR="00F00B1F" w:rsidRPr="00F00B1F" w:rsidRDefault="00F00B1F" w:rsidP="00B61A6B">
      <w:pPr>
        <w:spacing w:after="0" w:line="240" w:lineRule="auto"/>
        <w:contextualSpacing/>
        <w:rPr>
          <w:rFonts w:ascii="Verdana" w:hAnsi="Verdana"/>
        </w:rPr>
      </w:pPr>
      <w:r w:rsidRPr="00F00B1F">
        <w:rPr>
          <w:rFonts w:ascii="Verdana" w:hAnsi="Verdana"/>
        </w:rPr>
        <w:t>3100 Main</w:t>
      </w:r>
    </w:p>
    <w:p w14:paraId="5E6E90F2" w14:textId="77777777" w:rsidR="00F00B1F" w:rsidRPr="00F00B1F" w:rsidRDefault="00F00B1F" w:rsidP="00B61A6B">
      <w:pPr>
        <w:spacing w:after="0" w:line="240" w:lineRule="auto"/>
        <w:contextualSpacing/>
        <w:rPr>
          <w:rFonts w:ascii="Verdana" w:hAnsi="Verdana"/>
        </w:rPr>
      </w:pPr>
      <w:r w:rsidRPr="00F00B1F">
        <w:rPr>
          <w:rFonts w:ascii="Verdana" w:hAnsi="Verdana"/>
        </w:rPr>
        <w:t>(713) 718-8271</w:t>
      </w:r>
    </w:p>
    <w:p w14:paraId="52BB72C6" w14:textId="77777777" w:rsidR="00F00B1F" w:rsidRDefault="00F00B1F" w:rsidP="00B61A6B">
      <w:pPr>
        <w:spacing w:after="0" w:line="240" w:lineRule="auto"/>
        <w:contextualSpacing/>
        <w:rPr>
          <w:rFonts w:ascii="Verdana" w:hAnsi="Verdana"/>
        </w:rPr>
      </w:pPr>
      <w:r w:rsidRPr="00F00B1F">
        <w:rPr>
          <w:rFonts w:ascii="Verdana" w:hAnsi="Verdana"/>
        </w:rPr>
        <w:t xml:space="preserve">Houston, TX 77266-7517 or </w:t>
      </w:r>
      <w:hyperlink r:id="rId21" w:history="1">
        <w:r w:rsidR="00B61A6B" w:rsidRPr="00A45A8C">
          <w:rPr>
            <w:rStyle w:val="Hyperlink"/>
            <w:rFonts w:ascii="Verdana" w:hAnsi="Verdana"/>
          </w:rPr>
          <w:t>Institutional.Equity@hccs.edu</w:t>
        </w:r>
      </w:hyperlink>
    </w:p>
    <w:p w14:paraId="7C2EEE1E" w14:textId="77777777" w:rsidR="00F00B1F" w:rsidRDefault="00BC2ABF" w:rsidP="00B61A6B">
      <w:pPr>
        <w:spacing w:after="0" w:line="240" w:lineRule="auto"/>
        <w:contextualSpacing/>
        <w:rPr>
          <w:rFonts w:ascii="Verdana" w:hAnsi="Verdana"/>
        </w:rPr>
      </w:pPr>
      <w:hyperlink r:id="rId22" w:history="1">
        <w:r w:rsidR="00B61A6B" w:rsidRPr="00A45A8C">
          <w:rPr>
            <w:rStyle w:val="Hyperlink"/>
            <w:rFonts w:ascii="Verdana" w:hAnsi="Verdana"/>
          </w:rPr>
          <w:t>http://www.hccs.edu/departments/institutional-equity/title-ix-know-your-rights/</w:t>
        </w:r>
      </w:hyperlink>
    </w:p>
    <w:p w14:paraId="2F71ED16" w14:textId="77777777" w:rsidR="00F00B1F" w:rsidRPr="00F00B1F" w:rsidRDefault="00F00B1F" w:rsidP="00B61A6B">
      <w:pPr>
        <w:spacing w:after="0" w:line="240" w:lineRule="auto"/>
        <w:contextualSpacing/>
        <w:rPr>
          <w:rFonts w:ascii="Verdana" w:hAnsi="Verdana"/>
        </w:rPr>
      </w:pPr>
    </w:p>
    <w:p w14:paraId="40A125F5" w14:textId="77777777" w:rsidR="00F00B1F" w:rsidRPr="00B61A6B" w:rsidRDefault="00B61A6B" w:rsidP="00B61A6B">
      <w:pPr>
        <w:spacing w:after="0" w:line="240" w:lineRule="auto"/>
        <w:contextualSpacing/>
        <w:rPr>
          <w:rFonts w:ascii="Verdana" w:hAnsi="Verdana"/>
          <w:b/>
        </w:rPr>
      </w:pPr>
      <w:r>
        <w:rPr>
          <w:rFonts w:ascii="Verdana" w:hAnsi="Verdana"/>
          <w:b/>
        </w:rPr>
        <w:t xml:space="preserve">History </w:t>
      </w:r>
      <w:r w:rsidR="00F00B1F" w:rsidRPr="00B61A6B">
        <w:rPr>
          <w:rFonts w:ascii="Verdana" w:hAnsi="Verdana"/>
          <w:b/>
        </w:rPr>
        <w:t>Department Chair Contact Information</w:t>
      </w:r>
    </w:p>
    <w:p w14:paraId="0139EDFE" w14:textId="3B282F42" w:rsidR="00B61A6B" w:rsidRDefault="00F00B1F" w:rsidP="00B61A6B">
      <w:pPr>
        <w:spacing w:after="0" w:line="240" w:lineRule="auto"/>
        <w:contextualSpacing/>
        <w:rPr>
          <w:rFonts w:ascii="Verdana" w:hAnsi="Verdana"/>
        </w:rPr>
      </w:pPr>
      <w:r w:rsidRPr="00F00B1F">
        <w:rPr>
          <w:rFonts w:ascii="Verdana" w:hAnsi="Verdana"/>
        </w:rPr>
        <w:t>Department Chair</w:t>
      </w:r>
      <w:r w:rsidR="00B61A6B">
        <w:rPr>
          <w:rFonts w:ascii="Verdana" w:hAnsi="Verdana"/>
        </w:rPr>
        <w:t xml:space="preserve"> </w:t>
      </w:r>
      <w:r w:rsidR="001A56F4">
        <w:rPr>
          <w:rFonts w:ascii="Verdana" w:hAnsi="Verdana"/>
        </w:rPr>
        <w:t>Gisela</w:t>
      </w:r>
      <w:r w:rsidR="00B61A6B">
        <w:rPr>
          <w:rFonts w:ascii="Verdana" w:hAnsi="Verdana"/>
        </w:rPr>
        <w:t xml:space="preserve"> Ables, PhD</w:t>
      </w:r>
      <w:r w:rsidRPr="00F00B1F">
        <w:rPr>
          <w:rFonts w:ascii="Verdana" w:hAnsi="Verdana"/>
        </w:rPr>
        <w:t xml:space="preserve"> </w:t>
      </w:r>
    </w:p>
    <w:p w14:paraId="266BCF6A" w14:textId="77777777" w:rsidR="00B61A6B" w:rsidRDefault="00BC2ABF" w:rsidP="00B61A6B">
      <w:pPr>
        <w:spacing w:after="0" w:line="240" w:lineRule="auto"/>
        <w:contextualSpacing/>
        <w:rPr>
          <w:rFonts w:ascii="Verdana" w:hAnsi="Verdana"/>
        </w:rPr>
      </w:pPr>
      <w:hyperlink r:id="rId23" w:history="1">
        <w:r w:rsidR="00B61A6B" w:rsidRPr="00A45A8C">
          <w:rPr>
            <w:rStyle w:val="Hyperlink"/>
            <w:rFonts w:ascii="Verdana" w:hAnsi="Verdana"/>
          </w:rPr>
          <w:t>gisela.ables@hccs.edu</w:t>
        </w:r>
      </w:hyperlink>
      <w:r w:rsidR="00F00B1F" w:rsidRPr="00F00B1F">
        <w:rPr>
          <w:rFonts w:ascii="Verdana" w:hAnsi="Verdana"/>
        </w:rPr>
        <w:t xml:space="preserve"> </w:t>
      </w:r>
    </w:p>
    <w:p w14:paraId="1100DA72" w14:textId="77777777" w:rsidR="00B60C2D" w:rsidRPr="00F00B1F" w:rsidRDefault="00B61A6B" w:rsidP="00B61A6B">
      <w:pPr>
        <w:spacing w:after="0" w:line="240" w:lineRule="auto"/>
        <w:contextualSpacing/>
        <w:rPr>
          <w:rFonts w:ascii="Verdana" w:hAnsi="Verdana"/>
        </w:rPr>
      </w:pPr>
      <w:r>
        <w:rPr>
          <w:rFonts w:ascii="Verdana" w:hAnsi="Verdana"/>
        </w:rPr>
        <w:t>(713) 718-5779</w:t>
      </w:r>
    </w:p>
    <w:sectPr w:rsidR="00B60C2D" w:rsidRPr="00F00B1F" w:rsidSect="00B61A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009"/>
    <w:multiLevelType w:val="multilevel"/>
    <w:tmpl w:val="CA5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51C1E"/>
    <w:multiLevelType w:val="hybridMultilevel"/>
    <w:tmpl w:val="DDD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145"/>
    <w:multiLevelType w:val="hybridMultilevel"/>
    <w:tmpl w:val="B0C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F1AE7"/>
    <w:multiLevelType w:val="hybridMultilevel"/>
    <w:tmpl w:val="C48A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26764"/>
    <w:multiLevelType w:val="hybridMultilevel"/>
    <w:tmpl w:val="439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7313E"/>
    <w:multiLevelType w:val="hybridMultilevel"/>
    <w:tmpl w:val="98B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F"/>
    <w:rsid w:val="00056FEA"/>
    <w:rsid w:val="00134EF2"/>
    <w:rsid w:val="001A56F4"/>
    <w:rsid w:val="003162E9"/>
    <w:rsid w:val="00471749"/>
    <w:rsid w:val="00517353"/>
    <w:rsid w:val="00631A4D"/>
    <w:rsid w:val="006346B6"/>
    <w:rsid w:val="00681FC5"/>
    <w:rsid w:val="006F5E86"/>
    <w:rsid w:val="00753805"/>
    <w:rsid w:val="0076792D"/>
    <w:rsid w:val="00784D37"/>
    <w:rsid w:val="008150AA"/>
    <w:rsid w:val="00835147"/>
    <w:rsid w:val="008F444C"/>
    <w:rsid w:val="0091781A"/>
    <w:rsid w:val="00942241"/>
    <w:rsid w:val="009B4E70"/>
    <w:rsid w:val="00AA269D"/>
    <w:rsid w:val="00B17E28"/>
    <w:rsid w:val="00B60C2D"/>
    <w:rsid w:val="00B61A6B"/>
    <w:rsid w:val="00BC2ABF"/>
    <w:rsid w:val="00C63570"/>
    <w:rsid w:val="00E067EE"/>
    <w:rsid w:val="00EB6E2A"/>
    <w:rsid w:val="00EC1995"/>
    <w:rsid w:val="00F0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E2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1F"/>
    <w:rPr>
      <w:color w:val="0563C1" w:themeColor="hyperlink"/>
      <w:u w:val="single"/>
    </w:rPr>
  </w:style>
  <w:style w:type="character" w:customStyle="1" w:styleId="UnresolvedMention">
    <w:name w:val="Unresolved Mention"/>
    <w:basedOn w:val="DefaultParagraphFont"/>
    <w:uiPriority w:val="99"/>
    <w:semiHidden/>
    <w:unhideWhenUsed/>
    <w:rsid w:val="00F00B1F"/>
    <w:rPr>
      <w:color w:val="605E5C"/>
      <w:shd w:val="clear" w:color="auto" w:fill="E1DFDD"/>
    </w:rPr>
  </w:style>
  <w:style w:type="paragraph" w:styleId="ListParagraph">
    <w:name w:val="List Paragraph"/>
    <w:basedOn w:val="Normal"/>
    <w:uiPriority w:val="34"/>
    <w:qFormat/>
    <w:rsid w:val="009B4E70"/>
    <w:pPr>
      <w:ind w:left="720"/>
      <w:contextualSpacing/>
    </w:pPr>
  </w:style>
  <w:style w:type="paragraph" w:styleId="NormalWeb">
    <w:name w:val="Normal (Web)"/>
    <w:basedOn w:val="Normal"/>
    <w:uiPriority w:val="99"/>
    <w:unhideWhenUsed/>
    <w:rsid w:val="001A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6F4"/>
    <w:rPr>
      <w:i/>
      <w:iCs/>
    </w:rPr>
  </w:style>
  <w:style w:type="character" w:styleId="Strong">
    <w:name w:val="Strong"/>
    <w:basedOn w:val="DefaultParagraphFont"/>
    <w:uiPriority w:val="22"/>
    <w:qFormat/>
    <w:rsid w:val="001A56F4"/>
    <w:rPr>
      <w:b/>
      <w:bCs/>
    </w:rPr>
  </w:style>
  <w:style w:type="character" w:styleId="FollowedHyperlink">
    <w:name w:val="FollowedHyperlink"/>
    <w:basedOn w:val="DefaultParagraphFont"/>
    <w:uiPriority w:val="99"/>
    <w:semiHidden/>
    <w:unhideWhenUsed/>
    <w:rsid w:val="00784D37"/>
    <w:rPr>
      <w:color w:val="954F72" w:themeColor="followedHyperlink"/>
      <w:u w:val="single"/>
    </w:rPr>
  </w:style>
  <w:style w:type="character" w:customStyle="1" w:styleId="Heading1Char">
    <w:name w:val="Heading 1 Char"/>
    <w:basedOn w:val="DefaultParagraphFont"/>
    <w:link w:val="Heading1"/>
    <w:uiPriority w:val="9"/>
    <w:rsid w:val="00B17E28"/>
    <w:rPr>
      <w:rFonts w:ascii="Times New Roman" w:hAnsi="Times New Roman" w:cs="Times New Roman"/>
      <w:b/>
      <w:bCs/>
      <w:kern w:val="36"/>
      <w:sz w:val="48"/>
      <w:szCs w:val="48"/>
    </w:rPr>
  </w:style>
  <w:style w:type="character" w:customStyle="1" w:styleId="contributors">
    <w:name w:val="contributors"/>
    <w:basedOn w:val="DefaultParagraphFont"/>
    <w:rsid w:val="00B1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7913">
      <w:bodyDiv w:val="1"/>
      <w:marLeft w:val="0"/>
      <w:marRight w:val="0"/>
      <w:marTop w:val="0"/>
      <w:marBottom w:val="0"/>
      <w:divBdr>
        <w:top w:val="none" w:sz="0" w:space="0" w:color="auto"/>
        <w:left w:val="none" w:sz="0" w:space="0" w:color="auto"/>
        <w:bottom w:val="none" w:sz="0" w:space="0" w:color="auto"/>
        <w:right w:val="none" w:sz="0" w:space="0" w:color="auto"/>
      </w:divBdr>
    </w:div>
    <w:div w:id="473178309">
      <w:bodyDiv w:val="1"/>
      <w:marLeft w:val="0"/>
      <w:marRight w:val="0"/>
      <w:marTop w:val="0"/>
      <w:marBottom w:val="0"/>
      <w:divBdr>
        <w:top w:val="none" w:sz="0" w:space="0" w:color="auto"/>
        <w:left w:val="none" w:sz="0" w:space="0" w:color="auto"/>
        <w:bottom w:val="none" w:sz="0" w:space="0" w:color="auto"/>
        <w:right w:val="none" w:sz="0" w:space="0" w:color="auto"/>
      </w:divBdr>
    </w:div>
    <w:div w:id="1516841299">
      <w:bodyDiv w:val="1"/>
      <w:marLeft w:val="0"/>
      <w:marRight w:val="0"/>
      <w:marTop w:val="0"/>
      <w:marBottom w:val="0"/>
      <w:divBdr>
        <w:top w:val="none" w:sz="0" w:space="0" w:color="auto"/>
        <w:left w:val="none" w:sz="0" w:space="0" w:color="auto"/>
        <w:bottom w:val="none" w:sz="0" w:space="0" w:color="auto"/>
        <w:right w:val="none" w:sz="0" w:space="0" w:color="auto"/>
      </w:divBdr>
    </w:div>
    <w:div w:id="1973092912">
      <w:bodyDiv w:val="1"/>
      <w:marLeft w:val="0"/>
      <w:marRight w:val="0"/>
      <w:marTop w:val="0"/>
      <w:marBottom w:val="0"/>
      <w:divBdr>
        <w:top w:val="none" w:sz="0" w:space="0" w:color="auto"/>
        <w:left w:val="none" w:sz="0" w:space="0" w:color="auto"/>
        <w:bottom w:val="none" w:sz="0" w:space="0" w:color="auto"/>
        <w:right w:val="none" w:sz="0" w:space="0" w:color="auto"/>
      </w:divBdr>
    </w:div>
    <w:div w:id="20952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gleonline.hccs.edu" TargetMode="External"/><Relationship Id="rId20" Type="http://schemas.openxmlformats.org/officeDocument/2006/relationships/hyperlink" Target="http://www.hccs.edu/support-services/disability-services/" TargetMode="External"/><Relationship Id="rId21" Type="http://schemas.openxmlformats.org/officeDocument/2006/relationships/hyperlink" Target="mailto:Institutional.Equity@hccs.edu" TargetMode="External"/><Relationship Id="rId22" Type="http://schemas.openxmlformats.org/officeDocument/2006/relationships/hyperlink" Target="http://www.hccs.edu/departments/institutional-equity/title-ix-know-your-rights/" TargetMode="External"/><Relationship Id="rId23" Type="http://schemas.openxmlformats.org/officeDocument/2006/relationships/hyperlink" Target="mailto:gisela.ables@hccs.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mozilla.org/en-US/firefox/new/" TargetMode="External"/><Relationship Id="rId11" Type="http://schemas.openxmlformats.org/officeDocument/2006/relationships/hyperlink" Target="https://www.google.com/chrome/browser/desktop/index.html" TargetMode="External"/><Relationship Id="rId12" Type="http://schemas.openxmlformats.org/officeDocument/2006/relationships/hyperlink" Target="http://library.hccs.edu" TargetMode="External"/><Relationship Id="rId13" Type="http://schemas.openxmlformats.org/officeDocument/2006/relationships/hyperlink" Target="http://www.hccs.edu/resources-for/current-students/supplemental-instruction/" TargetMode="External"/><Relationship Id="rId14" Type="http://schemas.openxmlformats.org/officeDocument/2006/relationships/hyperlink" Target="https://www.barnesandnoble.com/s/%22Alvar%20Nunez%20Cabeza%20de%20Vaca%22?Ntk=P_key_Contributor_List&amp;Ns=P_Sales_Rank&amp;Ntx=mode+matchall" TargetMode="External"/><Relationship Id="rId15" Type="http://schemas.openxmlformats.org/officeDocument/2006/relationships/hyperlink" Target="https://app.getpocket.com/read/2686828571" TargetMode="External"/><Relationship Id="rId16" Type="http://schemas.openxmlformats.org/officeDocument/2006/relationships/hyperlink" Target="http://www.hccs.edu/resources-for/current-students/student-handbook/" TargetMode="External"/><Relationship Id="rId17" Type="http://schemas.openxmlformats.org/officeDocument/2006/relationships/hyperlink" Target="http://www.hccs.edu/resources-for/current-students/egls3-evaluate-your-professors/" TargetMode="External"/><Relationship Id="rId18" Type="http://schemas.openxmlformats.org/officeDocument/2006/relationships/hyperlink" Target="http://www.hccs.edu/departments/police/campus-carry/" TargetMode="External"/><Relationship Id="rId19" Type="http://schemas.openxmlformats.org/officeDocument/2006/relationships/hyperlink" Target="http://www.hccs.edu/departments/institutional-equ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hccs.edu/programs/areas-of-study/liberal-arts-humanities--education/history/" TargetMode="External"/><Relationship Id="rId7" Type="http://schemas.openxmlformats.org/officeDocument/2006/relationships/hyperlink" Target="mailto:jane.doe@hccs.edu" TargetMode="External"/><Relationship Id="rId8" Type="http://schemas.openxmlformats.org/officeDocument/2006/relationships/hyperlink" Target="https://eagleonline.hccs.edu/login/l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3317</Words>
  <Characters>18907</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The Journey and Ordeal of Cabeza de Vaca: His Account of the Disastrous First</vt: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dc:description/>
  <cp:lastModifiedBy>Walker, Trina D.</cp:lastModifiedBy>
  <cp:revision>4</cp:revision>
  <dcterms:created xsi:type="dcterms:W3CDTF">2019-05-27T18:40:00Z</dcterms:created>
  <dcterms:modified xsi:type="dcterms:W3CDTF">2019-09-05T00:45:00Z</dcterms:modified>
</cp:coreProperties>
</file>